
<file path=[Content_Types].xml><?xml version="1.0" encoding="utf-8"?>
<Types xmlns="http://schemas.openxmlformats.org/package/2006/content-types">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A61F0B" w14:textId="77777777" w:rsidR="000C6314" w:rsidRDefault="000C6314" w:rsidP="00095813">
      <w:pPr>
        <w:pStyle w:val="PlainText"/>
        <w:ind w:firstLine="0"/>
        <w:jc w:val="center"/>
        <w:rPr>
          <w:rFonts w:ascii="Palatino Linotype" w:hAnsi="Palatino Linotype" w:cs="Courier New"/>
          <w:b/>
          <w:bCs/>
          <w:sz w:val="28"/>
          <w:szCs w:val="28"/>
        </w:rPr>
      </w:pPr>
      <w:bookmarkStart w:id="0" w:name="_Hlk48738225"/>
    </w:p>
    <w:p w14:paraId="6BBC1E1E" w14:textId="77777777" w:rsidR="00313E95" w:rsidRPr="00313E95" w:rsidRDefault="00313E95" w:rsidP="00313E95">
      <w:pPr>
        <w:pStyle w:val="PlainText"/>
        <w:ind w:firstLine="0"/>
        <w:jc w:val="center"/>
        <w:rPr>
          <w:rFonts w:ascii="Palatino Linotype" w:hAnsi="Palatino Linotype" w:cs="Courier New"/>
          <w:b/>
          <w:bCs/>
          <w:sz w:val="36"/>
          <w:szCs w:val="36"/>
        </w:rPr>
      </w:pPr>
      <w:r w:rsidRPr="00313E95">
        <w:rPr>
          <w:rFonts w:ascii="Palatino Linotype" w:hAnsi="Palatino Linotype" w:cs="Courier New"/>
          <w:b/>
          <w:bCs/>
          <w:sz w:val="36"/>
          <w:szCs w:val="36"/>
        </w:rPr>
        <w:t>SPACETIME DISTORTION BY THE NEUTRINO</w:t>
      </w:r>
    </w:p>
    <w:p w14:paraId="2ADC51D9" w14:textId="77777777" w:rsidR="00313E95" w:rsidRPr="00704C4A" w:rsidRDefault="00313E95" w:rsidP="00313E95">
      <w:pPr>
        <w:pStyle w:val="PlainText"/>
        <w:ind w:firstLine="0"/>
        <w:rPr>
          <w:rFonts w:ascii="Palatino Linotype" w:hAnsi="Palatino Linotype" w:cs="Courier New"/>
          <w:sz w:val="22"/>
          <w:szCs w:val="22"/>
        </w:rPr>
      </w:pPr>
    </w:p>
    <w:p w14:paraId="613CA981" w14:textId="77777777" w:rsidR="00313E95" w:rsidRPr="00704C4A" w:rsidRDefault="00313E95" w:rsidP="00313E95">
      <w:pPr>
        <w:pStyle w:val="PlainText"/>
        <w:ind w:firstLine="0"/>
        <w:rPr>
          <w:rFonts w:ascii="Palatino Linotype" w:hAnsi="Palatino Linotype" w:cs="Courier New"/>
          <w:sz w:val="22"/>
          <w:szCs w:val="22"/>
        </w:rPr>
      </w:pPr>
    </w:p>
    <w:p w14:paraId="6F3F9220" w14:textId="77777777" w:rsidR="00313E95" w:rsidRPr="00704C4A" w:rsidRDefault="00313E95" w:rsidP="00313E95">
      <w:pPr>
        <w:pStyle w:val="PlainText"/>
        <w:ind w:firstLine="0"/>
        <w:jc w:val="center"/>
        <w:rPr>
          <w:rFonts w:ascii="Palatino Linotype" w:hAnsi="Palatino Linotype" w:cs="Courier New"/>
          <w:sz w:val="22"/>
          <w:szCs w:val="22"/>
        </w:rPr>
      </w:pPr>
    </w:p>
    <w:p w14:paraId="74D5D4C7" w14:textId="77777777" w:rsidR="00313E95" w:rsidRPr="004C1637" w:rsidRDefault="00313E95" w:rsidP="00313E95">
      <w:pPr>
        <w:pStyle w:val="PlainText"/>
        <w:ind w:firstLine="0"/>
        <w:jc w:val="center"/>
        <w:rPr>
          <w:rFonts w:ascii="Palatino Linotype" w:hAnsi="Palatino Linotype" w:cs="Courier New"/>
          <w:sz w:val="24"/>
          <w:szCs w:val="24"/>
        </w:rPr>
      </w:pPr>
      <w:r w:rsidRPr="004C1637">
        <w:rPr>
          <w:rFonts w:ascii="Palatino Linotype" w:hAnsi="Palatino Linotype" w:cs="Courier New"/>
          <w:sz w:val="24"/>
          <w:szCs w:val="24"/>
        </w:rPr>
        <w:t>Gareth Mayze</w:t>
      </w:r>
    </w:p>
    <w:p w14:paraId="4A50B993" w14:textId="77777777" w:rsidR="00313E95" w:rsidRDefault="00313E95" w:rsidP="00313E95">
      <w:pPr>
        <w:pStyle w:val="PlainText"/>
        <w:rPr>
          <w:rFonts w:ascii="Palatino Linotype" w:hAnsi="Palatino Linotype" w:cs="Courier New"/>
          <w:sz w:val="22"/>
          <w:szCs w:val="22"/>
        </w:rPr>
      </w:pPr>
    </w:p>
    <w:p w14:paraId="15EC09CE" w14:textId="77777777" w:rsidR="00313E95" w:rsidRPr="00704C4A" w:rsidRDefault="00313E95" w:rsidP="00313E95">
      <w:pPr>
        <w:pStyle w:val="PlainText"/>
        <w:rPr>
          <w:rFonts w:ascii="Palatino Linotype" w:hAnsi="Palatino Linotype" w:cs="Courier New"/>
          <w:sz w:val="22"/>
          <w:szCs w:val="22"/>
        </w:rPr>
      </w:pPr>
    </w:p>
    <w:p w14:paraId="1B40EFAA" w14:textId="77777777" w:rsidR="00313E95" w:rsidRDefault="00313E95" w:rsidP="00313E95">
      <w:pPr>
        <w:pStyle w:val="PlainText"/>
        <w:rPr>
          <w:rFonts w:ascii="Palatino Linotype" w:hAnsi="Palatino Linotype" w:cs="Courier New"/>
          <w:sz w:val="22"/>
          <w:szCs w:val="22"/>
        </w:rPr>
      </w:pPr>
    </w:p>
    <w:p w14:paraId="25371FB5" w14:textId="77777777" w:rsidR="00313E95" w:rsidRPr="00704C4A" w:rsidRDefault="00313E95" w:rsidP="00313E95">
      <w:pPr>
        <w:pStyle w:val="PlainText"/>
        <w:rPr>
          <w:rFonts w:ascii="Palatino Linotype" w:hAnsi="Palatino Linotype" w:cs="Courier New"/>
          <w:sz w:val="22"/>
          <w:szCs w:val="22"/>
        </w:rPr>
      </w:pPr>
    </w:p>
    <w:p w14:paraId="4EC81927" w14:textId="77777777" w:rsidR="00313E95" w:rsidRPr="004B34AB" w:rsidRDefault="00313E95" w:rsidP="00313E95">
      <w:pPr>
        <w:pStyle w:val="PlainText"/>
        <w:ind w:firstLine="0"/>
        <w:rPr>
          <w:rFonts w:ascii="Palatino Linotype" w:hAnsi="Palatino Linotype" w:cs="Courier New"/>
          <w:b/>
          <w:bCs/>
          <w:sz w:val="24"/>
          <w:szCs w:val="24"/>
        </w:rPr>
      </w:pPr>
      <w:r w:rsidRPr="004B34AB">
        <w:rPr>
          <w:rFonts w:ascii="Palatino Linotype" w:hAnsi="Palatino Linotype" w:cs="Courier New"/>
          <w:b/>
          <w:bCs/>
          <w:sz w:val="24"/>
          <w:szCs w:val="24"/>
        </w:rPr>
        <w:t>0  ABSTRACT</w:t>
      </w:r>
    </w:p>
    <w:p w14:paraId="6D79C20F" w14:textId="77777777" w:rsidR="00313E95" w:rsidRPr="00704C4A" w:rsidRDefault="00313E95" w:rsidP="00313E95">
      <w:pPr>
        <w:pStyle w:val="PlainText"/>
        <w:rPr>
          <w:rFonts w:ascii="Palatino Linotype" w:hAnsi="Palatino Linotype" w:cs="Courier New"/>
          <w:sz w:val="22"/>
          <w:szCs w:val="22"/>
        </w:rPr>
      </w:pPr>
    </w:p>
    <w:p w14:paraId="7316B1EE" w14:textId="77777777" w:rsidR="00313E95" w:rsidRPr="004B34AB" w:rsidRDefault="00313E95" w:rsidP="00313E95">
      <w:pPr>
        <w:pStyle w:val="PlainText"/>
        <w:rPr>
          <w:rFonts w:ascii="Palatino Linotype" w:hAnsi="Palatino Linotype" w:cs="Courier New"/>
          <w:sz w:val="22"/>
          <w:szCs w:val="22"/>
        </w:rPr>
      </w:pPr>
      <w:r w:rsidRPr="004B34AB">
        <w:rPr>
          <w:rFonts w:ascii="Palatino Linotype" w:hAnsi="Palatino Linotype" w:cs="Courier New"/>
          <w:sz w:val="22"/>
          <w:szCs w:val="22"/>
        </w:rPr>
        <w:t>It is proposed that neutrinos directly influence spacetime by a hitherto unrecognised mechanism. Neutrinos emitted by celestial bodies create an energy-dependent scalar field equivalent to mass in addition to the overall baryonic mass, the resulting force is calculated using the Universal Law of Gravitation. The distance over which this field works effectively is then deduced from the multi-messenger detections made during the supernova eruption in 1987. Applying the method to self-gravitating systems using modelling produces results that are in close agreement with astronomical observations.</w:t>
      </w:r>
    </w:p>
    <w:p w14:paraId="48B4FAA9" w14:textId="77777777" w:rsidR="00313E95" w:rsidRPr="004B34AB" w:rsidRDefault="00313E95" w:rsidP="00313E95">
      <w:pPr>
        <w:pStyle w:val="PlainText"/>
        <w:rPr>
          <w:rFonts w:ascii="Palatino Linotype" w:hAnsi="Palatino Linotype" w:cs="Courier New"/>
          <w:sz w:val="22"/>
          <w:szCs w:val="22"/>
        </w:rPr>
      </w:pPr>
    </w:p>
    <w:p w14:paraId="62010154" w14:textId="77777777" w:rsidR="00313E95" w:rsidRDefault="00313E95" w:rsidP="00313E95">
      <w:pPr>
        <w:pStyle w:val="PlainText"/>
        <w:rPr>
          <w:rFonts w:ascii="Palatino Linotype" w:hAnsi="Palatino Linotype" w:cs="Courier New"/>
          <w:sz w:val="22"/>
          <w:szCs w:val="22"/>
        </w:rPr>
      </w:pPr>
    </w:p>
    <w:p w14:paraId="5B9CEED9" w14:textId="77777777" w:rsidR="00313E95" w:rsidRDefault="00313E95" w:rsidP="00313E95">
      <w:pPr>
        <w:pStyle w:val="PlainText"/>
        <w:rPr>
          <w:rFonts w:ascii="Palatino Linotype" w:hAnsi="Palatino Linotype" w:cs="Courier New"/>
          <w:sz w:val="22"/>
          <w:szCs w:val="22"/>
        </w:rPr>
      </w:pPr>
    </w:p>
    <w:p w14:paraId="2E83D3EC" w14:textId="77777777" w:rsidR="00313E95" w:rsidRDefault="00313E95" w:rsidP="00313E95">
      <w:pPr>
        <w:pStyle w:val="PlainText"/>
        <w:rPr>
          <w:rFonts w:ascii="Palatino Linotype" w:hAnsi="Palatino Linotype" w:cs="Courier New"/>
          <w:sz w:val="22"/>
          <w:szCs w:val="22"/>
        </w:rPr>
      </w:pPr>
    </w:p>
    <w:p w14:paraId="1265DD74" w14:textId="77777777" w:rsidR="00313E95" w:rsidRPr="004B34AB" w:rsidRDefault="00313E95" w:rsidP="00313E95">
      <w:pPr>
        <w:pStyle w:val="PlainText"/>
        <w:rPr>
          <w:rFonts w:ascii="Palatino Linotype" w:hAnsi="Palatino Linotype" w:cs="Courier New"/>
          <w:sz w:val="22"/>
          <w:szCs w:val="22"/>
        </w:rPr>
      </w:pPr>
    </w:p>
    <w:p w14:paraId="68ED6103" w14:textId="77777777" w:rsidR="00313E95" w:rsidRPr="004B34AB" w:rsidRDefault="00313E95" w:rsidP="00313E95">
      <w:pPr>
        <w:pStyle w:val="PlainText"/>
        <w:rPr>
          <w:rFonts w:ascii="Palatino Linotype" w:hAnsi="Palatino Linotype" w:cs="Courier New"/>
          <w:sz w:val="22"/>
          <w:szCs w:val="22"/>
        </w:rPr>
      </w:pPr>
      <w:r w:rsidRPr="004B34AB">
        <w:rPr>
          <w:rFonts w:ascii="Palatino Linotype" w:hAnsi="Palatino Linotype" w:cs="Courier New"/>
          <w:sz w:val="22"/>
          <w:szCs w:val="22"/>
        </w:rPr>
        <w:t>"What is the difference between neutrinos and the quanta of gravitational waves?"</w:t>
      </w:r>
    </w:p>
    <w:p w14:paraId="75AFA0EE" w14:textId="77777777" w:rsidR="00313E95" w:rsidRDefault="00313E95" w:rsidP="00313E95">
      <w:pPr>
        <w:pStyle w:val="PlainText"/>
        <w:rPr>
          <w:rFonts w:ascii="Palatino Linotype" w:hAnsi="Palatino Linotype" w:cs="Courier New"/>
          <w:sz w:val="22"/>
          <w:szCs w:val="22"/>
        </w:rPr>
      </w:pPr>
    </w:p>
    <w:p w14:paraId="6DBDB96D" w14:textId="77777777" w:rsidR="00313E95" w:rsidRPr="004B34AB" w:rsidRDefault="00313E95" w:rsidP="00313E95">
      <w:pPr>
        <w:pStyle w:val="PlainText"/>
        <w:rPr>
          <w:rFonts w:ascii="Palatino Linotype" w:hAnsi="Palatino Linotype" w:cs="Courier New"/>
          <w:sz w:val="22"/>
          <w:szCs w:val="22"/>
        </w:rPr>
      </w:pPr>
      <w:r w:rsidRPr="004B34AB">
        <w:rPr>
          <w:rFonts w:ascii="Palatino Linotype" w:hAnsi="Palatino Linotype" w:cs="Courier New"/>
          <w:sz w:val="22"/>
          <w:szCs w:val="22"/>
        </w:rPr>
        <w:t>Niels Bohr</w:t>
      </w:r>
      <w:r>
        <w:rPr>
          <w:rFonts w:ascii="Palatino Linotype" w:hAnsi="Palatino Linotype" w:cs="Courier New"/>
          <w:sz w:val="22"/>
          <w:szCs w:val="22"/>
        </w:rPr>
        <w:t xml:space="preserve"> 1933</w:t>
      </w:r>
    </w:p>
    <w:p w14:paraId="664E12DD" w14:textId="77777777" w:rsidR="000C6314" w:rsidRDefault="000C6314" w:rsidP="00095813">
      <w:pPr>
        <w:pStyle w:val="PlainText"/>
        <w:ind w:firstLine="0"/>
        <w:jc w:val="center"/>
        <w:rPr>
          <w:rFonts w:ascii="Palatino Linotype" w:hAnsi="Palatino Linotype" w:cs="Courier New"/>
          <w:b/>
          <w:bCs/>
          <w:sz w:val="28"/>
          <w:szCs w:val="28"/>
        </w:rPr>
      </w:pPr>
    </w:p>
    <w:p w14:paraId="35E24C7E" w14:textId="77777777" w:rsidR="000C6314" w:rsidRDefault="000C6314" w:rsidP="00095813">
      <w:pPr>
        <w:pStyle w:val="PlainText"/>
        <w:ind w:firstLine="0"/>
        <w:jc w:val="center"/>
        <w:rPr>
          <w:rFonts w:ascii="Palatino Linotype" w:hAnsi="Palatino Linotype" w:cs="Courier New"/>
          <w:b/>
          <w:bCs/>
          <w:sz w:val="28"/>
          <w:szCs w:val="28"/>
        </w:rPr>
      </w:pPr>
    </w:p>
    <w:p w14:paraId="3CF27957" w14:textId="77777777" w:rsidR="000C6314" w:rsidRDefault="000C6314" w:rsidP="00095813">
      <w:pPr>
        <w:pStyle w:val="PlainText"/>
        <w:ind w:firstLine="0"/>
        <w:jc w:val="center"/>
        <w:rPr>
          <w:rFonts w:ascii="Palatino Linotype" w:hAnsi="Palatino Linotype" w:cs="Courier New"/>
          <w:b/>
          <w:bCs/>
          <w:sz w:val="28"/>
          <w:szCs w:val="28"/>
        </w:rPr>
      </w:pPr>
    </w:p>
    <w:p w14:paraId="715A6EA9" w14:textId="77777777" w:rsidR="000C6314" w:rsidRDefault="000C6314" w:rsidP="00095813">
      <w:pPr>
        <w:pStyle w:val="PlainText"/>
        <w:ind w:firstLine="0"/>
        <w:jc w:val="center"/>
        <w:rPr>
          <w:rFonts w:ascii="Palatino Linotype" w:hAnsi="Palatino Linotype" w:cs="Courier New"/>
          <w:b/>
          <w:bCs/>
          <w:sz w:val="28"/>
          <w:szCs w:val="28"/>
        </w:rPr>
      </w:pPr>
    </w:p>
    <w:p w14:paraId="79D54F93" w14:textId="77777777" w:rsidR="000C6314" w:rsidRDefault="000C6314" w:rsidP="00095813">
      <w:pPr>
        <w:pStyle w:val="PlainText"/>
        <w:ind w:firstLine="0"/>
        <w:jc w:val="center"/>
        <w:rPr>
          <w:rFonts w:ascii="Palatino Linotype" w:hAnsi="Palatino Linotype" w:cs="Courier New"/>
          <w:b/>
          <w:bCs/>
          <w:sz w:val="28"/>
          <w:szCs w:val="28"/>
        </w:rPr>
      </w:pPr>
    </w:p>
    <w:p w14:paraId="3E903FD0" w14:textId="77777777" w:rsidR="000C6314" w:rsidRDefault="000C6314" w:rsidP="00095813">
      <w:pPr>
        <w:pStyle w:val="PlainText"/>
        <w:ind w:firstLine="0"/>
        <w:jc w:val="center"/>
        <w:rPr>
          <w:rFonts w:ascii="Palatino Linotype" w:hAnsi="Palatino Linotype" w:cs="Courier New"/>
          <w:b/>
          <w:bCs/>
          <w:sz w:val="28"/>
          <w:szCs w:val="28"/>
        </w:rPr>
      </w:pPr>
    </w:p>
    <w:p w14:paraId="2029B9C6" w14:textId="77777777" w:rsidR="000C6314" w:rsidRDefault="000C6314" w:rsidP="00095813">
      <w:pPr>
        <w:pStyle w:val="PlainText"/>
        <w:ind w:firstLine="0"/>
        <w:jc w:val="center"/>
        <w:rPr>
          <w:rFonts w:ascii="Palatino Linotype" w:hAnsi="Palatino Linotype" w:cs="Courier New"/>
          <w:b/>
          <w:bCs/>
          <w:sz w:val="28"/>
          <w:szCs w:val="28"/>
        </w:rPr>
      </w:pPr>
    </w:p>
    <w:p w14:paraId="5DCED374" w14:textId="77777777" w:rsidR="000C6314" w:rsidRDefault="000C6314" w:rsidP="00095813">
      <w:pPr>
        <w:pStyle w:val="PlainText"/>
        <w:ind w:firstLine="0"/>
        <w:jc w:val="center"/>
        <w:rPr>
          <w:rFonts w:ascii="Palatino Linotype" w:hAnsi="Palatino Linotype" w:cs="Courier New"/>
          <w:b/>
          <w:bCs/>
          <w:sz w:val="28"/>
          <w:szCs w:val="28"/>
        </w:rPr>
      </w:pPr>
    </w:p>
    <w:p w14:paraId="3AD7E94D" w14:textId="77777777" w:rsidR="000C6314" w:rsidRDefault="000C6314" w:rsidP="00095813">
      <w:pPr>
        <w:pStyle w:val="PlainText"/>
        <w:ind w:firstLine="0"/>
        <w:jc w:val="center"/>
        <w:rPr>
          <w:rFonts w:ascii="Palatino Linotype" w:hAnsi="Palatino Linotype" w:cs="Courier New"/>
          <w:b/>
          <w:bCs/>
          <w:sz w:val="28"/>
          <w:szCs w:val="28"/>
        </w:rPr>
      </w:pPr>
    </w:p>
    <w:p w14:paraId="01FD33FB" w14:textId="77777777" w:rsidR="000C6314" w:rsidRDefault="000C6314" w:rsidP="00095813">
      <w:pPr>
        <w:pStyle w:val="PlainText"/>
        <w:ind w:firstLine="0"/>
        <w:jc w:val="center"/>
        <w:rPr>
          <w:rFonts w:ascii="Palatino Linotype" w:hAnsi="Palatino Linotype" w:cs="Courier New"/>
          <w:b/>
          <w:bCs/>
          <w:sz w:val="28"/>
          <w:szCs w:val="28"/>
        </w:rPr>
      </w:pPr>
    </w:p>
    <w:p w14:paraId="011A308E" w14:textId="77777777" w:rsidR="000C6314" w:rsidRDefault="000C6314" w:rsidP="00095813">
      <w:pPr>
        <w:pStyle w:val="PlainText"/>
        <w:ind w:firstLine="0"/>
        <w:jc w:val="center"/>
        <w:rPr>
          <w:rFonts w:ascii="Palatino Linotype" w:hAnsi="Palatino Linotype" w:cs="Courier New"/>
          <w:b/>
          <w:bCs/>
          <w:sz w:val="28"/>
          <w:szCs w:val="28"/>
        </w:rPr>
      </w:pPr>
    </w:p>
    <w:p w14:paraId="02EB8A89" w14:textId="77777777" w:rsidR="000C6314" w:rsidRDefault="000C6314" w:rsidP="00095813">
      <w:pPr>
        <w:pStyle w:val="PlainText"/>
        <w:ind w:firstLine="0"/>
        <w:jc w:val="center"/>
        <w:rPr>
          <w:rFonts w:ascii="Palatino Linotype" w:hAnsi="Palatino Linotype" w:cs="Courier New"/>
          <w:b/>
          <w:bCs/>
          <w:sz w:val="28"/>
          <w:szCs w:val="28"/>
        </w:rPr>
      </w:pPr>
    </w:p>
    <w:p w14:paraId="33091B08" w14:textId="77777777" w:rsidR="00313E95" w:rsidRDefault="00313E95" w:rsidP="009852C0">
      <w:pPr>
        <w:pStyle w:val="PlainText"/>
        <w:ind w:firstLine="0"/>
        <w:rPr>
          <w:rFonts w:ascii="Palatino Linotype" w:hAnsi="Palatino Linotype" w:cs="Courier New"/>
          <w:b/>
          <w:bCs/>
          <w:sz w:val="28"/>
          <w:szCs w:val="28"/>
        </w:rPr>
      </w:pPr>
      <w:bookmarkStart w:id="1" w:name="_Hlk94621853"/>
    </w:p>
    <w:p w14:paraId="732FB66E" w14:textId="77777777" w:rsidR="00313E95" w:rsidRDefault="00313E95" w:rsidP="009852C0">
      <w:pPr>
        <w:pStyle w:val="PlainText"/>
        <w:ind w:firstLine="0"/>
        <w:rPr>
          <w:rFonts w:ascii="Palatino Linotype" w:hAnsi="Palatino Linotype" w:cs="Courier New"/>
          <w:b/>
          <w:bCs/>
          <w:sz w:val="28"/>
          <w:szCs w:val="28"/>
        </w:rPr>
      </w:pPr>
    </w:p>
    <w:p w14:paraId="46926B33" w14:textId="77777777" w:rsidR="00313E95" w:rsidRDefault="00313E95" w:rsidP="009852C0">
      <w:pPr>
        <w:pStyle w:val="PlainText"/>
        <w:ind w:firstLine="0"/>
        <w:rPr>
          <w:rFonts w:ascii="Palatino Linotype" w:hAnsi="Palatino Linotype" w:cs="Courier New"/>
          <w:b/>
          <w:bCs/>
          <w:sz w:val="28"/>
          <w:szCs w:val="28"/>
        </w:rPr>
      </w:pPr>
    </w:p>
    <w:p w14:paraId="50D72C1B" w14:textId="77777777" w:rsidR="00313E95" w:rsidRDefault="00313E95" w:rsidP="009852C0">
      <w:pPr>
        <w:pStyle w:val="PlainText"/>
        <w:ind w:firstLine="0"/>
        <w:rPr>
          <w:rFonts w:ascii="Palatino Linotype" w:hAnsi="Palatino Linotype" w:cs="Courier New"/>
          <w:b/>
          <w:bCs/>
          <w:sz w:val="28"/>
          <w:szCs w:val="28"/>
        </w:rPr>
      </w:pPr>
    </w:p>
    <w:p w14:paraId="53160987" w14:textId="7A274D8E" w:rsidR="009852C0" w:rsidRPr="00D747BB" w:rsidRDefault="009852C0" w:rsidP="009852C0">
      <w:pPr>
        <w:pStyle w:val="PlainText"/>
        <w:ind w:firstLine="0"/>
        <w:rPr>
          <w:rFonts w:ascii="Palatino Linotype" w:hAnsi="Palatino Linotype" w:cs="Courier New"/>
          <w:b/>
          <w:bCs/>
          <w:sz w:val="24"/>
          <w:szCs w:val="24"/>
        </w:rPr>
      </w:pPr>
      <w:r w:rsidRPr="00D747BB">
        <w:rPr>
          <w:rFonts w:ascii="Palatino Linotype" w:hAnsi="Palatino Linotype" w:cs="Courier New"/>
          <w:b/>
          <w:bCs/>
          <w:sz w:val="24"/>
          <w:szCs w:val="24"/>
        </w:rPr>
        <w:lastRenderedPageBreak/>
        <w:t>CONTENTS</w:t>
      </w:r>
    </w:p>
    <w:p w14:paraId="412890CC" w14:textId="77777777" w:rsidR="00EE6903" w:rsidRPr="009852C0" w:rsidRDefault="00EE6903" w:rsidP="009852C0">
      <w:pPr>
        <w:pStyle w:val="PlainText"/>
        <w:ind w:firstLine="0"/>
        <w:rPr>
          <w:rFonts w:ascii="Palatino Linotype" w:hAnsi="Palatino Linotype" w:cs="Courier New"/>
          <w:b/>
          <w:bCs/>
          <w:sz w:val="28"/>
          <w:szCs w:val="28"/>
        </w:rPr>
      </w:pPr>
    </w:p>
    <w:p w14:paraId="66E5CFEE" w14:textId="3932BDA2" w:rsidR="000C6314" w:rsidRDefault="009852C0" w:rsidP="009852C0">
      <w:pPr>
        <w:pStyle w:val="PlainText"/>
        <w:ind w:firstLine="0"/>
        <w:rPr>
          <w:rFonts w:ascii="Palatino Linotype" w:hAnsi="Palatino Linotype" w:cstheme="minorHAnsi"/>
          <w:sz w:val="20"/>
          <w:szCs w:val="20"/>
        </w:rPr>
      </w:pPr>
      <w:r w:rsidRPr="003F171D">
        <w:rPr>
          <w:rFonts w:ascii="Palatino Linotype" w:hAnsi="Palatino Linotype" w:cs="Courier New"/>
          <w:b/>
          <w:bCs/>
          <w:sz w:val="20"/>
          <w:szCs w:val="20"/>
        </w:rPr>
        <w:t>1  INTRODUCTION</w:t>
      </w:r>
      <w:r w:rsidRPr="005D3EAB">
        <w:rPr>
          <w:rFonts w:ascii="Palatino Linotype" w:hAnsi="Palatino Linotype" w:cs="Courier New"/>
          <w:sz w:val="22"/>
          <w:szCs w:val="22"/>
        </w:rPr>
        <w:t xml:space="preserve"> </w:t>
      </w:r>
      <w:r w:rsidRPr="005D3EAB">
        <w:rPr>
          <w:rFonts w:ascii="Palatino Linotype" w:hAnsi="Palatino Linotype" w:cs="Courier New"/>
          <w:sz w:val="24"/>
          <w:szCs w:val="24"/>
        </w:rPr>
        <w:t xml:space="preserve"> </w:t>
      </w:r>
      <w:bookmarkStart w:id="2" w:name="_Hlk94623894"/>
      <w:r w:rsidRPr="00D747BB">
        <w:rPr>
          <w:rFonts w:ascii="Palatino Linotype" w:hAnsi="Palatino Linotype" w:cs="Courier New"/>
          <w:sz w:val="20"/>
          <w:szCs w:val="20"/>
        </w:rPr>
        <w:t xml:space="preserve"> .  .  .  .  .  .  .  </w:t>
      </w:r>
      <w:bookmarkStart w:id="3" w:name="_Hlk94620744"/>
      <w:r w:rsidRPr="00D747BB">
        <w:rPr>
          <w:rFonts w:ascii="Palatino Linotype" w:hAnsi="Palatino Linotype" w:cs="Courier New"/>
          <w:sz w:val="20"/>
          <w:szCs w:val="20"/>
        </w:rPr>
        <w:t>.  .</w:t>
      </w:r>
      <w:r w:rsidR="006E357A" w:rsidRPr="00D747BB">
        <w:rPr>
          <w:rFonts w:ascii="Palatino Linotype" w:hAnsi="Palatino Linotype" w:cs="Courier New"/>
          <w:sz w:val="20"/>
          <w:szCs w:val="20"/>
        </w:rPr>
        <w:t xml:space="preserve">  .  .  .  .  .  .  .  .  .  .  .  .  .  .  .  .  .  .  .  .  .  .  .  .  .</w:t>
      </w:r>
      <w:r w:rsidR="008D45AE">
        <w:rPr>
          <w:rFonts w:ascii="Palatino Linotype" w:hAnsi="Palatino Linotype" w:cs="Courier New"/>
          <w:sz w:val="20"/>
          <w:szCs w:val="20"/>
        </w:rPr>
        <w:t xml:space="preserve">  .  .  .  .  .  .  .  .   </w:t>
      </w:r>
      <w:r w:rsidR="00D747BB">
        <w:rPr>
          <w:rFonts w:ascii="Palatino Linotype" w:hAnsi="Palatino Linotype" w:cs="Courier New"/>
          <w:sz w:val="20"/>
          <w:szCs w:val="20"/>
        </w:rPr>
        <w:t xml:space="preserve"> </w:t>
      </w:r>
      <w:bookmarkEnd w:id="2"/>
      <w:bookmarkEnd w:id="3"/>
      <w:r w:rsidR="008D45AE">
        <w:rPr>
          <w:rFonts w:ascii="Palatino Linotype" w:hAnsi="Palatino Linotype" w:cs="Courier New"/>
          <w:sz w:val="20"/>
          <w:szCs w:val="20"/>
        </w:rPr>
        <w:t xml:space="preserve">   </w:t>
      </w:r>
      <w:r w:rsidR="00326292" w:rsidRPr="00326292">
        <w:rPr>
          <w:rFonts w:ascii="Palatino Linotype" w:hAnsi="Palatino Linotype" w:cstheme="minorHAnsi"/>
          <w:sz w:val="20"/>
          <w:szCs w:val="20"/>
        </w:rPr>
        <w:t>1</w:t>
      </w:r>
    </w:p>
    <w:p w14:paraId="16774CFC" w14:textId="77777777" w:rsidR="003F171D" w:rsidRPr="00D747BB" w:rsidRDefault="003F171D" w:rsidP="009852C0">
      <w:pPr>
        <w:pStyle w:val="PlainText"/>
        <w:ind w:firstLine="0"/>
        <w:rPr>
          <w:rFonts w:ascii="Palatino Linotype" w:hAnsi="Palatino Linotype" w:cs="Courier New"/>
          <w:sz w:val="20"/>
          <w:szCs w:val="20"/>
        </w:rPr>
      </w:pPr>
    </w:p>
    <w:p w14:paraId="181C2C4E" w14:textId="2DF83FC1" w:rsidR="006E357A" w:rsidRPr="00D747BB" w:rsidRDefault="009852C0" w:rsidP="009852C0">
      <w:pPr>
        <w:pStyle w:val="PlainText"/>
        <w:ind w:firstLine="0"/>
        <w:rPr>
          <w:rFonts w:ascii="Palatino Linotype" w:hAnsi="Palatino Linotype" w:cs="Courier New"/>
          <w:sz w:val="20"/>
          <w:szCs w:val="20"/>
        </w:rPr>
      </w:pPr>
      <w:r w:rsidRPr="003F171D">
        <w:rPr>
          <w:rFonts w:ascii="Palatino Linotype" w:hAnsi="Palatino Linotype" w:cs="Courier New"/>
          <w:b/>
          <w:bCs/>
          <w:sz w:val="20"/>
          <w:szCs w:val="20"/>
        </w:rPr>
        <w:t>2  CONCEPTUAL ANALYSIS</w:t>
      </w:r>
      <w:r w:rsidRPr="005D3EAB">
        <w:rPr>
          <w:rFonts w:ascii="Palatino Linotype" w:hAnsi="Palatino Linotype" w:cs="Courier New"/>
          <w:sz w:val="16"/>
          <w:szCs w:val="16"/>
        </w:rPr>
        <w:t xml:space="preserve"> </w:t>
      </w:r>
      <w:r w:rsidR="00D747BB" w:rsidRPr="005D3EAB">
        <w:rPr>
          <w:rFonts w:ascii="Palatino Linotype" w:hAnsi="Palatino Linotype" w:cs="Courier New"/>
          <w:sz w:val="16"/>
          <w:szCs w:val="16"/>
        </w:rPr>
        <w:t xml:space="preserve"> </w:t>
      </w:r>
      <w:r w:rsidRPr="00D747BB">
        <w:rPr>
          <w:rFonts w:ascii="Palatino Linotype" w:hAnsi="Palatino Linotype" w:cs="Courier New"/>
          <w:sz w:val="20"/>
          <w:szCs w:val="20"/>
        </w:rPr>
        <w:t xml:space="preserve"> </w:t>
      </w:r>
      <w:r w:rsidR="005D3EAB">
        <w:rPr>
          <w:rFonts w:ascii="Palatino Linotype" w:hAnsi="Palatino Linotype" w:cs="Courier New"/>
          <w:sz w:val="20"/>
          <w:szCs w:val="20"/>
        </w:rPr>
        <w:t xml:space="preserve"> </w:t>
      </w:r>
      <w:r w:rsidRPr="00D747BB">
        <w:rPr>
          <w:rFonts w:ascii="Palatino Linotype" w:hAnsi="Palatino Linotype" w:cs="Courier New"/>
          <w:sz w:val="20"/>
          <w:szCs w:val="20"/>
        </w:rPr>
        <w:t xml:space="preserve"> .</w:t>
      </w:r>
      <w:r w:rsidR="006E357A" w:rsidRPr="00D747BB">
        <w:rPr>
          <w:rFonts w:ascii="Palatino Linotype" w:hAnsi="Palatino Linotype" w:cs="Courier New"/>
          <w:sz w:val="20"/>
          <w:szCs w:val="20"/>
        </w:rPr>
        <w:t xml:space="preserve">  .  .  .  .  .  .  .  .  .  .  .  .  .  .  .  .  .  .  .  .  .  .  .  .  .  .  .</w:t>
      </w:r>
      <w:r w:rsidR="008D45AE">
        <w:rPr>
          <w:rFonts w:ascii="Palatino Linotype" w:hAnsi="Palatino Linotype" w:cs="Courier New"/>
          <w:sz w:val="20"/>
          <w:szCs w:val="20"/>
        </w:rPr>
        <w:t xml:space="preserve">  .  .  .  .  .  .  .  .       </w:t>
      </w:r>
      <w:r w:rsidR="006E357A" w:rsidRPr="00326292">
        <w:rPr>
          <w:rFonts w:ascii="Palatino Linotype" w:hAnsi="Palatino Linotype" w:cstheme="minorHAnsi"/>
          <w:sz w:val="20"/>
          <w:szCs w:val="20"/>
        </w:rPr>
        <w:t>3</w:t>
      </w:r>
    </w:p>
    <w:bookmarkEnd w:id="1"/>
    <w:p w14:paraId="39682E96" w14:textId="62A4DE13" w:rsidR="00D747BB" w:rsidRPr="00D747BB" w:rsidRDefault="00D747BB" w:rsidP="00D747BB">
      <w:pPr>
        <w:pStyle w:val="PlainText"/>
        <w:rPr>
          <w:rFonts w:ascii="Palatino Linotype" w:hAnsi="Palatino Linotype" w:cs="Courier New"/>
          <w:sz w:val="20"/>
          <w:szCs w:val="20"/>
        </w:rPr>
      </w:pPr>
      <w:r w:rsidRPr="00D747BB">
        <w:rPr>
          <w:rFonts w:ascii="Palatino Linotype" w:hAnsi="Palatino Linotype" w:cs="Courier New"/>
          <w:sz w:val="20"/>
          <w:szCs w:val="20"/>
        </w:rPr>
        <w:t xml:space="preserve">2.1  </w:t>
      </w:r>
      <w:r w:rsidR="003F171D">
        <w:rPr>
          <w:rFonts w:ascii="Palatino Linotype" w:hAnsi="Palatino Linotype" w:cs="Courier New"/>
          <w:sz w:val="20"/>
          <w:szCs w:val="20"/>
        </w:rPr>
        <w:t>G</w:t>
      </w:r>
      <w:r w:rsidR="003F171D" w:rsidRPr="00D747BB">
        <w:rPr>
          <w:rFonts w:ascii="Palatino Linotype" w:hAnsi="Palatino Linotype" w:cs="Courier New"/>
          <w:sz w:val="20"/>
          <w:szCs w:val="20"/>
        </w:rPr>
        <w:t>alactic halo analysis</w:t>
      </w:r>
      <w:r w:rsidR="003F171D">
        <w:rPr>
          <w:rFonts w:ascii="Palatino Linotype" w:hAnsi="Palatino Linotype" w:cs="Courier New"/>
          <w:sz w:val="20"/>
          <w:szCs w:val="20"/>
        </w:rPr>
        <w:t xml:space="preserve"> </w:t>
      </w:r>
      <w:r w:rsidR="003F171D" w:rsidRPr="00C7548D">
        <w:rPr>
          <w:rFonts w:ascii="Palatino Linotype" w:hAnsi="Palatino Linotype" w:cs="Courier New"/>
          <w:sz w:val="32"/>
          <w:szCs w:val="32"/>
        </w:rPr>
        <w:t xml:space="preserve"> </w:t>
      </w:r>
      <w:r w:rsidR="003F171D" w:rsidRPr="00D747BB">
        <w:rPr>
          <w:rFonts w:ascii="Palatino Linotype" w:hAnsi="Palatino Linotype" w:cs="Courier New"/>
          <w:sz w:val="20"/>
          <w:szCs w:val="20"/>
        </w:rPr>
        <w:t xml:space="preserve"> </w:t>
      </w:r>
      <w:r w:rsidRPr="00D747BB">
        <w:rPr>
          <w:rFonts w:ascii="Palatino Linotype" w:hAnsi="Palatino Linotype" w:cs="Courier New"/>
          <w:sz w:val="20"/>
          <w:szCs w:val="20"/>
        </w:rPr>
        <w:t>.  .  .  .  .  .  .  .  .  .  .  .  .  .  .  .  .  .  .  .  .  .  .  .</w:t>
      </w:r>
      <w:r>
        <w:rPr>
          <w:rFonts w:ascii="Palatino Linotype" w:hAnsi="Palatino Linotype" w:cs="Courier New"/>
          <w:sz w:val="20"/>
          <w:szCs w:val="20"/>
        </w:rPr>
        <w:t xml:space="preserve">  .  .  .  .  .  .  .  .  .  .</w:t>
      </w:r>
      <w:r w:rsidR="008D45AE">
        <w:rPr>
          <w:rFonts w:ascii="Palatino Linotype" w:hAnsi="Palatino Linotype" w:cs="Courier New"/>
          <w:sz w:val="20"/>
          <w:szCs w:val="20"/>
        </w:rPr>
        <w:t xml:space="preserve">  .  .  .  .       </w:t>
      </w:r>
      <w:r w:rsidRPr="00326292">
        <w:rPr>
          <w:rFonts w:ascii="Palatino Linotype" w:hAnsi="Palatino Linotype" w:cstheme="minorHAnsi"/>
          <w:sz w:val="20"/>
          <w:szCs w:val="20"/>
        </w:rPr>
        <w:t>3</w:t>
      </w:r>
    </w:p>
    <w:p w14:paraId="620BDE72" w14:textId="2EB5411B" w:rsidR="00D747BB" w:rsidRPr="00D747BB" w:rsidRDefault="00D747BB" w:rsidP="00D747BB">
      <w:pPr>
        <w:pStyle w:val="PlainText"/>
        <w:rPr>
          <w:rFonts w:ascii="Palatino Linotype" w:hAnsi="Palatino Linotype" w:cs="Courier New"/>
          <w:sz w:val="20"/>
          <w:szCs w:val="20"/>
        </w:rPr>
      </w:pPr>
      <w:r w:rsidRPr="00D747BB">
        <w:rPr>
          <w:rFonts w:ascii="Palatino Linotype" w:hAnsi="Palatino Linotype" w:cs="Courier New"/>
          <w:sz w:val="20"/>
          <w:szCs w:val="20"/>
        </w:rPr>
        <w:t xml:space="preserve">2.2  </w:t>
      </w:r>
      <w:r w:rsidR="003F171D">
        <w:rPr>
          <w:rFonts w:ascii="Palatino Linotype" w:hAnsi="Palatino Linotype" w:cs="Courier New"/>
          <w:sz w:val="20"/>
          <w:szCs w:val="20"/>
        </w:rPr>
        <w:t>C</w:t>
      </w:r>
      <w:r w:rsidR="003F171D" w:rsidRPr="00D747BB">
        <w:rPr>
          <w:rFonts w:ascii="Palatino Linotype" w:hAnsi="Palatino Linotype" w:cs="Courier New"/>
          <w:sz w:val="20"/>
          <w:szCs w:val="20"/>
        </w:rPr>
        <w:t>onsiderations of stellar emissions</w:t>
      </w:r>
      <w:r w:rsidR="003F171D" w:rsidRPr="005D3EAB">
        <w:rPr>
          <w:rFonts w:ascii="Palatino Linotype" w:hAnsi="Palatino Linotype" w:cs="Courier New"/>
          <w:sz w:val="16"/>
          <w:szCs w:val="16"/>
        </w:rPr>
        <w:t xml:space="preserve">  </w:t>
      </w:r>
      <w:r w:rsidR="003F171D">
        <w:rPr>
          <w:rFonts w:ascii="Palatino Linotype" w:hAnsi="Palatino Linotype" w:cs="Courier New"/>
          <w:sz w:val="20"/>
          <w:szCs w:val="20"/>
        </w:rPr>
        <w:t xml:space="preserve"> </w:t>
      </w:r>
      <w:r w:rsidR="005D3EAB" w:rsidRPr="005D3EAB">
        <w:rPr>
          <w:rFonts w:ascii="Palatino Linotype" w:hAnsi="Palatino Linotype" w:cs="Courier New"/>
          <w:sz w:val="16"/>
          <w:szCs w:val="16"/>
        </w:rPr>
        <w:t xml:space="preserve"> </w:t>
      </w:r>
      <w:r w:rsidR="005D3EAB">
        <w:rPr>
          <w:rFonts w:ascii="Palatino Linotype" w:hAnsi="Palatino Linotype" w:cs="Courier New"/>
          <w:sz w:val="20"/>
          <w:szCs w:val="20"/>
        </w:rPr>
        <w:t xml:space="preserve"> .  .  .  .  .  .  .  .</w:t>
      </w:r>
      <w:r w:rsidRPr="00D747BB">
        <w:rPr>
          <w:rFonts w:ascii="Palatino Linotype" w:hAnsi="Palatino Linotype" w:cs="Courier New"/>
          <w:sz w:val="20"/>
          <w:szCs w:val="20"/>
        </w:rPr>
        <w:t xml:space="preserve">  .  .  .  .  .  .  .  .  .  .  .  .  .  .</w:t>
      </w:r>
      <w:r w:rsidR="008D45AE">
        <w:rPr>
          <w:rFonts w:ascii="Palatino Linotype" w:hAnsi="Palatino Linotype" w:cs="Courier New"/>
          <w:sz w:val="20"/>
          <w:szCs w:val="20"/>
        </w:rPr>
        <w:t xml:space="preserve">  .  .  .  .  .  .  .  .       </w:t>
      </w:r>
      <w:r w:rsidRPr="00326292">
        <w:rPr>
          <w:rFonts w:ascii="Palatino Linotype" w:hAnsi="Palatino Linotype" w:cstheme="minorHAnsi"/>
          <w:sz w:val="20"/>
          <w:szCs w:val="20"/>
        </w:rPr>
        <w:t>5</w:t>
      </w:r>
    </w:p>
    <w:p w14:paraId="39638D20" w14:textId="63EB6F61" w:rsidR="00C31872" w:rsidRDefault="00C31872" w:rsidP="00C31872">
      <w:pPr>
        <w:pStyle w:val="PlainText"/>
        <w:rPr>
          <w:rFonts w:asciiTheme="minorHAnsi" w:hAnsiTheme="minorHAnsi" w:cstheme="minorHAnsi"/>
          <w:sz w:val="22"/>
          <w:szCs w:val="22"/>
        </w:rPr>
      </w:pPr>
      <w:r w:rsidRPr="00C31872">
        <w:rPr>
          <w:rFonts w:ascii="Palatino Linotype" w:hAnsi="Palatino Linotype" w:cs="Courier New"/>
          <w:sz w:val="20"/>
          <w:szCs w:val="20"/>
        </w:rPr>
        <w:t xml:space="preserve">2.3  </w:t>
      </w:r>
      <w:r w:rsidR="003F171D">
        <w:rPr>
          <w:rFonts w:ascii="Palatino Linotype" w:hAnsi="Palatino Linotype" w:cs="Courier New"/>
          <w:sz w:val="20"/>
          <w:szCs w:val="20"/>
        </w:rPr>
        <w:t>P</w:t>
      </w:r>
      <w:r w:rsidR="003F171D" w:rsidRPr="00C31872">
        <w:rPr>
          <w:rFonts w:ascii="Palatino Linotype" w:hAnsi="Palatino Linotype" w:cs="Courier New"/>
          <w:sz w:val="20"/>
          <w:szCs w:val="20"/>
        </w:rPr>
        <w:t>roposal for a mechanism</w:t>
      </w:r>
      <w:r w:rsidR="003F171D" w:rsidRPr="00D747BB">
        <w:rPr>
          <w:rFonts w:ascii="Palatino Linotype" w:hAnsi="Palatino Linotype" w:cs="Courier New"/>
          <w:sz w:val="20"/>
          <w:szCs w:val="20"/>
        </w:rPr>
        <w:t xml:space="preserve"> </w:t>
      </w:r>
      <w:r w:rsidR="003F171D" w:rsidRPr="005D3EAB">
        <w:rPr>
          <w:rFonts w:ascii="Palatino Linotype" w:hAnsi="Palatino Linotype" w:cs="Courier New"/>
          <w:sz w:val="32"/>
          <w:szCs w:val="32"/>
        </w:rPr>
        <w:t xml:space="preserve"> </w:t>
      </w:r>
      <w:r w:rsidR="003F171D" w:rsidRPr="005D3EAB">
        <w:rPr>
          <w:rFonts w:ascii="Palatino Linotype" w:hAnsi="Palatino Linotype" w:cs="Courier New"/>
          <w:sz w:val="24"/>
          <w:szCs w:val="24"/>
        </w:rPr>
        <w:t xml:space="preserve">  </w:t>
      </w:r>
      <w:r w:rsidRPr="00D747BB">
        <w:rPr>
          <w:rFonts w:ascii="Palatino Linotype" w:hAnsi="Palatino Linotype" w:cs="Courier New"/>
          <w:sz w:val="20"/>
          <w:szCs w:val="20"/>
        </w:rPr>
        <w:t>.</w:t>
      </w:r>
      <w:r w:rsidR="005D3EAB">
        <w:rPr>
          <w:rFonts w:ascii="Palatino Linotype" w:hAnsi="Palatino Linotype" w:cs="Courier New"/>
          <w:sz w:val="20"/>
          <w:szCs w:val="20"/>
        </w:rPr>
        <w:t xml:space="preserve">  .  .  .  .  .</w:t>
      </w:r>
      <w:r w:rsidRPr="00D747BB">
        <w:rPr>
          <w:rFonts w:ascii="Palatino Linotype" w:hAnsi="Palatino Linotype" w:cs="Courier New"/>
          <w:sz w:val="20"/>
          <w:szCs w:val="20"/>
        </w:rPr>
        <w:t xml:space="preserve">  .  .  .  .  .  .  .  .  .  .  .  .  .  .  .  .  .  .  .  .  .</w:t>
      </w:r>
      <w:r>
        <w:rPr>
          <w:rFonts w:ascii="Palatino Linotype" w:hAnsi="Palatino Linotype" w:cs="Courier New"/>
          <w:sz w:val="20"/>
          <w:szCs w:val="20"/>
        </w:rPr>
        <w:t xml:space="preserve">  .  .  .  .  .</w:t>
      </w:r>
      <w:r w:rsidR="008D45AE">
        <w:rPr>
          <w:rFonts w:ascii="Palatino Linotype" w:hAnsi="Palatino Linotype" w:cs="Courier New"/>
          <w:sz w:val="20"/>
          <w:szCs w:val="20"/>
        </w:rPr>
        <w:t xml:space="preserve">  .  .  .       </w:t>
      </w:r>
      <w:r w:rsidRPr="00326292">
        <w:rPr>
          <w:rFonts w:ascii="Palatino Linotype" w:hAnsi="Palatino Linotype" w:cstheme="minorHAnsi"/>
          <w:sz w:val="20"/>
          <w:szCs w:val="20"/>
        </w:rPr>
        <w:t>6</w:t>
      </w:r>
    </w:p>
    <w:p w14:paraId="4FF2A40A" w14:textId="4C7F81E8" w:rsidR="00C31872" w:rsidRDefault="00C31872" w:rsidP="00C31872">
      <w:pPr>
        <w:pStyle w:val="PlainText"/>
        <w:rPr>
          <w:rFonts w:ascii="Palatino Linotype" w:hAnsi="Palatino Linotype" w:cstheme="minorHAnsi"/>
          <w:sz w:val="20"/>
          <w:szCs w:val="20"/>
        </w:rPr>
      </w:pPr>
      <w:r w:rsidRPr="00C31872">
        <w:rPr>
          <w:rFonts w:ascii="Palatino Linotype" w:hAnsi="Palatino Linotype" w:cs="Courier New"/>
          <w:sz w:val="20"/>
          <w:szCs w:val="20"/>
        </w:rPr>
        <w:t xml:space="preserve">2.4  </w:t>
      </w:r>
      <w:r w:rsidR="003F171D">
        <w:rPr>
          <w:rFonts w:ascii="Palatino Linotype" w:hAnsi="Palatino Linotype" w:cs="Courier New"/>
          <w:sz w:val="20"/>
          <w:szCs w:val="20"/>
        </w:rPr>
        <w:t>N</w:t>
      </w:r>
      <w:r w:rsidR="003F171D" w:rsidRPr="00C31872">
        <w:rPr>
          <w:rFonts w:ascii="Palatino Linotype" w:hAnsi="Palatino Linotype" w:cs="Courier New"/>
          <w:sz w:val="20"/>
          <w:szCs w:val="20"/>
        </w:rPr>
        <w:t>eutrinos and gravitational theories - a general view</w:t>
      </w:r>
      <w:r w:rsidR="003F171D" w:rsidRPr="005D3EAB">
        <w:rPr>
          <w:rFonts w:ascii="Palatino Linotype" w:hAnsi="Palatino Linotype" w:cs="Courier New"/>
          <w:sz w:val="16"/>
          <w:szCs w:val="16"/>
        </w:rPr>
        <w:t xml:space="preserve"> </w:t>
      </w:r>
      <w:r w:rsidR="003F171D" w:rsidRPr="008018E8">
        <w:rPr>
          <w:rFonts w:ascii="Palatino Linotype" w:hAnsi="Palatino Linotype" w:cs="Courier New"/>
          <w:sz w:val="16"/>
          <w:szCs w:val="16"/>
        </w:rPr>
        <w:t xml:space="preserve">  </w:t>
      </w:r>
      <w:r w:rsidR="005D3EAB">
        <w:rPr>
          <w:rFonts w:ascii="Palatino Linotype" w:hAnsi="Palatino Linotype" w:cs="Courier New"/>
          <w:sz w:val="20"/>
          <w:szCs w:val="20"/>
        </w:rPr>
        <w:t xml:space="preserve"> </w:t>
      </w:r>
      <w:r>
        <w:rPr>
          <w:rFonts w:ascii="Palatino Linotype" w:hAnsi="Palatino Linotype" w:cs="Courier New"/>
          <w:sz w:val="20"/>
          <w:szCs w:val="20"/>
        </w:rPr>
        <w:t xml:space="preserve">  </w:t>
      </w:r>
      <w:r w:rsidR="005D3EAB">
        <w:rPr>
          <w:rFonts w:ascii="Palatino Linotype" w:hAnsi="Palatino Linotype" w:cs="Courier New"/>
          <w:sz w:val="20"/>
          <w:szCs w:val="20"/>
        </w:rPr>
        <w:t xml:space="preserve">.  .  .  .  .  .  .  .  .  .  .  .  </w:t>
      </w:r>
      <w:r w:rsidR="008D45AE">
        <w:rPr>
          <w:rFonts w:ascii="Palatino Linotype" w:hAnsi="Palatino Linotype" w:cs="Courier New"/>
          <w:sz w:val="20"/>
          <w:szCs w:val="20"/>
        </w:rPr>
        <w:t xml:space="preserve">.  .  .  .  .  .  .       </w:t>
      </w:r>
      <w:r w:rsidRPr="00326292">
        <w:rPr>
          <w:rFonts w:ascii="Palatino Linotype" w:hAnsi="Palatino Linotype" w:cstheme="minorHAnsi"/>
          <w:sz w:val="20"/>
          <w:szCs w:val="20"/>
        </w:rPr>
        <w:t>8</w:t>
      </w:r>
    </w:p>
    <w:p w14:paraId="6CB60667" w14:textId="77777777" w:rsidR="003F171D" w:rsidRPr="00D548BB" w:rsidRDefault="003F171D" w:rsidP="00C31872">
      <w:pPr>
        <w:pStyle w:val="PlainText"/>
        <w:rPr>
          <w:rFonts w:asciiTheme="minorHAnsi" w:hAnsiTheme="minorHAnsi" w:cstheme="minorHAnsi"/>
          <w:sz w:val="20"/>
          <w:szCs w:val="20"/>
        </w:rPr>
      </w:pPr>
    </w:p>
    <w:p w14:paraId="09E14AC2" w14:textId="759D26CF" w:rsidR="00C31872" w:rsidRPr="00C31872" w:rsidRDefault="00C31872" w:rsidP="00C31872">
      <w:pPr>
        <w:pStyle w:val="PlainText"/>
        <w:ind w:firstLine="0"/>
        <w:rPr>
          <w:rFonts w:ascii="Palatino Linotype" w:hAnsi="Palatino Linotype" w:cs="Courier New"/>
          <w:sz w:val="20"/>
          <w:szCs w:val="20"/>
        </w:rPr>
      </w:pPr>
      <w:r w:rsidRPr="003F171D">
        <w:rPr>
          <w:rFonts w:ascii="Palatino Linotype" w:hAnsi="Palatino Linotype" w:cs="Courier New"/>
          <w:b/>
          <w:bCs/>
          <w:sz w:val="20"/>
          <w:szCs w:val="20"/>
        </w:rPr>
        <w:t>3  MATHEMATICAL MODEL</w:t>
      </w:r>
      <w:r w:rsidRPr="008018E8">
        <w:rPr>
          <w:rFonts w:ascii="Palatino Linotype" w:hAnsi="Palatino Linotype" w:cs="Courier New"/>
          <w:sz w:val="22"/>
          <w:szCs w:val="22"/>
        </w:rPr>
        <w:t xml:space="preserve"> </w:t>
      </w:r>
      <w:r w:rsidRPr="005D3EAB">
        <w:rPr>
          <w:rFonts w:ascii="Palatino Linotype" w:hAnsi="Palatino Linotype" w:cs="Courier New"/>
          <w:sz w:val="16"/>
          <w:szCs w:val="16"/>
        </w:rPr>
        <w:t xml:space="preserve">  </w:t>
      </w:r>
      <w:r w:rsidRPr="00D747BB">
        <w:rPr>
          <w:rFonts w:ascii="Palatino Linotype" w:hAnsi="Palatino Linotype" w:cs="Courier New"/>
          <w:sz w:val="20"/>
          <w:szCs w:val="20"/>
        </w:rPr>
        <w:t xml:space="preserve"> .  .  .  .  .  .  .  .  .  .  .  .  .  .  .  .  .  .  .  .  .  .  .  .  .  .  .  .</w:t>
      </w:r>
      <w:r w:rsidR="008D45AE">
        <w:rPr>
          <w:rFonts w:ascii="Palatino Linotype" w:hAnsi="Palatino Linotype" w:cs="Courier New"/>
          <w:sz w:val="20"/>
          <w:szCs w:val="20"/>
        </w:rPr>
        <w:t xml:space="preserve">  .  .  .  .  .  .  .  .      </w:t>
      </w:r>
      <w:r w:rsidRPr="00326292">
        <w:rPr>
          <w:rFonts w:ascii="Palatino Linotype" w:hAnsi="Palatino Linotype" w:cstheme="minorHAnsi"/>
          <w:sz w:val="20"/>
          <w:szCs w:val="20"/>
        </w:rPr>
        <w:t>1</w:t>
      </w:r>
      <w:r w:rsidR="00A77160">
        <w:rPr>
          <w:rFonts w:ascii="Palatino Linotype" w:hAnsi="Palatino Linotype" w:cstheme="minorHAnsi"/>
          <w:sz w:val="20"/>
          <w:szCs w:val="20"/>
        </w:rPr>
        <w:t>1</w:t>
      </w:r>
    </w:p>
    <w:p w14:paraId="3FF78825" w14:textId="491A326E" w:rsidR="00C31872" w:rsidRDefault="00C31872" w:rsidP="00C31872">
      <w:pPr>
        <w:pStyle w:val="PlainText"/>
        <w:rPr>
          <w:rFonts w:ascii="Palatino Linotype" w:hAnsi="Palatino Linotype" w:cstheme="minorHAnsi"/>
          <w:sz w:val="20"/>
          <w:szCs w:val="20"/>
        </w:rPr>
      </w:pPr>
      <w:r w:rsidRPr="00C31872">
        <w:rPr>
          <w:rFonts w:ascii="Palatino Linotype" w:hAnsi="Palatino Linotype" w:cs="Courier New"/>
          <w:sz w:val="20"/>
          <w:szCs w:val="20"/>
        </w:rPr>
        <w:t xml:space="preserve">3.1  </w:t>
      </w:r>
      <w:r w:rsidR="007B21ED">
        <w:rPr>
          <w:rFonts w:ascii="Palatino Linotype" w:hAnsi="Palatino Linotype" w:cs="Courier New"/>
          <w:sz w:val="20"/>
          <w:szCs w:val="20"/>
        </w:rPr>
        <w:t>I</w:t>
      </w:r>
      <w:r w:rsidR="003F171D" w:rsidRPr="00C31872">
        <w:rPr>
          <w:rFonts w:ascii="Palatino Linotype" w:hAnsi="Palatino Linotype" w:cs="Courier New"/>
          <w:sz w:val="20"/>
          <w:szCs w:val="20"/>
        </w:rPr>
        <w:t>ncorporating the model into the virial theorem</w:t>
      </w:r>
      <w:r w:rsidR="003F171D" w:rsidRPr="007B21ED">
        <w:rPr>
          <w:rFonts w:ascii="Palatino Linotype" w:hAnsi="Palatino Linotype" w:cs="Courier New"/>
          <w:sz w:val="20"/>
          <w:szCs w:val="20"/>
        </w:rPr>
        <w:t xml:space="preserve">  </w:t>
      </w:r>
      <w:r w:rsidRPr="007B21ED">
        <w:rPr>
          <w:rFonts w:ascii="Palatino Linotype" w:hAnsi="Palatino Linotype" w:cs="Courier New"/>
          <w:sz w:val="20"/>
          <w:szCs w:val="20"/>
        </w:rPr>
        <w:t xml:space="preserve">  </w:t>
      </w:r>
      <w:r w:rsidR="00981B7A">
        <w:rPr>
          <w:rFonts w:ascii="Palatino Linotype" w:hAnsi="Palatino Linotype" w:cs="Courier New"/>
          <w:sz w:val="20"/>
          <w:szCs w:val="20"/>
        </w:rPr>
        <w:t xml:space="preserve">  .  .  .  .  .  .  .  .  .  .  .  .</w:t>
      </w:r>
      <w:r w:rsidRPr="00D747BB">
        <w:rPr>
          <w:rFonts w:ascii="Palatino Linotype" w:hAnsi="Palatino Linotype" w:cs="Courier New"/>
          <w:sz w:val="20"/>
          <w:szCs w:val="20"/>
        </w:rPr>
        <w:t xml:space="preserve">  .  .</w:t>
      </w:r>
      <w:r w:rsidR="008D45AE">
        <w:rPr>
          <w:rFonts w:ascii="Palatino Linotype" w:hAnsi="Palatino Linotype" w:cs="Courier New"/>
          <w:sz w:val="20"/>
          <w:szCs w:val="20"/>
        </w:rPr>
        <w:t xml:space="preserve">  .  .  .  .  .  .  .  .      </w:t>
      </w:r>
      <w:r w:rsidRPr="00326292">
        <w:rPr>
          <w:rFonts w:ascii="Palatino Linotype" w:hAnsi="Palatino Linotype" w:cstheme="minorHAnsi"/>
          <w:sz w:val="20"/>
          <w:szCs w:val="20"/>
        </w:rPr>
        <w:t>1</w:t>
      </w:r>
      <w:r w:rsidR="00A77160">
        <w:rPr>
          <w:rFonts w:ascii="Palatino Linotype" w:hAnsi="Palatino Linotype" w:cstheme="minorHAnsi"/>
          <w:sz w:val="20"/>
          <w:szCs w:val="20"/>
        </w:rPr>
        <w:t>2</w:t>
      </w:r>
    </w:p>
    <w:p w14:paraId="647F6C2E" w14:textId="77777777" w:rsidR="003F171D" w:rsidRPr="00C31872" w:rsidRDefault="003F171D" w:rsidP="00C31872">
      <w:pPr>
        <w:pStyle w:val="PlainText"/>
        <w:rPr>
          <w:rFonts w:ascii="Palatino Linotype" w:hAnsi="Palatino Linotype" w:cs="Courier New"/>
          <w:sz w:val="20"/>
          <w:szCs w:val="20"/>
        </w:rPr>
      </w:pPr>
    </w:p>
    <w:p w14:paraId="173D1546" w14:textId="5D7E1ADE" w:rsidR="00C7548D" w:rsidRPr="00C7548D" w:rsidRDefault="00C7548D" w:rsidP="00C7548D">
      <w:pPr>
        <w:pStyle w:val="PlainText"/>
        <w:ind w:firstLine="0"/>
        <w:rPr>
          <w:rFonts w:ascii="Palatino Linotype" w:hAnsi="Palatino Linotype" w:cs="Courier New"/>
          <w:sz w:val="20"/>
          <w:szCs w:val="20"/>
        </w:rPr>
      </w:pPr>
      <w:r w:rsidRPr="003F171D">
        <w:rPr>
          <w:rFonts w:ascii="Palatino Linotype" w:hAnsi="Palatino Linotype" w:cs="Courier New"/>
          <w:b/>
          <w:bCs/>
          <w:sz w:val="20"/>
          <w:szCs w:val="20"/>
        </w:rPr>
        <w:t>4  THE TULLY-FISHER COLOUR RELATIONSHIP</w:t>
      </w:r>
      <w:r>
        <w:rPr>
          <w:rFonts w:ascii="Palatino Linotype" w:hAnsi="Palatino Linotype" w:cs="Courier New"/>
          <w:sz w:val="20"/>
          <w:szCs w:val="20"/>
        </w:rPr>
        <w:t xml:space="preserve">  </w:t>
      </w:r>
      <w:r w:rsidRPr="008018E8">
        <w:rPr>
          <w:rFonts w:ascii="Palatino Linotype" w:hAnsi="Palatino Linotype" w:cs="Courier New"/>
          <w:sz w:val="24"/>
          <w:szCs w:val="24"/>
        </w:rPr>
        <w:t xml:space="preserve"> </w:t>
      </w:r>
      <w:r w:rsidRPr="00D747BB">
        <w:rPr>
          <w:rFonts w:ascii="Palatino Linotype" w:hAnsi="Palatino Linotype" w:cs="Courier New"/>
          <w:sz w:val="20"/>
          <w:szCs w:val="20"/>
        </w:rPr>
        <w:t xml:space="preserve"> .  .  .  .  .  .  .  .  .  .  .  .  .  .  .</w:t>
      </w:r>
      <w:r w:rsidR="008D45AE">
        <w:rPr>
          <w:rFonts w:ascii="Palatino Linotype" w:hAnsi="Palatino Linotype" w:cs="Courier New"/>
          <w:sz w:val="20"/>
          <w:szCs w:val="20"/>
        </w:rPr>
        <w:t xml:space="preserve">  .  .  .  .  .  .  .  .      </w:t>
      </w:r>
      <w:r w:rsidRPr="00326292">
        <w:rPr>
          <w:rFonts w:ascii="Palatino Linotype" w:hAnsi="Palatino Linotype" w:cstheme="minorHAnsi"/>
          <w:sz w:val="20"/>
          <w:szCs w:val="20"/>
        </w:rPr>
        <w:t>1</w:t>
      </w:r>
      <w:r w:rsidR="00A77160">
        <w:rPr>
          <w:rFonts w:ascii="Palatino Linotype" w:hAnsi="Palatino Linotype" w:cstheme="minorHAnsi"/>
          <w:sz w:val="20"/>
          <w:szCs w:val="20"/>
        </w:rPr>
        <w:t>3</w:t>
      </w:r>
    </w:p>
    <w:p w14:paraId="4100486F" w14:textId="2AEEB425" w:rsidR="00C7548D" w:rsidRPr="00C7548D" w:rsidRDefault="00C7548D" w:rsidP="00C7548D">
      <w:pPr>
        <w:pStyle w:val="PlainText"/>
        <w:rPr>
          <w:rFonts w:ascii="Palatino Linotype" w:hAnsi="Palatino Linotype" w:cs="Courier New"/>
          <w:sz w:val="20"/>
          <w:szCs w:val="20"/>
        </w:rPr>
      </w:pPr>
      <w:r w:rsidRPr="00C7548D">
        <w:rPr>
          <w:rFonts w:ascii="Palatino Linotype" w:hAnsi="Palatino Linotype" w:cs="Courier New"/>
          <w:sz w:val="20"/>
          <w:szCs w:val="20"/>
        </w:rPr>
        <w:t xml:space="preserve">4.1  </w:t>
      </w:r>
      <w:r w:rsidR="003F171D">
        <w:rPr>
          <w:rFonts w:ascii="Palatino Linotype" w:hAnsi="Palatino Linotype" w:cs="Courier New"/>
          <w:sz w:val="20"/>
          <w:szCs w:val="20"/>
        </w:rPr>
        <w:t>N</w:t>
      </w:r>
      <w:r w:rsidR="003F171D" w:rsidRPr="00C7548D">
        <w:rPr>
          <w:rFonts w:ascii="Palatino Linotype" w:hAnsi="Palatino Linotype" w:cs="Courier New"/>
          <w:sz w:val="20"/>
          <w:szCs w:val="20"/>
        </w:rPr>
        <w:t>uclear fusion chains</w:t>
      </w:r>
      <w:r w:rsidR="003F171D" w:rsidRPr="00981B7A">
        <w:rPr>
          <w:rFonts w:ascii="Palatino Linotype" w:hAnsi="Palatino Linotype" w:cs="Courier New"/>
          <w:sz w:val="16"/>
          <w:szCs w:val="16"/>
        </w:rPr>
        <w:t xml:space="preserve">   </w:t>
      </w:r>
      <w:r w:rsidR="003F171D">
        <w:rPr>
          <w:rFonts w:ascii="Palatino Linotype" w:hAnsi="Palatino Linotype" w:cs="Courier New"/>
          <w:sz w:val="20"/>
          <w:szCs w:val="20"/>
        </w:rPr>
        <w:t xml:space="preserve"> </w:t>
      </w:r>
      <w:r w:rsidRPr="00D747BB">
        <w:rPr>
          <w:rFonts w:ascii="Palatino Linotype" w:hAnsi="Palatino Linotype" w:cs="Courier New"/>
          <w:sz w:val="20"/>
          <w:szCs w:val="20"/>
        </w:rPr>
        <w:t>.</w:t>
      </w:r>
      <w:r w:rsidR="00981B7A">
        <w:rPr>
          <w:rFonts w:ascii="Palatino Linotype" w:hAnsi="Palatino Linotype" w:cs="Courier New"/>
          <w:sz w:val="20"/>
          <w:szCs w:val="20"/>
        </w:rPr>
        <w:t xml:space="preserve">  .  .  .  .  .</w:t>
      </w:r>
      <w:r w:rsidRPr="00D747BB">
        <w:rPr>
          <w:rFonts w:ascii="Palatino Linotype" w:hAnsi="Palatino Linotype" w:cs="Courier New"/>
          <w:sz w:val="20"/>
          <w:szCs w:val="20"/>
        </w:rPr>
        <w:t xml:space="preserve">  .  .  .  .  .  .  .  .  .  .  .  .  .  .  .  .  .  .  .  .  .  .  .  .</w:t>
      </w:r>
      <w:r>
        <w:rPr>
          <w:rFonts w:ascii="Palatino Linotype" w:hAnsi="Palatino Linotype" w:cs="Courier New"/>
          <w:sz w:val="20"/>
          <w:szCs w:val="20"/>
        </w:rPr>
        <w:t xml:space="preserve">  .  .  .  .  .  .  .  .  </w:t>
      </w:r>
      <w:r w:rsidR="008D45AE">
        <w:rPr>
          <w:rFonts w:ascii="Palatino Linotype" w:hAnsi="Palatino Linotype" w:cs="Courier New"/>
          <w:sz w:val="20"/>
          <w:szCs w:val="20"/>
        </w:rPr>
        <w:t xml:space="preserve">    </w:t>
      </w:r>
      <w:r w:rsidRPr="00326292">
        <w:rPr>
          <w:rFonts w:ascii="Palatino Linotype" w:hAnsi="Palatino Linotype" w:cstheme="minorHAnsi"/>
          <w:sz w:val="20"/>
          <w:szCs w:val="20"/>
        </w:rPr>
        <w:t>1</w:t>
      </w:r>
      <w:r w:rsidR="00A77160">
        <w:rPr>
          <w:rFonts w:ascii="Palatino Linotype" w:hAnsi="Palatino Linotype" w:cstheme="minorHAnsi"/>
          <w:sz w:val="20"/>
          <w:szCs w:val="20"/>
        </w:rPr>
        <w:t>3</w:t>
      </w:r>
    </w:p>
    <w:p w14:paraId="41EEE55A" w14:textId="44D69DE5" w:rsidR="00C7548D" w:rsidRPr="00C7548D" w:rsidRDefault="00C7548D" w:rsidP="00C7548D">
      <w:pPr>
        <w:pStyle w:val="PlainText"/>
        <w:rPr>
          <w:rFonts w:ascii="Palatino Linotype" w:hAnsi="Palatino Linotype" w:cs="Courier New"/>
          <w:sz w:val="20"/>
          <w:szCs w:val="20"/>
        </w:rPr>
      </w:pPr>
      <w:r w:rsidRPr="00C7548D">
        <w:rPr>
          <w:rFonts w:ascii="Palatino Linotype" w:hAnsi="Palatino Linotype" w:cs="Courier New"/>
          <w:sz w:val="20"/>
          <w:szCs w:val="20"/>
        </w:rPr>
        <w:t xml:space="preserve">4.2  </w:t>
      </w:r>
      <w:r w:rsidR="003F171D">
        <w:rPr>
          <w:rFonts w:ascii="Palatino Linotype" w:hAnsi="Palatino Linotype" w:cs="Courier New"/>
          <w:sz w:val="20"/>
          <w:szCs w:val="20"/>
        </w:rPr>
        <w:t>P</w:t>
      </w:r>
      <w:r w:rsidR="003F171D" w:rsidRPr="00C7548D">
        <w:rPr>
          <w:rFonts w:ascii="Palatino Linotype" w:hAnsi="Palatino Linotype" w:cs="Courier New"/>
          <w:sz w:val="20"/>
          <w:szCs w:val="20"/>
        </w:rPr>
        <w:t>roton-proton chains in the sun</w:t>
      </w:r>
      <w:r w:rsidR="003F171D" w:rsidRPr="00981B7A">
        <w:rPr>
          <w:rFonts w:ascii="Palatino Linotype" w:hAnsi="Palatino Linotype" w:cs="Courier New"/>
          <w:sz w:val="20"/>
          <w:szCs w:val="20"/>
        </w:rPr>
        <w:t xml:space="preserve"> </w:t>
      </w:r>
      <w:r w:rsidR="003F171D" w:rsidRPr="00981B7A">
        <w:rPr>
          <w:rFonts w:ascii="Palatino Linotype" w:hAnsi="Palatino Linotype" w:cs="Courier New"/>
          <w:sz w:val="18"/>
          <w:szCs w:val="18"/>
        </w:rPr>
        <w:t xml:space="preserve"> </w:t>
      </w:r>
      <w:r w:rsidR="003F171D" w:rsidRPr="00981B7A">
        <w:rPr>
          <w:rFonts w:ascii="Palatino Linotype" w:hAnsi="Palatino Linotype" w:cs="Courier New"/>
          <w:sz w:val="20"/>
          <w:szCs w:val="20"/>
        </w:rPr>
        <w:t xml:space="preserve"> </w:t>
      </w:r>
      <w:r w:rsidR="003F171D">
        <w:rPr>
          <w:rFonts w:ascii="Palatino Linotype" w:hAnsi="Palatino Linotype" w:cs="Courier New"/>
          <w:sz w:val="20"/>
          <w:szCs w:val="20"/>
        </w:rPr>
        <w:t xml:space="preserve"> </w:t>
      </w:r>
      <w:r w:rsidRPr="00D747BB">
        <w:rPr>
          <w:rFonts w:ascii="Palatino Linotype" w:hAnsi="Palatino Linotype" w:cs="Courier New"/>
          <w:sz w:val="20"/>
          <w:szCs w:val="20"/>
        </w:rPr>
        <w:t>.</w:t>
      </w:r>
      <w:r w:rsidR="00981B7A">
        <w:rPr>
          <w:rFonts w:ascii="Palatino Linotype" w:hAnsi="Palatino Linotype" w:cs="Courier New"/>
          <w:sz w:val="20"/>
          <w:szCs w:val="20"/>
        </w:rPr>
        <w:t xml:space="preserve">  .  .  .  .  .  .  .</w:t>
      </w:r>
      <w:r w:rsidRPr="00D747BB">
        <w:rPr>
          <w:rFonts w:ascii="Palatino Linotype" w:hAnsi="Palatino Linotype" w:cs="Courier New"/>
          <w:sz w:val="20"/>
          <w:szCs w:val="20"/>
        </w:rPr>
        <w:t xml:space="preserve">  .  .  .  .  .  .  .  .  .  .  .  .  .  .  .  .</w:t>
      </w:r>
      <w:r w:rsidR="008D45AE">
        <w:rPr>
          <w:rFonts w:ascii="Palatino Linotype" w:hAnsi="Palatino Linotype" w:cs="Courier New"/>
          <w:sz w:val="20"/>
          <w:szCs w:val="20"/>
        </w:rPr>
        <w:t xml:space="preserve">  .  .  .  .  .  .  .  .      </w:t>
      </w:r>
      <w:r w:rsidRPr="00326292">
        <w:rPr>
          <w:rFonts w:ascii="Palatino Linotype" w:hAnsi="Palatino Linotype" w:cstheme="minorHAnsi"/>
          <w:sz w:val="20"/>
          <w:szCs w:val="20"/>
        </w:rPr>
        <w:t>1</w:t>
      </w:r>
      <w:r w:rsidR="00A77160">
        <w:rPr>
          <w:rFonts w:ascii="Palatino Linotype" w:hAnsi="Palatino Linotype" w:cstheme="minorHAnsi"/>
          <w:sz w:val="20"/>
          <w:szCs w:val="20"/>
        </w:rPr>
        <w:t>3</w:t>
      </w:r>
    </w:p>
    <w:p w14:paraId="78A37BA4" w14:textId="4338E7AE" w:rsidR="00C7548D" w:rsidRPr="00C7548D" w:rsidRDefault="00C7548D" w:rsidP="00C7548D">
      <w:pPr>
        <w:pStyle w:val="PlainText"/>
        <w:ind w:firstLine="454"/>
        <w:rPr>
          <w:rFonts w:ascii="Palatino Linotype" w:hAnsi="Palatino Linotype" w:cs="Courier New"/>
          <w:sz w:val="20"/>
          <w:szCs w:val="20"/>
        </w:rPr>
      </w:pPr>
      <w:r w:rsidRPr="00C7548D">
        <w:rPr>
          <w:rFonts w:ascii="Palatino Linotype" w:hAnsi="Palatino Linotype" w:cs="Courier New"/>
          <w:sz w:val="20"/>
          <w:szCs w:val="20"/>
        </w:rPr>
        <w:t xml:space="preserve">4.2.1  PPI </w:t>
      </w:r>
      <w:r w:rsidR="003F171D" w:rsidRPr="00C7548D">
        <w:rPr>
          <w:rFonts w:ascii="Palatino Linotype" w:hAnsi="Palatino Linotype" w:cs="Courier New"/>
          <w:sz w:val="20"/>
          <w:szCs w:val="20"/>
        </w:rPr>
        <w:t>chain</w:t>
      </w:r>
      <w:r w:rsidRPr="00B97ECE">
        <w:rPr>
          <w:rFonts w:ascii="Palatino Linotype" w:hAnsi="Palatino Linotype" w:cs="Courier New"/>
          <w:sz w:val="18"/>
          <w:szCs w:val="18"/>
        </w:rPr>
        <w:t xml:space="preserve">  </w:t>
      </w:r>
      <w:r w:rsidRPr="00B97ECE">
        <w:rPr>
          <w:rFonts w:ascii="Palatino Linotype" w:hAnsi="Palatino Linotype" w:cs="Courier New"/>
          <w:sz w:val="16"/>
          <w:szCs w:val="16"/>
        </w:rPr>
        <w:t xml:space="preserve"> </w:t>
      </w:r>
      <w:r w:rsidR="00B97ECE">
        <w:rPr>
          <w:rFonts w:ascii="Palatino Linotype" w:hAnsi="Palatino Linotype" w:cs="Courier New"/>
          <w:sz w:val="20"/>
          <w:szCs w:val="20"/>
        </w:rPr>
        <w:t>.  .  .</w:t>
      </w:r>
      <w:r w:rsidRPr="00D747BB">
        <w:rPr>
          <w:rFonts w:ascii="Palatino Linotype" w:hAnsi="Palatino Linotype" w:cs="Courier New"/>
          <w:sz w:val="20"/>
          <w:szCs w:val="20"/>
        </w:rPr>
        <w:t xml:space="preserve">  .  .  .  .  .  .  .  .  .  .  .  .  .  .  .  .  .  .  .  .  .  .  .  .  .  .  .  .  .  .  .  .</w:t>
      </w:r>
      <w:r w:rsidR="008D45AE">
        <w:rPr>
          <w:rFonts w:ascii="Palatino Linotype" w:hAnsi="Palatino Linotype" w:cs="Courier New"/>
          <w:sz w:val="20"/>
          <w:szCs w:val="20"/>
        </w:rPr>
        <w:t xml:space="preserve">  .  .  .  .  .  .  .  .      </w:t>
      </w:r>
      <w:r w:rsidRPr="00326292">
        <w:rPr>
          <w:rFonts w:ascii="Palatino Linotype" w:hAnsi="Palatino Linotype" w:cstheme="minorHAnsi"/>
          <w:sz w:val="20"/>
          <w:szCs w:val="20"/>
        </w:rPr>
        <w:t>1</w:t>
      </w:r>
      <w:r w:rsidR="00A77160">
        <w:rPr>
          <w:rFonts w:ascii="Palatino Linotype" w:hAnsi="Palatino Linotype" w:cstheme="minorHAnsi"/>
          <w:sz w:val="20"/>
          <w:szCs w:val="20"/>
        </w:rPr>
        <w:t>3</w:t>
      </w:r>
    </w:p>
    <w:p w14:paraId="590AFF68" w14:textId="7050E535" w:rsidR="008018E8" w:rsidRPr="00326292" w:rsidRDefault="008018E8" w:rsidP="008018E8">
      <w:pPr>
        <w:pStyle w:val="PlainText"/>
        <w:ind w:firstLine="454"/>
        <w:rPr>
          <w:rFonts w:ascii="Palatino Linotype" w:hAnsi="Palatino Linotype" w:cs="Courier New"/>
          <w:sz w:val="20"/>
          <w:szCs w:val="20"/>
        </w:rPr>
      </w:pPr>
      <w:r w:rsidRPr="008018E8">
        <w:rPr>
          <w:rFonts w:ascii="Palatino Linotype" w:hAnsi="Palatino Linotype" w:cs="Courier New"/>
          <w:sz w:val="20"/>
          <w:szCs w:val="20"/>
        </w:rPr>
        <w:t xml:space="preserve">4.2.2  PPII </w:t>
      </w:r>
      <w:r w:rsidR="003F171D" w:rsidRPr="008018E8">
        <w:rPr>
          <w:rFonts w:ascii="Palatino Linotype" w:hAnsi="Palatino Linotype" w:cs="Courier New"/>
          <w:sz w:val="20"/>
          <w:szCs w:val="20"/>
        </w:rPr>
        <w:t>chain</w:t>
      </w:r>
      <w:r>
        <w:rPr>
          <w:rFonts w:ascii="Palatino Linotype" w:hAnsi="Palatino Linotype" w:cs="Courier New"/>
          <w:sz w:val="20"/>
          <w:szCs w:val="20"/>
        </w:rPr>
        <w:t xml:space="preserve"> </w:t>
      </w:r>
      <w:r w:rsidR="00B97ECE" w:rsidRPr="00547EA2">
        <w:rPr>
          <w:rFonts w:ascii="Palatino Linotype" w:hAnsi="Palatino Linotype" w:cs="Courier New"/>
          <w:sz w:val="28"/>
          <w:szCs w:val="28"/>
        </w:rPr>
        <w:t xml:space="preserve"> </w:t>
      </w:r>
      <w:r>
        <w:rPr>
          <w:rFonts w:ascii="Palatino Linotype" w:hAnsi="Palatino Linotype" w:cs="Courier New"/>
          <w:sz w:val="20"/>
          <w:szCs w:val="20"/>
        </w:rPr>
        <w:t xml:space="preserve"> </w:t>
      </w:r>
      <w:r w:rsidRPr="00AC32EF">
        <w:rPr>
          <w:rFonts w:ascii="Palatino Linotype" w:hAnsi="Palatino Linotype" w:cs="Courier New"/>
          <w:sz w:val="16"/>
          <w:szCs w:val="16"/>
        </w:rPr>
        <w:t xml:space="preserve"> </w:t>
      </w:r>
      <w:r w:rsidRPr="00D747BB">
        <w:rPr>
          <w:rFonts w:ascii="Palatino Linotype" w:hAnsi="Palatino Linotype" w:cs="Courier New"/>
          <w:sz w:val="20"/>
          <w:szCs w:val="20"/>
        </w:rPr>
        <w:t>.</w:t>
      </w:r>
      <w:r w:rsidR="00B97ECE">
        <w:rPr>
          <w:rFonts w:ascii="Palatino Linotype" w:hAnsi="Palatino Linotype" w:cs="Courier New"/>
          <w:sz w:val="20"/>
          <w:szCs w:val="20"/>
        </w:rPr>
        <w:t xml:space="preserve">  .</w:t>
      </w:r>
      <w:r w:rsidRPr="00D747BB">
        <w:rPr>
          <w:rFonts w:ascii="Palatino Linotype" w:hAnsi="Palatino Linotype" w:cs="Courier New"/>
          <w:sz w:val="20"/>
          <w:szCs w:val="20"/>
        </w:rPr>
        <w:t xml:space="preserve">  .  .  .  .  .  .  .  .  .  .  .  .  .  .  .  .  .  .  .  .  .  .  .  .  .  .  .  .  .  .  .  .</w:t>
      </w:r>
      <w:r w:rsidR="008D45AE">
        <w:rPr>
          <w:rFonts w:ascii="Palatino Linotype" w:hAnsi="Palatino Linotype" w:cs="Courier New"/>
          <w:sz w:val="20"/>
          <w:szCs w:val="20"/>
        </w:rPr>
        <w:t xml:space="preserve">  .  .  .  .  .  .  .  .      </w:t>
      </w:r>
      <w:r w:rsidR="00326292">
        <w:rPr>
          <w:rFonts w:ascii="Palatino Linotype" w:hAnsi="Palatino Linotype" w:cstheme="minorHAnsi"/>
          <w:sz w:val="20"/>
          <w:szCs w:val="20"/>
        </w:rPr>
        <w:t>1</w:t>
      </w:r>
      <w:r w:rsidR="00A77160">
        <w:rPr>
          <w:rFonts w:ascii="Palatino Linotype" w:hAnsi="Palatino Linotype" w:cstheme="minorHAnsi"/>
          <w:sz w:val="20"/>
          <w:szCs w:val="20"/>
        </w:rPr>
        <w:t>4</w:t>
      </w:r>
    </w:p>
    <w:p w14:paraId="15E06A1A" w14:textId="2AC657BE" w:rsidR="00326292" w:rsidRPr="00326292" w:rsidRDefault="00326292" w:rsidP="00326292">
      <w:pPr>
        <w:pStyle w:val="PlainText"/>
        <w:ind w:firstLine="454"/>
        <w:rPr>
          <w:rFonts w:ascii="Palatino Linotype" w:hAnsi="Palatino Linotype" w:cs="Courier New"/>
          <w:sz w:val="22"/>
          <w:szCs w:val="22"/>
        </w:rPr>
      </w:pPr>
      <w:r>
        <w:rPr>
          <w:rFonts w:ascii="Palatino Linotype" w:hAnsi="Palatino Linotype" w:cs="Courier New"/>
          <w:sz w:val="20"/>
          <w:szCs w:val="20"/>
        </w:rPr>
        <w:t xml:space="preserve">4.2.3  </w:t>
      </w:r>
      <w:r w:rsidRPr="00326292">
        <w:rPr>
          <w:rFonts w:ascii="Palatino Linotype" w:hAnsi="Palatino Linotype" w:cs="Courier New"/>
          <w:sz w:val="20"/>
          <w:szCs w:val="20"/>
        </w:rPr>
        <w:t xml:space="preserve">PPIII </w:t>
      </w:r>
      <w:r w:rsidR="003F171D" w:rsidRPr="00326292">
        <w:rPr>
          <w:rFonts w:ascii="Palatino Linotype" w:hAnsi="Palatino Linotype" w:cs="Courier New"/>
          <w:sz w:val="20"/>
          <w:szCs w:val="20"/>
        </w:rPr>
        <w:t>chain</w:t>
      </w:r>
      <w:r w:rsidRPr="00B97ECE">
        <w:rPr>
          <w:rFonts w:ascii="Palatino Linotype" w:hAnsi="Palatino Linotype" w:cs="Courier New"/>
          <w:sz w:val="22"/>
          <w:szCs w:val="22"/>
        </w:rPr>
        <w:t xml:space="preserve">  </w:t>
      </w:r>
      <w:r w:rsidR="00B97ECE">
        <w:rPr>
          <w:rFonts w:ascii="Palatino Linotype" w:hAnsi="Palatino Linotype" w:cs="Courier New"/>
          <w:sz w:val="16"/>
          <w:szCs w:val="16"/>
        </w:rPr>
        <w:t xml:space="preserve"> </w:t>
      </w:r>
      <w:r w:rsidRPr="00294AE6">
        <w:rPr>
          <w:rFonts w:ascii="Palatino Linotype" w:hAnsi="Palatino Linotype" w:cs="Courier New"/>
          <w:sz w:val="16"/>
          <w:szCs w:val="16"/>
        </w:rPr>
        <w:t xml:space="preserve"> </w:t>
      </w:r>
      <w:r w:rsidRPr="00326292">
        <w:rPr>
          <w:rFonts w:ascii="Palatino Linotype" w:hAnsi="Palatino Linotype" w:cs="Courier New"/>
          <w:sz w:val="20"/>
          <w:szCs w:val="20"/>
        </w:rPr>
        <w:t xml:space="preserve"> </w:t>
      </w:r>
      <w:r>
        <w:rPr>
          <w:rFonts w:ascii="Palatino Linotype" w:hAnsi="Palatino Linotype" w:cs="Courier New"/>
          <w:sz w:val="20"/>
          <w:szCs w:val="20"/>
        </w:rPr>
        <w:t xml:space="preserve"> </w:t>
      </w:r>
      <w:r w:rsidRPr="00D747BB">
        <w:rPr>
          <w:rFonts w:ascii="Palatino Linotype" w:hAnsi="Palatino Linotype" w:cs="Courier New"/>
          <w:sz w:val="20"/>
          <w:szCs w:val="20"/>
        </w:rPr>
        <w:t>.</w:t>
      </w:r>
      <w:r w:rsidR="00B97ECE">
        <w:rPr>
          <w:rFonts w:ascii="Palatino Linotype" w:hAnsi="Palatino Linotype" w:cs="Courier New"/>
          <w:sz w:val="20"/>
          <w:szCs w:val="20"/>
        </w:rPr>
        <w:t xml:space="preserve">  .</w:t>
      </w:r>
      <w:r w:rsidRPr="00D747BB">
        <w:rPr>
          <w:rFonts w:ascii="Palatino Linotype" w:hAnsi="Palatino Linotype" w:cs="Courier New"/>
          <w:sz w:val="20"/>
          <w:szCs w:val="20"/>
        </w:rPr>
        <w:t xml:space="preserve">  .  .  .  .  .  .  .  .  .  .  .  .  .  .  .  .  .  .  .  .  .  .  .  .  .  .  .  .  .  .  .</w:t>
      </w:r>
      <w:r w:rsidR="008D45AE">
        <w:rPr>
          <w:rFonts w:ascii="Palatino Linotype" w:hAnsi="Palatino Linotype" w:cs="Courier New"/>
          <w:sz w:val="20"/>
          <w:szCs w:val="20"/>
        </w:rPr>
        <w:t xml:space="preserve">  .  .  .  .  .  .  .  .      </w:t>
      </w:r>
      <w:r>
        <w:rPr>
          <w:rFonts w:ascii="Palatino Linotype" w:hAnsi="Palatino Linotype" w:cstheme="minorHAnsi"/>
          <w:sz w:val="20"/>
          <w:szCs w:val="20"/>
        </w:rPr>
        <w:t>1</w:t>
      </w:r>
      <w:r w:rsidR="00A77160">
        <w:rPr>
          <w:rFonts w:ascii="Palatino Linotype" w:hAnsi="Palatino Linotype" w:cstheme="minorHAnsi"/>
          <w:sz w:val="20"/>
          <w:szCs w:val="20"/>
        </w:rPr>
        <w:t>4</w:t>
      </w:r>
    </w:p>
    <w:p w14:paraId="6B640FEC" w14:textId="5A527F6B" w:rsidR="00326292" w:rsidRPr="00326292" w:rsidRDefault="00326292" w:rsidP="00326292">
      <w:pPr>
        <w:pStyle w:val="PlainText"/>
        <w:rPr>
          <w:rFonts w:ascii="Palatino Linotype" w:hAnsi="Palatino Linotype" w:cs="Courier New"/>
          <w:sz w:val="20"/>
          <w:szCs w:val="20"/>
        </w:rPr>
      </w:pPr>
      <w:r w:rsidRPr="00326292">
        <w:rPr>
          <w:rFonts w:ascii="Palatino Linotype" w:hAnsi="Palatino Linotype" w:cs="Courier New"/>
          <w:sz w:val="20"/>
          <w:szCs w:val="20"/>
        </w:rPr>
        <w:t xml:space="preserve">4.3  </w:t>
      </w:r>
      <w:r w:rsidR="003F171D">
        <w:rPr>
          <w:rFonts w:ascii="Palatino Linotype" w:hAnsi="Palatino Linotype" w:cs="Courier New"/>
          <w:sz w:val="20"/>
          <w:szCs w:val="20"/>
        </w:rPr>
        <w:t>C</w:t>
      </w:r>
      <w:r w:rsidR="003F171D" w:rsidRPr="00326292">
        <w:rPr>
          <w:rFonts w:ascii="Palatino Linotype" w:hAnsi="Palatino Linotype" w:cs="Courier New"/>
          <w:sz w:val="20"/>
          <w:szCs w:val="20"/>
        </w:rPr>
        <w:t>arbon-nitrogen-oxygen cold cycles</w:t>
      </w:r>
      <w:r w:rsidR="003F171D">
        <w:rPr>
          <w:rFonts w:ascii="Palatino Linotype" w:hAnsi="Palatino Linotype" w:cs="Courier New"/>
          <w:sz w:val="20"/>
          <w:szCs w:val="20"/>
        </w:rPr>
        <w:t xml:space="preserve"> </w:t>
      </w:r>
      <w:r w:rsidR="003F171D" w:rsidRPr="0065332F">
        <w:rPr>
          <w:rFonts w:ascii="Palatino Linotype" w:hAnsi="Palatino Linotype" w:cs="Courier New"/>
          <w:sz w:val="22"/>
          <w:szCs w:val="22"/>
        </w:rPr>
        <w:t xml:space="preserve">  </w:t>
      </w:r>
      <w:r w:rsidR="003F171D" w:rsidRPr="00326292">
        <w:rPr>
          <w:rFonts w:ascii="Palatino Linotype" w:hAnsi="Palatino Linotype" w:cs="Courier New"/>
          <w:sz w:val="16"/>
          <w:szCs w:val="16"/>
        </w:rPr>
        <w:t xml:space="preserve"> </w:t>
      </w:r>
      <w:r w:rsidR="003F171D" w:rsidRPr="00D747BB">
        <w:rPr>
          <w:rFonts w:ascii="Palatino Linotype" w:hAnsi="Palatino Linotype" w:cs="Courier New"/>
          <w:sz w:val="20"/>
          <w:szCs w:val="20"/>
        </w:rPr>
        <w:t xml:space="preserve"> </w:t>
      </w:r>
      <w:r w:rsidRPr="00D747BB">
        <w:rPr>
          <w:rFonts w:ascii="Palatino Linotype" w:hAnsi="Palatino Linotype" w:cs="Courier New"/>
          <w:sz w:val="20"/>
          <w:szCs w:val="20"/>
        </w:rPr>
        <w:t>.</w:t>
      </w:r>
      <w:r w:rsidR="0065332F">
        <w:rPr>
          <w:rFonts w:ascii="Palatino Linotype" w:hAnsi="Palatino Linotype" w:cs="Courier New"/>
          <w:sz w:val="20"/>
          <w:szCs w:val="20"/>
        </w:rPr>
        <w:t xml:space="preserve">  .  .  .  .  .  .  .  .</w:t>
      </w:r>
      <w:r w:rsidRPr="00D747BB">
        <w:rPr>
          <w:rFonts w:ascii="Palatino Linotype" w:hAnsi="Palatino Linotype" w:cs="Courier New"/>
          <w:sz w:val="20"/>
          <w:szCs w:val="20"/>
        </w:rPr>
        <w:t xml:space="preserve">  .  .  .  .  .  .  .  .  .  .  .  .</w:t>
      </w:r>
      <w:r w:rsidR="008D45AE">
        <w:rPr>
          <w:rFonts w:ascii="Palatino Linotype" w:hAnsi="Palatino Linotype" w:cs="Courier New"/>
          <w:sz w:val="20"/>
          <w:szCs w:val="20"/>
        </w:rPr>
        <w:t xml:space="preserve">  .  .  .  .  .  .  .  .      </w:t>
      </w:r>
      <w:r>
        <w:rPr>
          <w:rFonts w:ascii="Palatino Linotype" w:hAnsi="Palatino Linotype" w:cstheme="minorHAnsi"/>
          <w:sz w:val="20"/>
          <w:szCs w:val="20"/>
        </w:rPr>
        <w:t>1</w:t>
      </w:r>
      <w:r w:rsidR="00A77160">
        <w:rPr>
          <w:rFonts w:ascii="Palatino Linotype" w:hAnsi="Palatino Linotype" w:cstheme="minorHAnsi"/>
          <w:sz w:val="20"/>
          <w:szCs w:val="20"/>
        </w:rPr>
        <w:t>5</w:t>
      </w:r>
    </w:p>
    <w:p w14:paraId="54D4AA2C" w14:textId="1C3AFCE2" w:rsidR="00C31872" w:rsidRPr="00294AE6" w:rsidRDefault="00294AE6" w:rsidP="00294AE6">
      <w:pPr>
        <w:pStyle w:val="PlainText"/>
        <w:ind w:firstLine="454"/>
        <w:rPr>
          <w:rFonts w:ascii="Palatino Linotype" w:hAnsi="Palatino Linotype" w:cs="Courier New"/>
          <w:sz w:val="20"/>
          <w:szCs w:val="20"/>
        </w:rPr>
      </w:pPr>
      <w:r w:rsidRPr="00294AE6">
        <w:rPr>
          <w:rFonts w:ascii="Palatino Linotype" w:hAnsi="Palatino Linotype" w:cs="Courier New"/>
          <w:sz w:val="20"/>
          <w:szCs w:val="20"/>
        </w:rPr>
        <w:t xml:space="preserve">4.3.1  CNO-I </w:t>
      </w:r>
      <w:r w:rsidR="003F171D" w:rsidRPr="00294AE6">
        <w:rPr>
          <w:rFonts w:ascii="Palatino Linotype" w:hAnsi="Palatino Linotype" w:cs="Courier New"/>
          <w:sz w:val="20"/>
          <w:szCs w:val="20"/>
        </w:rPr>
        <w:t>chain</w:t>
      </w:r>
      <w:r>
        <w:rPr>
          <w:rFonts w:ascii="Palatino Linotype" w:hAnsi="Palatino Linotype" w:cs="Courier New"/>
          <w:sz w:val="20"/>
          <w:szCs w:val="20"/>
        </w:rPr>
        <w:t xml:space="preserve"> </w:t>
      </w:r>
      <w:r w:rsidRPr="00294AE6">
        <w:rPr>
          <w:rFonts w:ascii="Palatino Linotype" w:hAnsi="Palatino Linotype" w:cs="Courier New"/>
          <w:sz w:val="22"/>
          <w:szCs w:val="22"/>
        </w:rPr>
        <w:t xml:space="preserve"> </w:t>
      </w:r>
      <w:r w:rsidRPr="0065332F">
        <w:rPr>
          <w:rFonts w:ascii="Palatino Linotype" w:hAnsi="Palatino Linotype" w:cs="Courier New"/>
          <w:sz w:val="16"/>
          <w:szCs w:val="16"/>
        </w:rPr>
        <w:t xml:space="preserve">  </w:t>
      </w:r>
      <w:r w:rsidR="0065332F">
        <w:rPr>
          <w:rFonts w:ascii="Palatino Linotype" w:hAnsi="Palatino Linotype" w:cs="Courier New"/>
          <w:sz w:val="20"/>
          <w:szCs w:val="20"/>
        </w:rPr>
        <w:t xml:space="preserve">  .  .</w:t>
      </w:r>
      <w:r w:rsidRPr="00D747BB">
        <w:rPr>
          <w:rFonts w:ascii="Palatino Linotype" w:hAnsi="Palatino Linotype" w:cs="Courier New"/>
          <w:sz w:val="20"/>
          <w:szCs w:val="20"/>
        </w:rPr>
        <w:t xml:space="preserve">  .  .  .  .  .  .  .  .  .  .  .  .  .  .  .  .  .  .  .  .  .  .  .  .  .  .  .  .  .  .</w:t>
      </w:r>
      <w:r w:rsidR="008D45AE">
        <w:rPr>
          <w:rFonts w:ascii="Palatino Linotype" w:hAnsi="Palatino Linotype" w:cs="Courier New"/>
          <w:sz w:val="20"/>
          <w:szCs w:val="20"/>
        </w:rPr>
        <w:t xml:space="preserve">  .  .  .  .  .  .  .  .      </w:t>
      </w:r>
      <w:r>
        <w:rPr>
          <w:rFonts w:ascii="Palatino Linotype" w:hAnsi="Palatino Linotype" w:cstheme="minorHAnsi"/>
          <w:sz w:val="20"/>
          <w:szCs w:val="20"/>
        </w:rPr>
        <w:t>1</w:t>
      </w:r>
      <w:r w:rsidR="00A77160">
        <w:rPr>
          <w:rFonts w:ascii="Palatino Linotype" w:hAnsi="Palatino Linotype" w:cstheme="minorHAnsi"/>
          <w:sz w:val="20"/>
          <w:szCs w:val="20"/>
        </w:rPr>
        <w:t>5</w:t>
      </w:r>
    </w:p>
    <w:p w14:paraId="6D5BA623" w14:textId="0723A398" w:rsidR="00294AE6" w:rsidRPr="00294AE6" w:rsidRDefault="00294AE6" w:rsidP="00294AE6">
      <w:pPr>
        <w:pStyle w:val="PlainText"/>
        <w:ind w:firstLine="454"/>
        <w:rPr>
          <w:rFonts w:ascii="Palatino Linotype" w:hAnsi="Palatino Linotype" w:cs="Courier New"/>
          <w:sz w:val="20"/>
          <w:szCs w:val="20"/>
        </w:rPr>
      </w:pPr>
      <w:r w:rsidRPr="00294AE6">
        <w:rPr>
          <w:rFonts w:ascii="Palatino Linotype" w:hAnsi="Palatino Linotype" w:cs="Courier New"/>
          <w:sz w:val="20"/>
          <w:szCs w:val="20"/>
        </w:rPr>
        <w:t xml:space="preserve">4.3.2  CNO-II </w:t>
      </w:r>
      <w:r w:rsidR="003F171D" w:rsidRPr="00294AE6">
        <w:rPr>
          <w:rFonts w:ascii="Palatino Linotype" w:hAnsi="Palatino Linotype" w:cs="Courier New"/>
          <w:sz w:val="20"/>
          <w:szCs w:val="20"/>
        </w:rPr>
        <w:t>chain</w:t>
      </w:r>
      <w:r w:rsidRPr="0065332F">
        <w:rPr>
          <w:rFonts w:ascii="Palatino Linotype" w:hAnsi="Palatino Linotype" w:cs="Courier New"/>
          <w:sz w:val="24"/>
          <w:szCs w:val="24"/>
        </w:rPr>
        <w:t xml:space="preserve">  </w:t>
      </w:r>
      <w:r w:rsidR="0065332F">
        <w:rPr>
          <w:rFonts w:ascii="Palatino Linotype" w:hAnsi="Palatino Linotype" w:cs="Courier New"/>
          <w:sz w:val="20"/>
          <w:szCs w:val="20"/>
        </w:rPr>
        <w:t xml:space="preserve"> </w:t>
      </w:r>
      <w:r>
        <w:rPr>
          <w:rFonts w:ascii="Palatino Linotype" w:hAnsi="Palatino Linotype" w:cs="Courier New"/>
          <w:sz w:val="20"/>
          <w:szCs w:val="20"/>
        </w:rPr>
        <w:t xml:space="preserve"> </w:t>
      </w:r>
      <w:r w:rsidRPr="00D747BB">
        <w:rPr>
          <w:rFonts w:ascii="Palatino Linotype" w:hAnsi="Palatino Linotype" w:cs="Courier New"/>
          <w:sz w:val="20"/>
          <w:szCs w:val="20"/>
        </w:rPr>
        <w:t>.</w:t>
      </w:r>
      <w:r w:rsidR="0065332F">
        <w:rPr>
          <w:rFonts w:ascii="Palatino Linotype" w:hAnsi="Palatino Linotype" w:cs="Courier New"/>
          <w:sz w:val="20"/>
          <w:szCs w:val="20"/>
        </w:rPr>
        <w:t xml:space="preserve">  .</w:t>
      </w:r>
      <w:r w:rsidRPr="00D747BB">
        <w:rPr>
          <w:rFonts w:ascii="Palatino Linotype" w:hAnsi="Palatino Linotype" w:cs="Courier New"/>
          <w:sz w:val="20"/>
          <w:szCs w:val="20"/>
        </w:rPr>
        <w:t xml:space="preserve">  .  .  .  </w:t>
      </w:r>
      <w:bookmarkStart w:id="4" w:name="_Hlk94794216"/>
      <w:r w:rsidRPr="00D747BB">
        <w:rPr>
          <w:rFonts w:ascii="Palatino Linotype" w:hAnsi="Palatino Linotype" w:cs="Courier New"/>
          <w:sz w:val="20"/>
          <w:szCs w:val="20"/>
        </w:rPr>
        <w:t xml:space="preserve">.  .  .  </w:t>
      </w:r>
      <w:bookmarkStart w:id="5" w:name="_Hlk94793707"/>
      <w:r w:rsidRPr="00D747BB">
        <w:rPr>
          <w:rFonts w:ascii="Palatino Linotype" w:hAnsi="Palatino Linotype" w:cs="Courier New"/>
          <w:sz w:val="20"/>
          <w:szCs w:val="20"/>
        </w:rPr>
        <w:t>.  .  .  .  .  .  .  .  .  .  .  .  .  .  .  .  .  .  .  .  .  .  .  .</w:t>
      </w:r>
      <w:r w:rsidR="008D45AE">
        <w:rPr>
          <w:rFonts w:ascii="Palatino Linotype" w:hAnsi="Palatino Linotype" w:cs="Courier New"/>
          <w:sz w:val="20"/>
          <w:szCs w:val="20"/>
        </w:rPr>
        <w:t xml:space="preserve">  .  .  .  .  .  .  .  .      </w:t>
      </w:r>
      <w:r>
        <w:rPr>
          <w:rFonts w:ascii="Palatino Linotype" w:hAnsi="Palatino Linotype" w:cstheme="minorHAnsi"/>
          <w:sz w:val="20"/>
          <w:szCs w:val="20"/>
        </w:rPr>
        <w:t>1</w:t>
      </w:r>
      <w:bookmarkEnd w:id="5"/>
      <w:bookmarkEnd w:id="4"/>
      <w:r w:rsidR="00A77160">
        <w:rPr>
          <w:rFonts w:ascii="Palatino Linotype" w:hAnsi="Palatino Linotype" w:cstheme="minorHAnsi"/>
          <w:sz w:val="20"/>
          <w:szCs w:val="20"/>
        </w:rPr>
        <w:t>6</w:t>
      </w:r>
    </w:p>
    <w:p w14:paraId="14DD709F" w14:textId="68180629" w:rsidR="00294AE6" w:rsidRPr="00294AE6" w:rsidRDefault="00294AE6" w:rsidP="00294AE6">
      <w:pPr>
        <w:pStyle w:val="PlainText"/>
        <w:ind w:firstLine="454"/>
        <w:rPr>
          <w:rFonts w:ascii="Palatino Linotype" w:hAnsi="Palatino Linotype" w:cs="Courier New"/>
          <w:sz w:val="20"/>
          <w:szCs w:val="20"/>
        </w:rPr>
      </w:pPr>
      <w:r w:rsidRPr="00294AE6">
        <w:rPr>
          <w:rFonts w:ascii="Palatino Linotype" w:hAnsi="Palatino Linotype" w:cs="Courier New"/>
          <w:sz w:val="20"/>
          <w:szCs w:val="20"/>
        </w:rPr>
        <w:t xml:space="preserve">4.3.3  CNO-III </w:t>
      </w:r>
      <w:r w:rsidR="003F171D" w:rsidRPr="00294AE6">
        <w:rPr>
          <w:rFonts w:ascii="Palatino Linotype" w:hAnsi="Palatino Linotype" w:cs="Courier New"/>
          <w:sz w:val="20"/>
          <w:szCs w:val="20"/>
        </w:rPr>
        <w:t>and</w:t>
      </w:r>
      <w:r w:rsidRPr="00294AE6">
        <w:rPr>
          <w:rFonts w:ascii="Palatino Linotype" w:hAnsi="Palatino Linotype" w:cs="Courier New"/>
          <w:sz w:val="20"/>
          <w:szCs w:val="20"/>
        </w:rPr>
        <w:t xml:space="preserve"> CNO-IV </w:t>
      </w:r>
      <w:r w:rsidR="003F171D" w:rsidRPr="00294AE6">
        <w:rPr>
          <w:rFonts w:ascii="Palatino Linotype" w:hAnsi="Palatino Linotype" w:cs="Courier New"/>
          <w:sz w:val="20"/>
          <w:szCs w:val="20"/>
        </w:rPr>
        <w:t>chains</w:t>
      </w:r>
      <w:r>
        <w:rPr>
          <w:rFonts w:ascii="Palatino Linotype" w:hAnsi="Palatino Linotype" w:cs="Courier New"/>
          <w:sz w:val="20"/>
          <w:szCs w:val="20"/>
        </w:rPr>
        <w:t xml:space="preserve"> </w:t>
      </w:r>
      <w:r w:rsidRPr="00FB1C47">
        <w:rPr>
          <w:rFonts w:ascii="Palatino Linotype" w:hAnsi="Palatino Linotype" w:cs="Courier New"/>
          <w:sz w:val="52"/>
          <w:szCs w:val="52"/>
        </w:rPr>
        <w:t xml:space="preserve"> </w:t>
      </w:r>
      <w:r>
        <w:rPr>
          <w:rFonts w:ascii="Palatino Linotype" w:hAnsi="Palatino Linotype" w:cs="Courier New"/>
          <w:sz w:val="20"/>
          <w:szCs w:val="20"/>
        </w:rPr>
        <w:t xml:space="preserve"> </w:t>
      </w:r>
      <w:r w:rsidRPr="00D747BB">
        <w:rPr>
          <w:rFonts w:ascii="Palatino Linotype" w:hAnsi="Palatino Linotype" w:cs="Courier New"/>
          <w:sz w:val="20"/>
          <w:szCs w:val="20"/>
        </w:rPr>
        <w:t>.</w:t>
      </w:r>
      <w:r w:rsidR="00FB1C47">
        <w:rPr>
          <w:rFonts w:ascii="Palatino Linotype" w:hAnsi="Palatino Linotype" w:cs="Courier New"/>
          <w:sz w:val="20"/>
          <w:szCs w:val="20"/>
        </w:rPr>
        <w:t xml:space="preserve">  .  .</w:t>
      </w:r>
      <w:r w:rsidRPr="00D747BB">
        <w:rPr>
          <w:rFonts w:ascii="Palatino Linotype" w:hAnsi="Palatino Linotype" w:cs="Courier New"/>
          <w:sz w:val="20"/>
          <w:szCs w:val="20"/>
        </w:rPr>
        <w:t xml:space="preserve">  .  .  .  .  .  .  .  .  .  .  .  .  .  .  .  .  .  .  .  .</w:t>
      </w:r>
      <w:r w:rsidR="008D45AE">
        <w:rPr>
          <w:rFonts w:ascii="Palatino Linotype" w:hAnsi="Palatino Linotype" w:cs="Courier New"/>
          <w:sz w:val="20"/>
          <w:szCs w:val="20"/>
        </w:rPr>
        <w:t xml:space="preserve">  .  .  .  .  .  .  .  .      </w:t>
      </w:r>
      <w:r>
        <w:rPr>
          <w:rFonts w:ascii="Palatino Linotype" w:hAnsi="Palatino Linotype" w:cstheme="minorHAnsi"/>
          <w:sz w:val="20"/>
          <w:szCs w:val="20"/>
        </w:rPr>
        <w:t>1</w:t>
      </w:r>
      <w:r w:rsidR="00A77160">
        <w:rPr>
          <w:rFonts w:ascii="Palatino Linotype" w:hAnsi="Palatino Linotype" w:cstheme="minorHAnsi"/>
          <w:sz w:val="20"/>
          <w:szCs w:val="20"/>
        </w:rPr>
        <w:t>6</w:t>
      </w:r>
    </w:p>
    <w:p w14:paraId="011A2F15" w14:textId="7F12879D" w:rsidR="009852C0" w:rsidRPr="007C4261" w:rsidRDefault="007C4261" w:rsidP="007C4261">
      <w:pPr>
        <w:pStyle w:val="PlainText"/>
        <w:rPr>
          <w:rFonts w:ascii="Palatino Linotype" w:hAnsi="Palatino Linotype" w:cs="Courier New"/>
          <w:sz w:val="20"/>
          <w:szCs w:val="20"/>
        </w:rPr>
      </w:pPr>
      <w:r w:rsidRPr="007C4261">
        <w:rPr>
          <w:rFonts w:ascii="Palatino Linotype" w:hAnsi="Palatino Linotype" w:cs="Courier New"/>
          <w:sz w:val="20"/>
          <w:szCs w:val="20"/>
        </w:rPr>
        <w:t xml:space="preserve">4.4  </w:t>
      </w:r>
      <w:r w:rsidR="003F171D">
        <w:rPr>
          <w:rFonts w:ascii="Palatino Linotype" w:hAnsi="Palatino Linotype" w:cs="Courier New"/>
          <w:sz w:val="20"/>
          <w:szCs w:val="20"/>
        </w:rPr>
        <w:t>G</w:t>
      </w:r>
      <w:r w:rsidR="003F171D" w:rsidRPr="007C4261">
        <w:rPr>
          <w:rFonts w:ascii="Palatino Linotype" w:hAnsi="Palatino Linotype" w:cs="Courier New"/>
          <w:sz w:val="20"/>
          <w:szCs w:val="20"/>
        </w:rPr>
        <w:t>alaxy rotation model</w:t>
      </w:r>
      <w:r w:rsidR="003F171D">
        <w:rPr>
          <w:rFonts w:ascii="Palatino Linotype" w:hAnsi="Palatino Linotype" w:cs="Courier New"/>
          <w:sz w:val="20"/>
          <w:szCs w:val="20"/>
        </w:rPr>
        <w:t xml:space="preserve">  </w:t>
      </w:r>
      <w:r w:rsidR="00FB1C47">
        <w:rPr>
          <w:rFonts w:ascii="Palatino Linotype" w:hAnsi="Palatino Linotype" w:cs="Courier New"/>
          <w:sz w:val="20"/>
          <w:szCs w:val="20"/>
        </w:rPr>
        <w:t xml:space="preserve"> </w:t>
      </w:r>
      <w:r w:rsidR="00FB1C47" w:rsidRPr="00FB1C47">
        <w:rPr>
          <w:rFonts w:ascii="Palatino Linotype" w:hAnsi="Palatino Linotype" w:cs="Courier New"/>
          <w:sz w:val="22"/>
          <w:szCs w:val="22"/>
        </w:rPr>
        <w:t xml:space="preserve"> </w:t>
      </w:r>
      <w:r w:rsidR="00FB1C47">
        <w:rPr>
          <w:rFonts w:ascii="Palatino Linotype" w:hAnsi="Palatino Linotype" w:cs="Courier New"/>
          <w:sz w:val="20"/>
          <w:szCs w:val="20"/>
        </w:rPr>
        <w:t xml:space="preserve"> .  .  .  .  .  .</w:t>
      </w:r>
      <w:r w:rsidRPr="00D747BB">
        <w:rPr>
          <w:rFonts w:ascii="Palatino Linotype" w:hAnsi="Palatino Linotype" w:cs="Courier New"/>
          <w:sz w:val="20"/>
          <w:szCs w:val="20"/>
        </w:rPr>
        <w:t xml:space="preserve">  .  .  .  .  .  .  .  .  .  .  .  .  .  .  .  .  .  .  .  .  .  .  .</w:t>
      </w:r>
      <w:r>
        <w:rPr>
          <w:rFonts w:ascii="Palatino Linotype" w:hAnsi="Palatino Linotype" w:cs="Courier New"/>
          <w:sz w:val="20"/>
          <w:szCs w:val="20"/>
        </w:rPr>
        <w:t xml:space="preserve">  .  .  .  .  .  </w:t>
      </w:r>
      <w:r w:rsidR="008D45AE">
        <w:rPr>
          <w:rFonts w:ascii="Palatino Linotype" w:hAnsi="Palatino Linotype" w:cs="Courier New"/>
          <w:sz w:val="20"/>
          <w:szCs w:val="20"/>
        </w:rPr>
        <w:t xml:space="preserve">.  .  .      </w:t>
      </w:r>
      <w:r>
        <w:rPr>
          <w:rFonts w:ascii="Palatino Linotype" w:hAnsi="Palatino Linotype" w:cstheme="minorHAnsi"/>
          <w:sz w:val="20"/>
          <w:szCs w:val="20"/>
        </w:rPr>
        <w:t>1</w:t>
      </w:r>
      <w:r w:rsidR="00A77160">
        <w:rPr>
          <w:rFonts w:ascii="Palatino Linotype" w:hAnsi="Palatino Linotype" w:cstheme="minorHAnsi"/>
          <w:sz w:val="20"/>
          <w:szCs w:val="20"/>
        </w:rPr>
        <w:t>6</w:t>
      </w:r>
    </w:p>
    <w:p w14:paraId="2F942024" w14:textId="1A5CB5C8" w:rsidR="003E7E83" w:rsidRPr="003E7E83" w:rsidRDefault="003E7E83" w:rsidP="003E7E83">
      <w:pPr>
        <w:pStyle w:val="PlainText"/>
        <w:rPr>
          <w:rFonts w:ascii="Palatino Linotype" w:hAnsi="Palatino Linotype" w:cs="Courier New"/>
          <w:sz w:val="20"/>
          <w:szCs w:val="20"/>
        </w:rPr>
      </w:pPr>
      <w:r w:rsidRPr="003E7E83">
        <w:rPr>
          <w:rFonts w:ascii="Palatino Linotype" w:hAnsi="Palatino Linotype" w:cs="Courier New"/>
          <w:sz w:val="20"/>
          <w:szCs w:val="20"/>
        </w:rPr>
        <w:t xml:space="preserve">4.5  </w:t>
      </w:r>
      <w:r w:rsidR="003F171D">
        <w:rPr>
          <w:rFonts w:ascii="Palatino Linotype" w:hAnsi="Palatino Linotype" w:cs="Courier New"/>
          <w:sz w:val="20"/>
          <w:szCs w:val="20"/>
        </w:rPr>
        <w:t>C</w:t>
      </w:r>
      <w:r w:rsidR="003F171D" w:rsidRPr="003E7E83">
        <w:rPr>
          <w:rFonts w:ascii="Palatino Linotype" w:hAnsi="Palatino Linotype" w:cs="Courier New"/>
          <w:sz w:val="20"/>
          <w:szCs w:val="20"/>
        </w:rPr>
        <w:t>ross-sectional area and energ</w:t>
      </w:r>
      <w:r w:rsidR="003F171D">
        <w:rPr>
          <w:rFonts w:ascii="Palatino Linotype" w:hAnsi="Palatino Linotype" w:cs="Courier New"/>
          <w:sz w:val="20"/>
          <w:szCs w:val="20"/>
        </w:rPr>
        <w:t>y</w:t>
      </w:r>
      <w:r w:rsidR="003F171D" w:rsidRPr="00D747BB">
        <w:rPr>
          <w:rFonts w:ascii="Palatino Linotype" w:hAnsi="Palatino Linotype" w:cs="Courier New"/>
          <w:sz w:val="20"/>
          <w:szCs w:val="20"/>
        </w:rPr>
        <w:t xml:space="preserve"> </w:t>
      </w:r>
      <w:r w:rsidR="003F171D" w:rsidRPr="003E7E83">
        <w:rPr>
          <w:rFonts w:ascii="Palatino Linotype" w:hAnsi="Palatino Linotype" w:cs="Courier New"/>
          <w:sz w:val="16"/>
          <w:szCs w:val="16"/>
        </w:rPr>
        <w:t xml:space="preserve"> </w:t>
      </w:r>
      <w:r w:rsidR="00FB1C47">
        <w:rPr>
          <w:rFonts w:ascii="Palatino Linotype" w:hAnsi="Palatino Linotype" w:cs="Courier New"/>
          <w:sz w:val="16"/>
          <w:szCs w:val="16"/>
        </w:rPr>
        <w:t xml:space="preserve"> </w:t>
      </w:r>
      <w:r w:rsidR="003F171D" w:rsidRPr="00D747BB">
        <w:rPr>
          <w:rFonts w:ascii="Palatino Linotype" w:hAnsi="Palatino Linotype" w:cs="Courier New"/>
          <w:sz w:val="20"/>
          <w:szCs w:val="20"/>
        </w:rPr>
        <w:t xml:space="preserve"> </w:t>
      </w:r>
      <w:r w:rsidRPr="00D747BB">
        <w:rPr>
          <w:rFonts w:ascii="Palatino Linotype" w:hAnsi="Palatino Linotype" w:cs="Courier New"/>
          <w:sz w:val="20"/>
          <w:szCs w:val="20"/>
        </w:rPr>
        <w:t>.</w:t>
      </w:r>
      <w:r w:rsidR="00FB1C47">
        <w:rPr>
          <w:rFonts w:ascii="Palatino Linotype" w:hAnsi="Palatino Linotype" w:cs="Courier New"/>
          <w:sz w:val="20"/>
          <w:szCs w:val="20"/>
        </w:rPr>
        <w:t xml:space="preserve">  .  .  .  .  .  .  .</w:t>
      </w:r>
      <w:r w:rsidRPr="00D747BB">
        <w:rPr>
          <w:rFonts w:ascii="Palatino Linotype" w:hAnsi="Palatino Linotype" w:cs="Courier New"/>
          <w:sz w:val="20"/>
          <w:szCs w:val="20"/>
        </w:rPr>
        <w:t xml:space="preserve">  .  .  .  .  .  .  .  .  .  .  .  .  .  .  .  .</w:t>
      </w:r>
      <w:r w:rsidR="008D45AE">
        <w:rPr>
          <w:rFonts w:ascii="Palatino Linotype" w:hAnsi="Palatino Linotype" w:cs="Courier New"/>
          <w:sz w:val="20"/>
          <w:szCs w:val="20"/>
        </w:rPr>
        <w:t xml:space="preserve">  .  .  .  .  .  .  .  .      </w:t>
      </w:r>
      <w:r>
        <w:rPr>
          <w:rFonts w:ascii="Palatino Linotype" w:hAnsi="Palatino Linotype" w:cstheme="minorHAnsi"/>
          <w:sz w:val="20"/>
          <w:szCs w:val="20"/>
        </w:rPr>
        <w:t>1</w:t>
      </w:r>
      <w:r w:rsidR="00A77160">
        <w:rPr>
          <w:rFonts w:ascii="Palatino Linotype" w:hAnsi="Palatino Linotype" w:cstheme="minorHAnsi"/>
          <w:sz w:val="20"/>
          <w:szCs w:val="20"/>
        </w:rPr>
        <w:t>8</w:t>
      </w:r>
    </w:p>
    <w:p w14:paraId="5E08A39F" w14:textId="12594F9A" w:rsidR="003E7E83" w:rsidRPr="003E7E83" w:rsidRDefault="003E7E83" w:rsidP="003E7E83">
      <w:pPr>
        <w:pStyle w:val="PlainText"/>
        <w:rPr>
          <w:rFonts w:ascii="Palatino Linotype" w:hAnsi="Palatino Linotype" w:cs="Courier New"/>
          <w:sz w:val="20"/>
          <w:szCs w:val="20"/>
        </w:rPr>
      </w:pPr>
      <w:r w:rsidRPr="003E7E83">
        <w:rPr>
          <w:rFonts w:ascii="Palatino Linotype" w:hAnsi="Palatino Linotype" w:cs="Courier New"/>
          <w:sz w:val="20"/>
          <w:szCs w:val="20"/>
        </w:rPr>
        <w:t xml:space="preserve">4.6  </w:t>
      </w:r>
      <w:r w:rsidR="003F171D">
        <w:rPr>
          <w:rFonts w:ascii="Palatino Linotype" w:hAnsi="Palatino Linotype" w:cs="Courier New"/>
          <w:sz w:val="20"/>
          <w:szCs w:val="20"/>
        </w:rPr>
        <w:t>T</w:t>
      </w:r>
      <w:r w:rsidR="003F171D" w:rsidRPr="003E7E83">
        <w:rPr>
          <w:rFonts w:ascii="Palatino Linotype" w:hAnsi="Palatino Linotype" w:cs="Courier New"/>
          <w:sz w:val="20"/>
          <w:szCs w:val="20"/>
        </w:rPr>
        <w:t>ully-</w:t>
      </w:r>
      <w:r w:rsidR="003F171D">
        <w:rPr>
          <w:rFonts w:ascii="Palatino Linotype" w:hAnsi="Palatino Linotype" w:cs="Courier New"/>
          <w:sz w:val="20"/>
          <w:szCs w:val="20"/>
        </w:rPr>
        <w:t>F</w:t>
      </w:r>
      <w:r w:rsidR="003F171D" w:rsidRPr="003E7E83">
        <w:rPr>
          <w:rFonts w:ascii="Palatino Linotype" w:hAnsi="Palatino Linotype" w:cs="Courier New"/>
          <w:sz w:val="20"/>
          <w:szCs w:val="20"/>
        </w:rPr>
        <w:t>isher, colour versus rotation velocity</w:t>
      </w:r>
      <w:r w:rsidR="003F171D" w:rsidRPr="003E7E83">
        <w:rPr>
          <w:rFonts w:ascii="Palatino Linotype" w:hAnsi="Palatino Linotype" w:cs="Courier New"/>
          <w:sz w:val="32"/>
          <w:szCs w:val="32"/>
        </w:rPr>
        <w:t xml:space="preserve"> </w:t>
      </w:r>
      <w:r w:rsidR="00BF4855" w:rsidRPr="00BF4855">
        <w:rPr>
          <w:rFonts w:ascii="Palatino Linotype" w:hAnsi="Palatino Linotype" w:cs="Courier New"/>
          <w:sz w:val="16"/>
          <w:szCs w:val="16"/>
        </w:rPr>
        <w:t xml:space="preserve"> </w:t>
      </w:r>
      <w:r w:rsidR="003F171D">
        <w:rPr>
          <w:rFonts w:ascii="Palatino Linotype" w:hAnsi="Palatino Linotype" w:cs="Courier New"/>
          <w:sz w:val="20"/>
          <w:szCs w:val="20"/>
        </w:rPr>
        <w:t xml:space="preserve"> </w:t>
      </w:r>
      <w:r w:rsidRPr="00D747BB">
        <w:rPr>
          <w:rFonts w:ascii="Palatino Linotype" w:hAnsi="Palatino Linotype" w:cs="Courier New"/>
          <w:sz w:val="20"/>
          <w:szCs w:val="20"/>
        </w:rPr>
        <w:t>.</w:t>
      </w:r>
      <w:r w:rsidR="00BF4855">
        <w:rPr>
          <w:rFonts w:ascii="Palatino Linotype" w:hAnsi="Palatino Linotype" w:cs="Courier New"/>
          <w:sz w:val="20"/>
          <w:szCs w:val="20"/>
        </w:rPr>
        <w:t xml:space="preserve">  .  .  .  .  .  .  .  .  .  .</w:t>
      </w:r>
      <w:r w:rsidRPr="00D747BB">
        <w:rPr>
          <w:rFonts w:ascii="Palatino Linotype" w:hAnsi="Palatino Linotype" w:cs="Courier New"/>
          <w:sz w:val="20"/>
          <w:szCs w:val="20"/>
        </w:rPr>
        <w:t xml:space="preserve">  .  .  .  .  .  .</w:t>
      </w:r>
      <w:r w:rsidR="008D45AE">
        <w:rPr>
          <w:rFonts w:ascii="Palatino Linotype" w:hAnsi="Palatino Linotype" w:cs="Courier New"/>
          <w:sz w:val="20"/>
          <w:szCs w:val="20"/>
        </w:rPr>
        <w:t xml:space="preserve">  .  .  .  .  .  .  .  .      </w:t>
      </w:r>
      <w:r>
        <w:rPr>
          <w:rFonts w:ascii="Palatino Linotype" w:hAnsi="Palatino Linotype" w:cstheme="minorHAnsi"/>
          <w:sz w:val="20"/>
          <w:szCs w:val="20"/>
        </w:rPr>
        <w:t>1</w:t>
      </w:r>
      <w:r w:rsidR="00A77160">
        <w:rPr>
          <w:rFonts w:ascii="Palatino Linotype" w:hAnsi="Palatino Linotype" w:cstheme="minorHAnsi"/>
          <w:sz w:val="20"/>
          <w:szCs w:val="20"/>
        </w:rPr>
        <w:t>8</w:t>
      </w:r>
    </w:p>
    <w:p w14:paraId="0D564560" w14:textId="566659AD" w:rsidR="003E7E83" w:rsidRDefault="003E7E83" w:rsidP="003E7E83">
      <w:pPr>
        <w:pStyle w:val="PlainText"/>
        <w:rPr>
          <w:rFonts w:ascii="Palatino Linotype" w:hAnsi="Palatino Linotype" w:cstheme="minorHAnsi"/>
          <w:sz w:val="20"/>
          <w:szCs w:val="20"/>
        </w:rPr>
      </w:pPr>
      <w:r w:rsidRPr="003E7E83">
        <w:rPr>
          <w:rFonts w:ascii="Palatino Linotype" w:hAnsi="Palatino Linotype" w:cs="Courier New"/>
          <w:sz w:val="20"/>
          <w:szCs w:val="20"/>
        </w:rPr>
        <w:t xml:space="preserve">4.7  </w:t>
      </w:r>
      <w:r w:rsidR="003F171D">
        <w:rPr>
          <w:rFonts w:ascii="Palatino Linotype" w:hAnsi="Palatino Linotype" w:cs="Courier New"/>
          <w:sz w:val="20"/>
          <w:szCs w:val="20"/>
        </w:rPr>
        <w:t>C</w:t>
      </w:r>
      <w:r w:rsidR="003F171D" w:rsidRPr="003E7E83">
        <w:rPr>
          <w:rFonts w:ascii="Palatino Linotype" w:hAnsi="Palatino Linotype" w:cs="Courier New"/>
          <w:sz w:val="20"/>
          <w:szCs w:val="20"/>
        </w:rPr>
        <w:t>hapter conclusion</w:t>
      </w:r>
      <w:r w:rsidR="003F171D" w:rsidRPr="00FB7EBB">
        <w:rPr>
          <w:rFonts w:ascii="Palatino Linotype" w:hAnsi="Palatino Linotype" w:cs="Courier New"/>
          <w:sz w:val="18"/>
          <w:szCs w:val="18"/>
        </w:rPr>
        <w:t xml:space="preserve"> </w:t>
      </w:r>
      <w:r w:rsidR="00BF4855">
        <w:rPr>
          <w:rFonts w:ascii="Palatino Linotype" w:hAnsi="Palatino Linotype" w:cs="Courier New"/>
          <w:sz w:val="18"/>
          <w:szCs w:val="18"/>
        </w:rPr>
        <w:t xml:space="preserve">  </w:t>
      </w:r>
      <w:r w:rsidR="003F171D" w:rsidRPr="00BF4855">
        <w:rPr>
          <w:rFonts w:ascii="Palatino Linotype" w:hAnsi="Palatino Linotype" w:cs="Courier New"/>
          <w:sz w:val="16"/>
          <w:szCs w:val="16"/>
        </w:rPr>
        <w:t xml:space="preserve"> </w:t>
      </w:r>
      <w:r w:rsidR="003F171D">
        <w:rPr>
          <w:rFonts w:ascii="Palatino Linotype" w:hAnsi="Palatino Linotype" w:cs="Courier New"/>
          <w:sz w:val="20"/>
          <w:szCs w:val="20"/>
        </w:rPr>
        <w:t xml:space="preserve"> </w:t>
      </w:r>
      <w:r w:rsidRPr="00D747BB">
        <w:rPr>
          <w:rFonts w:ascii="Palatino Linotype" w:hAnsi="Palatino Linotype" w:cs="Courier New"/>
          <w:sz w:val="20"/>
          <w:szCs w:val="20"/>
        </w:rPr>
        <w:t>.</w:t>
      </w:r>
      <w:r w:rsidR="00BF4855">
        <w:rPr>
          <w:rFonts w:ascii="Palatino Linotype" w:hAnsi="Palatino Linotype" w:cs="Courier New"/>
          <w:sz w:val="20"/>
          <w:szCs w:val="20"/>
        </w:rPr>
        <w:t xml:space="preserve">  .  .  .  .</w:t>
      </w:r>
      <w:r w:rsidRPr="00D747BB">
        <w:rPr>
          <w:rFonts w:ascii="Palatino Linotype" w:hAnsi="Palatino Linotype" w:cs="Courier New"/>
          <w:sz w:val="20"/>
          <w:szCs w:val="20"/>
        </w:rPr>
        <w:t xml:space="preserve">  .  .  .  .  .  .  .  .  .  .  .  .  .  .  .  .  .  .  .  .  .  .  .  .  .  .</w:t>
      </w:r>
      <w:r>
        <w:rPr>
          <w:rFonts w:ascii="Palatino Linotype" w:hAnsi="Palatino Linotype" w:cs="Courier New"/>
          <w:sz w:val="20"/>
          <w:szCs w:val="20"/>
        </w:rPr>
        <w:t xml:space="preserve">  .  .  .  .  .  .  .  </w:t>
      </w:r>
      <w:r w:rsidR="008D45AE">
        <w:rPr>
          <w:rFonts w:ascii="Palatino Linotype" w:hAnsi="Palatino Linotype" w:cs="Courier New"/>
          <w:sz w:val="20"/>
          <w:szCs w:val="20"/>
        </w:rPr>
        <w:t xml:space="preserve">.      </w:t>
      </w:r>
      <w:r>
        <w:rPr>
          <w:rFonts w:ascii="Palatino Linotype" w:hAnsi="Palatino Linotype" w:cstheme="minorHAnsi"/>
          <w:sz w:val="20"/>
          <w:szCs w:val="20"/>
        </w:rPr>
        <w:t>2</w:t>
      </w:r>
      <w:r w:rsidR="00A77160">
        <w:rPr>
          <w:rFonts w:ascii="Palatino Linotype" w:hAnsi="Palatino Linotype" w:cstheme="minorHAnsi"/>
          <w:sz w:val="20"/>
          <w:szCs w:val="20"/>
        </w:rPr>
        <w:t>1</w:t>
      </w:r>
    </w:p>
    <w:p w14:paraId="00CC652B" w14:textId="77777777" w:rsidR="003F171D" w:rsidRPr="003E7E83" w:rsidRDefault="003F171D" w:rsidP="003E7E83">
      <w:pPr>
        <w:pStyle w:val="PlainText"/>
        <w:rPr>
          <w:rFonts w:ascii="Palatino Linotype" w:hAnsi="Palatino Linotype" w:cs="Courier New"/>
          <w:sz w:val="20"/>
          <w:szCs w:val="20"/>
        </w:rPr>
      </w:pPr>
    </w:p>
    <w:p w14:paraId="5AC3DCA8" w14:textId="6850C877" w:rsidR="003E7E83" w:rsidRPr="003E7E83" w:rsidRDefault="003E7E83" w:rsidP="003E7E83">
      <w:pPr>
        <w:pStyle w:val="PlainText"/>
        <w:ind w:firstLine="0"/>
        <w:rPr>
          <w:rFonts w:ascii="Palatino Linotype" w:hAnsi="Palatino Linotype" w:cs="Courier New"/>
          <w:sz w:val="20"/>
          <w:szCs w:val="20"/>
        </w:rPr>
      </w:pPr>
      <w:r w:rsidRPr="003F171D">
        <w:rPr>
          <w:rFonts w:ascii="Palatino Linotype" w:hAnsi="Palatino Linotype" w:cs="Courier New"/>
          <w:b/>
          <w:bCs/>
          <w:sz w:val="20"/>
          <w:szCs w:val="20"/>
        </w:rPr>
        <w:t>5  SUPERNOVA SN1987A</w:t>
      </w:r>
      <w:r w:rsidRPr="00BF4855">
        <w:rPr>
          <w:rFonts w:ascii="Palatino Linotype" w:hAnsi="Palatino Linotype" w:cs="Courier New"/>
          <w:sz w:val="16"/>
          <w:szCs w:val="16"/>
        </w:rPr>
        <w:t xml:space="preserve">  </w:t>
      </w:r>
      <w:r w:rsidRPr="00FB7EBB">
        <w:rPr>
          <w:rFonts w:ascii="Palatino Linotype" w:hAnsi="Palatino Linotype" w:cs="Courier New"/>
          <w:sz w:val="18"/>
          <w:szCs w:val="18"/>
        </w:rPr>
        <w:t xml:space="preserve">  </w:t>
      </w:r>
      <w:r w:rsidRPr="00D747BB">
        <w:rPr>
          <w:rFonts w:ascii="Palatino Linotype" w:hAnsi="Palatino Linotype" w:cs="Courier New"/>
          <w:sz w:val="20"/>
          <w:szCs w:val="20"/>
        </w:rPr>
        <w:t xml:space="preserve">  .  .  .  .  .  </w:t>
      </w:r>
      <w:bookmarkStart w:id="6" w:name="_Hlk94795481"/>
      <w:r w:rsidRPr="00D747BB">
        <w:rPr>
          <w:rFonts w:ascii="Palatino Linotype" w:hAnsi="Palatino Linotype" w:cs="Courier New"/>
          <w:sz w:val="20"/>
          <w:szCs w:val="20"/>
        </w:rPr>
        <w:t>.  .  .  .  .  .  .  .  .  .  .  .  .  .  .  .  .  .  .  .  .  .  .  .  .</w:t>
      </w:r>
      <w:r w:rsidR="008D45AE">
        <w:rPr>
          <w:rFonts w:ascii="Palatino Linotype" w:hAnsi="Palatino Linotype" w:cs="Courier New"/>
          <w:sz w:val="20"/>
          <w:szCs w:val="20"/>
        </w:rPr>
        <w:t xml:space="preserve">  .  .  .  .  .  .  .  . </w:t>
      </w:r>
      <w:r w:rsidRPr="0016218E">
        <w:rPr>
          <w:rFonts w:ascii="Palatino Linotype" w:hAnsi="Palatino Linotype" w:cs="Courier New"/>
          <w:sz w:val="22"/>
          <w:szCs w:val="22"/>
        </w:rPr>
        <w:t xml:space="preserve"> </w:t>
      </w:r>
      <w:r w:rsidRPr="008018E8">
        <w:rPr>
          <w:rFonts w:ascii="Palatino Linotype" w:hAnsi="Palatino Linotype" w:cs="Courier New"/>
          <w:sz w:val="32"/>
          <w:szCs w:val="32"/>
        </w:rPr>
        <w:t xml:space="preserve"> </w:t>
      </w:r>
      <w:r w:rsidRPr="00FB7EBB">
        <w:rPr>
          <w:rFonts w:ascii="Palatino Linotype" w:hAnsi="Palatino Linotype" w:cs="Courier New"/>
          <w:sz w:val="40"/>
          <w:szCs w:val="40"/>
        </w:rPr>
        <w:t xml:space="preserve"> </w:t>
      </w:r>
      <w:r>
        <w:rPr>
          <w:rFonts w:ascii="Palatino Linotype" w:hAnsi="Palatino Linotype" w:cstheme="minorHAnsi"/>
          <w:sz w:val="20"/>
          <w:szCs w:val="20"/>
        </w:rPr>
        <w:t>2</w:t>
      </w:r>
      <w:bookmarkEnd w:id="6"/>
      <w:r w:rsidR="00A77160">
        <w:rPr>
          <w:rFonts w:ascii="Palatino Linotype" w:hAnsi="Palatino Linotype" w:cstheme="minorHAnsi"/>
          <w:sz w:val="20"/>
          <w:szCs w:val="20"/>
        </w:rPr>
        <w:t>3</w:t>
      </w:r>
    </w:p>
    <w:p w14:paraId="50966809" w14:textId="1836E06D" w:rsidR="00A01B2F" w:rsidRPr="00A01B2F" w:rsidRDefault="005D3EAB" w:rsidP="00A01B2F">
      <w:pPr>
        <w:pStyle w:val="PlainText"/>
        <w:rPr>
          <w:rFonts w:ascii="Palatino Linotype" w:hAnsi="Palatino Linotype" w:cs="Courier New"/>
          <w:sz w:val="20"/>
          <w:szCs w:val="20"/>
        </w:rPr>
      </w:pPr>
      <w:r w:rsidRPr="00A01B2F">
        <w:rPr>
          <w:rFonts w:ascii="Palatino Linotype" w:hAnsi="Palatino Linotype" w:cs="Courier New"/>
          <w:sz w:val="20"/>
          <w:szCs w:val="20"/>
        </w:rPr>
        <w:t xml:space="preserve">5.1  </w:t>
      </w:r>
      <w:r>
        <w:rPr>
          <w:rFonts w:ascii="Palatino Linotype" w:hAnsi="Palatino Linotype" w:cs="Courier New"/>
          <w:sz w:val="20"/>
          <w:szCs w:val="20"/>
        </w:rPr>
        <w:t>SN</w:t>
      </w:r>
      <w:r w:rsidRPr="00A01B2F">
        <w:rPr>
          <w:rFonts w:ascii="Palatino Linotype" w:hAnsi="Palatino Linotype" w:cs="Courier New"/>
          <w:sz w:val="20"/>
          <w:szCs w:val="20"/>
        </w:rPr>
        <w:t>1987a data overview</w:t>
      </w:r>
      <w:r w:rsidRPr="0016218E">
        <w:rPr>
          <w:rFonts w:ascii="Palatino Linotype" w:hAnsi="Palatino Linotype" w:cs="Courier New"/>
          <w:sz w:val="16"/>
          <w:szCs w:val="16"/>
        </w:rPr>
        <w:t xml:space="preserve"> </w:t>
      </w:r>
      <w:r w:rsidR="0016218E" w:rsidRPr="0016218E">
        <w:rPr>
          <w:rFonts w:ascii="Palatino Linotype" w:hAnsi="Palatino Linotype" w:cs="Courier New"/>
          <w:sz w:val="16"/>
          <w:szCs w:val="16"/>
        </w:rPr>
        <w:t xml:space="preserve">  </w:t>
      </w:r>
      <w:r w:rsidRPr="0016218E">
        <w:rPr>
          <w:rFonts w:ascii="Palatino Linotype" w:hAnsi="Palatino Linotype" w:cs="Courier New"/>
          <w:sz w:val="16"/>
          <w:szCs w:val="16"/>
        </w:rPr>
        <w:t xml:space="preserve"> </w:t>
      </w:r>
      <w:r>
        <w:rPr>
          <w:rFonts w:ascii="Palatino Linotype" w:hAnsi="Palatino Linotype" w:cs="Courier New"/>
          <w:sz w:val="20"/>
          <w:szCs w:val="20"/>
        </w:rPr>
        <w:t>.</w:t>
      </w:r>
      <w:r w:rsidR="0016218E">
        <w:rPr>
          <w:rFonts w:ascii="Palatino Linotype" w:hAnsi="Palatino Linotype" w:cs="Courier New"/>
          <w:sz w:val="20"/>
          <w:szCs w:val="20"/>
        </w:rPr>
        <w:t xml:space="preserve">  .  .  .</w:t>
      </w:r>
      <w:r>
        <w:rPr>
          <w:rFonts w:ascii="Palatino Linotype" w:hAnsi="Palatino Linotype" w:cs="Courier New"/>
          <w:sz w:val="20"/>
          <w:szCs w:val="20"/>
        </w:rPr>
        <w:t xml:space="preserve">  </w:t>
      </w:r>
      <w:r w:rsidRPr="00D747BB">
        <w:rPr>
          <w:rFonts w:ascii="Palatino Linotype" w:hAnsi="Palatino Linotype" w:cs="Courier New"/>
          <w:sz w:val="20"/>
          <w:szCs w:val="20"/>
        </w:rPr>
        <w:t>.  .  .  .  .  .  .  .  .  .  .  .  .  .  .  .  .  .  .  .  .  .  .  .  .</w:t>
      </w:r>
      <w:r w:rsidR="008D45AE">
        <w:rPr>
          <w:rFonts w:ascii="Palatino Linotype" w:hAnsi="Palatino Linotype" w:cs="Courier New"/>
          <w:sz w:val="20"/>
          <w:szCs w:val="20"/>
        </w:rPr>
        <w:t xml:space="preserve">  .  .  .  .  .  .  .  . </w:t>
      </w:r>
      <w:r>
        <w:rPr>
          <w:rFonts w:ascii="Palatino Linotype" w:hAnsi="Palatino Linotype" w:cs="Courier New"/>
          <w:sz w:val="20"/>
          <w:szCs w:val="20"/>
        </w:rPr>
        <w:t xml:space="preserve"> </w:t>
      </w:r>
      <w:r w:rsidRPr="008018E8">
        <w:rPr>
          <w:rFonts w:ascii="Palatino Linotype" w:hAnsi="Palatino Linotype" w:cs="Courier New"/>
          <w:sz w:val="32"/>
          <w:szCs w:val="32"/>
        </w:rPr>
        <w:t xml:space="preserve"> </w:t>
      </w:r>
      <w:r w:rsidRPr="00FB7EBB">
        <w:rPr>
          <w:rFonts w:ascii="Palatino Linotype" w:hAnsi="Palatino Linotype" w:cs="Courier New"/>
          <w:sz w:val="40"/>
          <w:szCs w:val="40"/>
        </w:rPr>
        <w:t xml:space="preserve"> </w:t>
      </w:r>
      <w:r>
        <w:rPr>
          <w:rFonts w:ascii="Palatino Linotype" w:hAnsi="Palatino Linotype" w:cstheme="minorHAnsi"/>
          <w:sz w:val="20"/>
          <w:szCs w:val="20"/>
        </w:rPr>
        <w:t>2</w:t>
      </w:r>
      <w:r w:rsidR="00A77160">
        <w:rPr>
          <w:rFonts w:ascii="Palatino Linotype" w:hAnsi="Palatino Linotype" w:cstheme="minorHAnsi"/>
          <w:sz w:val="20"/>
          <w:szCs w:val="20"/>
        </w:rPr>
        <w:t>4</w:t>
      </w:r>
    </w:p>
    <w:p w14:paraId="26B3B9BF" w14:textId="3E0CD2AE" w:rsidR="00A01B2F" w:rsidRPr="00A01B2F" w:rsidRDefault="005D3EAB" w:rsidP="00A01B2F">
      <w:pPr>
        <w:pStyle w:val="PlainText"/>
        <w:rPr>
          <w:rFonts w:ascii="Palatino Linotype" w:hAnsi="Palatino Linotype" w:cs="Courier New"/>
          <w:sz w:val="20"/>
          <w:szCs w:val="20"/>
        </w:rPr>
      </w:pPr>
      <w:r w:rsidRPr="00A01B2F">
        <w:rPr>
          <w:rFonts w:ascii="Palatino Linotype" w:hAnsi="Palatino Linotype" w:cs="Courier New"/>
          <w:sz w:val="20"/>
          <w:szCs w:val="20"/>
        </w:rPr>
        <w:t xml:space="preserve">5.2  </w:t>
      </w:r>
      <w:r>
        <w:rPr>
          <w:rFonts w:ascii="Palatino Linotype" w:hAnsi="Palatino Linotype" w:cs="Courier New"/>
          <w:sz w:val="20"/>
          <w:szCs w:val="20"/>
        </w:rPr>
        <w:t>M</w:t>
      </w:r>
      <w:r w:rsidRPr="00A01B2F">
        <w:rPr>
          <w:rFonts w:ascii="Palatino Linotype" w:hAnsi="Palatino Linotype" w:cs="Courier New"/>
          <w:sz w:val="20"/>
          <w:szCs w:val="20"/>
        </w:rPr>
        <w:t>ain burst at 7:35am compared to core collapse theories</w:t>
      </w:r>
      <w:r w:rsidRPr="0016218E">
        <w:rPr>
          <w:rFonts w:ascii="Palatino Linotype" w:hAnsi="Palatino Linotype" w:cs="Courier New"/>
          <w:sz w:val="18"/>
          <w:szCs w:val="18"/>
        </w:rPr>
        <w:t xml:space="preserve">  </w:t>
      </w:r>
      <w:r w:rsidR="0016218E" w:rsidRPr="0016218E">
        <w:rPr>
          <w:rFonts w:ascii="Palatino Linotype" w:hAnsi="Palatino Linotype" w:cs="Courier New"/>
          <w:sz w:val="18"/>
          <w:szCs w:val="18"/>
        </w:rPr>
        <w:t xml:space="preserve"> </w:t>
      </w:r>
      <w:r w:rsidR="0016218E" w:rsidRPr="0016218E">
        <w:rPr>
          <w:rFonts w:ascii="Palatino Linotype" w:hAnsi="Palatino Linotype" w:cs="Courier New"/>
          <w:sz w:val="16"/>
          <w:szCs w:val="16"/>
        </w:rPr>
        <w:t xml:space="preserve"> </w:t>
      </w:r>
      <w:r w:rsidR="0016218E">
        <w:rPr>
          <w:rFonts w:ascii="Palatino Linotype" w:hAnsi="Palatino Linotype" w:cs="Courier New"/>
          <w:sz w:val="20"/>
          <w:szCs w:val="20"/>
        </w:rPr>
        <w:t xml:space="preserve">  .  .  .  .  .  .  .  .  .  .  .</w:t>
      </w:r>
      <w:r w:rsidR="008D45AE">
        <w:rPr>
          <w:rFonts w:ascii="Palatino Linotype" w:hAnsi="Palatino Linotype" w:cs="Courier New"/>
          <w:sz w:val="20"/>
          <w:szCs w:val="20"/>
        </w:rPr>
        <w:t xml:space="preserve">  .  .  .  .  .  . </w:t>
      </w:r>
      <w:r>
        <w:rPr>
          <w:rFonts w:ascii="Palatino Linotype" w:hAnsi="Palatino Linotype" w:cs="Courier New"/>
          <w:sz w:val="20"/>
          <w:szCs w:val="20"/>
        </w:rPr>
        <w:t xml:space="preserve"> </w:t>
      </w:r>
      <w:r w:rsidRPr="008018E8">
        <w:rPr>
          <w:rFonts w:ascii="Palatino Linotype" w:hAnsi="Palatino Linotype" w:cs="Courier New"/>
          <w:sz w:val="32"/>
          <w:szCs w:val="32"/>
        </w:rPr>
        <w:t xml:space="preserve"> </w:t>
      </w:r>
      <w:r w:rsidRPr="00FB7EBB">
        <w:rPr>
          <w:rFonts w:ascii="Palatino Linotype" w:hAnsi="Palatino Linotype" w:cs="Courier New"/>
          <w:sz w:val="40"/>
          <w:szCs w:val="40"/>
        </w:rPr>
        <w:t xml:space="preserve"> </w:t>
      </w:r>
      <w:r>
        <w:rPr>
          <w:rFonts w:ascii="Palatino Linotype" w:hAnsi="Palatino Linotype" w:cstheme="minorHAnsi"/>
          <w:sz w:val="20"/>
          <w:szCs w:val="20"/>
        </w:rPr>
        <w:t>2</w:t>
      </w:r>
      <w:r w:rsidR="00A77160">
        <w:rPr>
          <w:rFonts w:ascii="Palatino Linotype" w:hAnsi="Palatino Linotype" w:cstheme="minorHAnsi"/>
          <w:sz w:val="20"/>
          <w:szCs w:val="20"/>
        </w:rPr>
        <w:t>4</w:t>
      </w:r>
    </w:p>
    <w:p w14:paraId="23B9232A" w14:textId="1FB18ED4" w:rsidR="00A01B2F" w:rsidRPr="00A01B2F" w:rsidRDefault="005D3EAB" w:rsidP="00A01B2F">
      <w:pPr>
        <w:pStyle w:val="PlainText"/>
        <w:ind w:firstLine="454"/>
        <w:rPr>
          <w:rFonts w:ascii="Palatino Linotype" w:hAnsi="Palatino Linotype" w:cs="Courier New"/>
          <w:sz w:val="20"/>
          <w:szCs w:val="20"/>
        </w:rPr>
      </w:pPr>
      <w:r w:rsidRPr="00A01B2F">
        <w:rPr>
          <w:rFonts w:ascii="Palatino Linotype" w:hAnsi="Palatino Linotype" w:cs="Courier New"/>
          <w:sz w:val="20"/>
          <w:szCs w:val="20"/>
        </w:rPr>
        <w:t xml:space="preserve">5.2.1  </w:t>
      </w:r>
      <w:r>
        <w:rPr>
          <w:rFonts w:ascii="Palatino Linotype" w:hAnsi="Palatino Linotype" w:cs="Courier New"/>
          <w:sz w:val="20"/>
          <w:szCs w:val="20"/>
        </w:rPr>
        <w:t>H</w:t>
      </w:r>
      <w:r w:rsidRPr="00A01B2F">
        <w:rPr>
          <w:rFonts w:ascii="Palatino Linotype" w:hAnsi="Palatino Linotype" w:cs="Courier New"/>
          <w:sz w:val="20"/>
          <w:szCs w:val="20"/>
        </w:rPr>
        <w:t>ow well do theories of neutrino energy match detections?</w:t>
      </w:r>
      <w:r w:rsidRPr="0016218E">
        <w:rPr>
          <w:rFonts w:ascii="Palatino Linotype" w:hAnsi="Palatino Linotype" w:cs="Courier New"/>
          <w:sz w:val="18"/>
          <w:szCs w:val="18"/>
        </w:rPr>
        <w:t xml:space="preserve"> </w:t>
      </w:r>
      <w:r w:rsidR="0016218E" w:rsidRPr="0016218E">
        <w:rPr>
          <w:rFonts w:ascii="Palatino Linotype" w:hAnsi="Palatino Linotype" w:cs="Courier New"/>
          <w:sz w:val="18"/>
          <w:szCs w:val="18"/>
        </w:rPr>
        <w:t xml:space="preserve"> </w:t>
      </w:r>
      <w:r w:rsidRPr="00A01B2F">
        <w:rPr>
          <w:rFonts w:ascii="Palatino Linotype" w:hAnsi="Palatino Linotype" w:cs="Courier New"/>
          <w:sz w:val="16"/>
          <w:szCs w:val="16"/>
        </w:rPr>
        <w:t xml:space="preserve"> </w:t>
      </w:r>
      <w:r w:rsidRPr="00A01B2F">
        <w:rPr>
          <w:rFonts w:ascii="Palatino Linotype" w:hAnsi="Palatino Linotype" w:cs="Courier New"/>
          <w:sz w:val="20"/>
          <w:szCs w:val="20"/>
        </w:rPr>
        <w:t xml:space="preserve"> </w:t>
      </w:r>
      <w:r w:rsidR="0016218E">
        <w:rPr>
          <w:rFonts w:ascii="Palatino Linotype" w:hAnsi="Palatino Linotype" w:cs="Courier New"/>
          <w:sz w:val="20"/>
          <w:szCs w:val="20"/>
        </w:rPr>
        <w:t xml:space="preserve"> </w:t>
      </w:r>
      <w:r>
        <w:rPr>
          <w:rFonts w:ascii="Palatino Linotype" w:hAnsi="Palatino Linotype" w:cs="Courier New"/>
          <w:sz w:val="20"/>
          <w:szCs w:val="20"/>
        </w:rPr>
        <w:t>.</w:t>
      </w:r>
      <w:r w:rsidR="0016218E">
        <w:rPr>
          <w:rFonts w:ascii="Palatino Linotype" w:hAnsi="Palatino Linotype" w:cs="Courier New"/>
          <w:sz w:val="20"/>
          <w:szCs w:val="20"/>
        </w:rPr>
        <w:t xml:space="preserve">  .  .  .  .  .  .  .  .  .  .  .  .</w:t>
      </w:r>
      <w:r w:rsidR="008D45AE">
        <w:rPr>
          <w:rFonts w:ascii="Palatino Linotype" w:hAnsi="Palatino Linotype" w:cs="Courier New"/>
          <w:sz w:val="20"/>
          <w:szCs w:val="20"/>
        </w:rPr>
        <w:t xml:space="preserve"> </w:t>
      </w:r>
      <w:r w:rsidRPr="0016218E">
        <w:rPr>
          <w:rFonts w:ascii="Palatino Linotype" w:hAnsi="Palatino Linotype" w:cs="Courier New"/>
          <w:sz w:val="22"/>
          <w:szCs w:val="22"/>
        </w:rPr>
        <w:t xml:space="preserve"> </w:t>
      </w:r>
      <w:r w:rsidRPr="008018E8">
        <w:rPr>
          <w:rFonts w:ascii="Palatino Linotype" w:hAnsi="Palatino Linotype" w:cs="Courier New"/>
          <w:sz w:val="32"/>
          <w:szCs w:val="32"/>
        </w:rPr>
        <w:t xml:space="preserve"> </w:t>
      </w:r>
      <w:r w:rsidRPr="00FB7EBB">
        <w:rPr>
          <w:rFonts w:ascii="Palatino Linotype" w:hAnsi="Palatino Linotype" w:cs="Courier New"/>
          <w:sz w:val="40"/>
          <w:szCs w:val="40"/>
        </w:rPr>
        <w:t xml:space="preserve"> </w:t>
      </w:r>
      <w:r>
        <w:rPr>
          <w:rFonts w:ascii="Palatino Linotype" w:hAnsi="Palatino Linotype" w:cstheme="minorHAnsi"/>
          <w:sz w:val="20"/>
          <w:szCs w:val="20"/>
        </w:rPr>
        <w:t>2</w:t>
      </w:r>
      <w:r w:rsidR="00A77160">
        <w:rPr>
          <w:rFonts w:ascii="Palatino Linotype" w:hAnsi="Palatino Linotype" w:cstheme="minorHAnsi"/>
          <w:sz w:val="20"/>
          <w:szCs w:val="20"/>
        </w:rPr>
        <w:t>5</w:t>
      </w:r>
    </w:p>
    <w:p w14:paraId="3CD2D575" w14:textId="73FFCBA5" w:rsidR="00A01B2F" w:rsidRPr="00A01B2F" w:rsidRDefault="005D3EAB" w:rsidP="00A01B2F">
      <w:pPr>
        <w:pStyle w:val="PlainText"/>
        <w:ind w:firstLine="454"/>
        <w:rPr>
          <w:rFonts w:ascii="Palatino Linotype" w:hAnsi="Palatino Linotype" w:cs="Courier New"/>
          <w:sz w:val="20"/>
          <w:szCs w:val="20"/>
        </w:rPr>
      </w:pPr>
      <w:r w:rsidRPr="00A01B2F">
        <w:rPr>
          <w:rFonts w:ascii="Palatino Linotype" w:hAnsi="Palatino Linotype" w:cs="Courier New"/>
          <w:sz w:val="20"/>
          <w:szCs w:val="20"/>
        </w:rPr>
        <w:t xml:space="preserve">5.2.2  </w:t>
      </w:r>
      <w:r>
        <w:rPr>
          <w:rFonts w:ascii="Palatino Linotype" w:hAnsi="Palatino Linotype" w:cs="Courier New"/>
          <w:sz w:val="20"/>
          <w:szCs w:val="20"/>
        </w:rPr>
        <w:t>H</w:t>
      </w:r>
      <w:r w:rsidRPr="00A01B2F">
        <w:rPr>
          <w:rFonts w:ascii="Palatino Linotype" w:hAnsi="Palatino Linotype" w:cs="Courier New"/>
          <w:sz w:val="20"/>
          <w:szCs w:val="20"/>
        </w:rPr>
        <w:t>ow long was thermal cooling predicted to last?</w:t>
      </w:r>
      <w:r w:rsidRPr="009967F9">
        <w:rPr>
          <w:rFonts w:ascii="Palatino Linotype" w:hAnsi="Palatino Linotype" w:cs="Courier New"/>
          <w:sz w:val="22"/>
          <w:szCs w:val="22"/>
        </w:rPr>
        <w:t xml:space="preserve">  </w:t>
      </w:r>
      <w:r w:rsidR="009967F9" w:rsidRPr="009967F9">
        <w:rPr>
          <w:rFonts w:ascii="Palatino Linotype" w:hAnsi="Palatino Linotype" w:cs="Courier New"/>
          <w:sz w:val="22"/>
          <w:szCs w:val="22"/>
        </w:rPr>
        <w:t xml:space="preserve"> </w:t>
      </w:r>
      <w:r w:rsidR="009967F9">
        <w:rPr>
          <w:rFonts w:ascii="Palatino Linotype" w:hAnsi="Palatino Linotype" w:cs="Courier New"/>
          <w:sz w:val="20"/>
          <w:szCs w:val="20"/>
        </w:rPr>
        <w:t xml:space="preserve">  .  .  .  .  .  .  .  .  .  .  .</w:t>
      </w:r>
      <w:r w:rsidR="008D45AE">
        <w:rPr>
          <w:rFonts w:ascii="Palatino Linotype" w:hAnsi="Palatino Linotype" w:cs="Courier New"/>
          <w:sz w:val="20"/>
          <w:szCs w:val="20"/>
        </w:rPr>
        <w:t xml:space="preserve">  .  .  .  .  .  .  .  . </w:t>
      </w:r>
      <w:r w:rsidRPr="009967F9">
        <w:rPr>
          <w:rFonts w:ascii="Palatino Linotype" w:hAnsi="Palatino Linotype" w:cs="Courier New"/>
          <w:sz w:val="22"/>
          <w:szCs w:val="22"/>
        </w:rPr>
        <w:t xml:space="preserve"> </w:t>
      </w:r>
      <w:r w:rsidRPr="008018E8">
        <w:rPr>
          <w:rFonts w:ascii="Palatino Linotype" w:hAnsi="Palatino Linotype" w:cs="Courier New"/>
          <w:sz w:val="32"/>
          <w:szCs w:val="32"/>
        </w:rPr>
        <w:t xml:space="preserve"> </w:t>
      </w:r>
      <w:r w:rsidRPr="00FB7EBB">
        <w:rPr>
          <w:rFonts w:ascii="Palatino Linotype" w:hAnsi="Palatino Linotype" w:cs="Courier New"/>
          <w:sz w:val="40"/>
          <w:szCs w:val="40"/>
        </w:rPr>
        <w:t xml:space="preserve"> </w:t>
      </w:r>
      <w:r>
        <w:rPr>
          <w:rFonts w:ascii="Palatino Linotype" w:hAnsi="Palatino Linotype" w:cstheme="minorHAnsi"/>
          <w:sz w:val="20"/>
          <w:szCs w:val="20"/>
        </w:rPr>
        <w:t>2</w:t>
      </w:r>
      <w:r w:rsidR="00A77160">
        <w:rPr>
          <w:rFonts w:ascii="Palatino Linotype" w:hAnsi="Palatino Linotype" w:cstheme="minorHAnsi"/>
          <w:sz w:val="20"/>
          <w:szCs w:val="20"/>
        </w:rPr>
        <w:t>7</w:t>
      </w:r>
    </w:p>
    <w:p w14:paraId="1443F3C9" w14:textId="4DED1F79" w:rsidR="00A01B2F" w:rsidRPr="00A01B2F" w:rsidRDefault="005D3EAB" w:rsidP="00A01B2F">
      <w:pPr>
        <w:pStyle w:val="PlainText"/>
        <w:ind w:firstLine="454"/>
        <w:rPr>
          <w:rFonts w:ascii="Palatino Linotype" w:hAnsi="Palatino Linotype" w:cs="Courier New"/>
          <w:sz w:val="20"/>
          <w:szCs w:val="20"/>
        </w:rPr>
      </w:pPr>
      <w:r w:rsidRPr="00A01B2F">
        <w:rPr>
          <w:rFonts w:ascii="Palatino Linotype" w:hAnsi="Palatino Linotype" w:cs="Courier New"/>
          <w:sz w:val="20"/>
          <w:szCs w:val="20"/>
        </w:rPr>
        <w:t xml:space="preserve">5.2.3  </w:t>
      </w:r>
      <w:r>
        <w:rPr>
          <w:rFonts w:ascii="Palatino Linotype" w:hAnsi="Palatino Linotype" w:cs="Courier New"/>
          <w:sz w:val="20"/>
          <w:szCs w:val="20"/>
        </w:rPr>
        <w:t>V</w:t>
      </w:r>
      <w:r w:rsidRPr="00A01B2F">
        <w:rPr>
          <w:rFonts w:ascii="Palatino Linotype" w:hAnsi="Palatino Linotype" w:cs="Courier New"/>
          <w:sz w:val="20"/>
          <w:szCs w:val="20"/>
        </w:rPr>
        <w:t>ariations in neutrino energy from opacity vs detection</w:t>
      </w:r>
      <w:r w:rsidRPr="003A052E">
        <w:rPr>
          <w:rFonts w:ascii="Palatino Linotype" w:hAnsi="Palatino Linotype" w:cs="Courier New"/>
          <w:sz w:val="32"/>
          <w:szCs w:val="32"/>
        </w:rPr>
        <w:t xml:space="preserve"> </w:t>
      </w:r>
      <w:r w:rsidR="00676113">
        <w:rPr>
          <w:rFonts w:ascii="Palatino Linotype" w:hAnsi="Palatino Linotype" w:cs="Courier New"/>
          <w:sz w:val="24"/>
          <w:szCs w:val="24"/>
        </w:rPr>
        <w:t xml:space="preserve">  </w:t>
      </w:r>
      <w:r w:rsidRPr="007370FA">
        <w:rPr>
          <w:rFonts w:ascii="Palatino Linotype" w:hAnsi="Palatino Linotype" w:cs="Courier New"/>
          <w:sz w:val="24"/>
          <w:szCs w:val="24"/>
        </w:rPr>
        <w:t xml:space="preserve"> </w:t>
      </w:r>
      <w:r>
        <w:rPr>
          <w:rFonts w:ascii="Palatino Linotype" w:hAnsi="Palatino Linotype" w:cs="Courier New"/>
          <w:sz w:val="20"/>
          <w:szCs w:val="20"/>
        </w:rPr>
        <w:t>.</w:t>
      </w:r>
      <w:r w:rsidR="00676113">
        <w:rPr>
          <w:rFonts w:ascii="Palatino Linotype" w:hAnsi="Palatino Linotype" w:cs="Courier New"/>
          <w:sz w:val="20"/>
          <w:szCs w:val="20"/>
        </w:rPr>
        <w:t xml:space="preserve">  .  .  .  .  .  .  .  .  .  .  .</w:t>
      </w:r>
      <w:r w:rsidR="008D45AE">
        <w:rPr>
          <w:rFonts w:ascii="Palatino Linotype" w:hAnsi="Palatino Linotype" w:cs="Courier New"/>
          <w:sz w:val="20"/>
          <w:szCs w:val="20"/>
        </w:rPr>
        <w:t xml:space="preserve">  .  .  . </w:t>
      </w:r>
      <w:r w:rsidRPr="003A052E">
        <w:rPr>
          <w:rFonts w:ascii="Palatino Linotype" w:hAnsi="Palatino Linotype" w:cs="Courier New"/>
          <w:sz w:val="22"/>
          <w:szCs w:val="22"/>
        </w:rPr>
        <w:t xml:space="preserve"> </w:t>
      </w:r>
      <w:r w:rsidRPr="008018E8">
        <w:rPr>
          <w:rFonts w:ascii="Palatino Linotype" w:hAnsi="Palatino Linotype" w:cs="Courier New"/>
          <w:sz w:val="32"/>
          <w:szCs w:val="32"/>
        </w:rPr>
        <w:t xml:space="preserve"> </w:t>
      </w:r>
      <w:r w:rsidRPr="00FB7EBB">
        <w:rPr>
          <w:rFonts w:ascii="Palatino Linotype" w:hAnsi="Palatino Linotype" w:cs="Courier New"/>
          <w:sz w:val="40"/>
          <w:szCs w:val="40"/>
        </w:rPr>
        <w:t xml:space="preserve"> </w:t>
      </w:r>
      <w:r>
        <w:rPr>
          <w:rFonts w:ascii="Palatino Linotype" w:hAnsi="Palatino Linotype" w:cstheme="minorHAnsi"/>
          <w:sz w:val="20"/>
          <w:szCs w:val="20"/>
        </w:rPr>
        <w:t>2</w:t>
      </w:r>
      <w:r w:rsidR="00A77160">
        <w:rPr>
          <w:rFonts w:ascii="Palatino Linotype" w:hAnsi="Palatino Linotype" w:cstheme="minorHAnsi"/>
          <w:sz w:val="20"/>
          <w:szCs w:val="20"/>
        </w:rPr>
        <w:t>7</w:t>
      </w:r>
    </w:p>
    <w:p w14:paraId="4ED243D0" w14:textId="14B3216F" w:rsidR="007370FA" w:rsidRPr="007370FA" w:rsidRDefault="005D3EAB" w:rsidP="007370FA">
      <w:pPr>
        <w:pStyle w:val="PlainText"/>
        <w:ind w:firstLine="454"/>
        <w:rPr>
          <w:rFonts w:ascii="Palatino Linotype" w:hAnsi="Palatino Linotype" w:cs="Courier New"/>
          <w:sz w:val="20"/>
          <w:szCs w:val="20"/>
        </w:rPr>
      </w:pPr>
      <w:r w:rsidRPr="007370FA">
        <w:rPr>
          <w:rFonts w:ascii="Palatino Linotype" w:hAnsi="Palatino Linotype" w:cs="Courier New"/>
          <w:sz w:val="20"/>
          <w:szCs w:val="20"/>
        </w:rPr>
        <w:t xml:space="preserve">5.2.4  </w:t>
      </w:r>
      <w:r>
        <w:rPr>
          <w:rFonts w:ascii="Palatino Linotype" w:hAnsi="Palatino Linotype" w:cs="Courier New"/>
          <w:sz w:val="20"/>
          <w:szCs w:val="20"/>
        </w:rPr>
        <w:t>H</w:t>
      </w:r>
      <w:r w:rsidRPr="007370FA">
        <w:rPr>
          <w:rFonts w:ascii="Palatino Linotype" w:hAnsi="Palatino Linotype" w:cs="Courier New"/>
          <w:sz w:val="20"/>
          <w:szCs w:val="20"/>
        </w:rPr>
        <w:t>ow well do theories predict total energy released?</w:t>
      </w:r>
      <w:r w:rsidRPr="003A052E">
        <w:rPr>
          <w:rFonts w:ascii="Palatino Linotype" w:hAnsi="Palatino Linotype" w:cs="Courier New"/>
          <w:sz w:val="16"/>
          <w:szCs w:val="16"/>
        </w:rPr>
        <w:t xml:space="preserve"> </w:t>
      </w:r>
      <w:r w:rsidRPr="003A052E">
        <w:rPr>
          <w:rFonts w:ascii="Palatino Linotype" w:hAnsi="Palatino Linotype" w:cs="Courier New"/>
          <w:sz w:val="24"/>
          <w:szCs w:val="24"/>
        </w:rPr>
        <w:t xml:space="preserve"> </w:t>
      </w:r>
      <w:r w:rsidR="003A052E">
        <w:rPr>
          <w:rFonts w:ascii="Palatino Linotype" w:hAnsi="Palatino Linotype" w:cs="Courier New"/>
          <w:sz w:val="28"/>
          <w:szCs w:val="28"/>
        </w:rPr>
        <w:t xml:space="preserve">   </w:t>
      </w:r>
      <w:r>
        <w:rPr>
          <w:rFonts w:ascii="Palatino Linotype" w:hAnsi="Palatino Linotype" w:cs="Courier New"/>
          <w:sz w:val="20"/>
          <w:szCs w:val="20"/>
        </w:rPr>
        <w:t>.</w:t>
      </w:r>
      <w:r w:rsidR="003A052E">
        <w:rPr>
          <w:rFonts w:ascii="Palatino Linotype" w:hAnsi="Palatino Linotype" w:cs="Courier New"/>
          <w:sz w:val="20"/>
          <w:szCs w:val="20"/>
        </w:rPr>
        <w:t xml:space="preserve">  .  .  .  .  .  .  .  .  .  .</w:t>
      </w:r>
      <w:r w:rsidR="008D45AE">
        <w:rPr>
          <w:rFonts w:ascii="Palatino Linotype" w:hAnsi="Palatino Linotype" w:cs="Courier New"/>
          <w:sz w:val="20"/>
          <w:szCs w:val="20"/>
        </w:rPr>
        <w:t xml:space="preserve">  .  .  .  .  .  . </w:t>
      </w:r>
      <w:r>
        <w:rPr>
          <w:rFonts w:ascii="Palatino Linotype" w:hAnsi="Palatino Linotype" w:cs="Courier New"/>
          <w:sz w:val="20"/>
          <w:szCs w:val="20"/>
        </w:rPr>
        <w:t xml:space="preserve"> </w:t>
      </w:r>
      <w:r w:rsidRPr="008018E8">
        <w:rPr>
          <w:rFonts w:ascii="Palatino Linotype" w:hAnsi="Palatino Linotype" w:cs="Courier New"/>
          <w:sz w:val="32"/>
          <w:szCs w:val="32"/>
        </w:rPr>
        <w:t xml:space="preserve"> </w:t>
      </w:r>
      <w:r w:rsidRPr="00FB7EBB">
        <w:rPr>
          <w:rFonts w:ascii="Palatino Linotype" w:hAnsi="Palatino Linotype" w:cs="Courier New"/>
          <w:sz w:val="40"/>
          <w:szCs w:val="40"/>
        </w:rPr>
        <w:t xml:space="preserve"> </w:t>
      </w:r>
      <w:r>
        <w:rPr>
          <w:rFonts w:ascii="Palatino Linotype" w:hAnsi="Palatino Linotype" w:cstheme="minorHAnsi"/>
          <w:sz w:val="20"/>
          <w:szCs w:val="20"/>
        </w:rPr>
        <w:t>2</w:t>
      </w:r>
      <w:r w:rsidR="00A77160">
        <w:rPr>
          <w:rFonts w:ascii="Palatino Linotype" w:hAnsi="Palatino Linotype" w:cstheme="minorHAnsi"/>
          <w:sz w:val="20"/>
          <w:szCs w:val="20"/>
        </w:rPr>
        <w:t>7</w:t>
      </w:r>
    </w:p>
    <w:p w14:paraId="7B7B42FA" w14:textId="276F71E1" w:rsidR="007370FA" w:rsidRPr="00A87D0E" w:rsidRDefault="005D3EAB" w:rsidP="007370FA">
      <w:pPr>
        <w:pStyle w:val="PlainText"/>
        <w:ind w:firstLine="454"/>
        <w:rPr>
          <w:rFonts w:ascii="Palatino Linotype" w:hAnsi="Palatino Linotype" w:cs="Courier New"/>
          <w:b/>
          <w:bCs/>
          <w:sz w:val="20"/>
          <w:szCs w:val="20"/>
        </w:rPr>
      </w:pPr>
      <w:r w:rsidRPr="007370FA">
        <w:rPr>
          <w:rFonts w:ascii="Palatino Linotype" w:hAnsi="Palatino Linotype" w:cs="Courier New"/>
          <w:sz w:val="20"/>
          <w:szCs w:val="20"/>
        </w:rPr>
        <w:t xml:space="preserve">5.2.5  </w:t>
      </w:r>
      <w:r>
        <w:rPr>
          <w:rFonts w:ascii="Palatino Linotype" w:hAnsi="Palatino Linotype" w:cs="Courier New"/>
          <w:sz w:val="20"/>
          <w:szCs w:val="20"/>
        </w:rPr>
        <w:t>W</w:t>
      </w:r>
      <w:r w:rsidRPr="007370FA">
        <w:rPr>
          <w:rFonts w:ascii="Palatino Linotype" w:hAnsi="Palatino Linotype" w:cs="Courier New"/>
          <w:sz w:val="20"/>
          <w:szCs w:val="20"/>
        </w:rPr>
        <w:t>ere the detections as isotropic as theories presume?</w:t>
      </w:r>
      <w:r w:rsidRPr="003A052E">
        <w:rPr>
          <w:rFonts w:ascii="Palatino Linotype" w:hAnsi="Palatino Linotype" w:cs="Courier New"/>
          <w:b/>
          <w:bCs/>
          <w:sz w:val="18"/>
          <w:szCs w:val="18"/>
        </w:rPr>
        <w:t xml:space="preserve"> </w:t>
      </w:r>
      <w:r w:rsidRPr="007370FA">
        <w:rPr>
          <w:rFonts w:ascii="Palatino Linotype" w:hAnsi="Palatino Linotype" w:cs="Courier New"/>
          <w:sz w:val="16"/>
          <w:szCs w:val="16"/>
        </w:rPr>
        <w:t xml:space="preserve"> </w:t>
      </w:r>
      <w:r w:rsidR="003A052E">
        <w:rPr>
          <w:rFonts w:ascii="Palatino Linotype" w:hAnsi="Palatino Linotype" w:cs="Courier New"/>
          <w:sz w:val="16"/>
          <w:szCs w:val="16"/>
        </w:rPr>
        <w:t xml:space="preserve"> </w:t>
      </w:r>
      <w:r w:rsidRPr="007370FA">
        <w:rPr>
          <w:rFonts w:ascii="Palatino Linotype" w:hAnsi="Palatino Linotype" w:cs="Courier New"/>
          <w:sz w:val="16"/>
          <w:szCs w:val="16"/>
        </w:rPr>
        <w:t xml:space="preserve"> </w:t>
      </w:r>
      <w:r>
        <w:rPr>
          <w:rFonts w:ascii="Palatino Linotype" w:hAnsi="Palatino Linotype" w:cs="Courier New"/>
          <w:sz w:val="20"/>
          <w:szCs w:val="20"/>
        </w:rPr>
        <w:t>.</w:t>
      </w:r>
      <w:r w:rsidR="003A052E">
        <w:rPr>
          <w:rFonts w:ascii="Palatino Linotype" w:hAnsi="Palatino Linotype" w:cs="Courier New"/>
          <w:sz w:val="20"/>
          <w:szCs w:val="20"/>
        </w:rPr>
        <w:t xml:space="preserve">  .  .  .  .  .  .  .  .  .  .</w:t>
      </w:r>
      <w:r w:rsidR="008D45AE">
        <w:rPr>
          <w:rFonts w:ascii="Palatino Linotype" w:hAnsi="Palatino Linotype" w:cs="Courier New"/>
          <w:sz w:val="20"/>
          <w:szCs w:val="20"/>
        </w:rPr>
        <w:t xml:space="preserve">  .  .  .  .  .  .  </w:t>
      </w:r>
      <w:r w:rsidRPr="008018E8">
        <w:rPr>
          <w:rFonts w:ascii="Palatino Linotype" w:hAnsi="Palatino Linotype" w:cs="Courier New"/>
          <w:sz w:val="32"/>
          <w:szCs w:val="32"/>
        </w:rPr>
        <w:t xml:space="preserve"> </w:t>
      </w:r>
      <w:r w:rsidRPr="00FB7EBB">
        <w:rPr>
          <w:rFonts w:ascii="Palatino Linotype" w:hAnsi="Palatino Linotype" w:cs="Courier New"/>
          <w:sz w:val="40"/>
          <w:szCs w:val="40"/>
        </w:rPr>
        <w:t xml:space="preserve"> </w:t>
      </w:r>
      <w:r>
        <w:rPr>
          <w:rFonts w:ascii="Palatino Linotype" w:hAnsi="Palatino Linotype" w:cstheme="minorHAnsi"/>
          <w:sz w:val="20"/>
          <w:szCs w:val="20"/>
        </w:rPr>
        <w:t>2</w:t>
      </w:r>
      <w:r w:rsidR="00E83663">
        <w:rPr>
          <w:rFonts w:ascii="Palatino Linotype" w:hAnsi="Palatino Linotype" w:cstheme="minorHAnsi"/>
          <w:sz w:val="20"/>
          <w:szCs w:val="20"/>
        </w:rPr>
        <w:t>8</w:t>
      </w:r>
    </w:p>
    <w:p w14:paraId="7E0ED11B" w14:textId="20F508DB" w:rsidR="007370FA" w:rsidRPr="007370FA" w:rsidRDefault="005D3EAB" w:rsidP="007370FA">
      <w:pPr>
        <w:pStyle w:val="PlainText"/>
        <w:ind w:firstLine="454"/>
        <w:rPr>
          <w:rFonts w:ascii="Palatino Linotype" w:eastAsiaTheme="minorEastAsia" w:hAnsi="Palatino Linotype" w:cs="Courier New"/>
          <w:sz w:val="20"/>
          <w:szCs w:val="20"/>
        </w:rPr>
      </w:pPr>
      <w:r w:rsidRPr="007370FA">
        <w:rPr>
          <w:rFonts w:ascii="Palatino Linotype" w:eastAsiaTheme="minorEastAsia" w:hAnsi="Palatino Linotype" w:cs="Courier New"/>
          <w:sz w:val="20"/>
          <w:szCs w:val="20"/>
        </w:rPr>
        <w:t xml:space="preserve">5.2.6  </w:t>
      </w:r>
      <w:r>
        <w:rPr>
          <w:rFonts w:ascii="Palatino Linotype" w:eastAsiaTheme="minorEastAsia" w:hAnsi="Palatino Linotype" w:cs="Courier New"/>
          <w:sz w:val="20"/>
          <w:szCs w:val="20"/>
        </w:rPr>
        <w:t>S</w:t>
      </w:r>
      <w:r w:rsidRPr="007370FA">
        <w:rPr>
          <w:rFonts w:ascii="Palatino Linotype" w:eastAsiaTheme="minorEastAsia" w:hAnsi="Palatino Linotype" w:cs="Courier New"/>
          <w:sz w:val="20"/>
          <w:szCs w:val="20"/>
        </w:rPr>
        <w:t>ection summary</w:t>
      </w:r>
      <w:r w:rsidRPr="003A052E">
        <w:rPr>
          <w:rFonts w:ascii="Palatino Linotype" w:eastAsiaTheme="minorEastAsia" w:hAnsi="Palatino Linotype" w:cs="Courier New"/>
          <w:sz w:val="24"/>
          <w:szCs w:val="24"/>
        </w:rPr>
        <w:t xml:space="preserve"> </w:t>
      </w:r>
      <w:r w:rsidRPr="007370FA">
        <w:rPr>
          <w:rFonts w:ascii="Palatino Linotype" w:eastAsiaTheme="minorEastAsia" w:hAnsi="Palatino Linotype" w:cs="Courier New"/>
          <w:sz w:val="28"/>
          <w:szCs w:val="28"/>
        </w:rPr>
        <w:t xml:space="preserve"> </w:t>
      </w:r>
      <w:r>
        <w:rPr>
          <w:rFonts w:ascii="Palatino Linotype" w:eastAsiaTheme="minorEastAsia" w:hAnsi="Palatino Linotype" w:cs="Courier New"/>
          <w:sz w:val="20"/>
          <w:szCs w:val="20"/>
        </w:rPr>
        <w:t xml:space="preserve"> </w:t>
      </w:r>
      <w:r w:rsidRPr="00D747BB">
        <w:rPr>
          <w:rFonts w:ascii="Palatino Linotype" w:hAnsi="Palatino Linotype" w:cs="Courier New"/>
          <w:sz w:val="20"/>
          <w:szCs w:val="20"/>
        </w:rPr>
        <w:t>.</w:t>
      </w:r>
      <w:r w:rsidR="003A052E">
        <w:rPr>
          <w:rFonts w:ascii="Palatino Linotype" w:hAnsi="Palatino Linotype" w:cs="Courier New"/>
          <w:sz w:val="20"/>
          <w:szCs w:val="20"/>
        </w:rPr>
        <w:t xml:space="preserve">  .  .  .</w:t>
      </w:r>
      <w:r w:rsidRPr="00D747BB">
        <w:rPr>
          <w:rFonts w:ascii="Palatino Linotype" w:hAnsi="Palatino Linotype" w:cs="Courier New"/>
          <w:sz w:val="20"/>
          <w:szCs w:val="20"/>
        </w:rPr>
        <w:t xml:space="preserve">  .  .  .  .  .  .  .  .  .  .  .  .  .  .  .  .  .  .  .  .  .  .  .  .  .  .</w:t>
      </w:r>
      <w:r w:rsidR="008D45AE">
        <w:rPr>
          <w:rFonts w:ascii="Palatino Linotype" w:hAnsi="Palatino Linotype" w:cs="Courier New"/>
          <w:sz w:val="20"/>
          <w:szCs w:val="20"/>
        </w:rPr>
        <w:t xml:space="preserve">  .  .  .  .  .  .  .  . </w:t>
      </w:r>
      <w:r w:rsidRPr="003A052E">
        <w:rPr>
          <w:rFonts w:ascii="Palatino Linotype" w:hAnsi="Palatino Linotype" w:cs="Courier New"/>
          <w:sz w:val="24"/>
          <w:szCs w:val="24"/>
        </w:rPr>
        <w:t xml:space="preserve"> </w:t>
      </w:r>
      <w:r w:rsidRPr="008018E8">
        <w:rPr>
          <w:rFonts w:ascii="Palatino Linotype" w:hAnsi="Palatino Linotype" w:cs="Courier New"/>
          <w:sz w:val="32"/>
          <w:szCs w:val="32"/>
        </w:rPr>
        <w:t xml:space="preserve"> </w:t>
      </w:r>
      <w:r w:rsidRPr="00FB7EBB">
        <w:rPr>
          <w:rFonts w:ascii="Palatino Linotype" w:hAnsi="Palatino Linotype" w:cs="Courier New"/>
          <w:sz w:val="40"/>
          <w:szCs w:val="40"/>
        </w:rPr>
        <w:t xml:space="preserve"> </w:t>
      </w:r>
      <w:r>
        <w:rPr>
          <w:rFonts w:ascii="Palatino Linotype" w:hAnsi="Palatino Linotype" w:cstheme="minorHAnsi"/>
          <w:sz w:val="20"/>
          <w:szCs w:val="20"/>
        </w:rPr>
        <w:t>2</w:t>
      </w:r>
      <w:r w:rsidR="00E83663">
        <w:rPr>
          <w:rFonts w:ascii="Palatino Linotype" w:hAnsi="Palatino Linotype" w:cstheme="minorHAnsi"/>
          <w:sz w:val="20"/>
          <w:szCs w:val="20"/>
        </w:rPr>
        <w:t>8</w:t>
      </w:r>
    </w:p>
    <w:p w14:paraId="6A9AFB21" w14:textId="5092E67E" w:rsidR="00CD0B4B" w:rsidRPr="00CD0B4B" w:rsidRDefault="005D3EAB" w:rsidP="00CD0B4B">
      <w:pPr>
        <w:pStyle w:val="PlainText"/>
        <w:rPr>
          <w:rFonts w:ascii="Palatino Linotype" w:hAnsi="Palatino Linotype" w:cs="Courier New"/>
          <w:sz w:val="20"/>
          <w:szCs w:val="20"/>
        </w:rPr>
      </w:pPr>
      <w:r w:rsidRPr="00CD0B4B">
        <w:rPr>
          <w:rFonts w:ascii="Palatino Linotype" w:hAnsi="Palatino Linotype" w:cs="Courier New"/>
          <w:sz w:val="20"/>
          <w:szCs w:val="20"/>
        </w:rPr>
        <w:t xml:space="preserve">5.3  </w:t>
      </w:r>
      <w:r>
        <w:rPr>
          <w:rFonts w:ascii="Palatino Linotype" w:hAnsi="Palatino Linotype" w:cs="Courier New"/>
          <w:sz w:val="20"/>
          <w:szCs w:val="20"/>
        </w:rPr>
        <w:t>W</w:t>
      </w:r>
      <w:r w:rsidRPr="00CD0B4B">
        <w:rPr>
          <w:rFonts w:ascii="Palatino Linotype" w:hAnsi="Palatino Linotype" w:cs="Courier New"/>
          <w:sz w:val="20"/>
          <w:szCs w:val="20"/>
        </w:rPr>
        <w:t>hen did the core collapse?</w:t>
      </w:r>
      <w:r w:rsidR="002B1D0E">
        <w:rPr>
          <w:rFonts w:ascii="Palatino Linotype" w:hAnsi="Palatino Linotype" w:cs="Courier New"/>
          <w:sz w:val="20"/>
          <w:szCs w:val="20"/>
        </w:rPr>
        <w:t xml:space="preserve">  </w:t>
      </w:r>
      <w:r>
        <w:rPr>
          <w:rFonts w:ascii="Palatino Linotype" w:hAnsi="Palatino Linotype" w:cs="Courier New"/>
          <w:sz w:val="20"/>
          <w:szCs w:val="20"/>
        </w:rPr>
        <w:t xml:space="preserve"> </w:t>
      </w:r>
      <w:r w:rsidRPr="00CD0B4B">
        <w:rPr>
          <w:rFonts w:ascii="Palatino Linotype" w:hAnsi="Palatino Linotype" w:cs="Courier New"/>
          <w:sz w:val="24"/>
          <w:szCs w:val="24"/>
        </w:rPr>
        <w:t xml:space="preserve"> </w:t>
      </w:r>
      <w:r w:rsidRPr="00D747BB">
        <w:rPr>
          <w:rFonts w:ascii="Palatino Linotype" w:hAnsi="Palatino Linotype" w:cs="Courier New"/>
          <w:sz w:val="20"/>
          <w:szCs w:val="20"/>
        </w:rPr>
        <w:t>.</w:t>
      </w:r>
      <w:r w:rsidR="002B1D0E">
        <w:rPr>
          <w:rFonts w:ascii="Palatino Linotype" w:hAnsi="Palatino Linotype" w:cs="Courier New"/>
          <w:sz w:val="20"/>
          <w:szCs w:val="20"/>
        </w:rPr>
        <w:t xml:space="preserve">  .  .  .  .  .</w:t>
      </w:r>
      <w:r w:rsidRPr="00D747BB">
        <w:rPr>
          <w:rFonts w:ascii="Palatino Linotype" w:hAnsi="Palatino Linotype" w:cs="Courier New"/>
          <w:sz w:val="20"/>
          <w:szCs w:val="20"/>
        </w:rPr>
        <w:t xml:space="preserve">  .  .  .  .  .  .  .  .  .  .  .  .  .  .  .  .  .  .  .  .</w:t>
      </w:r>
      <w:r w:rsidR="008D45AE">
        <w:rPr>
          <w:rFonts w:ascii="Palatino Linotype" w:hAnsi="Palatino Linotype" w:cs="Courier New"/>
          <w:sz w:val="20"/>
          <w:szCs w:val="20"/>
        </w:rPr>
        <w:t xml:space="preserve">  .  .  .  .  .  .  .  . </w:t>
      </w:r>
      <w:r w:rsidRPr="002B1D0E">
        <w:rPr>
          <w:rFonts w:ascii="Palatino Linotype" w:hAnsi="Palatino Linotype" w:cs="Courier New"/>
          <w:sz w:val="22"/>
          <w:szCs w:val="22"/>
        </w:rPr>
        <w:t xml:space="preserve"> </w:t>
      </w:r>
      <w:r w:rsidRPr="008018E8">
        <w:rPr>
          <w:rFonts w:ascii="Palatino Linotype" w:hAnsi="Palatino Linotype" w:cs="Courier New"/>
          <w:sz w:val="32"/>
          <w:szCs w:val="32"/>
        </w:rPr>
        <w:t xml:space="preserve"> </w:t>
      </w:r>
      <w:r w:rsidRPr="00FB7EBB">
        <w:rPr>
          <w:rFonts w:ascii="Palatino Linotype" w:hAnsi="Palatino Linotype" w:cs="Courier New"/>
          <w:sz w:val="40"/>
          <w:szCs w:val="40"/>
        </w:rPr>
        <w:t xml:space="preserve"> </w:t>
      </w:r>
      <w:r>
        <w:rPr>
          <w:rFonts w:ascii="Palatino Linotype" w:hAnsi="Palatino Linotype" w:cstheme="minorHAnsi"/>
          <w:sz w:val="20"/>
          <w:szCs w:val="20"/>
        </w:rPr>
        <w:t>2</w:t>
      </w:r>
      <w:r w:rsidR="00E83663">
        <w:rPr>
          <w:rFonts w:ascii="Palatino Linotype" w:hAnsi="Palatino Linotype" w:cstheme="minorHAnsi"/>
          <w:sz w:val="20"/>
          <w:szCs w:val="20"/>
        </w:rPr>
        <w:t>9</w:t>
      </w:r>
    </w:p>
    <w:p w14:paraId="0E810B85" w14:textId="0D445197" w:rsidR="009852C0" w:rsidRPr="00CD0B4B" w:rsidRDefault="005D3EAB" w:rsidP="00CD0B4B">
      <w:pPr>
        <w:pStyle w:val="PlainText"/>
        <w:ind w:firstLine="454"/>
        <w:rPr>
          <w:rFonts w:ascii="Palatino Linotype" w:hAnsi="Palatino Linotype" w:cs="Courier New"/>
          <w:sz w:val="24"/>
          <w:szCs w:val="24"/>
        </w:rPr>
      </w:pPr>
      <w:r w:rsidRPr="00CD0B4B">
        <w:rPr>
          <w:rFonts w:ascii="Palatino Linotype" w:hAnsi="Palatino Linotype" w:cs="Courier New"/>
          <w:sz w:val="20"/>
          <w:szCs w:val="20"/>
        </w:rPr>
        <w:t xml:space="preserve">5.3.1  </w:t>
      </w:r>
      <w:r>
        <w:rPr>
          <w:rFonts w:ascii="Palatino Linotype" w:hAnsi="Palatino Linotype" w:cs="Courier New"/>
          <w:sz w:val="20"/>
          <w:szCs w:val="20"/>
        </w:rPr>
        <w:t>O</w:t>
      </w:r>
      <w:r w:rsidRPr="00CD0B4B">
        <w:rPr>
          <w:rFonts w:ascii="Palatino Linotype" w:hAnsi="Palatino Linotype" w:cs="Courier New"/>
          <w:sz w:val="20"/>
          <w:szCs w:val="20"/>
        </w:rPr>
        <w:t>ther data to corroborate the lsd burst</w:t>
      </w:r>
      <w:r w:rsidRPr="002B1D0E">
        <w:rPr>
          <w:rFonts w:ascii="Palatino Linotype" w:hAnsi="Palatino Linotype" w:cs="Courier New"/>
          <w:sz w:val="16"/>
          <w:szCs w:val="16"/>
        </w:rPr>
        <w:t xml:space="preserve"> </w:t>
      </w:r>
      <w:r w:rsidR="002B1D0E">
        <w:rPr>
          <w:rFonts w:ascii="Palatino Linotype" w:hAnsi="Palatino Linotype" w:cs="Courier New"/>
          <w:sz w:val="18"/>
          <w:szCs w:val="18"/>
        </w:rPr>
        <w:t xml:space="preserve"> </w:t>
      </w:r>
      <w:r w:rsidRPr="00CD0B4B">
        <w:rPr>
          <w:rFonts w:ascii="Palatino Linotype" w:hAnsi="Palatino Linotype" w:cs="Courier New"/>
          <w:sz w:val="18"/>
          <w:szCs w:val="18"/>
        </w:rPr>
        <w:t xml:space="preserve"> </w:t>
      </w:r>
      <w:r w:rsidR="002B1D0E">
        <w:rPr>
          <w:rFonts w:ascii="Palatino Linotype" w:hAnsi="Palatino Linotype" w:cs="Courier New"/>
          <w:sz w:val="18"/>
          <w:szCs w:val="18"/>
        </w:rPr>
        <w:t xml:space="preserve"> </w:t>
      </w:r>
      <w:r w:rsidRPr="00CD0B4B">
        <w:rPr>
          <w:rFonts w:ascii="Palatino Linotype" w:hAnsi="Palatino Linotype" w:cs="Courier New"/>
          <w:sz w:val="18"/>
          <w:szCs w:val="18"/>
        </w:rPr>
        <w:t xml:space="preserve">  </w:t>
      </w:r>
      <w:r w:rsidR="00CD0B4B" w:rsidRPr="00D747BB">
        <w:rPr>
          <w:rFonts w:ascii="Palatino Linotype" w:hAnsi="Palatino Linotype" w:cs="Courier New"/>
          <w:sz w:val="20"/>
          <w:szCs w:val="20"/>
        </w:rPr>
        <w:t>.</w:t>
      </w:r>
      <w:r w:rsidR="002B1D0E">
        <w:rPr>
          <w:rFonts w:ascii="Palatino Linotype" w:hAnsi="Palatino Linotype" w:cs="Courier New"/>
          <w:sz w:val="20"/>
          <w:szCs w:val="20"/>
        </w:rPr>
        <w:t xml:space="preserve">  .  .  .  .  .  .  .  .  .</w:t>
      </w:r>
      <w:r w:rsidR="00CD0B4B" w:rsidRPr="00D747BB">
        <w:rPr>
          <w:rFonts w:ascii="Palatino Linotype" w:hAnsi="Palatino Linotype" w:cs="Courier New"/>
          <w:sz w:val="20"/>
          <w:szCs w:val="20"/>
        </w:rPr>
        <w:t xml:space="preserve">  .  .  .  .  .  .  .</w:t>
      </w:r>
      <w:r w:rsidR="008D45AE">
        <w:rPr>
          <w:rFonts w:ascii="Palatino Linotype" w:hAnsi="Palatino Linotype" w:cs="Courier New"/>
          <w:sz w:val="20"/>
          <w:szCs w:val="20"/>
        </w:rPr>
        <w:t xml:space="preserve">  .  .  .  .  .  .  .  . </w:t>
      </w:r>
      <w:r w:rsidR="00CD0B4B" w:rsidRPr="002B1D0E">
        <w:rPr>
          <w:rFonts w:ascii="Palatino Linotype" w:hAnsi="Palatino Linotype" w:cs="Courier New"/>
          <w:sz w:val="22"/>
          <w:szCs w:val="22"/>
        </w:rPr>
        <w:t xml:space="preserve"> </w:t>
      </w:r>
      <w:r w:rsidR="00CD0B4B" w:rsidRPr="008018E8">
        <w:rPr>
          <w:rFonts w:ascii="Palatino Linotype" w:hAnsi="Palatino Linotype" w:cs="Courier New"/>
          <w:sz w:val="32"/>
          <w:szCs w:val="32"/>
        </w:rPr>
        <w:t xml:space="preserve"> </w:t>
      </w:r>
      <w:r w:rsidR="00CD0B4B" w:rsidRPr="00FB7EBB">
        <w:rPr>
          <w:rFonts w:ascii="Palatino Linotype" w:hAnsi="Palatino Linotype" w:cs="Courier New"/>
          <w:sz w:val="40"/>
          <w:szCs w:val="40"/>
        </w:rPr>
        <w:t xml:space="preserve"> </w:t>
      </w:r>
      <w:r w:rsidR="00CD0B4B">
        <w:rPr>
          <w:rFonts w:ascii="Palatino Linotype" w:hAnsi="Palatino Linotype" w:cstheme="minorHAnsi"/>
          <w:sz w:val="20"/>
          <w:szCs w:val="20"/>
        </w:rPr>
        <w:t>2</w:t>
      </w:r>
      <w:r w:rsidR="00E83663">
        <w:rPr>
          <w:rFonts w:ascii="Palatino Linotype" w:hAnsi="Palatino Linotype" w:cstheme="minorHAnsi"/>
          <w:sz w:val="20"/>
          <w:szCs w:val="20"/>
        </w:rPr>
        <w:t>9</w:t>
      </w:r>
    </w:p>
    <w:p w14:paraId="67157A1D" w14:textId="3CFAB120" w:rsidR="002B1D0E" w:rsidRPr="002B1D0E" w:rsidRDefault="002B1D0E" w:rsidP="002B1D0E">
      <w:pPr>
        <w:pStyle w:val="PlainText"/>
        <w:ind w:firstLine="454"/>
        <w:rPr>
          <w:rFonts w:ascii="Palatino Linotype" w:hAnsi="Palatino Linotype" w:cs="Courier New"/>
          <w:sz w:val="20"/>
          <w:szCs w:val="20"/>
        </w:rPr>
      </w:pPr>
      <w:r w:rsidRPr="002B1D0E">
        <w:rPr>
          <w:rFonts w:ascii="Palatino Linotype" w:hAnsi="Palatino Linotype" w:cs="Courier New"/>
          <w:sz w:val="20"/>
          <w:szCs w:val="20"/>
        </w:rPr>
        <w:t xml:space="preserve">5.3.2  </w:t>
      </w:r>
      <w:r>
        <w:rPr>
          <w:rFonts w:ascii="Palatino Linotype" w:hAnsi="Palatino Linotype" w:cs="Courier New"/>
          <w:sz w:val="20"/>
          <w:szCs w:val="20"/>
        </w:rPr>
        <w:t>S</w:t>
      </w:r>
      <w:r w:rsidRPr="002B1D0E">
        <w:rPr>
          <w:rFonts w:ascii="Palatino Linotype" w:hAnsi="Palatino Linotype" w:cs="Courier New"/>
          <w:sz w:val="20"/>
          <w:szCs w:val="20"/>
        </w:rPr>
        <w:t>tatistical analysis around the lsd time</w:t>
      </w:r>
      <w:r w:rsidR="001300A8" w:rsidRPr="001300A8">
        <w:rPr>
          <w:rFonts w:ascii="Palatino Linotype" w:hAnsi="Palatino Linotype" w:cs="Courier New"/>
          <w:sz w:val="28"/>
          <w:szCs w:val="28"/>
        </w:rPr>
        <w:t xml:space="preserve"> </w:t>
      </w:r>
      <w:r w:rsidR="001300A8">
        <w:rPr>
          <w:rFonts w:ascii="Palatino Linotype" w:hAnsi="Palatino Linotype" w:cs="Courier New"/>
          <w:sz w:val="20"/>
          <w:szCs w:val="20"/>
        </w:rPr>
        <w:t xml:space="preserve">    </w:t>
      </w:r>
      <w:r w:rsidR="001300A8" w:rsidRPr="00D747BB">
        <w:rPr>
          <w:rFonts w:ascii="Palatino Linotype" w:hAnsi="Palatino Linotype" w:cs="Courier New"/>
          <w:sz w:val="20"/>
          <w:szCs w:val="20"/>
        </w:rPr>
        <w:t>.</w:t>
      </w:r>
      <w:r w:rsidR="001300A8">
        <w:rPr>
          <w:rFonts w:ascii="Palatino Linotype" w:hAnsi="Palatino Linotype" w:cs="Courier New"/>
          <w:sz w:val="20"/>
          <w:szCs w:val="20"/>
        </w:rPr>
        <w:t xml:space="preserve">  .  .  .  .  .  .  .  .  .</w:t>
      </w:r>
      <w:r w:rsidR="001300A8" w:rsidRPr="00D747BB">
        <w:rPr>
          <w:rFonts w:ascii="Palatino Linotype" w:hAnsi="Palatino Linotype" w:cs="Courier New"/>
          <w:sz w:val="20"/>
          <w:szCs w:val="20"/>
        </w:rPr>
        <w:t xml:space="preserve">  .  .  .  .  .  .  .</w:t>
      </w:r>
      <w:r w:rsidR="001300A8">
        <w:rPr>
          <w:rFonts w:ascii="Palatino Linotype" w:hAnsi="Palatino Linotype" w:cs="Courier New"/>
          <w:sz w:val="20"/>
          <w:szCs w:val="20"/>
        </w:rPr>
        <w:t xml:space="preserve">  .  .  .  .</w:t>
      </w:r>
      <w:r w:rsidR="007375C5">
        <w:rPr>
          <w:rFonts w:ascii="Palatino Linotype" w:hAnsi="Palatino Linotype" w:cs="Courier New"/>
          <w:sz w:val="20"/>
          <w:szCs w:val="20"/>
        </w:rPr>
        <w:t xml:space="preserve">  .  .  .  .      </w:t>
      </w:r>
      <w:r w:rsidR="00E83663">
        <w:rPr>
          <w:rFonts w:ascii="Palatino Linotype" w:hAnsi="Palatino Linotype" w:cstheme="minorHAnsi"/>
          <w:sz w:val="20"/>
          <w:szCs w:val="20"/>
        </w:rPr>
        <w:t>31</w:t>
      </w:r>
    </w:p>
    <w:p w14:paraId="68125207" w14:textId="5EA0928D" w:rsidR="001300A8" w:rsidRPr="001300A8" w:rsidRDefault="001300A8" w:rsidP="001300A8">
      <w:pPr>
        <w:pStyle w:val="PlainText"/>
        <w:ind w:firstLine="454"/>
        <w:rPr>
          <w:rFonts w:ascii="Palatino Linotype" w:hAnsi="Palatino Linotype" w:cs="Courier New"/>
          <w:sz w:val="20"/>
          <w:szCs w:val="20"/>
        </w:rPr>
      </w:pPr>
      <w:r w:rsidRPr="001300A8">
        <w:rPr>
          <w:rFonts w:ascii="Palatino Linotype" w:hAnsi="Palatino Linotype" w:cs="Courier New"/>
          <w:sz w:val="20"/>
          <w:szCs w:val="20"/>
        </w:rPr>
        <w:t xml:space="preserve">5.3.3  </w:t>
      </w:r>
      <w:r>
        <w:rPr>
          <w:rFonts w:ascii="Palatino Linotype" w:hAnsi="Palatino Linotype" w:cs="Courier New"/>
          <w:sz w:val="20"/>
          <w:szCs w:val="20"/>
        </w:rPr>
        <w:t>P</w:t>
      </w:r>
      <w:r w:rsidRPr="001300A8">
        <w:rPr>
          <w:rFonts w:ascii="Palatino Linotype" w:hAnsi="Palatino Linotype" w:cs="Courier New"/>
          <w:sz w:val="20"/>
          <w:szCs w:val="20"/>
        </w:rPr>
        <w:t>ossible causes of the antineutrino detections</w:t>
      </w:r>
      <w:r w:rsidRPr="001300A8">
        <w:rPr>
          <w:rFonts w:ascii="Palatino Linotype" w:hAnsi="Palatino Linotype" w:cs="Courier New"/>
          <w:sz w:val="28"/>
          <w:szCs w:val="28"/>
        </w:rPr>
        <w:t xml:space="preserve"> </w:t>
      </w:r>
      <w:r>
        <w:rPr>
          <w:rFonts w:ascii="Palatino Linotype" w:hAnsi="Palatino Linotype" w:cs="Courier New"/>
          <w:sz w:val="20"/>
          <w:szCs w:val="20"/>
        </w:rPr>
        <w:t xml:space="preserve">    .  .  .  .  .  .</w:t>
      </w:r>
      <w:r w:rsidRPr="00D747BB">
        <w:rPr>
          <w:rFonts w:ascii="Palatino Linotype" w:hAnsi="Palatino Linotype" w:cs="Courier New"/>
          <w:sz w:val="20"/>
          <w:szCs w:val="20"/>
        </w:rPr>
        <w:t xml:space="preserve">  .  .  .  .  .  .  .</w:t>
      </w:r>
      <w:r w:rsidR="007375C5">
        <w:rPr>
          <w:rFonts w:ascii="Palatino Linotype" w:hAnsi="Palatino Linotype" w:cs="Courier New"/>
          <w:sz w:val="20"/>
          <w:szCs w:val="20"/>
        </w:rPr>
        <w:t xml:space="preserve">  .  .  .  .  .  .  .  . </w:t>
      </w:r>
      <w:r w:rsidRPr="001300A8">
        <w:rPr>
          <w:rFonts w:ascii="Palatino Linotype" w:hAnsi="Palatino Linotype" w:cs="Courier New"/>
          <w:sz w:val="24"/>
          <w:szCs w:val="24"/>
        </w:rPr>
        <w:t xml:space="preserve"> </w:t>
      </w:r>
      <w:r w:rsidRPr="008018E8">
        <w:rPr>
          <w:rFonts w:ascii="Palatino Linotype" w:hAnsi="Palatino Linotype" w:cs="Courier New"/>
          <w:sz w:val="32"/>
          <w:szCs w:val="32"/>
        </w:rPr>
        <w:t xml:space="preserve"> </w:t>
      </w:r>
      <w:r w:rsidRPr="00FB7EBB">
        <w:rPr>
          <w:rFonts w:ascii="Palatino Linotype" w:hAnsi="Palatino Linotype" w:cs="Courier New"/>
          <w:sz w:val="40"/>
          <w:szCs w:val="40"/>
        </w:rPr>
        <w:t xml:space="preserve"> </w:t>
      </w:r>
      <w:r>
        <w:rPr>
          <w:rFonts w:ascii="Palatino Linotype" w:hAnsi="Palatino Linotype" w:cstheme="minorHAnsi"/>
          <w:sz w:val="20"/>
          <w:szCs w:val="20"/>
        </w:rPr>
        <w:t>3</w:t>
      </w:r>
      <w:r w:rsidR="00E83663">
        <w:rPr>
          <w:rFonts w:ascii="Palatino Linotype" w:hAnsi="Palatino Linotype" w:cstheme="minorHAnsi"/>
          <w:sz w:val="20"/>
          <w:szCs w:val="20"/>
        </w:rPr>
        <w:t>3</w:t>
      </w:r>
    </w:p>
    <w:p w14:paraId="0BF94655" w14:textId="601CAA56" w:rsidR="00D43742" w:rsidRPr="00D43742" w:rsidRDefault="00D43742" w:rsidP="00D43742">
      <w:pPr>
        <w:pStyle w:val="PlainText"/>
        <w:ind w:firstLine="454"/>
        <w:rPr>
          <w:rFonts w:ascii="Palatino Linotype" w:eastAsiaTheme="minorEastAsia" w:hAnsi="Palatino Linotype" w:cs="Courier New"/>
          <w:sz w:val="20"/>
          <w:szCs w:val="20"/>
        </w:rPr>
      </w:pPr>
      <w:r w:rsidRPr="00D43742">
        <w:rPr>
          <w:rFonts w:ascii="Palatino Linotype" w:eastAsiaTheme="minorEastAsia" w:hAnsi="Palatino Linotype" w:cs="Courier New"/>
          <w:sz w:val="20"/>
          <w:szCs w:val="20"/>
        </w:rPr>
        <w:t xml:space="preserve">5.3.4 </w:t>
      </w:r>
      <w:r w:rsidR="007B21ED">
        <w:rPr>
          <w:rFonts w:ascii="Palatino Linotype" w:eastAsiaTheme="minorEastAsia" w:hAnsi="Palatino Linotype" w:cs="Courier New"/>
          <w:sz w:val="20"/>
          <w:szCs w:val="20"/>
        </w:rPr>
        <w:t>D</w:t>
      </w:r>
      <w:r w:rsidRPr="00D43742">
        <w:rPr>
          <w:rFonts w:ascii="Palatino Linotype" w:eastAsiaTheme="minorEastAsia" w:hAnsi="Palatino Linotype" w:cs="Courier New"/>
          <w:sz w:val="20"/>
          <w:szCs w:val="20"/>
        </w:rPr>
        <w:t>id the core really collapse at 2:52?</w:t>
      </w:r>
      <w:r w:rsidRPr="007B21ED">
        <w:rPr>
          <w:rFonts w:ascii="Palatino Linotype" w:eastAsiaTheme="minorEastAsia" w:hAnsi="Palatino Linotype" w:cs="Courier New"/>
          <w:sz w:val="16"/>
          <w:szCs w:val="16"/>
        </w:rPr>
        <w:t xml:space="preserve">   </w:t>
      </w:r>
      <w:r w:rsidRPr="007B21ED">
        <w:rPr>
          <w:rFonts w:ascii="Palatino Linotype" w:hAnsi="Palatino Linotype" w:cs="Courier New"/>
          <w:sz w:val="18"/>
          <w:szCs w:val="18"/>
        </w:rPr>
        <w:t xml:space="preserve"> </w:t>
      </w:r>
      <w:bookmarkStart w:id="7" w:name="_Hlk94972046"/>
      <w:r w:rsidRPr="00D747BB">
        <w:rPr>
          <w:rFonts w:ascii="Palatino Linotype" w:hAnsi="Palatino Linotype" w:cs="Courier New"/>
          <w:sz w:val="20"/>
          <w:szCs w:val="20"/>
        </w:rPr>
        <w:t>.  .  .  .  .  .  .  .  .  .  .  .  .  .  .  .  .  .  .  .</w:t>
      </w:r>
      <w:r w:rsidR="007375C5">
        <w:rPr>
          <w:rFonts w:ascii="Palatino Linotype" w:hAnsi="Palatino Linotype" w:cs="Courier New"/>
          <w:sz w:val="20"/>
          <w:szCs w:val="20"/>
        </w:rPr>
        <w:t xml:space="preserve">  .  .  .  .  .  .  .  . </w:t>
      </w:r>
      <w:r w:rsidRPr="00D43742">
        <w:rPr>
          <w:rFonts w:ascii="Palatino Linotype" w:hAnsi="Palatino Linotype" w:cs="Courier New"/>
          <w:sz w:val="24"/>
          <w:szCs w:val="24"/>
        </w:rPr>
        <w:t xml:space="preserve"> </w:t>
      </w:r>
      <w:r w:rsidRPr="008018E8">
        <w:rPr>
          <w:rFonts w:ascii="Palatino Linotype" w:hAnsi="Palatino Linotype" w:cs="Courier New"/>
          <w:sz w:val="32"/>
          <w:szCs w:val="32"/>
        </w:rPr>
        <w:t xml:space="preserve"> </w:t>
      </w:r>
      <w:r w:rsidRPr="00FB7EBB">
        <w:rPr>
          <w:rFonts w:ascii="Palatino Linotype" w:hAnsi="Palatino Linotype" w:cs="Courier New"/>
          <w:sz w:val="40"/>
          <w:szCs w:val="40"/>
        </w:rPr>
        <w:t xml:space="preserve"> </w:t>
      </w:r>
      <w:r>
        <w:rPr>
          <w:rFonts w:ascii="Palatino Linotype" w:hAnsi="Palatino Linotype" w:cstheme="minorHAnsi"/>
          <w:sz w:val="20"/>
          <w:szCs w:val="20"/>
        </w:rPr>
        <w:t>3</w:t>
      </w:r>
      <w:bookmarkEnd w:id="7"/>
      <w:r w:rsidR="00E83663">
        <w:rPr>
          <w:rFonts w:ascii="Palatino Linotype" w:hAnsi="Palatino Linotype" w:cstheme="minorHAnsi"/>
          <w:sz w:val="20"/>
          <w:szCs w:val="20"/>
        </w:rPr>
        <w:t>4</w:t>
      </w:r>
    </w:p>
    <w:p w14:paraId="6900205E" w14:textId="28A95233" w:rsidR="00F4085F" w:rsidRPr="00F4085F" w:rsidRDefault="00F4085F" w:rsidP="00F4085F">
      <w:pPr>
        <w:pStyle w:val="PlainText"/>
        <w:rPr>
          <w:rFonts w:ascii="Palatino Linotype" w:eastAsiaTheme="minorEastAsia" w:hAnsi="Palatino Linotype" w:cs="Courier New"/>
          <w:sz w:val="20"/>
          <w:szCs w:val="20"/>
        </w:rPr>
      </w:pPr>
      <w:r w:rsidRPr="00F4085F">
        <w:rPr>
          <w:rFonts w:ascii="Palatino Linotype" w:eastAsiaTheme="minorEastAsia" w:hAnsi="Palatino Linotype" w:cs="Courier New"/>
          <w:sz w:val="20"/>
          <w:szCs w:val="20"/>
        </w:rPr>
        <w:t xml:space="preserve">5.4  </w:t>
      </w:r>
      <w:r w:rsidR="007B21ED">
        <w:rPr>
          <w:rFonts w:ascii="Palatino Linotype" w:eastAsiaTheme="minorEastAsia" w:hAnsi="Palatino Linotype" w:cs="Courier New"/>
          <w:sz w:val="20"/>
          <w:szCs w:val="20"/>
        </w:rPr>
        <w:t>A</w:t>
      </w:r>
      <w:r w:rsidRPr="00F4085F">
        <w:rPr>
          <w:rFonts w:ascii="Palatino Linotype" w:eastAsiaTheme="minorEastAsia" w:hAnsi="Palatino Linotype" w:cs="Courier New"/>
          <w:sz w:val="20"/>
          <w:szCs w:val="20"/>
        </w:rPr>
        <w:t>nalysis of the core collapse at 2:52am</w:t>
      </w:r>
      <w:r w:rsidRPr="007B21ED">
        <w:rPr>
          <w:rFonts w:ascii="Palatino Linotype" w:eastAsiaTheme="minorEastAsia" w:hAnsi="Palatino Linotype" w:cs="Courier New"/>
          <w:sz w:val="16"/>
          <w:szCs w:val="16"/>
        </w:rPr>
        <w:t xml:space="preserve">     </w:t>
      </w:r>
      <w:r w:rsidRPr="00D747BB">
        <w:rPr>
          <w:rFonts w:ascii="Palatino Linotype" w:hAnsi="Palatino Linotype" w:cs="Courier New"/>
          <w:sz w:val="20"/>
          <w:szCs w:val="20"/>
        </w:rPr>
        <w:t xml:space="preserve">.  .  .  .  .  .  .  .  .  .  .  .  .  .  .  .  .  .  </w:t>
      </w:r>
      <w:bookmarkStart w:id="8" w:name="_Hlk94972266"/>
      <w:r w:rsidRPr="00D747BB">
        <w:rPr>
          <w:rFonts w:ascii="Palatino Linotype" w:hAnsi="Palatino Linotype" w:cs="Courier New"/>
          <w:sz w:val="20"/>
          <w:szCs w:val="20"/>
        </w:rPr>
        <w:t>.  .</w:t>
      </w:r>
      <w:r w:rsidR="007375C5">
        <w:rPr>
          <w:rFonts w:ascii="Palatino Linotype" w:hAnsi="Palatino Linotype" w:cs="Courier New"/>
          <w:sz w:val="20"/>
          <w:szCs w:val="20"/>
        </w:rPr>
        <w:t xml:space="preserve">  .  .  .  .  .  .  .  . </w:t>
      </w:r>
      <w:r w:rsidRPr="00F4085F">
        <w:rPr>
          <w:rFonts w:ascii="Palatino Linotype" w:hAnsi="Palatino Linotype" w:cs="Courier New"/>
          <w:sz w:val="16"/>
          <w:szCs w:val="16"/>
        </w:rPr>
        <w:t xml:space="preserve"> </w:t>
      </w:r>
      <w:r w:rsidRPr="00F4085F">
        <w:rPr>
          <w:rFonts w:ascii="Palatino Linotype" w:hAnsi="Palatino Linotype" w:cs="Courier New"/>
          <w:sz w:val="40"/>
          <w:szCs w:val="40"/>
        </w:rPr>
        <w:t xml:space="preserve"> </w:t>
      </w:r>
      <w:r w:rsidRPr="00FB7EBB">
        <w:rPr>
          <w:rFonts w:ascii="Palatino Linotype" w:hAnsi="Palatino Linotype" w:cs="Courier New"/>
          <w:sz w:val="40"/>
          <w:szCs w:val="40"/>
        </w:rPr>
        <w:t xml:space="preserve"> </w:t>
      </w:r>
      <w:r>
        <w:rPr>
          <w:rFonts w:ascii="Palatino Linotype" w:hAnsi="Palatino Linotype" w:cstheme="minorHAnsi"/>
          <w:sz w:val="20"/>
          <w:szCs w:val="20"/>
        </w:rPr>
        <w:t>3</w:t>
      </w:r>
      <w:bookmarkEnd w:id="8"/>
      <w:r w:rsidR="00E83663">
        <w:rPr>
          <w:rFonts w:ascii="Palatino Linotype" w:hAnsi="Palatino Linotype" w:cstheme="minorHAnsi"/>
          <w:sz w:val="20"/>
          <w:szCs w:val="20"/>
        </w:rPr>
        <w:t>5</w:t>
      </w:r>
    </w:p>
    <w:p w14:paraId="64C4F23E" w14:textId="19C41BCB" w:rsidR="00F4085F" w:rsidRPr="00F4085F" w:rsidRDefault="00F4085F" w:rsidP="00F4085F">
      <w:pPr>
        <w:pStyle w:val="PlainText"/>
        <w:ind w:firstLine="454"/>
        <w:rPr>
          <w:rFonts w:ascii="Palatino Linotype" w:eastAsiaTheme="minorEastAsia" w:hAnsi="Palatino Linotype" w:cs="Courier New"/>
          <w:sz w:val="20"/>
          <w:szCs w:val="20"/>
        </w:rPr>
      </w:pPr>
      <w:r w:rsidRPr="00F4085F">
        <w:rPr>
          <w:rFonts w:ascii="Palatino Linotype" w:eastAsiaTheme="minorEastAsia" w:hAnsi="Palatino Linotype" w:cs="Courier New"/>
          <w:sz w:val="20"/>
          <w:szCs w:val="20"/>
        </w:rPr>
        <w:t xml:space="preserve">5.4.1  </w:t>
      </w:r>
      <w:r w:rsidR="00044B6D">
        <w:rPr>
          <w:rFonts w:ascii="Palatino Linotype" w:eastAsiaTheme="minorEastAsia" w:hAnsi="Palatino Linotype" w:cs="Courier New"/>
          <w:sz w:val="20"/>
          <w:szCs w:val="20"/>
        </w:rPr>
        <w:t>C</w:t>
      </w:r>
      <w:r w:rsidRPr="00F4085F">
        <w:rPr>
          <w:rFonts w:ascii="Palatino Linotype" w:eastAsiaTheme="minorEastAsia" w:hAnsi="Palatino Linotype" w:cs="Courier New"/>
          <w:sz w:val="20"/>
          <w:szCs w:val="20"/>
        </w:rPr>
        <w:t>omparison of theory against antineutrino energy at the lsd time</w:t>
      </w:r>
      <w:r w:rsidRPr="00044B6D">
        <w:rPr>
          <w:rFonts w:ascii="Palatino Linotype" w:eastAsiaTheme="minorEastAsia" w:hAnsi="Palatino Linotype" w:cs="Courier New"/>
          <w:sz w:val="16"/>
          <w:szCs w:val="16"/>
        </w:rPr>
        <w:t xml:space="preserve">  </w:t>
      </w:r>
      <w:r w:rsidRPr="00044B6D">
        <w:rPr>
          <w:rFonts w:ascii="Palatino Linotype" w:eastAsiaTheme="minorEastAsia" w:hAnsi="Palatino Linotype" w:cs="Courier New"/>
          <w:sz w:val="18"/>
          <w:szCs w:val="18"/>
        </w:rPr>
        <w:t xml:space="preserve"> </w:t>
      </w:r>
      <w:r>
        <w:rPr>
          <w:rFonts w:ascii="Palatino Linotype" w:eastAsiaTheme="minorEastAsia" w:hAnsi="Palatino Linotype" w:cs="Courier New"/>
          <w:sz w:val="20"/>
          <w:szCs w:val="20"/>
        </w:rPr>
        <w:t xml:space="preserve"> </w:t>
      </w:r>
      <w:r w:rsidRPr="00D747BB">
        <w:rPr>
          <w:rFonts w:ascii="Palatino Linotype" w:hAnsi="Palatino Linotype" w:cs="Courier New"/>
          <w:sz w:val="20"/>
          <w:szCs w:val="20"/>
        </w:rPr>
        <w:t>.  .</w:t>
      </w:r>
      <w:r w:rsidR="007375C5">
        <w:rPr>
          <w:rFonts w:ascii="Palatino Linotype" w:hAnsi="Palatino Linotype" w:cs="Courier New"/>
          <w:sz w:val="20"/>
          <w:szCs w:val="20"/>
        </w:rPr>
        <w:t xml:space="preserve">  .  .  .  .  .  .  .  . </w:t>
      </w:r>
      <w:r w:rsidRPr="00F4085F">
        <w:rPr>
          <w:rFonts w:ascii="Palatino Linotype" w:hAnsi="Palatino Linotype" w:cs="Courier New"/>
          <w:sz w:val="18"/>
          <w:szCs w:val="18"/>
        </w:rPr>
        <w:t xml:space="preserve"> </w:t>
      </w:r>
      <w:r w:rsidRPr="00F4085F">
        <w:rPr>
          <w:rFonts w:ascii="Palatino Linotype" w:hAnsi="Palatino Linotype" w:cs="Courier New"/>
          <w:sz w:val="40"/>
          <w:szCs w:val="40"/>
        </w:rPr>
        <w:t xml:space="preserve"> </w:t>
      </w:r>
      <w:r w:rsidRPr="00FB7EBB">
        <w:rPr>
          <w:rFonts w:ascii="Palatino Linotype" w:hAnsi="Palatino Linotype" w:cs="Courier New"/>
          <w:sz w:val="40"/>
          <w:szCs w:val="40"/>
        </w:rPr>
        <w:t xml:space="preserve"> </w:t>
      </w:r>
      <w:r>
        <w:rPr>
          <w:rFonts w:ascii="Palatino Linotype" w:hAnsi="Palatino Linotype" w:cstheme="minorHAnsi"/>
          <w:sz w:val="20"/>
          <w:szCs w:val="20"/>
        </w:rPr>
        <w:t>3</w:t>
      </w:r>
      <w:r w:rsidR="00E83663">
        <w:rPr>
          <w:rFonts w:ascii="Palatino Linotype" w:hAnsi="Palatino Linotype" w:cstheme="minorHAnsi"/>
          <w:sz w:val="20"/>
          <w:szCs w:val="20"/>
        </w:rPr>
        <w:t>5</w:t>
      </w:r>
    </w:p>
    <w:p w14:paraId="0DD7A63E" w14:textId="752BCFDF" w:rsidR="00F4085F" w:rsidRPr="00F4085F" w:rsidRDefault="00F4085F" w:rsidP="00F4085F">
      <w:pPr>
        <w:pStyle w:val="PlainText"/>
        <w:ind w:firstLine="454"/>
        <w:rPr>
          <w:rFonts w:ascii="Palatino Linotype" w:eastAsiaTheme="minorEastAsia" w:hAnsi="Palatino Linotype" w:cs="Courier New"/>
          <w:sz w:val="20"/>
          <w:szCs w:val="20"/>
        </w:rPr>
      </w:pPr>
      <w:r w:rsidRPr="00F4085F">
        <w:rPr>
          <w:rFonts w:ascii="Palatino Linotype" w:eastAsiaTheme="minorEastAsia" w:hAnsi="Palatino Linotype" w:cs="Courier New"/>
          <w:sz w:val="20"/>
          <w:szCs w:val="20"/>
        </w:rPr>
        <w:t xml:space="preserve">5.4.2 </w:t>
      </w:r>
      <w:r w:rsidR="00044B6D">
        <w:rPr>
          <w:rFonts w:ascii="Palatino Linotype" w:eastAsiaTheme="minorEastAsia" w:hAnsi="Palatino Linotype" w:cs="Courier New"/>
          <w:sz w:val="20"/>
          <w:szCs w:val="20"/>
        </w:rPr>
        <w:t>G</w:t>
      </w:r>
      <w:r w:rsidRPr="00F4085F">
        <w:rPr>
          <w:rFonts w:ascii="Palatino Linotype" w:eastAsiaTheme="minorEastAsia" w:hAnsi="Palatino Linotype" w:cs="Courier New"/>
          <w:sz w:val="20"/>
          <w:szCs w:val="20"/>
        </w:rPr>
        <w:t>ravitational effects during thermal cooling</w:t>
      </w:r>
      <w:r w:rsidR="00C21C4C" w:rsidRPr="00044B6D">
        <w:rPr>
          <w:rFonts w:ascii="Palatino Linotype" w:eastAsiaTheme="minorEastAsia" w:hAnsi="Palatino Linotype" w:cs="Courier New"/>
          <w:sz w:val="16"/>
          <w:szCs w:val="16"/>
        </w:rPr>
        <w:t xml:space="preserve"> </w:t>
      </w:r>
      <w:r w:rsidR="00C21C4C" w:rsidRPr="00044B6D">
        <w:rPr>
          <w:rFonts w:ascii="Palatino Linotype" w:eastAsiaTheme="minorEastAsia" w:hAnsi="Palatino Linotype" w:cs="Courier New"/>
          <w:sz w:val="18"/>
          <w:szCs w:val="18"/>
        </w:rPr>
        <w:t xml:space="preserve">  </w:t>
      </w:r>
      <w:r w:rsidR="00C21C4C">
        <w:rPr>
          <w:rFonts w:ascii="Palatino Linotype" w:hAnsi="Palatino Linotype" w:cs="Courier New"/>
          <w:sz w:val="20"/>
          <w:szCs w:val="20"/>
        </w:rPr>
        <w:t xml:space="preserve"> </w:t>
      </w:r>
      <w:r w:rsidR="00C21C4C" w:rsidRPr="00D747BB">
        <w:rPr>
          <w:rFonts w:ascii="Palatino Linotype" w:hAnsi="Palatino Linotype" w:cs="Courier New"/>
          <w:sz w:val="20"/>
          <w:szCs w:val="20"/>
        </w:rPr>
        <w:t xml:space="preserve">  .  .  .  .  .  .  .  .  .  .  .  .  .  .</w:t>
      </w:r>
      <w:r w:rsidR="007375C5">
        <w:rPr>
          <w:rFonts w:ascii="Palatino Linotype" w:hAnsi="Palatino Linotype" w:cs="Courier New"/>
          <w:sz w:val="20"/>
          <w:szCs w:val="20"/>
        </w:rPr>
        <w:t xml:space="preserve">  .  .  .  .  .  .  .  . </w:t>
      </w:r>
      <w:r w:rsidR="00C21C4C" w:rsidRPr="00F4085F">
        <w:rPr>
          <w:rFonts w:ascii="Palatino Linotype" w:hAnsi="Palatino Linotype" w:cs="Courier New"/>
          <w:sz w:val="16"/>
          <w:szCs w:val="16"/>
        </w:rPr>
        <w:t xml:space="preserve"> </w:t>
      </w:r>
      <w:r w:rsidR="00C21C4C" w:rsidRPr="00F4085F">
        <w:rPr>
          <w:rFonts w:ascii="Palatino Linotype" w:hAnsi="Palatino Linotype" w:cs="Courier New"/>
          <w:sz w:val="40"/>
          <w:szCs w:val="40"/>
        </w:rPr>
        <w:t xml:space="preserve"> </w:t>
      </w:r>
      <w:r w:rsidR="00C21C4C" w:rsidRPr="00FB7EBB">
        <w:rPr>
          <w:rFonts w:ascii="Palatino Linotype" w:hAnsi="Palatino Linotype" w:cs="Courier New"/>
          <w:sz w:val="40"/>
          <w:szCs w:val="40"/>
        </w:rPr>
        <w:t xml:space="preserve"> </w:t>
      </w:r>
      <w:r w:rsidR="00C21C4C">
        <w:rPr>
          <w:rFonts w:ascii="Palatino Linotype" w:hAnsi="Palatino Linotype" w:cstheme="minorHAnsi"/>
          <w:sz w:val="20"/>
          <w:szCs w:val="20"/>
        </w:rPr>
        <w:t>3</w:t>
      </w:r>
      <w:r w:rsidR="00E83663">
        <w:rPr>
          <w:rFonts w:ascii="Palatino Linotype" w:hAnsi="Palatino Linotype" w:cstheme="minorHAnsi"/>
          <w:sz w:val="20"/>
          <w:szCs w:val="20"/>
        </w:rPr>
        <w:t>9</w:t>
      </w:r>
    </w:p>
    <w:p w14:paraId="17341502" w14:textId="5F7B0417" w:rsidR="00C21C4C" w:rsidRPr="00C21C4C" w:rsidRDefault="00C21C4C" w:rsidP="00C21C4C">
      <w:pPr>
        <w:pStyle w:val="PlainText"/>
        <w:rPr>
          <w:rFonts w:ascii="Palatino Linotype" w:eastAsiaTheme="minorEastAsia" w:hAnsi="Palatino Linotype" w:cs="Courier New"/>
          <w:sz w:val="20"/>
          <w:szCs w:val="20"/>
        </w:rPr>
      </w:pPr>
      <w:r w:rsidRPr="00C21C4C">
        <w:rPr>
          <w:rFonts w:ascii="Palatino Linotype" w:eastAsiaTheme="minorEastAsia" w:hAnsi="Palatino Linotype" w:cs="Courier New"/>
          <w:sz w:val="20"/>
          <w:szCs w:val="20"/>
        </w:rPr>
        <w:t xml:space="preserve">5.5  </w:t>
      </w:r>
      <w:r w:rsidR="00044B6D">
        <w:rPr>
          <w:rFonts w:ascii="Palatino Linotype" w:eastAsiaTheme="minorEastAsia" w:hAnsi="Palatino Linotype" w:cs="Courier New"/>
          <w:sz w:val="20"/>
          <w:szCs w:val="20"/>
        </w:rPr>
        <w:t>H</w:t>
      </w:r>
      <w:r w:rsidRPr="00C21C4C">
        <w:rPr>
          <w:rFonts w:ascii="Palatino Linotype" w:eastAsiaTheme="minorEastAsia" w:hAnsi="Palatino Linotype" w:cs="Courier New"/>
          <w:sz w:val="20"/>
          <w:szCs w:val="20"/>
        </w:rPr>
        <w:t>eavy element production via the r-process</w:t>
      </w:r>
      <w:r w:rsidRPr="00044B6D">
        <w:rPr>
          <w:rFonts w:ascii="Palatino Linotype" w:eastAsiaTheme="minorEastAsia" w:hAnsi="Palatino Linotype" w:cs="Courier New"/>
          <w:sz w:val="22"/>
          <w:szCs w:val="22"/>
        </w:rPr>
        <w:t xml:space="preserve"> </w:t>
      </w:r>
      <w:r w:rsidRPr="00C21C4C">
        <w:rPr>
          <w:rFonts w:ascii="Palatino Linotype" w:eastAsiaTheme="minorEastAsia" w:hAnsi="Palatino Linotype" w:cs="Courier New"/>
          <w:sz w:val="24"/>
          <w:szCs w:val="24"/>
        </w:rPr>
        <w:t xml:space="preserve"> </w:t>
      </w:r>
      <w:r w:rsidRPr="00C21C4C">
        <w:rPr>
          <w:rFonts w:ascii="Palatino Linotype" w:eastAsiaTheme="minorEastAsia" w:hAnsi="Palatino Linotype" w:cs="Courier New"/>
          <w:sz w:val="20"/>
          <w:szCs w:val="20"/>
        </w:rPr>
        <w:t xml:space="preserve"> </w:t>
      </w:r>
      <w:r>
        <w:rPr>
          <w:rFonts w:ascii="Palatino Linotype" w:eastAsiaTheme="minorEastAsia" w:hAnsi="Palatino Linotype" w:cs="Courier New"/>
          <w:sz w:val="20"/>
          <w:szCs w:val="20"/>
        </w:rPr>
        <w:t xml:space="preserve">   </w:t>
      </w:r>
      <w:r w:rsidRPr="00D747BB">
        <w:rPr>
          <w:rFonts w:ascii="Palatino Linotype" w:hAnsi="Palatino Linotype" w:cs="Courier New"/>
          <w:sz w:val="20"/>
          <w:szCs w:val="20"/>
        </w:rPr>
        <w:t>.</w:t>
      </w:r>
      <w:r>
        <w:rPr>
          <w:rFonts w:ascii="Palatino Linotype" w:hAnsi="Palatino Linotype" w:cs="Courier New"/>
          <w:sz w:val="20"/>
          <w:szCs w:val="20"/>
        </w:rPr>
        <w:t xml:space="preserve">  .</w:t>
      </w:r>
      <w:r w:rsidRPr="00D747BB">
        <w:rPr>
          <w:rFonts w:ascii="Palatino Linotype" w:hAnsi="Palatino Linotype" w:cs="Courier New"/>
          <w:sz w:val="20"/>
          <w:szCs w:val="20"/>
        </w:rPr>
        <w:t xml:space="preserve">  .  .  .  .  .  .  .  .  .  .  .  .  .  .</w:t>
      </w:r>
      <w:r w:rsidR="007375C5">
        <w:rPr>
          <w:rFonts w:ascii="Palatino Linotype" w:hAnsi="Palatino Linotype" w:cs="Courier New"/>
          <w:sz w:val="20"/>
          <w:szCs w:val="20"/>
        </w:rPr>
        <w:t xml:space="preserve">  .  .  .  .  .  .  .  . </w:t>
      </w:r>
      <w:r w:rsidRPr="00F4085F">
        <w:rPr>
          <w:rFonts w:ascii="Palatino Linotype" w:hAnsi="Palatino Linotype" w:cs="Courier New"/>
          <w:sz w:val="16"/>
          <w:szCs w:val="16"/>
        </w:rPr>
        <w:t xml:space="preserve"> </w:t>
      </w:r>
      <w:r w:rsidRPr="00F4085F">
        <w:rPr>
          <w:rFonts w:ascii="Palatino Linotype" w:hAnsi="Palatino Linotype" w:cs="Courier New"/>
          <w:sz w:val="40"/>
          <w:szCs w:val="40"/>
        </w:rPr>
        <w:t xml:space="preserve"> </w:t>
      </w:r>
      <w:r w:rsidRPr="00FB7EBB">
        <w:rPr>
          <w:rFonts w:ascii="Palatino Linotype" w:hAnsi="Palatino Linotype" w:cs="Courier New"/>
          <w:sz w:val="40"/>
          <w:szCs w:val="40"/>
        </w:rPr>
        <w:t xml:space="preserve"> </w:t>
      </w:r>
      <w:r w:rsidR="00E83663">
        <w:rPr>
          <w:rFonts w:ascii="Palatino Linotype" w:hAnsi="Palatino Linotype" w:cstheme="minorHAnsi"/>
          <w:sz w:val="20"/>
          <w:szCs w:val="20"/>
        </w:rPr>
        <w:t>40</w:t>
      </w:r>
    </w:p>
    <w:p w14:paraId="62ABB3A9" w14:textId="1DC5AFEB" w:rsidR="00396932" w:rsidRPr="00396932" w:rsidRDefault="00396932" w:rsidP="00396932">
      <w:pPr>
        <w:pStyle w:val="PlainText"/>
        <w:rPr>
          <w:rFonts w:ascii="Palatino Linotype" w:eastAsiaTheme="minorEastAsia" w:hAnsi="Palatino Linotype" w:cs="Courier New"/>
          <w:sz w:val="20"/>
          <w:szCs w:val="20"/>
        </w:rPr>
      </w:pPr>
      <w:r w:rsidRPr="00396932">
        <w:rPr>
          <w:rFonts w:ascii="Palatino Linotype" w:eastAsiaTheme="minorEastAsia" w:hAnsi="Palatino Linotype" w:cs="Courier New"/>
          <w:sz w:val="20"/>
          <w:szCs w:val="20"/>
        </w:rPr>
        <w:t xml:space="preserve">5.6  </w:t>
      </w:r>
      <w:r w:rsidR="00044B6D">
        <w:rPr>
          <w:rFonts w:ascii="Palatino Linotype" w:eastAsiaTheme="minorEastAsia" w:hAnsi="Palatino Linotype" w:cs="Courier New"/>
          <w:sz w:val="20"/>
          <w:szCs w:val="20"/>
        </w:rPr>
        <w:t>I</w:t>
      </w:r>
      <w:r w:rsidRPr="00396932">
        <w:rPr>
          <w:rFonts w:ascii="Palatino Linotype" w:eastAsiaTheme="minorEastAsia" w:hAnsi="Palatino Linotype" w:cs="Courier New"/>
          <w:sz w:val="20"/>
          <w:szCs w:val="20"/>
        </w:rPr>
        <w:t>nterpretation of data after 2:53am</w:t>
      </w:r>
      <w:r w:rsidRPr="00044B6D">
        <w:rPr>
          <w:rFonts w:ascii="Palatino Linotype" w:eastAsiaTheme="minorEastAsia" w:hAnsi="Palatino Linotype" w:cs="Courier New"/>
          <w:sz w:val="22"/>
          <w:szCs w:val="22"/>
        </w:rPr>
        <w:t xml:space="preserve"> </w:t>
      </w:r>
      <w:r w:rsidRPr="00396932">
        <w:rPr>
          <w:rFonts w:ascii="Palatino Linotype" w:eastAsiaTheme="minorEastAsia" w:hAnsi="Palatino Linotype" w:cs="Courier New"/>
          <w:sz w:val="24"/>
          <w:szCs w:val="24"/>
        </w:rPr>
        <w:t xml:space="preserve"> </w:t>
      </w:r>
      <w:r>
        <w:rPr>
          <w:rFonts w:ascii="Palatino Linotype" w:eastAsiaTheme="minorEastAsia" w:hAnsi="Palatino Linotype" w:cs="Courier New"/>
          <w:sz w:val="20"/>
          <w:szCs w:val="20"/>
        </w:rPr>
        <w:t xml:space="preserve"> </w:t>
      </w:r>
      <w:r>
        <w:rPr>
          <w:rFonts w:ascii="Palatino Linotype" w:hAnsi="Palatino Linotype" w:cs="Courier New"/>
          <w:sz w:val="20"/>
          <w:szCs w:val="20"/>
        </w:rPr>
        <w:t xml:space="preserve">  .  </w:t>
      </w:r>
      <w:bookmarkStart w:id="9" w:name="_Hlk94973980"/>
      <w:r>
        <w:rPr>
          <w:rFonts w:ascii="Palatino Linotype" w:hAnsi="Palatino Linotype" w:cs="Courier New"/>
          <w:sz w:val="20"/>
          <w:szCs w:val="20"/>
        </w:rPr>
        <w:t>.</w:t>
      </w:r>
      <w:r w:rsidRPr="00D747BB">
        <w:rPr>
          <w:rFonts w:ascii="Palatino Linotype" w:hAnsi="Palatino Linotype" w:cs="Courier New"/>
          <w:sz w:val="20"/>
          <w:szCs w:val="20"/>
        </w:rPr>
        <w:t xml:space="preserve">  .  .  .  .  .  .  .  .  .  .  .  .  .  .  .  .  .  .  .  .</w:t>
      </w:r>
      <w:r>
        <w:rPr>
          <w:rFonts w:ascii="Palatino Linotype" w:hAnsi="Palatino Linotype" w:cs="Courier New"/>
          <w:sz w:val="20"/>
          <w:szCs w:val="20"/>
        </w:rPr>
        <w:t xml:space="preserve">  .  .  .  .  .  .  .  .</w:t>
      </w:r>
      <w:r w:rsidRPr="00B33A2D">
        <w:rPr>
          <w:rFonts w:ascii="Palatino Linotype" w:hAnsi="Palatino Linotype" w:cs="Courier New"/>
          <w:sz w:val="22"/>
          <w:szCs w:val="22"/>
        </w:rPr>
        <w:t xml:space="preserve"> </w:t>
      </w:r>
      <w:r>
        <w:rPr>
          <w:rFonts w:ascii="Palatino Linotype" w:hAnsi="Palatino Linotype" w:cs="Courier New"/>
          <w:sz w:val="20"/>
          <w:szCs w:val="20"/>
        </w:rPr>
        <w:t xml:space="preserve"> </w:t>
      </w:r>
      <w:r w:rsidRPr="008018E8">
        <w:rPr>
          <w:rFonts w:ascii="Palatino Linotype" w:hAnsi="Palatino Linotype" w:cs="Courier New"/>
          <w:sz w:val="32"/>
          <w:szCs w:val="32"/>
        </w:rPr>
        <w:t xml:space="preserve"> </w:t>
      </w:r>
      <w:r w:rsidRPr="00FB7EBB">
        <w:rPr>
          <w:rFonts w:ascii="Palatino Linotype" w:hAnsi="Palatino Linotype" w:cs="Courier New"/>
          <w:sz w:val="40"/>
          <w:szCs w:val="40"/>
        </w:rPr>
        <w:t xml:space="preserve"> </w:t>
      </w:r>
      <w:r>
        <w:rPr>
          <w:rFonts w:ascii="Palatino Linotype" w:hAnsi="Palatino Linotype" w:cstheme="minorHAnsi"/>
          <w:sz w:val="20"/>
          <w:szCs w:val="20"/>
        </w:rPr>
        <w:t>4</w:t>
      </w:r>
      <w:bookmarkEnd w:id="9"/>
      <w:r w:rsidR="00E83663">
        <w:rPr>
          <w:rFonts w:ascii="Palatino Linotype" w:hAnsi="Palatino Linotype" w:cstheme="minorHAnsi"/>
          <w:sz w:val="20"/>
          <w:szCs w:val="20"/>
        </w:rPr>
        <w:t>4</w:t>
      </w:r>
    </w:p>
    <w:p w14:paraId="7B2B31AE" w14:textId="7BE58211" w:rsidR="002617C3" w:rsidRPr="002617C3" w:rsidRDefault="002617C3" w:rsidP="002617C3">
      <w:pPr>
        <w:pStyle w:val="NoSpacing"/>
        <w:rPr>
          <w:rFonts w:ascii="Palatino Linotype" w:hAnsi="Palatino Linotype"/>
          <w:sz w:val="20"/>
          <w:szCs w:val="20"/>
        </w:rPr>
      </w:pPr>
      <w:r w:rsidRPr="002617C3">
        <w:rPr>
          <w:rFonts w:ascii="Palatino Linotype" w:hAnsi="Palatino Linotype"/>
          <w:sz w:val="20"/>
          <w:szCs w:val="20"/>
        </w:rPr>
        <w:t xml:space="preserve">5.7  </w:t>
      </w:r>
      <w:r w:rsidR="00044B6D">
        <w:rPr>
          <w:rFonts w:ascii="Palatino Linotype" w:hAnsi="Palatino Linotype"/>
          <w:sz w:val="20"/>
          <w:szCs w:val="20"/>
        </w:rPr>
        <w:t>I</w:t>
      </w:r>
      <w:r w:rsidRPr="002617C3">
        <w:rPr>
          <w:rFonts w:ascii="Palatino Linotype" w:hAnsi="Palatino Linotype"/>
          <w:sz w:val="20"/>
          <w:szCs w:val="20"/>
        </w:rPr>
        <w:t>nterpretation of data before 2:52am</w:t>
      </w:r>
      <w:r w:rsidRPr="00044B6D">
        <w:rPr>
          <w:rFonts w:ascii="Palatino Linotype" w:hAnsi="Palatino Linotype"/>
        </w:rPr>
        <w:t xml:space="preserve"> </w:t>
      </w:r>
      <w:r w:rsidRPr="00944CD7">
        <w:rPr>
          <w:rFonts w:ascii="Palatino Linotype" w:hAnsi="Palatino Linotype"/>
          <w:sz w:val="24"/>
          <w:szCs w:val="24"/>
        </w:rPr>
        <w:t xml:space="preserve"> </w:t>
      </w:r>
      <w:r>
        <w:rPr>
          <w:rFonts w:ascii="Palatino Linotype" w:hAnsi="Palatino Linotype"/>
          <w:sz w:val="20"/>
          <w:szCs w:val="20"/>
        </w:rPr>
        <w:t xml:space="preserve">   </w:t>
      </w:r>
      <w:bookmarkStart w:id="10" w:name="_Hlk94975374"/>
      <w:r>
        <w:rPr>
          <w:rFonts w:ascii="Palatino Linotype" w:hAnsi="Palatino Linotype" w:cs="Courier New"/>
          <w:sz w:val="20"/>
          <w:szCs w:val="20"/>
        </w:rPr>
        <w:t>.</w:t>
      </w:r>
      <w:r w:rsidRPr="00D747BB">
        <w:rPr>
          <w:rFonts w:ascii="Palatino Linotype" w:hAnsi="Palatino Linotype" w:cs="Courier New"/>
          <w:sz w:val="20"/>
          <w:szCs w:val="20"/>
        </w:rPr>
        <w:t xml:space="preserve">  .  .  .  .  .  .  .  .  .  .  .  .  .  .  .  .  .  .  .  .</w:t>
      </w:r>
      <w:r w:rsidR="007375C5">
        <w:rPr>
          <w:rFonts w:ascii="Palatino Linotype" w:hAnsi="Palatino Linotype" w:cs="Courier New"/>
          <w:sz w:val="20"/>
          <w:szCs w:val="20"/>
        </w:rPr>
        <w:t xml:space="preserve">  .  .  .  .  .  .  .  .   </w:t>
      </w:r>
      <w:r w:rsidRPr="008018E8">
        <w:rPr>
          <w:rFonts w:ascii="Palatino Linotype" w:hAnsi="Palatino Linotype" w:cs="Courier New"/>
          <w:sz w:val="32"/>
          <w:szCs w:val="32"/>
        </w:rPr>
        <w:t xml:space="preserve"> </w:t>
      </w:r>
      <w:r w:rsidR="00B33A2D" w:rsidRPr="00B33A2D">
        <w:rPr>
          <w:rFonts w:ascii="Palatino Linotype" w:hAnsi="Palatino Linotype" w:cs="Courier New"/>
          <w:sz w:val="24"/>
          <w:szCs w:val="24"/>
        </w:rPr>
        <w:t xml:space="preserve"> </w:t>
      </w:r>
      <w:r>
        <w:rPr>
          <w:rFonts w:ascii="Palatino Linotype" w:hAnsi="Palatino Linotype" w:cstheme="minorHAnsi"/>
          <w:sz w:val="20"/>
          <w:szCs w:val="20"/>
        </w:rPr>
        <w:t>4</w:t>
      </w:r>
      <w:bookmarkEnd w:id="10"/>
      <w:r w:rsidR="00E83663">
        <w:rPr>
          <w:rFonts w:ascii="Palatino Linotype" w:hAnsi="Palatino Linotype" w:cstheme="minorHAnsi"/>
          <w:sz w:val="20"/>
          <w:szCs w:val="20"/>
        </w:rPr>
        <w:t>6</w:t>
      </w:r>
    </w:p>
    <w:p w14:paraId="778FBD7E" w14:textId="4AC90AE2" w:rsidR="003D1AC4" w:rsidRPr="003D1AC4" w:rsidRDefault="003D1AC4" w:rsidP="003D1AC4">
      <w:pPr>
        <w:pStyle w:val="PlainText"/>
        <w:ind w:firstLine="454"/>
        <w:rPr>
          <w:rFonts w:ascii="Palatino Linotype" w:eastAsiaTheme="minorEastAsia" w:hAnsi="Palatino Linotype" w:cs="Courier New"/>
          <w:iCs/>
          <w:sz w:val="20"/>
          <w:szCs w:val="20"/>
        </w:rPr>
      </w:pPr>
      <w:r w:rsidRPr="003D1AC4">
        <w:rPr>
          <w:rFonts w:ascii="Palatino Linotype" w:eastAsiaTheme="minorEastAsia" w:hAnsi="Palatino Linotype" w:cs="Courier New"/>
          <w:iCs/>
          <w:sz w:val="20"/>
          <w:szCs w:val="20"/>
        </w:rPr>
        <w:t xml:space="preserve">5.7.1  </w:t>
      </w:r>
      <w:r w:rsidR="00044B6D">
        <w:rPr>
          <w:rFonts w:ascii="Palatino Linotype" w:eastAsiaTheme="minorEastAsia" w:hAnsi="Palatino Linotype" w:cs="Courier New"/>
          <w:iCs/>
          <w:sz w:val="20"/>
          <w:szCs w:val="20"/>
        </w:rPr>
        <w:t>C</w:t>
      </w:r>
      <w:r w:rsidRPr="003D1AC4">
        <w:rPr>
          <w:rFonts w:ascii="Palatino Linotype" w:eastAsiaTheme="minorEastAsia" w:hAnsi="Palatino Linotype" w:cs="Courier New"/>
          <w:iCs/>
          <w:sz w:val="20"/>
          <w:szCs w:val="20"/>
        </w:rPr>
        <w:t>omments on the last three sections</w:t>
      </w:r>
      <w:r w:rsidRPr="00044B6D">
        <w:rPr>
          <w:rFonts w:ascii="Palatino Linotype" w:eastAsiaTheme="minorEastAsia" w:hAnsi="Palatino Linotype" w:cs="Courier New"/>
          <w:iCs/>
          <w:sz w:val="28"/>
          <w:szCs w:val="28"/>
        </w:rPr>
        <w:t xml:space="preserve"> </w:t>
      </w:r>
      <w:r w:rsidRPr="00044B6D">
        <w:rPr>
          <w:rFonts w:ascii="Palatino Linotype" w:eastAsiaTheme="minorEastAsia" w:hAnsi="Palatino Linotype" w:cs="Courier New"/>
          <w:iCs/>
          <w:sz w:val="16"/>
          <w:szCs w:val="16"/>
        </w:rPr>
        <w:t xml:space="preserve">    </w:t>
      </w:r>
      <w:r w:rsidRPr="00D747BB">
        <w:rPr>
          <w:rFonts w:ascii="Palatino Linotype" w:hAnsi="Palatino Linotype" w:cs="Courier New"/>
          <w:sz w:val="20"/>
          <w:szCs w:val="20"/>
        </w:rPr>
        <w:t xml:space="preserve">  .  .  .  .  .  .  .  .  .  .  .  .  .  .  .  .  .  .</w:t>
      </w:r>
      <w:r>
        <w:rPr>
          <w:rFonts w:ascii="Palatino Linotype" w:hAnsi="Palatino Linotype" w:cs="Courier New"/>
          <w:sz w:val="20"/>
          <w:szCs w:val="20"/>
        </w:rPr>
        <w:t xml:space="preserve">  .</w:t>
      </w:r>
      <w:r w:rsidR="007375C5">
        <w:rPr>
          <w:rFonts w:ascii="Palatino Linotype" w:hAnsi="Palatino Linotype" w:cs="Courier New"/>
          <w:sz w:val="20"/>
          <w:szCs w:val="20"/>
        </w:rPr>
        <w:t xml:space="preserve">  .  .  .  .  .  .  .  </w:t>
      </w:r>
      <w:r w:rsidRPr="00396932">
        <w:rPr>
          <w:rFonts w:ascii="Palatino Linotype" w:hAnsi="Palatino Linotype" w:cs="Courier New"/>
          <w:sz w:val="24"/>
          <w:szCs w:val="24"/>
        </w:rPr>
        <w:t xml:space="preserve"> </w:t>
      </w:r>
      <w:r w:rsidRPr="00B33A2D">
        <w:rPr>
          <w:rFonts w:ascii="Palatino Linotype" w:hAnsi="Palatino Linotype" w:cs="Courier New"/>
          <w:sz w:val="16"/>
          <w:szCs w:val="16"/>
        </w:rPr>
        <w:t xml:space="preserve"> </w:t>
      </w:r>
      <w:r w:rsidRPr="00FB7EBB">
        <w:rPr>
          <w:rFonts w:ascii="Palatino Linotype" w:hAnsi="Palatino Linotype" w:cs="Courier New"/>
          <w:sz w:val="40"/>
          <w:szCs w:val="40"/>
        </w:rPr>
        <w:t xml:space="preserve"> </w:t>
      </w:r>
      <w:r>
        <w:rPr>
          <w:rFonts w:ascii="Palatino Linotype" w:hAnsi="Palatino Linotype" w:cstheme="minorHAnsi"/>
          <w:sz w:val="20"/>
          <w:szCs w:val="20"/>
        </w:rPr>
        <w:t>4</w:t>
      </w:r>
      <w:r w:rsidR="00E83663">
        <w:rPr>
          <w:rFonts w:ascii="Palatino Linotype" w:hAnsi="Palatino Linotype" w:cstheme="minorHAnsi"/>
          <w:sz w:val="20"/>
          <w:szCs w:val="20"/>
        </w:rPr>
        <w:t>8</w:t>
      </w:r>
    </w:p>
    <w:p w14:paraId="28145D45" w14:textId="43A96C06" w:rsidR="00896F5A" w:rsidRDefault="002E5434" w:rsidP="00896F5A">
      <w:pPr>
        <w:pStyle w:val="PlainText"/>
        <w:rPr>
          <w:rFonts w:ascii="Palatino Linotype" w:hAnsi="Palatino Linotype" w:cstheme="minorHAnsi"/>
          <w:sz w:val="20"/>
          <w:szCs w:val="20"/>
        </w:rPr>
      </w:pPr>
      <w:r w:rsidRPr="002E5434">
        <w:rPr>
          <w:rFonts w:ascii="Palatino Linotype" w:eastAsiaTheme="minorEastAsia" w:hAnsi="Palatino Linotype" w:cs="Courier New"/>
          <w:iCs/>
          <w:sz w:val="20"/>
          <w:szCs w:val="20"/>
        </w:rPr>
        <w:t xml:space="preserve">5.8  </w:t>
      </w:r>
      <w:r w:rsidR="00044B6D">
        <w:rPr>
          <w:rFonts w:ascii="Palatino Linotype" w:eastAsiaTheme="minorEastAsia" w:hAnsi="Palatino Linotype" w:cs="Courier New"/>
          <w:iCs/>
          <w:sz w:val="20"/>
          <w:szCs w:val="20"/>
        </w:rPr>
        <w:t>Ev</w:t>
      </w:r>
      <w:r w:rsidRPr="002E5434">
        <w:rPr>
          <w:rFonts w:ascii="Palatino Linotype" w:eastAsiaTheme="minorEastAsia" w:hAnsi="Palatino Linotype" w:cs="Courier New"/>
          <w:iCs/>
          <w:sz w:val="20"/>
          <w:szCs w:val="20"/>
        </w:rPr>
        <w:t>ents at the detection time of 7:35am</w:t>
      </w:r>
      <w:r w:rsidRPr="00044B6D">
        <w:rPr>
          <w:rFonts w:ascii="Palatino Linotype" w:hAnsi="Palatino Linotype" w:cs="Courier New"/>
          <w:sz w:val="28"/>
          <w:szCs w:val="28"/>
        </w:rPr>
        <w:t xml:space="preserve">  </w:t>
      </w:r>
      <w:r w:rsidRPr="00D747BB">
        <w:rPr>
          <w:rFonts w:ascii="Palatino Linotype" w:hAnsi="Palatino Linotype" w:cs="Courier New"/>
          <w:sz w:val="20"/>
          <w:szCs w:val="20"/>
        </w:rPr>
        <w:t xml:space="preserve">  .  .  .  .  .  .  .  .  .  .  .  .  .  .  .  .  .  .  .  .</w:t>
      </w:r>
      <w:r w:rsidR="007375C5">
        <w:rPr>
          <w:rFonts w:ascii="Palatino Linotype" w:hAnsi="Palatino Linotype" w:cs="Courier New"/>
          <w:sz w:val="20"/>
          <w:szCs w:val="20"/>
        </w:rPr>
        <w:t xml:space="preserve">  .  .  .  .  .  .  .  .   </w:t>
      </w:r>
      <w:r w:rsidRPr="00B33A2D">
        <w:rPr>
          <w:rFonts w:ascii="Palatino Linotype" w:hAnsi="Palatino Linotype" w:cs="Courier New"/>
          <w:sz w:val="20"/>
          <w:szCs w:val="20"/>
        </w:rPr>
        <w:t xml:space="preserve"> </w:t>
      </w:r>
      <w:r w:rsidRPr="00FB7EBB">
        <w:rPr>
          <w:rFonts w:ascii="Palatino Linotype" w:hAnsi="Palatino Linotype" w:cs="Courier New"/>
          <w:sz w:val="40"/>
          <w:szCs w:val="40"/>
        </w:rPr>
        <w:t xml:space="preserve"> </w:t>
      </w:r>
      <w:r>
        <w:rPr>
          <w:rFonts w:ascii="Palatino Linotype" w:hAnsi="Palatino Linotype" w:cstheme="minorHAnsi"/>
          <w:sz w:val="20"/>
          <w:szCs w:val="20"/>
        </w:rPr>
        <w:t>4</w:t>
      </w:r>
      <w:r w:rsidR="00E83663">
        <w:rPr>
          <w:rFonts w:ascii="Palatino Linotype" w:hAnsi="Palatino Linotype" w:cstheme="minorHAnsi"/>
          <w:sz w:val="20"/>
          <w:szCs w:val="20"/>
        </w:rPr>
        <w:t>9</w:t>
      </w:r>
    </w:p>
    <w:p w14:paraId="298D923E" w14:textId="20E9E5EF" w:rsidR="009852C0" w:rsidRPr="00896F5A" w:rsidRDefault="00896F5A" w:rsidP="00896F5A">
      <w:pPr>
        <w:pStyle w:val="PlainText"/>
        <w:rPr>
          <w:rFonts w:ascii="Palatino Linotype" w:eastAsiaTheme="minorEastAsia" w:hAnsi="Palatino Linotype" w:cs="Courier New"/>
          <w:iCs/>
          <w:sz w:val="20"/>
          <w:szCs w:val="20"/>
        </w:rPr>
      </w:pPr>
      <w:r w:rsidRPr="002E5434">
        <w:rPr>
          <w:rFonts w:ascii="Palatino Linotype" w:eastAsiaTheme="minorEastAsia" w:hAnsi="Palatino Linotype" w:cs="Courier New"/>
          <w:iCs/>
          <w:sz w:val="20"/>
          <w:szCs w:val="20"/>
        </w:rPr>
        <w:t xml:space="preserve">5.9  </w:t>
      </w:r>
      <w:r w:rsidR="00044B6D">
        <w:rPr>
          <w:rFonts w:ascii="Palatino Linotype" w:eastAsiaTheme="minorEastAsia" w:hAnsi="Palatino Linotype" w:cs="Courier New"/>
          <w:iCs/>
          <w:sz w:val="20"/>
          <w:szCs w:val="20"/>
        </w:rPr>
        <w:t>Co</w:t>
      </w:r>
      <w:r w:rsidRPr="002E5434">
        <w:rPr>
          <w:rFonts w:ascii="Palatino Linotype" w:eastAsiaTheme="minorEastAsia" w:hAnsi="Palatino Linotype" w:cs="Courier New"/>
          <w:iCs/>
          <w:sz w:val="20"/>
          <w:szCs w:val="20"/>
        </w:rPr>
        <w:t>mparison of 7:35 burst to an earlier detection</w:t>
      </w:r>
      <w:r w:rsidRPr="00044B6D">
        <w:rPr>
          <w:rFonts w:ascii="Palatino Linotype" w:hAnsi="Palatino Linotype" w:cs="Courier New"/>
          <w:sz w:val="16"/>
          <w:szCs w:val="16"/>
        </w:rPr>
        <w:t xml:space="preserve"> </w:t>
      </w:r>
      <w:r>
        <w:rPr>
          <w:rFonts w:ascii="Palatino Linotype" w:hAnsi="Palatino Linotype" w:cs="Courier New"/>
          <w:sz w:val="20"/>
          <w:szCs w:val="20"/>
        </w:rPr>
        <w:t xml:space="preserve"> </w:t>
      </w:r>
      <w:r w:rsidRPr="00D747BB">
        <w:rPr>
          <w:rFonts w:ascii="Palatino Linotype" w:hAnsi="Palatino Linotype" w:cs="Courier New"/>
          <w:sz w:val="20"/>
          <w:szCs w:val="20"/>
        </w:rPr>
        <w:t xml:space="preserve"> .</w:t>
      </w:r>
      <w:r>
        <w:rPr>
          <w:rFonts w:ascii="Palatino Linotype" w:hAnsi="Palatino Linotype" w:cs="Courier New"/>
          <w:sz w:val="20"/>
          <w:szCs w:val="20"/>
        </w:rPr>
        <w:t xml:space="preserve">  .  .  .</w:t>
      </w:r>
      <w:r w:rsidRPr="00D747BB">
        <w:rPr>
          <w:rFonts w:ascii="Palatino Linotype" w:hAnsi="Palatino Linotype" w:cs="Courier New"/>
          <w:sz w:val="20"/>
          <w:szCs w:val="20"/>
        </w:rPr>
        <w:t xml:space="preserve">  .  .  .  .  .  .  .  .  .  .  .  .</w:t>
      </w:r>
      <w:r w:rsidR="007375C5">
        <w:rPr>
          <w:rFonts w:ascii="Palatino Linotype" w:hAnsi="Palatino Linotype" w:cs="Courier New"/>
          <w:sz w:val="20"/>
          <w:szCs w:val="20"/>
        </w:rPr>
        <w:t xml:space="preserve">  .  .  .  .  .  .  .    </w:t>
      </w:r>
      <w:r w:rsidR="008D45AE">
        <w:rPr>
          <w:rFonts w:ascii="Palatino Linotype" w:hAnsi="Palatino Linotype" w:cs="Courier New"/>
          <w:sz w:val="20"/>
          <w:szCs w:val="20"/>
        </w:rPr>
        <w:t xml:space="preserve">  </w:t>
      </w:r>
      <w:r w:rsidR="00E83663">
        <w:rPr>
          <w:rFonts w:ascii="Palatino Linotype" w:hAnsi="Palatino Linotype" w:cstheme="minorHAnsi"/>
          <w:sz w:val="20"/>
          <w:szCs w:val="20"/>
        </w:rPr>
        <w:t>50</w:t>
      </w:r>
    </w:p>
    <w:p w14:paraId="3D45CBDB" w14:textId="77777777" w:rsidR="00896F5A" w:rsidRDefault="00896F5A" w:rsidP="00DE2E7D">
      <w:pPr>
        <w:pStyle w:val="PlainText"/>
        <w:rPr>
          <w:rFonts w:ascii="Palatino Linotype" w:eastAsiaTheme="minorEastAsia" w:hAnsi="Palatino Linotype" w:cs="Courier New"/>
          <w:sz w:val="20"/>
          <w:szCs w:val="20"/>
        </w:rPr>
      </w:pPr>
    </w:p>
    <w:p w14:paraId="027EEBA4" w14:textId="77777777" w:rsidR="00896F5A" w:rsidRDefault="00896F5A" w:rsidP="00DE2E7D">
      <w:pPr>
        <w:pStyle w:val="PlainText"/>
        <w:rPr>
          <w:rFonts w:ascii="Palatino Linotype" w:eastAsiaTheme="minorEastAsia" w:hAnsi="Palatino Linotype" w:cs="Courier New"/>
          <w:sz w:val="20"/>
          <w:szCs w:val="20"/>
        </w:rPr>
      </w:pPr>
    </w:p>
    <w:p w14:paraId="4A5086EB" w14:textId="2144E295" w:rsidR="009852C0" w:rsidRPr="00DE2E7D" w:rsidRDefault="00DE2E7D" w:rsidP="00DE2E7D">
      <w:pPr>
        <w:pStyle w:val="PlainText"/>
        <w:rPr>
          <w:rFonts w:ascii="Palatino Linotype" w:hAnsi="Palatino Linotype" w:cs="Courier New"/>
          <w:sz w:val="20"/>
          <w:szCs w:val="20"/>
        </w:rPr>
      </w:pPr>
      <w:r w:rsidRPr="00DE2E7D">
        <w:rPr>
          <w:rFonts w:ascii="Palatino Linotype" w:eastAsiaTheme="minorEastAsia" w:hAnsi="Palatino Linotype" w:cs="Courier New"/>
          <w:sz w:val="20"/>
          <w:szCs w:val="20"/>
        </w:rPr>
        <w:lastRenderedPageBreak/>
        <w:t xml:space="preserve">5.10  </w:t>
      </w:r>
      <w:r w:rsidR="00044B6D">
        <w:rPr>
          <w:rFonts w:ascii="Palatino Linotype" w:eastAsiaTheme="minorEastAsia" w:hAnsi="Palatino Linotype" w:cs="Courier New"/>
          <w:sz w:val="20"/>
          <w:szCs w:val="20"/>
        </w:rPr>
        <w:t>A</w:t>
      </w:r>
      <w:r w:rsidRPr="00DE2E7D">
        <w:rPr>
          <w:rFonts w:ascii="Palatino Linotype" w:eastAsiaTheme="minorEastAsia" w:hAnsi="Palatino Linotype" w:cs="Courier New"/>
          <w:sz w:val="20"/>
          <w:szCs w:val="20"/>
        </w:rPr>
        <w:t>lternative interpretation of 7:35 data</w:t>
      </w:r>
      <w:r w:rsidRPr="00044B6D">
        <w:rPr>
          <w:rFonts w:ascii="Palatino Linotype" w:eastAsiaTheme="minorEastAsia" w:hAnsi="Palatino Linotype" w:cs="Courier New"/>
          <w:sz w:val="24"/>
          <w:szCs w:val="24"/>
        </w:rPr>
        <w:t xml:space="preserve">  </w:t>
      </w:r>
      <w:r w:rsidRPr="00044B6D">
        <w:rPr>
          <w:rFonts w:ascii="Palatino Linotype" w:eastAsiaTheme="minorEastAsia" w:hAnsi="Palatino Linotype" w:cs="Courier New"/>
          <w:sz w:val="16"/>
          <w:szCs w:val="16"/>
        </w:rPr>
        <w:t xml:space="preserve">  </w:t>
      </w:r>
      <w:r w:rsidRPr="00D747BB">
        <w:rPr>
          <w:rFonts w:ascii="Palatino Linotype" w:hAnsi="Palatino Linotype" w:cs="Courier New"/>
          <w:sz w:val="20"/>
          <w:szCs w:val="20"/>
        </w:rPr>
        <w:t xml:space="preserve">  .  .  .  .  .  .  .  .  .  .  .  .  .  .  .  .  .  .  .</w:t>
      </w:r>
      <w:r w:rsidR="007375C5">
        <w:rPr>
          <w:rFonts w:ascii="Palatino Linotype" w:hAnsi="Palatino Linotype" w:cs="Courier New"/>
          <w:sz w:val="20"/>
          <w:szCs w:val="20"/>
        </w:rPr>
        <w:t xml:space="preserve">  .  .  .  .  .  .  .  .   </w:t>
      </w:r>
      <w:r w:rsidR="00313E95">
        <w:rPr>
          <w:rFonts w:ascii="Palatino Linotype" w:hAnsi="Palatino Linotype" w:cs="Courier New"/>
          <w:sz w:val="20"/>
          <w:szCs w:val="20"/>
        </w:rPr>
        <w:t xml:space="preserve">   </w:t>
      </w:r>
      <w:r w:rsidR="00E83663">
        <w:rPr>
          <w:rFonts w:ascii="Palatino Linotype" w:hAnsi="Palatino Linotype" w:cstheme="minorHAnsi"/>
          <w:sz w:val="20"/>
          <w:szCs w:val="20"/>
        </w:rPr>
        <w:t>51</w:t>
      </w:r>
    </w:p>
    <w:p w14:paraId="168A9C2C" w14:textId="789F7A66" w:rsidR="00DE2E7D" w:rsidRPr="00E55799" w:rsidRDefault="00E55799" w:rsidP="00E55799">
      <w:pPr>
        <w:pStyle w:val="PlainText"/>
        <w:rPr>
          <w:rFonts w:ascii="Palatino Linotype" w:hAnsi="Palatino Linotype" w:cs="Courier New"/>
          <w:sz w:val="20"/>
          <w:szCs w:val="20"/>
        </w:rPr>
      </w:pPr>
      <w:r w:rsidRPr="00E55799">
        <w:rPr>
          <w:rFonts w:ascii="Palatino Linotype" w:eastAsiaTheme="minorEastAsia" w:hAnsi="Palatino Linotype" w:cs="Courier New"/>
          <w:iCs/>
          <w:sz w:val="20"/>
          <w:szCs w:val="20"/>
        </w:rPr>
        <w:t xml:space="preserve">5.11  </w:t>
      </w:r>
      <w:r w:rsidR="00044B6D">
        <w:rPr>
          <w:rFonts w:ascii="Palatino Linotype" w:eastAsiaTheme="minorEastAsia" w:hAnsi="Palatino Linotype" w:cs="Courier New"/>
          <w:iCs/>
          <w:sz w:val="20"/>
          <w:szCs w:val="20"/>
        </w:rPr>
        <w:t>I</w:t>
      </w:r>
      <w:r w:rsidRPr="00E55799">
        <w:rPr>
          <w:rFonts w:ascii="Palatino Linotype" w:eastAsiaTheme="minorEastAsia" w:hAnsi="Palatino Linotype" w:cs="Courier New"/>
          <w:iCs/>
          <w:sz w:val="20"/>
          <w:szCs w:val="20"/>
        </w:rPr>
        <w:t>nterpretation of data after 7:35</w:t>
      </w:r>
      <w:r w:rsidRPr="00044B6D">
        <w:rPr>
          <w:rFonts w:ascii="Palatino Linotype" w:eastAsiaTheme="minorEastAsia" w:hAnsi="Palatino Linotype" w:cs="Courier New"/>
          <w:iCs/>
          <w:sz w:val="36"/>
          <w:szCs w:val="36"/>
        </w:rPr>
        <w:t xml:space="preserve"> </w:t>
      </w:r>
      <w:r w:rsidRPr="002A6E11">
        <w:rPr>
          <w:rFonts w:ascii="Palatino Linotype" w:eastAsiaTheme="minorEastAsia" w:hAnsi="Palatino Linotype" w:cs="Courier New"/>
          <w:iCs/>
          <w:sz w:val="18"/>
          <w:szCs w:val="18"/>
        </w:rPr>
        <w:t xml:space="preserve"> </w:t>
      </w:r>
      <w:r>
        <w:rPr>
          <w:rFonts w:ascii="Palatino Linotype" w:eastAsiaTheme="minorEastAsia" w:hAnsi="Palatino Linotype" w:cs="Courier New"/>
          <w:iCs/>
          <w:sz w:val="20"/>
          <w:szCs w:val="20"/>
        </w:rPr>
        <w:t xml:space="preserve"> </w:t>
      </w:r>
      <w:r>
        <w:rPr>
          <w:rFonts w:ascii="Palatino Linotype" w:hAnsi="Palatino Linotype" w:cs="Courier New"/>
          <w:sz w:val="20"/>
          <w:szCs w:val="20"/>
        </w:rPr>
        <w:t xml:space="preserve">  .  .  </w:t>
      </w:r>
      <w:bookmarkStart w:id="11" w:name="_Hlk95036525"/>
      <w:r>
        <w:rPr>
          <w:rFonts w:ascii="Palatino Linotype" w:hAnsi="Palatino Linotype" w:cs="Courier New"/>
          <w:sz w:val="20"/>
          <w:szCs w:val="20"/>
        </w:rPr>
        <w:t>.</w:t>
      </w:r>
      <w:r w:rsidRPr="00D747BB">
        <w:rPr>
          <w:rFonts w:ascii="Palatino Linotype" w:hAnsi="Palatino Linotype" w:cs="Courier New"/>
          <w:sz w:val="20"/>
          <w:szCs w:val="20"/>
        </w:rPr>
        <w:t xml:space="preserve">  .  .  .  .  .  .  .  .  .  .  .  .  .  .  .  .  .  .  .  .</w:t>
      </w:r>
      <w:r w:rsidR="00313E95">
        <w:rPr>
          <w:rFonts w:ascii="Palatino Linotype" w:hAnsi="Palatino Linotype" w:cs="Courier New"/>
          <w:sz w:val="20"/>
          <w:szCs w:val="20"/>
        </w:rPr>
        <w:t xml:space="preserve">  .  .  .  .  .  .  </w:t>
      </w:r>
      <w:r w:rsidR="007375C5">
        <w:rPr>
          <w:rFonts w:ascii="Palatino Linotype" w:hAnsi="Palatino Linotype" w:cs="Courier New"/>
          <w:sz w:val="20"/>
          <w:szCs w:val="20"/>
        </w:rPr>
        <w:t xml:space="preserve">.  .   </w:t>
      </w:r>
      <w:r w:rsidR="00313E95">
        <w:rPr>
          <w:rFonts w:ascii="Palatino Linotype" w:hAnsi="Palatino Linotype" w:cs="Courier New"/>
          <w:sz w:val="20"/>
          <w:szCs w:val="20"/>
        </w:rPr>
        <w:t xml:space="preserve">   </w:t>
      </w:r>
      <w:r>
        <w:rPr>
          <w:rFonts w:ascii="Palatino Linotype" w:hAnsi="Palatino Linotype" w:cstheme="minorHAnsi"/>
          <w:sz w:val="20"/>
          <w:szCs w:val="20"/>
        </w:rPr>
        <w:t>5</w:t>
      </w:r>
      <w:bookmarkEnd w:id="11"/>
      <w:r w:rsidR="002B787D">
        <w:rPr>
          <w:rFonts w:ascii="Palatino Linotype" w:hAnsi="Palatino Linotype" w:cstheme="minorHAnsi"/>
          <w:sz w:val="20"/>
          <w:szCs w:val="20"/>
        </w:rPr>
        <w:t>4</w:t>
      </w:r>
    </w:p>
    <w:p w14:paraId="02EAA143" w14:textId="75180236" w:rsidR="00DE2E7D" w:rsidRDefault="00DE2E7D" w:rsidP="00095813">
      <w:pPr>
        <w:pStyle w:val="PlainText"/>
        <w:ind w:firstLine="0"/>
        <w:jc w:val="center"/>
        <w:rPr>
          <w:rFonts w:ascii="Palatino Linotype" w:hAnsi="Palatino Linotype" w:cs="Courier New"/>
          <w:b/>
          <w:bCs/>
          <w:sz w:val="20"/>
          <w:szCs w:val="20"/>
        </w:rPr>
      </w:pPr>
    </w:p>
    <w:p w14:paraId="6FB19D0D" w14:textId="1F757BB5" w:rsidR="002B34D8" w:rsidRPr="002B34D8" w:rsidRDefault="002B34D8" w:rsidP="002B34D8">
      <w:pPr>
        <w:pStyle w:val="PlainText"/>
        <w:ind w:firstLine="0"/>
        <w:contextualSpacing/>
        <w:mirrorIndents/>
        <w:rPr>
          <w:rFonts w:ascii="Palatino Linotype" w:eastAsiaTheme="minorEastAsia" w:hAnsi="Palatino Linotype" w:cs="Courier New"/>
          <w:iCs/>
          <w:sz w:val="20"/>
          <w:szCs w:val="20"/>
        </w:rPr>
      </w:pPr>
      <w:r w:rsidRPr="002B34D8">
        <w:rPr>
          <w:rFonts w:ascii="Palatino Linotype" w:eastAsiaTheme="minorEastAsia" w:hAnsi="Palatino Linotype" w:cs="Courier New"/>
          <w:b/>
          <w:bCs/>
          <w:iCs/>
          <w:sz w:val="20"/>
          <w:szCs w:val="20"/>
        </w:rPr>
        <w:t>6   BLACK HOLES AND NEUTRINO GRAVITATION</w:t>
      </w:r>
      <w:r w:rsidRPr="002A6E11">
        <w:rPr>
          <w:rFonts w:ascii="Palatino Linotype" w:eastAsiaTheme="minorEastAsia" w:hAnsi="Palatino Linotype" w:cs="Courier New"/>
          <w:b/>
          <w:bCs/>
          <w:iCs/>
          <w:sz w:val="16"/>
          <w:szCs w:val="16"/>
        </w:rPr>
        <w:t xml:space="preserve"> </w:t>
      </w:r>
      <w:r w:rsidRPr="002B34D8">
        <w:rPr>
          <w:rFonts w:ascii="Palatino Linotype" w:eastAsiaTheme="minorEastAsia" w:hAnsi="Palatino Linotype" w:cs="Courier New"/>
          <w:b/>
          <w:bCs/>
          <w:iCs/>
          <w:sz w:val="28"/>
          <w:szCs w:val="28"/>
        </w:rPr>
        <w:t xml:space="preserve"> </w:t>
      </w:r>
      <w:r>
        <w:rPr>
          <w:rFonts w:ascii="Palatino Linotype" w:eastAsiaTheme="minorEastAsia" w:hAnsi="Palatino Linotype" w:cs="Courier New"/>
          <w:b/>
          <w:bCs/>
          <w:iCs/>
          <w:sz w:val="20"/>
          <w:szCs w:val="20"/>
        </w:rPr>
        <w:t xml:space="preserve"> </w:t>
      </w:r>
      <w:r w:rsidRPr="002B34D8">
        <w:rPr>
          <w:rFonts w:ascii="Palatino Linotype" w:eastAsiaTheme="minorEastAsia" w:hAnsi="Palatino Linotype" w:cs="Courier New"/>
          <w:b/>
          <w:bCs/>
          <w:iCs/>
          <w:sz w:val="20"/>
          <w:szCs w:val="20"/>
        </w:rPr>
        <w:t xml:space="preserve"> </w:t>
      </w:r>
      <w:r w:rsidRPr="00D747BB">
        <w:rPr>
          <w:rFonts w:ascii="Palatino Linotype" w:hAnsi="Palatino Linotype" w:cs="Courier New"/>
          <w:sz w:val="20"/>
          <w:szCs w:val="20"/>
        </w:rPr>
        <w:t>.  .  .  .  .  .  .  .  .  .  .  .  .</w:t>
      </w:r>
      <w:r w:rsidR="007375C5">
        <w:rPr>
          <w:rFonts w:ascii="Palatino Linotype" w:hAnsi="Palatino Linotype" w:cs="Courier New"/>
          <w:sz w:val="20"/>
          <w:szCs w:val="20"/>
        </w:rPr>
        <w:t xml:space="preserve">  .  .  .  .  .  .  .  .   </w:t>
      </w:r>
      <w:r w:rsidR="00313E95">
        <w:rPr>
          <w:rFonts w:ascii="Palatino Linotype" w:hAnsi="Palatino Linotype" w:cs="Courier New"/>
          <w:sz w:val="20"/>
          <w:szCs w:val="20"/>
        </w:rPr>
        <w:t xml:space="preserve">   </w:t>
      </w:r>
      <w:r>
        <w:rPr>
          <w:rFonts w:ascii="Palatino Linotype" w:hAnsi="Palatino Linotype" w:cstheme="minorHAnsi"/>
          <w:sz w:val="20"/>
          <w:szCs w:val="20"/>
        </w:rPr>
        <w:t>5</w:t>
      </w:r>
      <w:r w:rsidR="002B787D">
        <w:rPr>
          <w:rFonts w:ascii="Palatino Linotype" w:hAnsi="Palatino Linotype" w:cstheme="minorHAnsi"/>
          <w:sz w:val="20"/>
          <w:szCs w:val="20"/>
        </w:rPr>
        <w:t>7</w:t>
      </w:r>
    </w:p>
    <w:p w14:paraId="0C220D6A" w14:textId="44CD553A" w:rsidR="002B34D8" w:rsidRPr="002B34D8" w:rsidRDefault="002B34D8" w:rsidP="002B34D8">
      <w:pPr>
        <w:pStyle w:val="PlainText"/>
        <w:contextualSpacing/>
        <w:mirrorIndents/>
        <w:rPr>
          <w:rFonts w:ascii="Palatino Linotype" w:hAnsi="Palatino Linotype" w:cs="Courier New"/>
          <w:sz w:val="20"/>
          <w:szCs w:val="20"/>
        </w:rPr>
      </w:pPr>
      <w:r w:rsidRPr="002B34D8">
        <w:rPr>
          <w:rFonts w:ascii="Palatino Linotype" w:hAnsi="Palatino Linotype" w:cs="Courier New"/>
          <w:sz w:val="20"/>
          <w:szCs w:val="20"/>
        </w:rPr>
        <w:t xml:space="preserve">6.1  </w:t>
      </w:r>
      <w:r w:rsidR="002A6E11">
        <w:rPr>
          <w:rFonts w:ascii="Palatino Linotype" w:hAnsi="Palatino Linotype" w:cs="Courier New"/>
          <w:sz w:val="20"/>
          <w:szCs w:val="20"/>
        </w:rPr>
        <w:t>N</w:t>
      </w:r>
      <w:r w:rsidRPr="002B34D8">
        <w:rPr>
          <w:rFonts w:ascii="Palatino Linotype" w:hAnsi="Palatino Linotype" w:cs="Courier New"/>
          <w:sz w:val="20"/>
          <w:szCs w:val="20"/>
        </w:rPr>
        <w:t xml:space="preserve">on-accreting black hole in galaxy </w:t>
      </w:r>
      <w:r w:rsidR="00C94DC2">
        <w:rPr>
          <w:rFonts w:ascii="Palatino Linotype" w:hAnsi="Palatino Linotype" w:cs="Courier New"/>
          <w:sz w:val="20"/>
          <w:szCs w:val="20"/>
        </w:rPr>
        <w:t>NGC</w:t>
      </w:r>
      <w:r w:rsidRPr="002B34D8">
        <w:rPr>
          <w:rFonts w:ascii="Palatino Linotype" w:hAnsi="Palatino Linotype" w:cs="Courier New"/>
          <w:sz w:val="20"/>
          <w:szCs w:val="20"/>
        </w:rPr>
        <w:t>3115</w:t>
      </w:r>
      <w:r>
        <w:rPr>
          <w:rFonts w:ascii="Palatino Linotype" w:hAnsi="Palatino Linotype" w:cs="Courier New"/>
          <w:sz w:val="20"/>
          <w:szCs w:val="20"/>
        </w:rPr>
        <w:t xml:space="preserve">  </w:t>
      </w:r>
      <w:r w:rsidRPr="00C94DC2">
        <w:rPr>
          <w:rFonts w:ascii="Palatino Linotype" w:hAnsi="Palatino Linotype" w:cs="Courier New"/>
          <w:sz w:val="24"/>
          <w:szCs w:val="24"/>
        </w:rPr>
        <w:t xml:space="preserve"> </w:t>
      </w:r>
      <w:r w:rsidRPr="00D747BB">
        <w:rPr>
          <w:rFonts w:ascii="Palatino Linotype" w:hAnsi="Palatino Linotype" w:cs="Courier New"/>
          <w:sz w:val="20"/>
          <w:szCs w:val="20"/>
        </w:rPr>
        <w:t xml:space="preserve"> .  .  .  .  .  .  .  .  .  .  .  .  .  .  .  .</w:t>
      </w:r>
      <w:r w:rsidR="007375C5">
        <w:rPr>
          <w:rFonts w:ascii="Palatino Linotype" w:hAnsi="Palatino Linotype" w:cs="Courier New"/>
          <w:sz w:val="20"/>
          <w:szCs w:val="20"/>
        </w:rPr>
        <w:t xml:space="preserve">  .  .  .  .  .  .  .  .   </w:t>
      </w:r>
      <w:r w:rsidR="00313E95">
        <w:rPr>
          <w:rFonts w:ascii="Palatino Linotype" w:hAnsi="Palatino Linotype" w:cs="Courier New"/>
          <w:sz w:val="20"/>
          <w:szCs w:val="20"/>
        </w:rPr>
        <w:t xml:space="preserve">   </w:t>
      </w:r>
      <w:r>
        <w:rPr>
          <w:rFonts w:ascii="Palatino Linotype" w:hAnsi="Palatino Linotype" w:cstheme="minorHAnsi"/>
          <w:sz w:val="20"/>
          <w:szCs w:val="20"/>
        </w:rPr>
        <w:t>5</w:t>
      </w:r>
      <w:r w:rsidR="00313E95">
        <w:rPr>
          <w:rFonts w:ascii="Palatino Linotype" w:hAnsi="Palatino Linotype" w:cstheme="minorHAnsi"/>
          <w:sz w:val="20"/>
          <w:szCs w:val="20"/>
        </w:rPr>
        <w:t>8</w:t>
      </w:r>
    </w:p>
    <w:p w14:paraId="0D5576C9" w14:textId="387CD3EE" w:rsidR="002B34D8" w:rsidRPr="002B34D8" w:rsidRDefault="002B34D8" w:rsidP="002B34D8">
      <w:pPr>
        <w:pStyle w:val="PlainText"/>
        <w:contextualSpacing/>
        <w:mirrorIndents/>
        <w:rPr>
          <w:rFonts w:ascii="Palatino Linotype" w:eastAsiaTheme="minorEastAsia" w:hAnsi="Palatino Linotype" w:cs="Courier New"/>
          <w:iCs/>
          <w:sz w:val="20"/>
          <w:szCs w:val="20"/>
        </w:rPr>
      </w:pPr>
      <w:r w:rsidRPr="002B34D8">
        <w:rPr>
          <w:rFonts w:ascii="Palatino Linotype" w:eastAsiaTheme="minorEastAsia" w:hAnsi="Palatino Linotype" w:cs="Courier New"/>
          <w:iCs/>
          <w:sz w:val="20"/>
          <w:szCs w:val="20"/>
        </w:rPr>
        <w:t xml:space="preserve">6.2  </w:t>
      </w:r>
      <w:r w:rsidR="002A6E11">
        <w:rPr>
          <w:rFonts w:ascii="Palatino Linotype" w:eastAsiaTheme="minorEastAsia" w:hAnsi="Palatino Linotype" w:cs="Courier New"/>
          <w:iCs/>
          <w:sz w:val="20"/>
          <w:szCs w:val="20"/>
        </w:rPr>
        <w:t>A</w:t>
      </w:r>
      <w:r w:rsidRPr="002B34D8">
        <w:rPr>
          <w:rFonts w:ascii="Palatino Linotype" w:eastAsiaTheme="minorEastAsia" w:hAnsi="Palatino Linotype" w:cs="Courier New"/>
          <w:iCs/>
          <w:sz w:val="20"/>
          <w:szCs w:val="20"/>
        </w:rPr>
        <w:t xml:space="preserve">ccreting black holes in galaxies </w:t>
      </w:r>
      <w:r w:rsidR="00C94DC2">
        <w:rPr>
          <w:rFonts w:ascii="Palatino Linotype" w:eastAsiaTheme="minorEastAsia" w:hAnsi="Palatino Linotype" w:cs="Courier New"/>
          <w:iCs/>
          <w:sz w:val="20"/>
          <w:szCs w:val="20"/>
        </w:rPr>
        <w:t>M</w:t>
      </w:r>
      <w:r w:rsidRPr="002B34D8">
        <w:rPr>
          <w:rFonts w:ascii="Palatino Linotype" w:eastAsiaTheme="minorEastAsia" w:hAnsi="Palatino Linotype" w:cs="Courier New"/>
          <w:iCs/>
          <w:sz w:val="20"/>
          <w:szCs w:val="20"/>
        </w:rPr>
        <w:t xml:space="preserve">87 and </w:t>
      </w:r>
      <w:r w:rsidR="00C94DC2">
        <w:rPr>
          <w:rFonts w:ascii="Palatino Linotype" w:eastAsiaTheme="minorEastAsia" w:hAnsi="Palatino Linotype" w:cs="Courier New"/>
          <w:iCs/>
          <w:sz w:val="20"/>
          <w:szCs w:val="20"/>
        </w:rPr>
        <w:t>M</w:t>
      </w:r>
      <w:r w:rsidRPr="002B34D8">
        <w:rPr>
          <w:rFonts w:ascii="Palatino Linotype" w:eastAsiaTheme="minorEastAsia" w:hAnsi="Palatino Linotype" w:cs="Courier New"/>
          <w:iCs/>
          <w:sz w:val="20"/>
          <w:szCs w:val="20"/>
        </w:rPr>
        <w:t>104</w:t>
      </w:r>
      <w:r w:rsidRPr="002B34D8">
        <w:rPr>
          <w:rFonts w:ascii="Palatino Linotype" w:eastAsiaTheme="minorEastAsia" w:hAnsi="Palatino Linotype" w:cs="Courier New"/>
          <w:iCs/>
          <w:sz w:val="16"/>
          <w:szCs w:val="16"/>
        </w:rPr>
        <w:t xml:space="preserve"> </w:t>
      </w:r>
      <w:r>
        <w:rPr>
          <w:rFonts w:ascii="Palatino Linotype" w:eastAsiaTheme="minorEastAsia" w:hAnsi="Palatino Linotype" w:cs="Courier New"/>
          <w:iCs/>
          <w:sz w:val="20"/>
          <w:szCs w:val="20"/>
        </w:rPr>
        <w:t xml:space="preserve"> </w:t>
      </w:r>
      <w:r w:rsidR="00C94DC2">
        <w:rPr>
          <w:rFonts w:ascii="Palatino Linotype" w:eastAsiaTheme="minorEastAsia" w:hAnsi="Palatino Linotype" w:cs="Courier New"/>
          <w:iCs/>
          <w:sz w:val="20"/>
          <w:szCs w:val="20"/>
        </w:rPr>
        <w:t xml:space="preserve"> </w:t>
      </w:r>
      <w:r w:rsidRPr="00C94DC2">
        <w:rPr>
          <w:rFonts w:ascii="Palatino Linotype" w:hAnsi="Palatino Linotype" w:cs="Courier New"/>
          <w:sz w:val="22"/>
          <w:szCs w:val="22"/>
        </w:rPr>
        <w:t xml:space="preserve"> </w:t>
      </w:r>
      <w:r w:rsidRPr="00D747BB">
        <w:rPr>
          <w:rFonts w:ascii="Palatino Linotype" w:hAnsi="Palatino Linotype" w:cs="Courier New"/>
          <w:sz w:val="20"/>
          <w:szCs w:val="20"/>
        </w:rPr>
        <w:t xml:space="preserve"> .  .  .  .  .  .  .  .  .  .  .  .  .  .</w:t>
      </w:r>
      <w:r w:rsidR="007375C5">
        <w:rPr>
          <w:rFonts w:ascii="Palatino Linotype" w:hAnsi="Palatino Linotype" w:cs="Courier New"/>
          <w:sz w:val="20"/>
          <w:szCs w:val="20"/>
        </w:rPr>
        <w:t xml:space="preserve">  .  .  .  .  .  .  .  .   </w:t>
      </w:r>
      <w:r w:rsidR="00313E95">
        <w:rPr>
          <w:rFonts w:ascii="Palatino Linotype" w:hAnsi="Palatino Linotype" w:cs="Courier New"/>
          <w:sz w:val="20"/>
          <w:szCs w:val="20"/>
        </w:rPr>
        <w:t xml:space="preserve">   </w:t>
      </w:r>
      <w:r>
        <w:rPr>
          <w:rFonts w:ascii="Palatino Linotype" w:hAnsi="Palatino Linotype" w:cstheme="minorHAnsi"/>
          <w:sz w:val="20"/>
          <w:szCs w:val="20"/>
        </w:rPr>
        <w:t>5</w:t>
      </w:r>
      <w:r w:rsidR="002B787D">
        <w:rPr>
          <w:rFonts w:ascii="Palatino Linotype" w:hAnsi="Palatino Linotype" w:cstheme="minorHAnsi"/>
          <w:sz w:val="20"/>
          <w:szCs w:val="20"/>
        </w:rPr>
        <w:t>9</w:t>
      </w:r>
    </w:p>
    <w:p w14:paraId="3A66DDD3" w14:textId="768728D4" w:rsidR="002B34D8" w:rsidRPr="002B34D8" w:rsidRDefault="002B34D8" w:rsidP="002B34D8">
      <w:pPr>
        <w:pStyle w:val="PlainText"/>
        <w:contextualSpacing/>
        <w:mirrorIndents/>
        <w:rPr>
          <w:rFonts w:ascii="Palatino Linotype" w:eastAsiaTheme="minorEastAsia" w:hAnsi="Palatino Linotype" w:cs="Courier New"/>
          <w:sz w:val="20"/>
          <w:szCs w:val="20"/>
        </w:rPr>
      </w:pPr>
      <w:r w:rsidRPr="002B34D8">
        <w:rPr>
          <w:rFonts w:ascii="Palatino Linotype" w:eastAsiaTheme="minorEastAsia" w:hAnsi="Palatino Linotype" w:cs="Courier New"/>
          <w:sz w:val="20"/>
          <w:szCs w:val="20"/>
        </w:rPr>
        <w:t xml:space="preserve">6.3  </w:t>
      </w:r>
      <w:r w:rsidR="002A6E11">
        <w:rPr>
          <w:rFonts w:ascii="Palatino Linotype" w:eastAsiaTheme="minorEastAsia" w:hAnsi="Palatino Linotype" w:cs="Courier New"/>
          <w:sz w:val="20"/>
          <w:szCs w:val="20"/>
        </w:rPr>
        <w:t>E</w:t>
      </w:r>
      <w:r w:rsidRPr="002B34D8">
        <w:rPr>
          <w:rFonts w:ascii="Palatino Linotype" w:eastAsiaTheme="minorEastAsia" w:hAnsi="Palatino Linotype" w:cs="Courier New"/>
          <w:sz w:val="20"/>
          <w:szCs w:val="20"/>
        </w:rPr>
        <w:t>xplanation of black hole 'natal kicks'</w:t>
      </w:r>
      <w:r w:rsidR="009E416F">
        <w:rPr>
          <w:rFonts w:ascii="Palatino Linotype" w:eastAsiaTheme="minorEastAsia" w:hAnsi="Palatino Linotype" w:cs="Courier New"/>
          <w:sz w:val="20"/>
          <w:szCs w:val="20"/>
        </w:rPr>
        <w:t xml:space="preserve">  </w:t>
      </w:r>
      <w:r w:rsidR="009E416F" w:rsidRPr="00554FC2">
        <w:rPr>
          <w:rFonts w:ascii="Palatino Linotype" w:hAnsi="Palatino Linotype" w:cs="Courier New"/>
          <w:sz w:val="24"/>
          <w:szCs w:val="24"/>
        </w:rPr>
        <w:t xml:space="preserve"> </w:t>
      </w:r>
      <w:r w:rsidRPr="00554FC2">
        <w:rPr>
          <w:rFonts w:ascii="Palatino Linotype" w:hAnsi="Palatino Linotype" w:cs="Courier New"/>
          <w:sz w:val="22"/>
          <w:szCs w:val="22"/>
        </w:rPr>
        <w:t xml:space="preserve"> </w:t>
      </w:r>
      <w:r w:rsidRPr="00D747BB">
        <w:rPr>
          <w:rFonts w:ascii="Palatino Linotype" w:hAnsi="Palatino Linotype" w:cs="Courier New"/>
          <w:sz w:val="20"/>
          <w:szCs w:val="20"/>
        </w:rPr>
        <w:t xml:space="preserve"> .  .  .  .  .  .  .  .  .  .  .  .  .  .  .  .  .  .  .  .</w:t>
      </w:r>
      <w:r>
        <w:rPr>
          <w:rFonts w:ascii="Palatino Linotype" w:hAnsi="Palatino Linotype" w:cs="Courier New"/>
          <w:sz w:val="20"/>
          <w:szCs w:val="20"/>
        </w:rPr>
        <w:t xml:space="preserve">  .  .  .  .  .  .</w:t>
      </w:r>
      <w:r w:rsidR="007375C5">
        <w:rPr>
          <w:rFonts w:ascii="Palatino Linotype" w:hAnsi="Palatino Linotype" w:cs="Courier New"/>
          <w:sz w:val="20"/>
          <w:szCs w:val="20"/>
        </w:rPr>
        <w:t xml:space="preserve">  .  .   </w:t>
      </w:r>
      <w:r w:rsidR="008D45AE">
        <w:rPr>
          <w:rFonts w:ascii="Palatino Linotype" w:hAnsi="Palatino Linotype" w:cs="Courier New"/>
          <w:sz w:val="20"/>
          <w:szCs w:val="20"/>
        </w:rPr>
        <w:t xml:space="preserve">   </w:t>
      </w:r>
      <w:r w:rsidR="009C6B2D">
        <w:rPr>
          <w:rFonts w:ascii="Palatino Linotype" w:hAnsi="Palatino Linotype" w:cstheme="minorHAnsi"/>
          <w:sz w:val="20"/>
          <w:szCs w:val="20"/>
        </w:rPr>
        <w:t>62</w:t>
      </w:r>
    </w:p>
    <w:p w14:paraId="49157C59" w14:textId="6C6EAF43" w:rsidR="009E416F" w:rsidRPr="009E416F" w:rsidRDefault="009E416F" w:rsidP="009E416F">
      <w:pPr>
        <w:pStyle w:val="PlainText"/>
        <w:contextualSpacing/>
        <w:mirrorIndents/>
        <w:rPr>
          <w:rFonts w:ascii="Palatino Linotype" w:hAnsi="Palatino Linotype" w:cs="Courier New"/>
          <w:sz w:val="20"/>
          <w:szCs w:val="20"/>
        </w:rPr>
      </w:pPr>
      <w:r w:rsidRPr="009E416F">
        <w:rPr>
          <w:rFonts w:ascii="Palatino Linotype" w:hAnsi="Palatino Linotype" w:cs="Courier New"/>
          <w:sz w:val="20"/>
          <w:szCs w:val="20"/>
        </w:rPr>
        <w:t xml:space="preserve">6.4  </w:t>
      </w:r>
      <w:r w:rsidR="00554FC2">
        <w:rPr>
          <w:rFonts w:ascii="Palatino Linotype" w:hAnsi="Palatino Linotype" w:cs="Courier New"/>
          <w:sz w:val="20"/>
          <w:szCs w:val="20"/>
        </w:rPr>
        <w:t>T</w:t>
      </w:r>
      <w:r w:rsidRPr="009E416F">
        <w:rPr>
          <w:rFonts w:ascii="Palatino Linotype" w:hAnsi="Palatino Linotype" w:cs="Courier New"/>
          <w:sz w:val="20"/>
          <w:szCs w:val="20"/>
        </w:rPr>
        <w:t>he 'mass gap' between neutron stars and black holes</w:t>
      </w:r>
      <w:r w:rsidRPr="009E416F">
        <w:rPr>
          <w:rFonts w:ascii="Palatino Linotype" w:hAnsi="Palatino Linotype" w:cs="Courier New"/>
          <w:sz w:val="16"/>
          <w:szCs w:val="16"/>
        </w:rPr>
        <w:t xml:space="preserve">   </w:t>
      </w:r>
      <w:r w:rsidRPr="00554FC2">
        <w:rPr>
          <w:rFonts w:ascii="Palatino Linotype" w:hAnsi="Palatino Linotype" w:cs="Courier New"/>
          <w:sz w:val="16"/>
          <w:szCs w:val="16"/>
        </w:rPr>
        <w:t xml:space="preserve"> </w:t>
      </w:r>
      <w:r w:rsidRPr="00D747BB">
        <w:rPr>
          <w:rFonts w:ascii="Palatino Linotype" w:hAnsi="Palatino Linotype" w:cs="Courier New"/>
          <w:sz w:val="20"/>
          <w:szCs w:val="20"/>
        </w:rPr>
        <w:t xml:space="preserve"> .  .  .  .  .  .  .  .  .  .  .</w:t>
      </w:r>
      <w:r w:rsidR="007375C5">
        <w:rPr>
          <w:rFonts w:ascii="Palatino Linotype" w:hAnsi="Palatino Linotype" w:cs="Courier New"/>
          <w:sz w:val="20"/>
          <w:szCs w:val="20"/>
        </w:rPr>
        <w:t xml:space="preserve">  .  .  .  .  .  .  .  .      </w:t>
      </w:r>
      <w:r w:rsidR="009C6B2D">
        <w:rPr>
          <w:rFonts w:ascii="Palatino Linotype" w:hAnsi="Palatino Linotype" w:cstheme="minorHAnsi"/>
          <w:sz w:val="20"/>
          <w:szCs w:val="20"/>
        </w:rPr>
        <w:t>62</w:t>
      </w:r>
    </w:p>
    <w:p w14:paraId="24C69475" w14:textId="4889E10B" w:rsidR="00C61D95" w:rsidRPr="00C61D95" w:rsidRDefault="00C61D95" w:rsidP="00C61D95">
      <w:pPr>
        <w:rPr>
          <w:rFonts w:ascii="Palatino Linotype" w:hAnsi="Palatino Linotype" w:cs="Courier New"/>
          <w:sz w:val="20"/>
          <w:szCs w:val="20"/>
        </w:rPr>
      </w:pPr>
      <w:r w:rsidRPr="00C61D95">
        <w:rPr>
          <w:rFonts w:ascii="Palatino Linotype" w:hAnsi="Palatino Linotype" w:cs="Courier New"/>
          <w:sz w:val="20"/>
          <w:szCs w:val="20"/>
        </w:rPr>
        <w:t xml:space="preserve">6.5  </w:t>
      </w:r>
      <w:r w:rsidR="00554FC2">
        <w:rPr>
          <w:rFonts w:ascii="Palatino Linotype" w:hAnsi="Palatino Linotype" w:cs="Courier New"/>
          <w:sz w:val="20"/>
          <w:szCs w:val="20"/>
        </w:rPr>
        <w:t>W</w:t>
      </w:r>
      <w:r w:rsidRPr="00C61D95">
        <w:rPr>
          <w:rFonts w:ascii="Palatino Linotype" w:hAnsi="Palatino Linotype" w:cs="Courier New"/>
          <w:sz w:val="20"/>
          <w:szCs w:val="20"/>
        </w:rPr>
        <w:t>hy the horizon is an essential feature</w:t>
      </w:r>
      <w:r w:rsidRPr="00554FC2">
        <w:rPr>
          <w:rFonts w:ascii="Palatino Linotype" w:hAnsi="Palatino Linotype" w:cs="Courier New"/>
          <w:sz w:val="24"/>
          <w:szCs w:val="24"/>
        </w:rPr>
        <w:t xml:space="preserve"> </w:t>
      </w:r>
      <w:r>
        <w:rPr>
          <w:rFonts w:ascii="Palatino Linotype" w:hAnsi="Palatino Linotype" w:cs="Courier New"/>
          <w:sz w:val="20"/>
          <w:szCs w:val="20"/>
        </w:rPr>
        <w:t xml:space="preserve">  </w:t>
      </w:r>
      <w:r w:rsidRPr="00C61D95">
        <w:rPr>
          <w:rFonts w:ascii="Palatino Linotype" w:hAnsi="Palatino Linotype" w:cs="Courier New"/>
          <w:sz w:val="18"/>
          <w:szCs w:val="18"/>
        </w:rPr>
        <w:t xml:space="preserve"> </w:t>
      </w:r>
      <w:r w:rsidRPr="00D747BB">
        <w:rPr>
          <w:rFonts w:ascii="Palatino Linotype" w:hAnsi="Palatino Linotype" w:cs="Courier New"/>
          <w:sz w:val="20"/>
          <w:szCs w:val="20"/>
        </w:rPr>
        <w:t xml:space="preserve">  .  .  .  .  .  .  </w:t>
      </w:r>
      <w:bookmarkStart w:id="12" w:name="_Hlk95036941"/>
      <w:r w:rsidRPr="00D747BB">
        <w:rPr>
          <w:rFonts w:ascii="Palatino Linotype" w:hAnsi="Palatino Linotype" w:cs="Courier New"/>
          <w:sz w:val="20"/>
          <w:szCs w:val="20"/>
        </w:rPr>
        <w:t>.  .  .  .  .  .  .  .  .  .  .  .  .</w:t>
      </w:r>
      <w:r w:rsidR="007375C5">
        <w:rPr>
          <w:rFonts w:ascii="Palatino Linotype" w:hAnsi="Palatino Linotype" w:cs="Courier New"/>
          <w:sz w:val="20"/>
          <w:szCs w:val="20"/>
        </w:rPr>
        <w:t xml:space="preserve">  .  .  .  .  .  .  .  .  </w:t>
      </w:r>
      <w:r w:rsidR="00313E95">
        <w:rPr>
          <w:rFonts w:ascii="Palatino Linotype" w:hAnsi="Palatino Linotype" w:cs="Courier New"/>
          <w:sz w:val="20"/>
          <w:szCs w:val="20"/>
        </w:rPr>
        <w:t xml:space="preserve">    </w:t>
      </w:r>
      <w:r>
        <w:rPr>
          <w:rFonts w:ascii="Palatino Linotype" w:hAnsi="Palatino Linotype" w:cstheme="minorHAnsi"/>
          <w:sz w:val="20"/>
          <w:szCs w:val="20"/>
        </w:rPr>
        <w:t>6</w:t>
      </w:r>
      <w:bookmarkEnd w:id="12"/>
      <w:r w:rsidR="009C6B2D">
        <w:rPr>
          <w:rFonts w:ascii="Palatino Linotype" w:hAnsi="Palatino Linotype" w:cstheme="minorHAnsi"/>
          <w:sz w:val="20"/>
          <w:szCs w:val="20"/>
        </w:rPr>
        <w:t>3</w:t>
      </w:r>
    </w:p>
    <w:p w14:paraId="3519CCA7" w14:textId="198F60CB" w:rsidR="002B34D8" w:rsidRPr="00C61D95" w:rsidRDefault="00C61D95" w:rsidP="00C61D95">
      <w:pPr>
        <w:pStyle w:val="PlainText"/>
        <w:rPr>
          <w:rFonts w:ascii="Palatino Linotype" w:hAnsi="Palatino Linotype" w:cs="Courier New"/>
          <w:sz w:val="20"/>
          <w:szCs w:val="20"/>
        </w:rPr>
      </w:pPr>
      <w:r w:rsidRPr="00C61D95">
        <w:rPr>
          <w:rFonts w:ascii="Palatino Linotype" w:hAnsi="Palatino Linotype" w:cs="Courier New"/>
          <w:sz w:val="20"/>
          <w:szCs w:val="20"/>
        </w:rPr>
        <w:t xml:space="preserve">6.6  </w:t>
      </w:r>
      <w:r w:rsidR="00554FC2">
        <w:rPr>
          <w:rFonts w:ascii="Palatino Linotype" w:hAnsi="Palatino Linotype" w:cs="Courier New"/>
          <w:sz w:val="20"/>
          <w:szCs w:val="20"/>
        </w:rPr>
        <w:t>Q</w:t>
      </w:r>
      <w:r w:rsidRPr="00C61D95">
        <w:rPr>
          <w:rFonts w:ascii="Palatino Linotype" w:hAnsi="Palatino Linotype" w:cs="Courier New"/>
          <w:sz w:val="20"/>
          <w:szCs w:val="20"/>
        </w:rPr>
        <w:t>uark cores as a source of long gamma-ray bursts</w:t>
      </w:r>
      <w:r w:rsidRPr="00554FC2">
        <w:rPr>
          <w:rFonts w:ascii="Palatino Linotype" w:hAnsi="Palatino Linotype" w:cs="Courier New"/>
          <w:sz w:val="16"/>
          <w:szCs w:val="16"/>
        </w:rPr>
        <w:t xml:space="preserve">   </w:t>
      </w:r>
      <w:r w:rsidRPr="00554FC2">
        <w:rPr>
          <w:rFonts w:ascii="Palatino Linotype" w:hAnsi="Palatino Linotype" w:cs="Courier New"/>
          <w:sz w:val="18"/>
          <w:szCs w:val="18"/>
        </w:rPr>
        <w:t xml:space="preserve"> </w:t>
      </w:r>
      <w:r>
        <w:rPr>
          <w:rFonts w:ascii="Palatino Linotype" w:hAnsi="Palatino Linotype" w:cs="Courier New"/>
          <w:sz w:val="20"/>
          <w:szCs w:val="20"/>
        </w:rPr>
        <w:t xml:space="preserve"> </w:t>
      </w:r>
      <w:r w:rsidRPr="00D747BB">
        <w:rPr>
          <w:rFonts w:ascii="Palatino Linotype" w:hAnsi="Palatino Linotype" w:cs="Courier New"/>
          <w:sz w:val="20"/>
          <w:szCs w:val="20"/>
        </w:rPr>
        <w:t>.  .  .  .  .  .  .  .  .  .  .  .  .</w:t>
      </w:r>
      <w:r>
        <w:rPr>
          <w:rFonts w:ascii="Palatino Linotype" w:hAnsi="Palatino Linotype" w:cs="Courier New"/>
          <w:sz w:val="20"/>
          <w:szCs w:val="20"/>
        </w:rPr>
        <w:t xml:space="preserve">  .  .  .  .  .  .  .  . </w:t>
      </w:r>
      <w:r w:rsidRPr="00554FC2">
        <w:rPr>
          <w:rFonts w:ascii="Palatino Linotype" w:hAnsi="Palatino Linotype" w:cstheme="minorHAnsi"/>
          <w:sz w:val="16"/>
          <w:szCs w:val="16"/>
        </w:rPr>
        <w:t xml:space="preserve"> </w:t>
      </w:r>
      <w:r>
        <w:rPr>
          <w:rFonts w:ascii="Palatino Linotype" w:hAnsi="Palatino Linotype" w:cstheme="minorHAnsi"/>
          <w:sz w:val="20"/>
          <w:szCs w:val="20"/>
        </w:rPr>
        <w:t xml:space="preserve"> </w:t>
      </w:r>
      <w:r w:rsidRPr="00E55799">
        <w:rPr>
          <w:rFonts w:ascii="Palatino Linotype" w:hAnsi="Palatino Linotype" w:cstheme="minorHAnsi"/>
          <w:sz w:val="20"/>
          <w:szCs w:val="20"/>
        </w:rPr>
        <w:t xml:space="preserve">   </w:t>
      </w:r>
      <w:r>
        <w:rPr>
          <w:rFonts w:ascii="Palatino Linotype" w:hAnsi="Palatino Linotype" w:cstheme="minorHAnsi"/>
          <w:sz w:val="20"/>
          <w:szCs w:val="20"/>
        </w:rPr>
        <w:t>6</w:t>
      </w:r>
      <w:r w:rsidR="009C6B2D">
        <w:rPr>
          <w:rFonts w:ascii="Palatino Linotype" w:hAnsi="Palatino Linotype" w:cstheme="minorHAnsi"/>
          <w:sz w:val="20"/>
          <w:szCs w:val="20"/>
        </w:rPr>
        <w:t>5</w:t>
      </w:r>
    </w:p>
    <w:p w14:paraId="09F0A557" w14:textId="3AA702C8" w:rsidR="00C61D95" w:rsidRPr="00C61D95" w:rsidRDefault="00C61D95" w:rsidP="00C61D95">
      <w:pPr>
        <w:rPr>
          <w:rFonts w:ascii="Palatino Linotype" w:hAnsi="Palatino Linotype" w:cs="Courier New"/>
          <w:sz w:val="20"/>
          <w:szCs w:val="20"/>
        </w:rPr>
      </w:pPr>
      <w:r w:rsidRPr="00C61D95">
        <w:rPr>
          <w:rFonts w:ascii="Palatino Linotype" w:hAnsi="Palatino Linotype" w:cs="Courier New"/>
          <w:sz w:val="20"/>
          <w:szCs w:val="20"/>
        </w:rPr>
        <w:t xml:space="preserve">6.7  </w:t>
      </w:r>
      <w:r w:rsidR="00007883">
        <w:rPr>
          <w:rFonts w:ascii="Palatino Linotype" w:hAnsi="Palatino Linotype" w:cs="Courier New"/>
          <w:sz w:val="20"/>
          <w:szCs w:val="20"/>
        </w:rPr>
        <w:t>E</w:t>
      </w:r>
      <w:r w:rsidRPr="00C61D95">
        <w:rPr>
          <w:rFonts w:ascii="Palatino Linotype" w:hAnsi="Palatino Linotype" w:cs="Courier New"/>
          <w:sz w:val="20"/>
          <w:szCs w:val="20"/>
        </w:rPr>
        <w:t>arly galactic evolution</w:t>
      </w:r>
      <w:r w:rsidR="00007883">
        <w:rPr>
          <w:rFonts w:ascii="Palatino Linotype" w:hAnsi="Palatino Linotype" w:cs="Courier New"/>
          <w:sz w:val="20"/>
          <w:szCs w:val="20"/>
        </w:rPr>
        <w:t xml:space="preserve">      .  .</w:t>
      </w:r>
      <w:r w:rsidR="00007883" w:rsidRPr="00D747BB">
        <w:rPr>
          <w:rFonts w:ascii="Palatino Linotype" w:hAnsi="Palatino Linotype" w:cs="Courier New"/>
          <w:sz w:val="20"/>
          <w:szCs w:val="20"/>
        </w:rPr>
        <w:t xml:space="preserve">  .  .  .  .  .  .  .  .  .  .  .  .  .  .  .  .  .  .  .  .  .  .  .  .  .  .</w:t>
      </w:r>
      <w:r w:rsidR="007375C5">
        <w:rPr>
          <w:rFonts w:ascii="Palatino Linotype" w:hAnsi="Palatino Linotype" w:cs="Courier New"/>
          <w:sz w:val="20"/>
          <w:szCs w:val="20"/>
        </w:rPr>
        <w:t xml:space="preserve">  .  .  .  .  .  .  .  . </w:t>
      </w:r>
      <w:r w:rsidR="00007883" w:rsidRPr="003A052E">
        <w:rPr>
          <w:rFonts w:ascii="Palatino Linotype" w:hAnsi="Palatino Linotype" w:cs="Courier New"/>
          <w:sz w:val="24"/>
          <w:szCs w:val="24"/>
        </w:rPr>
        <w:t xml:space="preserve"> </w:t>
      </w:r>
      <w:r w:rsidR="00007883" w:rsidRPr="008018E8">
        <w:rPr>
          <w:rFonts w:ascii="Palatino Linotype" w:hAnsi="Palatino Linotype" w:cs="Courier New"/>
          <w:sz w:val="32"/>
          <w:szCs w:val="32"/>
        </w:rPr>
        <w:t xml:space="preserve"> </w:t>
      </w:r>
      <w:r w:rsidR="00007883" w:rsidRPr="00FB7EBB">
        <w:rPr>
          <w:rFonts w:ascii="Palatino Linotype" w:hAnsi="Palatino Linotype" w:cs="Courier New"/>
          <w:sz w:val="40"/>
          <w:szCs w:val="40"/>
        </w:rPr>
        <w:t xml:space="preserve"> </w:t>
      </w:r>
      <w:r w:rsidR="00007883">
        <w:rPr>
          <w:rFonts w:ascii="Palatino Linotype" w:hAnsi="Palatino Linotype" w:cstheme="minorHAnsi"/>
          <w:sz w:val="20"/>
          <w:szCs w:val="20"/>
        </w:rPr>
        <w:t>6</w:t>
      </w:r>
      <w:r w:rsidR="009C6B2D">
        <w:rPr>
          <w:rFonts w:ascii="Palatino Linotype" w:hAnsi="Palatino Linotype" w:cstheme="minorHAnsi"/>
          <w:sz w:val="20"/>
          <w:szCs w:val="20"/>
        </w:rPr>
        <w:t>6</w:t>
      </w:r>
    </w:p>
    <w:p w14:paraId="1EFA0376" w14:textId="3F0A2D4C" w:rsidR="00B94837" w:rsidRPr="00B94837" w:rsidRDefault="00B94837" w:rsidP="00B94837">
      <w:pPr>
        <w:ind w:firstLine="454"/>
        <w:rPr>
          <w:rFonts w:ascii="Palatino Linotype" w:hAnsi="Palatino Linotype" w:cs="Courier New"/>
          <w:sz w:val="20"/>
          <w:szCs w:val="20"/>
        </w:rPr>
      </w:pPr>
      <w:r w:rsidRPr="00B94837">
        <w:rPr>
          <w:rFonts w:ascii="Palatino Linotype" w:hAnsi="Palatino Linotype" w:cs="Courier New"/>
          <w:sz w:val="20"/>
          <w:szCs w:val="20"/>
        </w:rPr>
        <w:t>6.7.1  ∆cdm approach</w:t>
      </w:r>
      <w:r w:rsidRPr="00B94837">
        <w:rPr>
          <w:rFonts w:ascii="Palatino Linotype" w:hAnsi="Palatino Linotype" w:cs="Courier New"/>
          <w:sz w:val="24"/>
          <w:szCs w:val="24"/>
        </w:rPr>
        <w:t xml:space="preserve">  </w:t>
      </w:r>
      <w:r>
        <w:rPr>
          <w:rFonts w:ascii="Palatino Linotype" w:hAnsi="Palatino Linotype" w:cs="Courier New"/>
          <w:sz w:val="20"/>
          <w:szCs w:val="20"/>
        </w:rPr>
        <w:t xml:space="preserve">    </w:t>
      </w:r>
      <w:r w:rsidRPr="00D747BB">
        <w:rPr>
          <w:rFonts w:ascii="Palatino Linotype" w:hAnsi="Palatino Linotype" w:cs="Courier New"/>
          <w:sz w:val="20"/>
          <w:szCs w:val="20"/>
        </w:rPr>
        <w:t>.</w:t>
      </w:r>
      <w:r>
        <w:rPr>
          <w:rFonts w:ascii="Palatino Linotype" w:hAnsi="Palatino Linotype" w:cs="Courier New"/>
          <w:sz w:val="20"/>
          <w:szCs w:val="20"/>
        </w:rPr>
        <w:t xml:space="preserve">  .  </w:t>
      </w:r>
      <w:bookmarkStart w:id="13" w:name="_Hlk95047463"/>
      <w:r>
        <w:rPr>
          <w:rFonts w:ascii="Palatino Linotype" w:hAnsi="Palatino Linotype" w:cs="Courier New"/>
          <w:sz w:val="20"/>
          <w:szCs w:val="20"/>
        </w:rPr>
        <w:t>.  .</w:t>
      </w:r>
      <w:r w:rsidRPr="00D747BB">
        <w:rPr>
          <w:rFonts w:ascii="Palatino Linotype" w:hAnsi="Palatino Linotype" w:cs="Courier New"/>
          <w:sz w:val="20"/>
          <w:szCs w:val="20"/>
        </w:rPr>
        <w:t xml:space="preserve">  .  .  .  .  .  .  .  .  .  .  .  .  .  .  .  .  .  .  .  .  .  .  .  .  .  .</w:t>
      </w:r>
      <w:r w:rsidR="007375C5">
        <w:rPr>
          <w:rFonts w:ascii="Palatino Linotype" w:hAnsi="Palatino Linotype" w:cs="Courier New"/>
          <w:sz w:val="20"/>
          <w:szCs w:val="20"/>
        </w:rPr>
        <w:t xml:space="preserve">  .  .  .  .  .  .  .  . </w:t>
      </w:r>
      <w:r w:rsidRPr="003A052E">
        <w:rPr>
          <w:rFonts w:ascii="Palatino Linotype" w:hAnsi="Palatino Linotype" w:cs="Courier New"/>
          <w:sz w:val="24"/>
          <w:szCs w:val="24"/>
        </w:rPr>
        <w:t xml:space="preserve"> </w:t>
      </w:r>
      <w:r w:rsidRPr="008018E8">
        <w:rPr>
          <w:rFonts w:ascii="Palatino Linotype" w:hAnsi="Palatino Linotype" w:cs="Courier New"/>
          <w:sz w:val="32"/>
          <w:szCs w:val="32"/>
        </w:rPr>
        <w:t xml:space="preserve"> </w:t>
      </w:r>
      <w:r w:rsidRPr="00FB7EBB">
        <w:rPr>
          <w:rFonts w:ascii="Palatino Linotype" w:hAnsi="Palatino Linotype" w:cs="Courier New"/>
          <w:sz w:val="40"/>
          <w:szCs w:val="40"/>
        </w:rPr>
        <w:t xml:space="preserve"> </w:t>
      </w:r>
      <w:r>
        <w:rPr>
          <w:rFonts w:ascii="Palatino Linotype" w:hAnsi="Palatino Linotype" w:cstheme="minorHAnsi"/>
          <w:sz w:val="20"/>
          <w:szCs w:val="20"/>
        </w:rPr>
        <w:t>6</w:t>
      </w:r>
      <w:bookmarkEnd w:id="13"/>
      <w:r w:rsidR="009C6B2D">
        <w:rPr>
          <w:rFonts w:ascii="Palatino Linotype" w:hAnsi="Palatino Linotype" w:cstheme="minorHAnsi"/>
          <w:sz w:val="20"/>
          <w:szCs w:val="20"/>
        </w:rPr>
        <w:t>6</w:t>
      </w:r>
    </w:p>
    <w:p w14:paraId="767DBF7B" w14:textId="5D6459ED" w:rsidR="00DE2E7D" w:rsidRPr="00B94837" w:rsidRDefault="00B94837" w:rsidP="00B94837">
      <w:pPr>
        <w:pStyle w:val="PlainText"/>
        <w:ind w:firstLine="454"/>
        <w:rPr>
          <w:rFonts w:ascii="Palatino Linotype" w:hAnsi="Palatino Linotype" w:cs="Courier New"/>
          <w:sz w:val="20"/>
          <w:szCs w:val="20"/>
        </w:rPr>
      </w:pPr>
      <w:r w:rsidRPr="00B94837">
        <w:rPr>
          <w:rFonts w:ascii="Palatino Linotype" w:hAnsi="Palatino Linotype" w:cs="Courier New"/>
          <w:sz w:val="20"/>
          <w:szCs w:val="20"/>
        </w:rPr>
        <w:t xml:space="preserve">6.7.2  </w:t>
      </w:r>
      <w:r>
        <w:rPr>
          <w:rFonts w:ascii="Palatino Linotype" w:hAnsi="Palatino Linotype" w:cs="Courier New"/>
          <w:sz w:val="20"/>
          <w:szCs w:val="20"/>
        </w:rPr>
        <w:t>N</w:t>
      </w:r>
      <w:r w:rsidRPr="00B94837">
        <w:rPr>
          <w:rFonts w:ascii="Palatino Linotype" w:hAnsi="Palatino Linotype" w:cs="Courier New"/>
          <w:sz w:val="20"/>
          <w:szCs w:val="20"/>
        </w:rPr>
        <w:t>eutrino approach</w:t>
      </w:r>
      <w:r w:rsidRPr="00B94837">
        <w:rPr>
          <w:rFonts w:ascii="Palatino Linotype" w:hAnsi="Palatino Linotype" w:cs="Courier New"/>
          <w:sz w:val="24"/>
          <w:szCs w:val="24"/>
        </w:rPr>
        <w:t xml:space="preserve">  </w:t>
      </w:r>
      <w:r>
        <w:rPr>
          <w:rFonts w:ascii="Palatino Linotype" w:hAnsi="Palatino Linotype" w:cs="Courier New"/>
          <w:sz w:val="20"/>
          <w:szCs w:val="20"/>
        </w:rPr>
        <w:t xml:space="preserve">    </w:t>
      </w:r>
      <w:bookmarkStart w:id="14" w:name="_Hlk95048069"/>
      <w:r>
        <w:rPr>
          <w:rFonts w:ascii="Palatino Linotype" w:hAnsi="Palatino Linotype" w:cs="Courier New"/>
          <w:sz w:val="20"/>
          <w:szCs w:val="20"/>
        </w:rPr>
        <w:t>.  .</w:t>
      </w:r>
      <w:r w:rsidRPr="00D747BB">
        <w:rPr>
          <w:rFonts w:ascii="Palatino Linotype" w:hAnsi="Palatino Linotype" w:cs="Courier New"/>
          <w:sz w:val="20"/>
          <w:szCs w:val="20"/>
        </w:rPr>
        <w:t xml:space="preserve">  .  .  </w:t>
      </w:r>
      <w:bookmarkStart w:id="15" w:name="_Hlk95047772"/>
      <w:r w:rsidRPr="00D747BB">
        <w:rPr>
          <w:rFonts w:ascii="Palatino Linotype" w:hAnsi="Palatino Linotype" w:cs="Courier New"/>
          <w:sz w:val="20"/>
          <w:szCs w:val="20"/>
        </w:rPr>
        <w:t xml:space="preserve">.  .  .  .  .  .  .  .  .  .  .  .  .  .  .  .  </w:t>
      </w:r>
      <w:bookmarkStart w:id="16" w:name="_Hlk95047651"/>
      <w:r w:rsidRPr="00D747BB">
        <w:rPr>
          <w:rFonts w:ascii="Palatino Linotype" w:hAnsi="Palatino Linotype" w:cs="Courier New"/>
          <w:sz w:val="20"/>
          <w:szCs w:val="20"/>
        </w:rPr>
        <w:t>.  .  .  .  .  .  .  .</w:t>
      </w:r>
      <w:r w:rsidR="007375C5">
        <w:rPr>
          <w:rFonts w:ascii="Palatino Linotype" w:hAnsi="Palatino Linotype" w:cs="Courier New"/>
          <w:sz w:val="20"/>
          <w:szCs w:val="20"/>
        </w:rPr>
        <w:t xml:space="preserve">  .  .  .  .  .  .  .  . </w:t>
      </w:r>
      <w:r w:rsidRPr="00B94837">
        <w:rPr>
          <w:rFonts w:ascii="Palatino Linotype" w:hAnsi="Palatino Linotype" w:cs="Courier New"/>
          <w:sz w:val="22"/>
          <w:szCs w:val="22"/>
        </w:rPr>
        <w:t xml:space="preserve"> </w:t>
      </w:r>
      <w:r w:rsidRPr="008018E8">
        <w:rPr>
          <w:rFonts w:ascii="Palatino Linotype" w:hAnsi="Palatino Linotype" w:cs="Courier New"/>
          <w:sz w:val="32"/>
          <w:szCs w:val="32"/>
        </w:rPr>
        <w:t xml:space="preserve"> </w:t>
      </w:r>
      <w:r w:rsidRPr="00FB7EBB">
        <w:rPr>
          <w:rFonts w:ascii="Palatino Linotype" w:hAnsi="Palatino Linotype" w:cs="Courier New"/>
          <w:sz w:val="40"/>
          <w:szCs w:val="40"/>
        </w:rPr>
        <w:t xml:space="preserve"> </w:t>
      </w:r>
      <w:r>
        <w:rPr>
          <w:rFonts w:ascii="Palatino Linotype" w:hAnsi="Palatino Linotype" w:cstheme="minorHAnsi"/>
          <w:sz w:val="20"/>
          <w:szCs w:val="20"/>
        </w:rPr>
        <w:t>6</w:t>
      </w:r>
      <w:bookmarkEnd w:id="16"/>
      <w:bookmarkEnd w:id="15"/>
      <w:bookmarkEnd w:id="14"/>
      <w:r w:rsidR="005A6FFE">
        <w:rPr>
          <w:rFonts w:ascii="Palatino Linotype" w:hAnsi="Palatino Linotype" w:cstheme="minorHAnsi"/>
          <w:sz w:val="20"/>
          <w:szCs w:val="20"/>
        </w:rPr>
        <w:t>7</w:t>
      </w:r>
    </w:p>
    <w:p w14:paraId="7DCE885F" w14:textId="71CBBB7F" w:rsidR="00B94837" w:rsidRPr="00B94837" w:rsidRDefault="00B94837" w:rsidP="00B94837">
      <w:pPr>
        <w:ind w:firstLine="454"/>
        <w:rPr>
          <w:rFonts w:ascii="Palatino Linotype" w:hAnsi="Palatino Linotype" w:cs="Courier New"/>
          <w:sz w:val="20"/>
          <w:szCs w:val="20"/>
        </w:rPr>
      </w:pPr>
      <w:r w:rsidRPr="00B94837">
        <w:rPr>
          <w:rFonts w:ascii="Palatino Linotype" w:hAnsi="Palatino Linotype" w:cs="Courier New"/>
          <w:sz w:val="20"/>
          <w:szCs w:val="20"/>
        </w:rPr>
        <w:t>6.</w:t>
      </w:r>
      <w:r w:rsidR="00E93167">
        <w:rPr>
          <w:rFonts w:ascii="Palatino Linotype" w:hAnsi="Palatino Linotype" w:cs="Courier New"/>
          <w:sz w:val="20"/>
          <w:szCs w:val="20"/>
        </w:rPr>
        <w:t>7</w:t>
      </w:r>
      <w:r w:rsidRPr="00B94837">
        <w:rPr>
          <w:rFonts w:ascii="Palatino Linotype" w:hAnsi="Palatino Linotype" w:cs="Courier New"/>
          <w:sz w:val="20"/>
          <w:szCs w:val="20"/>
        </w:rPr>
        <w:t xml:space="preserve">.3  </w:t>
      </w:r>
      <w:r>
        <w:rPr>
          <w:rFonts w:ascii="Palatino Linotype" w:hAnsi="Palatino Linotype" w:cs="Courier New"/>
          <w:sz w:val="20"/>
          <w:szCs w:val="20"/>
        </w:rPr>
        <w:t>S</w:t>
      </w:r>
      <w:r w:rsidRPr="00B94837">
        <w:rPr>
          <w:rFonts w:ascii="Palatino Linotype" w:hAnsi="Palatino Linotype" w:cs="Courier New"/>
          <w:sz w:val="20"/>
          <w:szCs w:val="20"/>
        </w:rPr>
        <w:t>ummary of differences between the two approaches</w:t>
      </w:r>
      <w:r w:rsidRPr="00B94837">
        <w:rPr>
          <w:rFonts w:ascii="Palatino Linotype" w:hAnsi="Palatino Linotype" w:cs="Courier New"/>
          <w:sz w:val="28"/>
          <w:szCs w:val="28"/>
        </w:rPr>
        <w:t xml:space="preserve"> </w:t>
      </w:r>
      <w:r>
        <w:rPr>
          <w:rFonts w:ascii="Palatino Linotype" w:hAnsi="Palatino Linotype" w:cs="Courier New"/>
          <w:sz w:val="20"/>
          <w:szCs w:val="20"/>
        </w:rPr>
        <w:t xml:space="preserve">     </w:t>
      </w:r>
      <w:r w:rsidRPr="00D747BB">
        <w:rPr>
          <w:rFonts w:ascii="Palatino Linotype" w:hAnsi="Palatino Linotype" w:cs="Courier New"/>
          <w:sz w:val="20"/>
          <w:szCs w:val="20"/>
        </w:rPr>
        <w:t>.  .  .  .  .  .  .  .</w:t>
      </w:r>
      <w:r w:rsidR="007375C5">
        <w:rPr>
          <w:rFonts w:ascii="Palatino Linotype" w:hAnsi="Palatino Linotype" w:cs="Courier New"/>
          <w:sz w:val="20"/>
          <w:szCs w:val="20"/>
        </w:rPr>
        <w:t xml:space="preserve">  .  .  .  .  .  .  .  . </w:t>
      </w:r>
      <w:r w:rsidRPr="00B94837">
        <w:rPr>
          <w:rFonts w:ascii="Palatino Linotype" w:hAnsi="Palatino Linotype" w:cs="Courier New"/>
        </w:rPr>
        <w:t xml:space="preserve"> </w:t>
      </w:r>
      <w:r w:rsidRPr="008018E8">
        <w:rPr>
          <w:rFonts w:ascii="Palatino Linotype" w:hAnsi="Palatino Linotype" w:cs="Courier New"/>
          <w:sz w:val="32"/>
          <w:szCs w:val="32"/>
        </w:rPr>
        <w:t xml:space="preserve"> </w:t>
      </w:r>
      <w:r w:rsidRPr="00FB7EBB">
        <w:rPr>
          <w:rFonts w:ascii="Palatino Linotype" w:hAnsi="Palatino Linotype" w:cs="Courier New"/>
          <w:sz w:val="40"/>
          <w:szCs w:val="40"/>
        </w:rPr>
        <w:t xml:space="preserve"> </w:t>
      </w:r>
      <w:r>
        <w:rPr>
          <w:rFonts w:ascii="Palatino Linotype" w:hAnsi="Palatino Linotype" w:cstheme="minorHAnsi"/>
          <w:sz w:val="20"/>
          <w:szCs w:val="20"/>
        </w:rPr>
        <w:t>6</w:t>
      </w:r>
      <w:r w:rsidR="005A6FFE">
        <w:rPr>
          <w:rFonts w:ascii="Palatino Linotype" w:hAnsi="Palatino Linotype" w:cstheme="minorHAnsi"/>
          <w:sz w:val="20"/>
          <w:szCs w:val="20"/>
        </w:rPr>
        <w:t>7</w:t>
      </w:r>
    </w:p>
    <w:p w14:paraId="0175C2C1" w14:textId="5487A596" w:rsidR="00B94837" w:rsidRPr="00B94837" w:rsidRDefault="00B94837" w:rsidP="00B94837">
      <w:pPr>
        <w:pStyle w:val="PlainText"/>
        <w:contextualSpacing/>
        <w:mirrorIndents/>
        <w:rPr>
          <w:rFonts w:ascii="Palatino Linotype" w:eastAsiaTheme="minorEastAsia" w:hAnsi="Palatino Linotype" w:cs="Courier New"/>
          <w:sz w:val="20"/>
          <w:szCs w:val="20"/>
        </w:rPr>
      </w:pPr>
      <w:r w:rsidRPr="00B94837">
        <w:rPr>
          <w:rFonts w:ascii="Palatino Linotype" w:eastAsiaTheme="minorEastAsia" w:hAnsi="Palatino Linotype" w:cs="Courier New"/>
          <w:sz w:val="20"/>
          <w:szCs w:val="20"/>
        </w:rPr>
        <w:t xml:space="preserve">6.8  </w:t>
      </w:r>
      <w:r>
        <w:rPr>
          <w:rFonts w:ascii="Palatino Linotype" w:eastAsiaTheme="minorEastAsia" w:hAnsi="Palatino Linotype" w:cs="Courier New"/>
          <w:sz w:val="20"/>
          <w:szCs w:val="20"/>
        </w:rPr>
        <w:t>D</w:t>
      </w:r>
      <w:r w:rsidRPr="00B94837">
        <w:rPr>
          <w:rFonts w:ascii="Palatino Linotype" w:eastAsiaTheme="minorEastAsia" w:hAnsi="Palatino Linotype" w:cs="Courier New"/>
          <w:sz w:val="20"/>
          <w:szCs w:val="20"/>
        </w:rPr>
        <w:t>o primordial black holes exist?</w:t>
      </w:r>
      <w:r w:rsidR="00C37A0C" w:rsidRPr="00C37A0C">
        <w:rPr>
          <w:rFonts w:ascii="Palatino Linotype" w:hAnsi="Palatino Linotype" w:cs="Courier New"/>
          <w:sz w:val="16"/>
          <w:szCs w:val="16"/>
        </w:rPr>
        <w:t xml:space="preserve"> </w:t>
      </w:r>
      <w:r w:rsidR="00C37A0C">
        <w:rPr>
          <w:rFonts w:ascii="Palatino Linotype" w:hAnsi="Palatino Linotype" w:cs="Courier New"/>
          <w:sz w:val="20"/>
          <w:szCs w:val="20"/>
        </w:rPr>
        <w:t xml:space="preserve">   </w:t>
      </w:r>
      <w:r w:rsidR="00C37A0C" w:rsidRPr="00D747BB">
        <w:rPr>
          <w:rFonts w:ascii="Palatino Linotype" w:hAnsi="Palatino Linotype" w:cs="Courier New"/>
          <w:sz w:val="20"/>
          <w:szCs w:val="20"/>
        </w:rPr>
        <w:t xml:space="preserve">  .  .  .  .  .  .  .  .  .  .  .  .  .  .  .  .  .  .  .  .  .  .  .</w:t>
      </w:r>
      <w:r w:rsidR="007375C5">
        <w:rPr>
          <w:rFonts w:ascii="Palatino Linotype" w:hAnsi="Palatino Linotype" w:cs="Courier New"/>
          <w:sz w:val="20"/>
          <w:szCs w:val="20"/>
        </w:rPr>
        <w:t xml:space="preserve">  .  .  .  .  .  .  .  .      </w:t>
      </w:r>
      <w:r w:rsidR="00C37A0C">
        <w:rPr>
          <w:rFonts w:ascii="Palatino Linotype" w:hAnsi="Palatino Linotype" w:cstheme="minorHAnsi"/>
          <w:sz w:val="20"/>
          <w:szCs w:val="20"/>
        </w:rPr>
        <w:t>6</w:t>
      </w:r>
      <w:r w:rsidR="005A6FFE">
        <w:rPr>
          <w:rFonts w:ascii="Palatino Linotype" w:hAnsi="Palatino Linotype" w:cstheme="minorHAnsi"/>
          <w:sz w:val="20"/>
          <w:szCs w:val="20"/>
        </w:rPr>
        <w:t>8</w:t>
      </w:r>
    </w:p>
    <w:p w14:paraId="053D8E4B" w14:textId="53214DA4" w:rsidR="00C37A0C" w:rsidRPr="00C37A0C" w:rsidRDefault="00C37A0C" w:rsidP="00C37A0C">
      <w:pPr>
        <w:pStyle w:val="PlainText"/>
        <w:contextualSpacing/>
        <w:mirrorIndents/>
        <w:rPr>
          <w:rFonts w:ascii="Palatino Linotype" w:eastAsiaTheme="minorEastAsia" w:hAnsi="Palatino Linotype" w:cs="Courier New"/>
          <w:sz w:val="20"/>
          <w:szCs w:val="20"/>
        </w:rPr>
      </w:pPr>
      <w:r w:rsidRPr="00C37A0C">
        <w:rPr>
          <w:rFonts w:ascii="Palatino Linotype" w:eastAsiaTheme="minorEastAsia" w:hAnsi="Palatino Linotype" w:cs="Courier New"/>
          <w:sz w:val="20"/>
          <w:szCs w:val="20"/>
        </w:rPr>
        <w:t xml:space="preserve">6.9  </w:t>
      </w:r>
      <w:r>
        <w:rPr>
          <w:rFonts w:ascii="Palatino Linotype" w:eastAsiaTheme="minorEastAsia" w:hAnsi="Palatino Linotype" w:cs="Courier New"/>
          <w:sz w:val="20"/>
          <w:szCs w:val="20"/>
        </w:rPr>
        <w:t>D</w:t>
      </w:r>
      <w:r w:rsidRPr="00C37A0C">
        <w:rPr>
          <w:rFonts w:ascii="Palatino Linotype" w:eastAsiaTheme="minorEastAsia" w:hAnsi="Palatino Linotype" w:cs="Courier New"/>
          <w:sz w:val="20"/>
          <w:szCs w:val="20"/>
        </w:rPr>
        <w:t>etection of gravitational waves in the galactic plane</w:t>
      </w:r>
      <w:r w:rsidRPr="00C37A0C">
        <w:rPr>
          <w:rFonts w:ascii="Palatino Linotype" w:eastAsiaTheme="minorEastAsia" w:hAnsi="Palatino Linotype" w:cs="Courier New"/>
          <w:sz w:val="24"/>
          <w:szCs w:val="24"/>
        </w:rPr>
        <w:t xml:space="preserve"> </w:t>
      </w:r>
      <w:r>
        <w:rPr>
          <w:rFonts w:ascii="Palatino Linotype" w:eastAsiaTheme="minorEastAsia" w:hAnsi="Palatino Linotype" w:cs="Courier New"/>
          <w:sz w:val="20"/>
          <w:szCs w:val="20"/>
        </w:rPr>
        <w:t xml:space="preserve">    </w:t>
      </w:r>
      <w:r w:rsidRPr="00D747BB">
        <w:rPr>
          <w:rFonts w:ascii="Palatino Linotype" w:hAnsi="Palatino Linotype" w:cs="Courier New"/>
          <w:sz w:val="20"/>
          <w:szCs w:val="20"/>
        </w:rPr>
        <w:t>.  .  .  .  .  .  .  .  .  .  .</w:t>
      </w:r>
      <w:r w:rsidR="007375C5">
        <w:rPr>
          <w:rFonts w:ascii="Palatino Linotype" w:hAnsi="Palatino Linotype" w:cs="Courier New"/>
          <w:sz w:val="20"/>
          <w:szCs w:val="20"/>
        </w:rPr>
        <w:t xml:space="preserve">  .  .  .  .  .  .  .  .      </w:t>
      </w:r>
      <w:r>
        <w:rPr>
          <w:rFonts w:ascii="Palatino Linotype" w:hAnsi="Palatino Linotype" w:cstheme="minorHAnsi"/>
          <w:sz w:val="20"/>
          <w:szCs w:val="20"/>
        </w:rPr>
        <w:t>6</w:t>
      </w:r>
      <w:r w:rsidR="005A6FFE">
        <w:rPr>
          <w:rFonts w:ascii="Palatino Linotype" w:hAnsi="Palatino Linotype" w:cstheme="minorHAnsi"/>
          <w:sz w:val="20"/>
          <w:szCs w:val="20"/>
        </w:rPr>
        <w:t>8</w:t>
      </w:r>
    </w:p>
    <w:p w14:paraId="17082500" w14:textId="08D1DC91" w:rsidR="00AD3B08" w:rsidRPr="00AD3B08" w:rsidRDefault="00AD3B08" w:rsidP="00AD3B08">
      <w:pPr>
        <w:rPr>
          <w:rFonts w:ascii="Palatino Linotype" w:hAnsi="Palatino Linotype" w:cs="Courier New"/>
          <w:sz w:val="20"/>
          <w:szCs w:val="20"/>
        </w:rPr>
      </w:pPr>
      <w:r w:rsidRPr="00AD3B08">
        <w:rPr>
          <w:rFonts w:ascii="Palatino Linotype" w:hAnsi="Palatino Linotype" w:cs="Courier New"/>
          <w:sz w:val="20"/>
          <w:szCs w:val="20"/>
        </w:rPr>
        <w:t xml:space="preserve">6.10  </w:t>
      </w:r>
      <w:r>
        <w:rPr>
          <w:rFonts w:ascii="Palatino Linotype" w:hAnsi="Palatino Linotype" w:cs="Courier New"/>
          <w:sz w:val="20"/>
          <w:szCs w:val="20"/>
        </w:rPr>
        <w:t>C</w:t>
      </w:r>
      <w:r w:rsidRPr="00AD3B08">
        <w:rPr>
          <w:rFonts w:ascii="Palatino Linotype" w:hAnsi="Palatino Linotype" w:cs="Courier New"/>
          <w:sz w:val="20"/>
          <w:szCs w:val="20"/>
        </w:rPr>
        <w:t>omposition of the core</w:t>
      </w:r>
      <w:r w:rsidRPr="00AD3B08">
        <w:rPr>
          <w:rFonts w:ascii="Palatino Linotype" w:hAnsi="Palatino Linotype" w:cs="Courier New"/>
          <w:sz w:val="28"/>
          <w:szCs w:val="28"/>
        </w:rPr>
        <w:t xml:space="preserve"> </w:t>
      </w:r>
      <w:r>
        <w:rPr>
          <w:rFonts w:ascii="Palatino Linotype" w:hAnsi="Palatino Linotype" w:cs="Courier New"/>
          <w:sz w:val="20"/>
          <w:szCs w:val="20"/>
        </w:rPr>
        <w:t xml:space="preserve">     .</w:t>
      </w:r>
      <w:r w:rsidRPr="00D747BB">
        <w:rPr>
          <w:rFonts w:ascii="Palatino Linotype" w:hAnsi="Palatino Linotype" w:cs="Courier New"/>
          <w:sz w:val="20"/>
          <w:szCs w:val="20"/>
        </w:rPr>
        <w:t xml:space="preserve">  .  .  .  .  .  .  .  .  .  .  .  .  .  .  .  .  .  .  .  .  .  .  .  .  .  .</w:t>
      </w:r>
      <w:r w:rsidR="007375C5">
        <w:rPr>
          <w:rFonts w:ascii="Palatino Linotype" w:hAnsi="Palatino Linotype" w:cs="Courier New"/>
          <w:sz w:val="20"/>
          <w:szCs w:val="20"/>
        </w:rPr>
        <w:t xml:space="preserve">  .  .  .  .  .  .  .  . </w:t>
      </w:r>
      <w:r w:rsidRPr="00B94837">
        <w:rPr>
          <w:rFonts w:ascii="Palatino Linotype" w:hAnsi="Palatino Linotype" w:cs="Courier New"/>
        </w:rPr>
        <w:t xml:space="preserve"> </w:t>
      </w:r>
      <w:r w:rsidRPr="008018E8">
        <w:rPr>
          <w:rFonts w:ascii="Palatino Linotype" w:hAnsi="Palatino Linotype" w:cs="Courier New"/>
          <w:sz w:val="32"/>
          <w:szCs w:val="32"/>
        </w:rPr>
        <w:t xml:space="preserve"> </w:t>
      </w:r>
      <w:r w:rsidRPr="00FB7EBB">
        <w:rPr>
          <w:rFonts w:ascii="Palatino Linotype" w:hAnsi="Palatino Linotype" w:cs="Courier New"/>
          <w:sz w:val="40"/>
          <w:szCs w:val="40"/>
        </w:rPr>
        <w:t xml:space="preserve"> </w:t>
      </w:r>
      <w:r>
        <w:rPr>
          <w:rFonts w:ascii="Palatino Linotype" w:hAnsi="Palatino Linotype" w:cstheme="minorHAnsi"/>
          <w:sz w:val="20"/>
          <w:szCs w:val="20"/>
        </w:rPr>
        <w:t>7</w:t>
      </w:r>
      <w:r w:rsidR="005A6FFE">
        <w:rPr>
          <w:rFonts w:ascii="Palatino Linotype" w:hAnsi="Palatino Linotype" w:cstheme="minorHAnsi"/>
          <w:sz w:val="20"/>
          <w:szCs w:val="20"/>
        </w:rPr>
        <w:t>0</w:t>
      </w:r>
    </w:p>
    <w:p w14:paraId="61657369" w14:textId="4E722E32" w:rsidR="00C35696" w:rsidRPr="00C35696" w:rsidRDefault="00C35696" w:rsidP="00C35696">
      <w:pPr>
        <w:rPr>
          <w:rFonts w:ascii="Palatino Linotype" w:hAnsi="Palatino Linotype" w:cs="Courier New"/>
          <w:sz w:val="20"/>
          <w:szCs w:val="20"/>
        </w:rPr>
      </w:pPr>
      <w:r w:rsidRPr="00C35696">
        <w:rPr>
          <w:rFonts w:ascii="Palatino Linotype" w:hAnsi="Palatino Linotype" w:cs="Courier New"/>
          <w:sz w:val="20"/>
          <w:szCs w:val="20"/>
        </w:rPr>
        <w:t xml:space="preserve">6.11  </w:t>
      </w:r>
      <w:r>
        <w:rPr>
          <w:rFonts w:ascii="Palatino Linotype" w:hAnsi="Palatino Linotype" w:cs="Courier New"/>
          <w:sz w:val="20"/>
          <w:szCs w:val="20"/>
        </w:rPr>
        <w:t>T</w:t>
      </w:r>
      <w:r w:rsidRPr="00C35696">
        <w:rPr>
          <w:rFonts w:ascii="Palatino Linotype" w:hAnsi="Palatino Linotype" w:cs="Courier New"/>
          <w:sz w:val="20"/>
          <w:szCs w:val="20"/>
        </w:rPr>
        <w:t>he '</w:t>
      </w:r>
      <w:r>
        <w:rPr>
          <w:rFonts w:ascii="Palatino Linotype" w:hAnsi="Palatino Linotype" w:cs="Courier New"/>
          <w:sz w:val="20"/>
          <w:szCs w:val="20"/>
        </w:rPr>
        <w:t>B</w:t>
      </w:r>
      <w:r w:rsidRPr="00C35696">
        <w:rPr>
          <w:rFonts w:ascii="Palatino Linotype" w:hAnsi="Palatino Linotype" w:cs="Courier New"/>
          <w:sz w:val="20"/>
          <w:szCs w:val="20"/>
        </w:rPr>
        <w:t>rownian' heating mechanism</w:t>
      </w:r>
      <w:r w:rsidRPr="00C35696">
        <w:rPr>
          <w:rFonts w:ascii="Palatino Linotype" w:hAnsi="Palatino Linotype" w:cs="Courier New"/>
          <w:sz w:val="16"/>
          <w:szCs w:val="16"/>
        </w:rPr>
        <w:t xml:space="preserve"> </w:t>
      </w:r>
      <w:r>
        <w:rPr>
          <w:rFonts w:ascii="Palatino Linotype" w:hAnsi="Palatino Linotype" w:cs="Courier New"/>
          <w:sz w:val="20"/>
          <w:szCs w:val="20"/>
        </w:rPr>
        <w:t xml:space="preserve"> </w:t>
      </w:r>
      <w:r w:rsidRPr="00C35696">
        <w:rPr>
          <w:rFonts w:ascii="Palatino Linotype" w:hAnsi="Palatino Linotype" w:cs="Courier New"/>
          <w:sz w:val="16"/>
          <w:szCs w:val="16"/>
        </w:rPr>
        <w:t xml:space="preserve"> </w:t>
      </w:r>
      <w:r>
        <w:rPr>
          <w:rFonts w:ascii="Palatino Linotype" w:hAnsi="Palatino Linotype" w:cs="Courier New"/>
          <w:sz w:val="20"/>
          <w:szCs w:val="20"/>
        </w:rPr>
        <w:t xml:space="preserve">  </w:t>
      </w:r>
      <w:r w:rsidRPr="00D747BB">
        <w:rPr>
          <w:rFonts w:ascii="Palatino Linotype" w:hAnsi="Palatino Linotype" w:cs="Courier New"/>
          <w:sz w:val="20"/>
          <w:szCs w:val="20"/>
        </w:rPr>
        <w:t>.  .  .  .  .  .  .  .  .  .  .  .  .  .  .  .  .  .  .  .  .</w:t>
      </w:r>
      <w:r w:rsidR="007375C5">
        <w:rPr>
          <w:rFonts w:ascii="Palatino Linotype" w:hAnsi="Palatino Linotype" w:cs="Courier New"/>
          <w:sz w:val="20"/>
          <w:szCs w:val="20"/>
        </w:rPr>
        <w:t xml:space="preserve">  .  .  .  .  .  .  .  . </w:t>
      </w:r>
      <w:r w:rsidRPr="00B94837">
        <w:rPr>
          <w:rFonts w:ascii="Palatino Linotype" w:hAnsi="Palatino Linotype" w:cs="Courier New"/>
        </w:rPr>
        <w:t xml:space="preserve"> </w:t>
      </w:r>
      <w:r w:rsidRPr="008018E8">
        <w:rPr>
          <w:rFonts w:ascii="Palatino Linotype" w:hAnsi="Palatino Linotype" w:cs="Courier New"/>
          <w:sz w:val="32"/>
          <w:szCs w:val="32"/>
        </w:rPr>
        <w:t xml:space="preserve"> </w:t>
      </w:r>
      <w:r w:rsidRPr="00FB7EBB">
        <w:rPr>
          <w:rFonts w:ascii="Palatino Linotype" w:hAnsi="Palatino Linotype" w:cs="Courier New"/>
          <w:sz w:val="40"/>
          <w:szCs w:val="40"/>
        </w:rPr>
        <w:t xml:space="preserve"> </w:t>
      </w:r>
      <w:r w:rsidR="005A6FFE">
        <w:rPr>
          <w:rFonts w:ascii="Palatino Linotype" w:hAnsi="Palatino Linotype" w:cstheme="minorHAnsi"/>
          <w:sz w:val="20"/>
          <w:szCs w:val="20"/>
        </w:rPr>
        <w:t>72</w:t>
      </w:r>
    </w:p>
    <w:p w14:paraId="00EDB4BB" w14:textId="1BDB2DB2" w:rsidR="00DE2E7D" w:rsidRPr="00C35696" w:rsidRDefault="00C35696" w:rsidP="00C35696">
      <w:pPr>
        <w:pStyle w:val="PlainText"/>
        <w:rPr>
          <w:rFonts w:ascii="Palatino Linotype" w:hAnsi="Palatino Linotype" w:cs="Courier New"/>
          <w:sz w:val="20"/>
          <w:szCs w:val="20"/>
        </w:rPr>
      </w:pPr>
      <w:r w:rsidRPr="00C35696">
        <w:rPr>
          <w:rFonts w:ascii="Palatino Linotype" w:hAnsi="Palatino Linotype" w:cs="Courier New"/>
          <w:sz w:val="20"/>
          <w:szCs w:val="20"/>
        </w:rPr>
        <w:t xml:space="preserve">6.12  </w:t>
      </w:r>
      <w:r>
        <w:rPr>
          <w:rFonts w:ascii="Palatino Linotype" w:hAnsi="Palatino Linotype" w:cs="Courier New"/>
          <w:sz w:val="20"/>
          <w:szCs w:val="20"/>
        </w:rPr>
        <w:t>T</w:t>
      </w:r>
      <w:r w:rsidRPr="00C35696">
        <w:rPr>
          <w:rFonts w:ascii="Palatino Linotype" w:hAnsi="Palatino Linotype" w:cs="Courier New"/>
          <w:sz w:val="20"/>
          <w:szCs w:val="20"/>
        </w:rPr>
        <w:t>he information loss paradox</w:t>
      </w:r>
      <w:r w:rsidRPr="00C35696">
        <w:rPr>
          <w:rFonts w:ascii="Palatino Linotype" w:hAnsi="Palatino Linotype" w:cs="Courier New"/>
          <w:sz w:val="16"/>
          <w:szCs w:val="16"/>
        </w:rPr>
        <w:t xml:space="preserve"> </w:t>
      </w:r>
      <w:r>
        <w:rPr>
          <w:rFonts w:ascii="Palatino Linotype" w:hAnsi="Palatino Linotype" w:cs="Courier New"/>
          <w:sz w:val="20"/>
          <w:szCs w:val="20"/>
        </w:rPr>
        <w:t xml:space="preserve"> </w:t>
      </w:r>
      <w:r w:rsidRPr="00C35696">
        <w:rPr>
          <w:rFonts w:ascii="Palatino Linotype" w:hAnsi="Palatino Linotype" w:cs="Courier New"/>
          <w:sz w:val="16"/>
          <w:szCs w:val="16"/>
        </w:rPr>
        <w:t xml:space="preserve"> </w:t>
      </w:r>
      <w:r>
        <w:rPr>
          <w:rFonts w:ascii="Palatino Linotype" w:hAnsi="Palatino Linotype" w:cs="Courier New"/>
          <w:sz w:val="20"/>
          <w:szCs w:val="20"/>
        </w:rPr>
        <w:t xml:space="preserve">   </w:t>
      </w:r>
      <w:r w:rsidRPr="00D747BB">
        <w:rPr>
          <w:rFonts w:ascii="Palatino Linotype" w:hAnsi="Palatino Linotype" w:cs="Courier New"/>
          <w:sz w:val="20"/>
          <w:szCs w:val="20"/>
        </w:rPr>
        <w:t>.  .  .  .  .  .  .  .  .  .  .  .  .  .  .  .  .  .  .  .  .  .  .  .</w:t>
      </w:r>
      <w:r>
        <w:rPr>
          <w:rFonts w:ascii="Palatino Linotype" w:hAnsi="Palatino Linotype" w:cs="Courier New"/>
          <w:sz w:val="20"/>
          <w:szCs w:val="20"/>
        </w:rPr>
        <w:t xml:space="preserve">  .  .  .  .  .  .  .</w:t>
      </w:r>
      <w:r w:rsidR="007375C5">
        <w:rPr>
          <w:rFonts w:ascii="Palatino Linotype" w:hAnsi="Palatino Linotype" w:cs="Courier New"/>
          <w:sz w:val="20"/>
          <w:szCs w:val="20"/>
        </w:rPr>
        <w:t xml:space="preserve">  .  </w:t>
      </w:r>
      <w:r w:rsidRPr="008018E8">
        <w:rPr>
          <w:rFonts w:ascii="Palatino Linotype" w:hAnsi="Palatino Linotype" w:cs="Courier New"/>
          <w:sz w:val="32"/>
          <w:szCs w:val="32"/>
        </w:rPr>
        <w:t xml:space="preserve"> </w:t>
      </w:r>
      <w:r w:rsidRPr="00FB7EBB">
        <w:rPr>
          <w:rFonts w:ascii="Palatino Linotype" w:hAnsi="Palatino Linotype" w:cs="Courier New"/>
          <w:sz w:val="40"/>
          <w:szCs w:val="40"/>
        </w:rPr>
        <w:t xml:space="preserve"> </w:t>
      </w:r>
      <w:r>
        <w:rPr>
          <w:rFonts w:ascii="Palatino Linotype" w:hAnsi="Palatino Linotype" w:cstheme="minorHAnsi"/>
          <w:sz w:val="20"/>
          <w:szCs w:val="20"/>
        </w:rPr>
        <w:t>7</w:t>
      </w:r>
      <w:r w:rsidR="005A6FFE">
        <w:rPr>
          <w:rFonts w:ascii="Palatino Linotype" w:hAnsi="Palatino Linotype" w:cstheme="minorHAnsi"/>
          <w:sz w:val="20"/>
          <w:szCs w:val="20"/>
        </w:rPr>
        <w:t>3</w:t>
      </w:r>
    </w:p>
    <w:p w14:paraId="09B02DA4" w14:textId="104D804A" w:rsidR="00DE2E7D" w:rsidRDefault="00DE2E7D" w:rsidP="00B734B9">
      <w:pPr>
        <w:pStyle w:val="PlainText"/>
        <w:ind w:firstLine="0"/>
        <w:rPr>
          <w:rFonts w:ascii="Palatino Linotype" w:hAnsi="Palatino Linotype" w:cs="Courier New"/>
          <w:b/>
          <w:bCs/>
          <w:sz w:val="20"/>
          <w:szCs w:val="20"/>
        </w:rPr>
      </w:pPr>
    </w:p>
    <w:p w14:paraId="00173175" w14:textId="19B755F2" w:rsidR="00B734B9" w:rsidRPr="00B734B9" w:rsidRDefault="00B734B9" w:rsidP="00B734B9">
      <w:pPr>
        <w:ind w:firstLine="0"/>
        <w:rPr>
          <w:rFonts w:ascii="Palatino Linotype" w:hAnsi="Palatino Linotype" w:cs="Courier New"/>
          <w:b/>
          <w:bCs/>
          <w:sz w:val="20"/>
          <w:szCs w:val="20"/>
        </w:rPr>
      </w:pPr>
      <w:r w:rsidRPr="00B734B9">
        <w:rPr>
          <w:rFonts w:ascii="Palatino Linotype" w:hAnsi="Palatino Linotype" w:cs="Courier New"/>
          <w:b/>
          <w:bCs/>
          <w:sz w:val="20"/>
          <w:szCs w:val="20"/>
        </w:rPr>
        <w:t>7  WHY THE NEUTRINO?</w:t>
      </w:r>
      <w:r w:rsidRPr="00931E43">
        <w:rPr>
          <w:rFonts w:ascii="Palatino Linotype" w:hAnsi="Palatino Linotype" w:cs="Courier New"/>
          <w:b/>
          <w:bCs/>
          <w:sz w:val="24"/>
          <w:szCs w:val="24"/>
        </w:rPr>
        <w:t xml:space="preserve">   </w:t>
      </w:r>
      <w:r w:rsidRPr="00B734B9">
        <w:rPr>
          <w:rFonts w:ascii="Palatino Linotype" w:hAnsi="Palatino Linotype" w:cs="Courier New"/>
          <w:sz w:val="20"/>
          <w:szCs w:val="20"/>
        </w:rPr>
        <w:t xml:space="preserve"> </w:t>
      </w:r>
      <w:r w:rsidRPr="00D747BB">
        <w:rPr>
          <w:rFonts w:ascii="Palatino Linotype" w:hAnsi="Palatino Linotype" w:cs="Courier New"/>
          <w:sz w:val="20"/>
          <w:szCs w:val="20"/>
        </w:rPr>
        <w:t>.</w:t>
      </w:r>
      <w:r>
        <w:rPr>
          <w:rFonts w:ascii="Palatino Linotype" w:hAnsi="Palatino Linotype" w:cs="Courier New"/>
          <w:sz w:val="20"/>
          <w:szCs w:val="20"/>
        </w:rPr>
        <w:t xml:space="preserve">  .  .  .</w:t>
      </w:r>
      <w:r w:rsidRPr="00D747BB">
        <w:rPr>
          <w:rFonts w:ascii="Palatino Linotype" w:hAnsi="Palatino Linotype" w:cs="Courier New"/>
          <w:sz w:val="20"/>
          <w:szCs w:val="20"/>
        </w:rPr>
        <w:t xml:space="preserve">  .  .  .  .  .  .  .  .  .  .  .  .  .  .  .  .  .  .  .  .  .  .  .  .  .  .</w:t>
      </w:r>
      <w:r w:rsidR="007375C5">
        <w:rPr>
          <w:rFonts w:ascii="Palatino Linotype" w:hAnsi="Palatino Linotype" w:cs="Courier New"/>
          <w:sz w:val="20"/>
          <w:szCs w:val="20"/>
        </w:rPr>
        <w:t xml:space="preserve">  .  .  .  .  .  .  .  . </w:t>
      </w:r>
      <w:r w:rsidRPr="00931E43">
        <w:rPr>
          <w:rFonts w:ascii="Palatino Linotype" w:hAnsi="Palatino Linotype" w:cs="Courier New"/>
        </w:rPr>
        <w:t xml:space="preserve"> </w:t>
      </w:r>
      <w:r w:rsidRPr="008018E8">
        <w:rPr>
          <w:rFonts w:ascii="Palatino Linotype" w:hAnsi="Palatino Linotype" w:cs="Courier New"/>
          <w:sz w:val="32"/>
          <w:szCs w:val="32"/>
        </w:rPr>
        <w:t xml:space="preserve"> </w:t>
      </w:r>
      <w:r w:rsidRPr="00FB7EBB">
        <w:rPr>
          <w:rFonts w:ascii="Palatino Linotype" w:hAnsi="Palatino Linotype" w:cs="Courier New"/>
          <w:sz w:val="40"/>
          <w:szCs w:val="40"/>
        </w:rPr>
        <w:t xml:space="preserve"> </w:t>
      </w:r>
      <w:r w:rsidR="00931E43">
        <w:rPr>
          <w:rFonts w:ascii="Palatino Linotype" w:hAnsi="Palatino Linotype" w:cstheme="minorHAnsi"/>
          <w:sz w:val="20"/>
          <w:szCs w:val="20"/>
        </w:rPr>
        <w:t>7</w:t>
      </w:r>
      <w:r w:rsidR="00166A08">
        <w:rPr>
          <w:rFonts w:ascii="Palatino Linotype" w:hAnsi="Palatino Linotype" w:cstheme="minorHAnsi"/>
          <w:sz w:val="20"/>
          <w:szCs w:val="20"/>
        </w:rPr>
        <w:t>5</w:t>
      </w:r>
    </w:p>
    <w:p w14:paraId="083F511B" w14:textId="65777F4B" w:rsidR="00B734B9" w:rsidRPr="0034259C" w:rsidRDefault="0034259C" w:rsidP="0034259C">
      <w:pPr>
        <w:pStyle w:val="PlainText"/>
        <w:rPr>
          <w:rFonts w:ascii="Palatino Linotype" w:hAnsi="Palatino Linotype" w:cs="Courier New"/>
          <w:sz w:val="20"/>
          <w:szCs w:val="20"/>
        </w:rPr>
      </w:pPr>
      <w:r w:rsidRPr="0034259C">
        <w:rPr>
          <w:rFonts w:ascii="Palatino Linotype" w:hAnsi="Palatino Linotype" w:cs="Courier New"/>
          <w:sz w:val="20"/>
          <w:szCs w:val="20"/>
        </w:rPr>
        <w:t xml:space="preserve">7.1  </w:t>
      </w:r>
      <w:r>
        <w:rPr>
          <w:rFonts w:ascii="Palatino Linotype" w:hAnsi="Palatino Linotype" w:cs="Courier New"/>
          <w:sz w:val="20"/>
          <w:szCs w:val="20"/>
        </w:rPr>
        <w:t>V</w:t>
      </w:r>
      <w:r w:rsidRPr="0034259C">
        <w:rPr>
          <w:rFonts w:ascii="Palatino Linotype" w:hAnsi="Palatino Linotype" w:cs="Courier New"/>
          <w:sz w:val="20"/>
          <w:szCs w:val="20"/>
        </w:rPr>
        <w:t>elocity</w:t>
      </w:r>
      <w:r w:rsidRPr="0034259C">
        <w:rPr>
          <w:rFonts w:ascii="Palatino Linotype" w:hAnsi="Palatino Linotype" w:cs="Courier New"/>
          <w:sz w:val="18"/>
          <w:szCs w:val="18"/>
        </w:rPr>
        <w:t xml:space="preserve"> </w:t>
      </w:r>
      <w:r>
        <w:rPr>
          <w:rFonts w:ascii="Palatino Linotype" w:hAnsi="Palatino Linotype" w:cs="Courier New"/>
          <w:sz w:val="20"/>
          <w:szCs w:val="20"/>
        </w:rPr>
        <w:t xml:space="preserve">  </w:t>
      </w:r>
      <w:r w:rsidR="00D41DAD">
        <w:rPr>
          <w:rFonts w:ascii="Palatino Linotype" w:hAnsi="Palatino Linotype" w:cs="Courier New"/>
          <w:sz w:val="20"/>
          <w:szCs w:val="20"/>
        </w:rPr>
        <w:t>.</w:t>
      </w:r>
      <w:r w:rsidRPr="0034259C">
        <w:rPr>
          <w:rFonts w:ascii="Palatino Linotype" w:hAnsi="Palatino Linotype" w:cs="Courier New"/>
          <w:sz w:val="28"/>
          <w:szCs w:val="28"/>
        </w:rPr>
        <w:t xml:space="preserve"> </w:t>
      </w:r>
      <w:r>
        <w:rPr>
          <w:rFonts w:ascii="Palatino Linotype" w:hAnsi="Palatino Linotype" w:cs="Courier New"/>
          <w:sz w:val="20"/>
          <w:szCs w:val="20"/>
        </w:rPr>
        <w:t xml:space="preserve"> .  .  .  .  .  .  </w:t>
      </w:r>
      <w:r w:rsidRPr="00D747BB">
        <w:rPr>
          <w:rFonts w:ascii="Palatino Linotype" w:hAnsi="Palatino Linotype" w:cs="Courier New"/>
          <w:sz w:val="20"/>
          <w:szCs w:val="20"/>
        </w:rPr>
        <w:t>.</w:t>
      </w:r>
      <w:r>
        <w:rPr>
          <w:rFonts w:ascii="Palatino Linotype" w:hAnsi="Palatino Linotype" w:cs="Courier New"/>
          <w:sz w:val="20"/>
          <w:szCs w:val="20"/>
        </w:rPr>
        <w:t xml:space="preserve">  .  .  .  .</w:t>
      </w:r>
      <w:r w:rsidRPr="00D747BB">
        <w:rPr>
          <w:rFonts w:ascii="Palatino Linotype" w:hAnsi="Palatino Linotype" w:cs="Courier New"/>
          <w:sz w:val="20"/>
          <w:szCs w:val="20"/>
        </w:rPr>
        <w:t xml:space="preserve">  .  .  .  .  .  .  .  .  .  .  .  .  .  .  .  .  .  .  .  .  .  .  .  .  .  .</w:t>
      </w:r>
      <w:r w:rsidR="007375C5">
        <w:rPr>
          <w:rFonts w:ascii="Palatino Linotype" w:hAnsi="Palatino Linotype" w:cs="Courier New"/>
          <w:sz w:val="20"/>
          <w:szCs w:val="20"/>
        </w:rPr>
        <w:t xml:space="preserve">  .  .  .  .  .  .  .  . </w:t>
      </w:r>
      <w:r w:rsidRPr="00BF4855">
        <w:rPr>
          <w:rFonts w:ascii="Palatino Linotype" w:hAnsi="Palatino Linotype" w:cs="Courier New"/>
          <w:sz w:val="22"/>
          <w:szCs w:val="22"/>
        </w:rPr>
        <w:t xml:space="preserve"> </w:t>
      </w:r>
      <w:r w:rsidRPr="00FB7EBB">
        <w:rPr>
          <w:rFonts w:ascii="Palatino Linotype" w:hAnsi="Palatino Linotype" w:cs="Courier New"/>
          <w:sz w:val="36"/>
          <w:szCs w:val="36"/>
        </w:rPr>
        <w:t xml:space="preserve"> </w:t>
      </w:r>
      <w:r w:rsidRPr="00AC32EF">
        <w:rPr>
          <w:rFonts w:ascii="Palatino Linotype" w:hAnsi="Palatino Linotype" w:cs="Courier New"/>
          <w:sz w:val="36"/>
          <w:szCs w:val="36"/>
        </w:rPr>
        <w:t xml:space="preserve"> </w:t>
      </w:r>
      <w:r>
        <w:rPr>
          <w:rFonts w:ascii="Palatino Linotype" w:hAnsi="Palatino Linotype" w:cstheme="minorHAnsi"/>
          <w:sz w:val="20"/>
          <w:szCs w:val="20"/>
        </w:rPr>
        <w:t>7</w:t>
      </w:r>
      <w:r w:rsidR="00166A08">
        <w:rPr>
          <w:rFonts w:ascii="Palatino Linotype" w:hAnsi="Palatino Linotype" w:cstheme="minorHAnsi"/>
          <w:sz w:val="20"/>
          <w:szCs w:val="20"/>
        </w:rPr>
        <w:t>5</w:t>
      </w:r>
    </w:p>
    <w:p w14:paraId="19D3DF22" w14:textId="7208E270" w:rsidR="0034259C" w:rsidRPr="0034259C" w:rsidRDefault="0034259C" w:rsidP="0034259C">
      <w:pPr>
        <w:rPr>
          <w:rFonts w:ascii="Palatino Linotype" w:hAnsi="Palatino Linotype" w:cstheme="minorHAnsi"/>
          <w:sz w:val="20"/>
          <w:szCs w:val="20"/>
        </w:rPr>
      </w:pPr>
      <w:r w:rsidRPr="0034259C">
        <w:rPr>
          <w:rFonts w:ascii="Palatino Linotype" w:hAnsi="Palatino Linotype" w:cstheme="minorHAnsi"/>
          <w:sz w:val="20"/>
          <w:szCs w:val="20"/>
        </w:rPr>
        <w:t xml:space="preserve">7.2  </w:t>
      </w:r>
      <w:r>
        <w:rPr>
          <w:rFonts w:ascii="Palatino Linotype" w:hAnsi="Palatino Linotype" w:cstheme="minorHAnsi"/>
          <w:sz w:val="20"/>
          <w:szCs w:val="20"/>
        </w:rPr>
        <w:t>M</w:t>
      </w:r>
      <w:r w:rsidRPr="0034259C">
        <w:rPr>
          <w:rFonts w:ascii="Palatino Linotype" w:hAnsi="Palatino Linotype" w:cstheme="minorHAnsi"/>
          <w:sz w:val="20"/>
          <w:szCs w:val="20"/>
        </w:rPr>
        <w:t>ass</w:t>
      </w:r>
      <w:r w:rsidR="00D41DAD">
        <w:rPr>
          <w:rFonts w:ascii="Palatino Linotype" w:hAnsi="Palatino Linotype" w:cstheme="minorHAnsi"/>
          <w:sz w:val="20"/>
          <w:szCs w:val="20"/>
        </w:rPr>
        <w:t xml:space="preserve"> </w:t>
      </w:r>
      <w:r w:rsidR="00D41DAD" w:rsidRPr="00D41DAD">
        <w:rPr>
          <w:rFonts w:ascii="Palatino Linotype" w:hAnsi="Palatino Linotype" w:cstheme="minorHAnsi"/>
          <w:sz w:val="28"/>
          <w:szCs w:val="28"/>
        </w:rPr>
        <w:t xml:space="preserve"> </w:t>
      </w:r>
      <w:r w:rsidR="00D41DAD">
        <w:rPr>
          <w:rFonts w:ascii="Palatino Linotype" w:hAnsi="Palatino Linotype" w:cstheme="minorHAnsi"/>
          <w:sz w:val="20"/>
          <w:szCs w:val="20"/>
        </w:rPr>
        <w:t xml:space="preserve">   .  </w:t>
      </w:r>
      <w:r w:rsidR="00D41DAD">
        <w:rPr>
          <w:rFonts w:ascii="Palatino Linotype" w:hAnsi="Palatino Linotype" w:cs="Courier New"/>
          <w:sz w:val="20"/>
          <w:szCs w:val="20"/>
        </w:rPr>
        <w:t>.</w:t>
      </w:r>
      <w:r w:rsidR="00D41DAD" w:rsidRPr="0034259C">
        <w:rPr>
          <w:rFonts w:ascii="Palatino Linotype" w:hAnsi="Palatino Linotype" w:cs="Courier New"/>
          <w:sz w:val="28"/>
          <w:szCs w:val="28"/>
        </w:rPr>
        <w:t xml:space="preserve"> </w:t>
      </w:r>
      <w:r w:rsidR="00D41DAD">
        <w:rPr>
          <w:rFonts w:ascii="Palatino Linotype" w:hAnsi="Palatino Linotype" w:cs="Courier New"/>
          <w:sz w:val="20"/>
          <w:szCs w:val="20"/>
        </w:rPr>
        <w:t xml:space="preserve"> .  .  .  .  .  .  </w:t>
      </w:r>
      <w:r w:rsidR="00D41DAD" w:rsidRPr="00D747BB">
        <w:rPr>
          <w:rFonts w:ascii="Palatino Linotype" w:hAnsi="Palatino Linotype" w:cs="Courier New"/>
          <w:sz w:val="20"/>
          <w:szCs w:val="20"/>
        </w:rPr>
        <w:t>.</w:t>
      </w:r>
      <w:r w:rsidR="00D41DAD">
        <w:rPr>
          <w:rFonts w:ascii="Palatino Linotype" w:hAnsi="Palatino Linotype" w:cs="Courier New"/>
          <w:sz w:val="20"/>
          <w:szCs w:val="20"/>
        </w:rPr>
        <w:t xml:space="preserve">  .  .  .  .</w:t>
      </w:r>
      <w:r w:rsidR="00D41DAD" w:rsidRPr="00D747BB">
        <w:rPr>
          <w:rFonts w:ascii="Palatino Linotype" w:hAnsi="Palatino Linotype" w:cs="Courier New"/>
          <w:sz w:val="20"/>
          <w:szCs w:val="20"/>
        </w:rPr>
        <w:t xml:space="preserve">  .  .  .  .  .  .  .  .  .  .  .  .  .  .  .  .  .  .  .  .  .  .  .  .  .  .</w:t>
      </w:r>
      <w:r w:rsidR="007375C5">
        <w:rPr>
          <w:rFonts w:ascii="Palatino Linotype" w:hAnsi="Palatino Linotype" w:cs="Courier New"/>
          <w:sz w:val="20"/>
          <w:szCs w:val="20"/>
        </w:rPr>
        <w:t xml:space="preserve">  .  .  .  .  .  .  .  . </w:t>
      </w:r>
      <w:r w:rsidR="00D41DAD" w:rsidRPr="00BF4855">
        <w:rPr>
          <w:rFonts w:ascii="Palatino Linotype" w:hAnsi="Palatino Linotype" w:cs="Courier New"/>
        </w:rPr>
        <w:t xml:space="preserve"> </w:t>
      </w:r>
      <w:r w:rsidR="00D41DAD" w:rsidRPr="00FB7EBB">
        <w:rPr>
          <w:rFonts w:ascii="Palatino Linotype" w:hAnsi="Palatino Linotype" w:cs="Courier New"/>
          <w:sz w:val="36"/>
          <w:szCs w:val="36"/>
        </w:rPr>
        <w:t xml:space="preserve"> </w:t>
      </w:r>
      <w:r w:rsidR="00D41DAD" w:rsidRPr="00AC32EF">
        <w:rPr>
          <w:rFonts w:ascii="Palatino Linotype" w:hAnsi="Palatino Linotype" w:cs="Courier New"/>
          <w:sz w:val="36"/>
          <w:szCs w:val="36"/>
        </w:rPr>
        <w:t xml:space="preserve"> </w:t>
      </w:r>
      <w:r w:rsidR="00D41DAD">
        <w:rPr>
          <w:rFonts w:ascii="Palatino Linotype" w:hAnsi="Palatino Linotype" w:cstheme="minorHAnsi"/>
          <w:sz w:val="20"/>
          <w:szCs w:val="20"/>
        </w:rPr>
        <w:t>7</w:t>
      </w:r>
      <w:r w:rsidR="00166A08">
        <w:rPr>
          <w:rFonts w:ascii="Palatino Linotype" w:hAnsi="Palatino Linotype" w:cstheme="minorHAnsi"/>
          <w:sz w:val="20"/>
          <w:szCs w:val="20"/>
        </w:rPr>
        <w:t>6</w:t>
      </w:r>
    </w:p>
    <w:p w14:paraId="0B99178C" w14:textId="00ED2195" w:rsidR="00D41DAD" w:rsidRPr="00D41DAD" w:rsidRDefault="00D41DAD" w:rsidP="00D41DAD">
      <w:pPr>
        <w:rPr>
          <w:rFonts w:ascii="Palatino Linotype" w:hAnsi="Palatino Linotype" w:cs="Courier New"/>
          <w:sz w:val="20"/>
          <w:szCs w:val="20"/>
        </w:rPr>
      </w:pPr>
      <w:r w:rsidRPr="00D41DAD">
        <w:rPr>
          <w:rFonts w:ascii="Palatino Linotype" w:hAnsi="Palatino Linotype" w:cs="Courier New"/>
          <w:sz w:val="20"/>
          <w:szCs w:val="20"/>
        </w:rPr>
        <w:t xml:space="preserve">7.3  </w:t>
      </w:r>
      <w:r>
        <w:rPr>
          <w:rFonts w:ascii="Palatino Linotype" w:hAnsi="Palatino Linotype" w:cs="Courier New"/>
          <w:sz w:val="20"/>
          <w:szCs w:val="20"/>
        </w:rPr>
        <w:t>U</w:t>
      </w:r>
      <w:r w:rsidRPr="00D41DAD">
        <w:rPr>
          <w:rFonts w:ascii="Palatino Linotype" w:hAnsi="Palatino Linotype" w:cs="Courier New"/>
          <w:sz w:val="20"/>
          <w:szCs w:val="20"/>
        </w:rPr>
        <w:t>biquity</w:t>
      </w:r>
      <w:r>
        <w:rPr>
          <w:rFonts w:ascii="Palatino Linotype" w:hAnsi="Palatino Linotype" w:cs="Courier New"/>
          <w:sz w:val="20"/>
          <w:szCs w:val="20"/>
        </w:rPr>
        <w:t xml:space="preserve">    </w:t>
      </w:r>
      <w:r w:rsidRPr="00D41DAD">
        <w:rPr>
          <w:rFonts w:ascii="Palatino Linotype" w:hAnsi="Palatino Linotype" w:cs="Courier New"/>
          <w:sz w:val="24"/>
          <w:szCs w:val="24"/>
        </w:rPr>
        <w:t xml:space="preserve"> </w:t>
      </w:r>
      <w:r>
        <w:rPr>
          <w:rFonts w:ascii="Palatino Linotype" w:hAnsi="Palatino Linotype" w:cs="Courier New"/>
          <w:sz w:val="20"/>
          <w:szCs w:val="20"/>
        </w:rPr>
        <w:t xml:space="preserve">.  .  .  .  .  .  </w:t>
      </w:r>
      <w:r w:rsidRPr="00D747BB">
        <w:rPr>
          <w:rFonts w:ascii="Palatino Linotype" w:hAnsi="Palatino Linotype" w:cs="Courier New"/>
          <w:sz w:val="20"/>
          <w:szCs w:val="20"/>
        </w:rPr>
        <w:t>.</w:t>
      </w:r>
      <w:r>
        <w:rPr>
          <w:rFonts w:ascii="Palatino Linotype" w:hAnsi="Palatino Linotype" w:cs="Courier New"/>
          <w:sz w:val="20"/>
          <w:szCs w:val="20"/>
        </w:rPr>
        <w:t xml:space="preserve">  .  .  .  .</w:t>
      </w:r>
      <w:r w:rsidRPr="00D747BB">
        <w:rPr>
          <w:rFonts w:ascii="Palatino Linotype" w:hAnsi="Palatino Linotype" w:cs="Courier New"/>
          <w:sz w:val="20"/>
          <w:szCs w:val="20"/>
        </w:rPr>
        <w:t xml:space="preserve">  .  .  .  .  .  .  .  .  .  .  .  .  .  .  .  .  .  .  .  .  .  .  .  .  .  .</w:t>
      </w:r>
      <w:r w:rsidR="007375C5">
        <w:rPr>
          <w:rFonts w:ascii="Palatino Linotype" w:hAnsi="Palatino Linotype" w:cs="Courier New"/>
          <w:sz w:val="20"/>
          <w:szCs w:val="20"/>
        </w:rPr>
        <w:t xml:space="preserve">  .  .  .  .  .  .  .  . </w:t>
      </w:r>
      <w:r w:rsidRPr="00BF4855">
        <w:rPr>
          <w:rFonts w:ascii="Palatino Linotype" w:hAnsi="Palatino Linotype" w:cs="Courier New"/>
        </w:rPr>
        <w:t xml:space="preserve"> </w:t>
      </w:r>
      <w:r w:rsidRPr="00FB7EBB">
        <w:rPr>
          <w:rFonts w:ascii="Palatino Linotype" w:hAnsi="Palatino Linotype" w:cs="Courier New"/>
          <w:sz w:val="36"/>
          <w:szCs w:val="36"/>
        </w:rPr>
        <w:t xml:space="preserve"> </w:t>
      </w:r>
      <w:r w:rsidRPr="00AC32EF">
        <w:rPr>
          <w:rFonts w:ascii="Palatino Linotype" w:hAnsi="Palatino Linotype" w:cs="Courier New"/>
          <w:sz w:val="36"/>
          <w:szCs w:val="36"/>
        </w:rPr>
        <w:t xml:space="preserve"> </w:t>
      </w:r>
      <w:r>
        <w:rPr>
          <w:rFonts w:ascii="Palatino Linotype" w:hAnsi="Palatino Linotype" w:cstheme="minorHAnsi"/>
          <w:sz w:val="20"/>
          <w:szCs w:val="20"/>
        </w:rPr>
        <w:t>7</w:t>
      </w:r>
      <w:r w:rsidR="00166A08">
        <w:rPr>
          <w:rFonts w:ascii="Palatino Linotype" w:hAnsi="Palatino Linotype" w:cstheme="minorHAnsi"/>
          <w:sz w:val="20"/>
          <w:szCs w:val="20"/>
        </w:rPr>
        <w:t>6</w:t>
      </w:r>
    </w:p>
    <w:p w14:paraId="310B39D3" w14:textId="56616235" w:rsidR="00657329" w:rsidRPr="00657329" w:rsidRDefault="00657329" w:rsidP="00657329">
      <w:pPr>
        <w:rPr>
          <w:rFonts w:ascii="Palatino Linotype" w:hAnsi="Palatino Linotype" w:cstheme="minorHAnsi"/>
          <w:sz w:val="20"/>
          <w:szCs w:val="20"/>
        </w:rPr>
      </w:pPr>
      <w:r w:rsidRPr="00657329">
        <w:rPr>
          <w:rFonts w:ascii="Palatino Linotype" w:hAnsi="Palatino Linotype" w:cstheme="minorHAnsi"/>
          <w:sz w:val="20"/>
          <w:szCs w:val="20"/>
        </w:rPr>
        <w:t xml:space="preserve">7.4  </w:t>
      </w:r>
      <w:r>
        <w:rPr>
          <w:rFonts w:ascii="Palatino Linotype" w:hAnsi="Palatino Linotype" w:cstheme="minorHAnsi"/>
          <w:sz w:val="20"/>
          <w:szCs w:val="20"/>
        </w:rPr>
        <w:t>E</w:t>
      </w:r>
      <w:r w:rsidRPr="00657329">
        <w:rPr>
          <w:rFonts w:ascii="Palatino Linotype" w:hAnsi="Palatino Linotype" w:cstheme="minorHAnsi"/>
          <w:sz w:val="20"/>
          <w:szCs w:val="20"/>
        </w:rPr>
        <w:t>lectric charge</w:t>
      </w:r>
      <w:r w:rsidRPr="00657329">
        <w:rPr>
          <w:rFonts w:ascii="Palatino Linotype" w:hAnsi="Palatino Linotype" w:cstheme="minorHAnsi"/>
        </w:rPr>
        <w:t xml:space="preserve"> </w:t>
      </w:r>
      <w:r>
        <w:rPr>
          <w:rFonts w:ascii="Palatino Linotype" w:hAnsi="Palatino Linotype" w:cstheme="minorHAnsi"/>
          <w:sz w:val="20"/>
          <w:szCs w:val="20"/>
        </w:rPr>
        <w:t xml:space="preserve">   </w:t>
      </w:r>
      <w:r>
        <w:rPr>
          <w:rFonts w:ascii="Palatino Linotype" w:hAnsi="Palatino Linotype" w:cs="Courier New"/>
          <w:sz w:val="20"/>
          <w:szCs w:val="20"/>
        </w:rPr>
        <w:t xml:space="preserve">.  .  .  </w:t>
      </w:r>
      <w:bookmarkStart w:id="17" w:name="_Hlk95061088"/>
      <w:r w:rsidRPr="00D747BB">
        <w:rPr>
          <w:rFonts w:ascii="Palatino Linotype" w:hAnsi="Palatino Linotype" w:cs="Courier New"/>
          <w:sz w:val="20"/>
          <w:szCs w:val="20"/>
        </w:rPr>
        <w:t>.</w:t>
      </w:r>
      <w:r>
        <w:rPr>
          <w:rFonts w:ascii="Palatino Linotype" w:hAnsi="Palatino Linotype" w:cs="Courier New"/>
          <w:sz w:val="20"/>
          <w:szCs w:val="20"/>
        </w:rPr>
        <w:t xml:space="preserve">  .  .  .  .</w:t>
      </w:r>
      <w:r w:rsidRPr="00D747BB">
        <w:rPr>
          <w:rFonts w:ascii="Palatino Linotype" w:hAnsi="Palatino Linotype" w:cs="Courier New"/>
          <w:sz w:val="20"/>
          <w:szCs w:val="20"/>
        </w:rPr>
        <w:t xml:space="preserve">  .  .  .  .  .  .  .  .  .  .  .  .  .  .  .  .  .  .  .  .  .  .  .  .  .  .</w:t>
      </w:r>
      <w:r w:rsidR="007375C5">
        <w:rPr>
          <w:rFonts w:ascii="Palatino Linotype" w:hAnsi="Palatino Linotype" w:cs="Courier New"/>
          <w:sz w:val="20"/>
          <w:szCs w:val="20"/>
        </w:rPr>
        <w:t xml:space="preserve">  .  .  .  .  .  .  .  . </w:t>
      </w:r>
      <w:r w:rsidRPr="00BF4855">
        <w:rPr>
          <w:rFonts w:ascii="Palatino Linotype" w:hAnsi="Palatino Linotype" w:cs="Courier New"/>
        </w:rPr>
        <w:t xml:space="preserve"> </w:t>
      </w:r>
      <w:r w:rsidRPr="00FB7EBB">
        <w:rPr>
          <w:rFonts w:ascii="Palatino Linotype" w:hAnsi="Palatino Linotype" w:cs="Courier New"/>
          <w:sz w:val="36"/>
          <w:szCs w:val="36"/>
        </w:rPr>
        <w:t xml:space="preserve"> </w:t>
      </w:r>
      <w:r w:rsidRPr="00AC32EF">
        <w:rPr>
          <w:rFonts w:ascii="Palatino Linotype" w:hAnsi="Palatino Linotype" w:cs="Courier New"/>
          <w:sz w:val="36"/>
          <w:szCs w:val="36"/>
        </w:rPr>
        <w:t xml:space="preserve"> </w:t>
      </w:r>
      <w:r>
        <w:rPr>
          <w:rFonts w:ascii="Palatino Linotype" w:hAnsi="Palatino Linotype" w:cstheme="minorHAnsi"/>
          <w:sz w:val="20"/>
          <w:szCs w:val="20"/>
        </w:rPr>
        <w:t>7</w:t>
      </w:r>
      <w:bookmarkEnd w:id="17"/>
      <w:r w:rsidR="00166A08">
        <w:rPr>
          <w:rFonts w:ascii="Palatino Linotype" w:hAnsi="Palatino Linotype" w:cstheme="minorHAnsi"/>
          <w:sz w:val="20"/>
          <w:szCs w:val="20"/>
        </w:rPr>
        <w:t>7</w:t>
      </w:r>
    </w:p>
    <w:p w14:paraId="416FF135" w14:textId="211704F1" w:rsidR="00657329" w:rsidRPr="00657329" w:rsidRDefault="00657329" w:rsidP="00657329">
      <w:pPr>
        <w:rPr>
          <w:rFonts w:ascii="Palatino Linotype" w:hAnsi="Palatino Linotype" w:cs="Courier New"/>
          <w:sz w:val="20"/>
          <w:szCs w:val="20"/>
        </w:rPr>
      </w:pPr>
      <w:r w:rsidRPr="00657329">
        <w:rPr>
          <w:rFonts w:ascii="Palatino Linotype" w:hAnsi="Palatino Linotype" w:cs="Courier New"/>
          <w:sz w:val="20"/>
          <w:szCs w:val="20"/>
        </w:rPr>
        <w:t xml:space="preserve">7.5  </w:t>
      </w:r>
      <w:r>
        <w:rPr>
          <w:rFonts w:ascii="Palatino Linotype" w:hAnsi="Palatino Linotype" w:cs="Courier New"/>
          <w:sz w:val="20"/>
          <w:szCs w:val="20"/>
        </w:rPr>
        <w:t>Energy loss</w:t>
      </w:r>
      <w:r w:rsidRPr="00657329">
        <w:rPr>
          <w:rFonts w:ascii="Palatino Linotype" w:hAnsi="Palatino Linotype" w:cs="Courier New"/>
          <w:sz w:val="20"/>
          <w:szCs w:val="20"/>
        </w:rPr>
        <w:t xml:space="preserve"> function or no</w:t>
      </w:r>
      <w:r>
        <w:rPr>
          <w:rFonts w:ascii="Palatino Linotype" w:hAnsi="Palatino Linotype" w:cs="Courier New"/>
          <w:sz w:val="20"/>
          <w:szCs w:val="20"/>
        </w:rPr>
        <w:t>t</w:t>
      </w:r>
      <w:r w:rsidRPr="00657329">
        <w:rPr>
          <w:rFonts w:ascii="Palatino Linotype" w:hAnsi="Palatino Linotype" w:cs="Courier New"/>
          <w:sz w:val="20"/>
          <w:szCs w:val="20"/>
        </w:rPr>
        <w:t>?</w:t>
      </w:r>
      <w:r w:rsidRPr="002A457F">
        <w:rPr>
          <w:rFonts w:ascii="Palatino Linotype" w:hAnsi="Palatino Linotype" w:cs="Courier New"/>
          <w:sz w:val="28"/>
          <w:szCs w:val="28"/>
        </w:rPr>
        <w:t xml:space="preserve"> </w:t>
      </w:r>
      <w:r>
        <w:rPr>
          <w:rFonts w:ascii="Palatino Linotype" w:hAnsi="Palatino Linotype" w:cs="Courier New"/>
          <w:sz w:val="20"/>
          <w:szCs w:val="20"/>
        </w:rPr>
        <w:t xml:space="preserve">   </w:t>
      </w:r>
      <w:r w:rsidRPr="00D747BB">
        <w:rPr>
          <w:rFonts w:ascii="Palatino Linotype" w:hAnsi="Palatino Linotype" w:cs="Courier New"/>
          <w:sz w:val="20"/>
          <w:szCs w:val="20"/>
        </w:rPr>
        <w:t>.  .  .  .  .  .  .  .  .  .  .  .  .  .  .  .  .  .  .  .  .  .  .  .  .  .</w:t>
      </w:r>
      <w:r>
        <w:rPr>
          <w:rFonts w:ascii="Palatino Linotype" w:hAnsi="Palatino Linotype" w:cs="Courier New"/>
          <w:sz w:val="20"/>
          <w:szCs w:val="20"/>
        </w:rPr>
        <w:t xml:space="preserve">  .</w:t>
      </w:r>
      <w:r w:rsidR="007375C5">
        <w:rPr>
          <w:rFonts w:ascii="Palatino Linotype" w:hAnsi="Palatino Linotype" w:cs="Courier New"/>
          <w:sz w:val="20"/>
          <w:szCs w:val="20"/>
        </w:rPr>
        <w:t xml:space="preserve">  .  .  .  .  .  .  .  </w:t>
      </w:r>
      <w:r w:rsidRPr="00FB7EBB">
        <w:rPr>
          <w:rFonts w:ascii="Palatino Linotype" w:hAnsi="Palatino Linotype" w:cs="Courier New"/>
          <w:sz w:val="36"/>
          <w:szCs w:val="36"/>
        </w:rPr>
        <w:t xml:space="preserve"> </w:t>
      </w:r>
      <w:r w:rsidRPr="00AC32EF">
        <w:rPr>
          <w:rFonts w:ascii="Palatino Linotype" w:hAnsi="Palatino Linotype" w:cs="Courier New"/>
          <w:sz w:val="36"/>
          <w:szCs w:val="36"/>
        </w:rPr>
        <w:t xml:space="preserve"> </w:t>
      </w:r>
      <w:r>
        <w:rPr>
          <w:rFonts w:ascii="Palatino Linotype" w:hAnsi="Palatino Linotype" w:cstheme="minorHAnsi"/>
          <w:sz w:val="20"/>
          <w:szCs w:val="20"/>
        </w:rPr>
        <w:t>7</w:t>
      </w:r>
      <w:r w:rsidR="00166A08">
        <w:rPr>
          <w:rFonts w:ascii="Palatino Linotype" w:hAnsi="Palatino Linotype" w:cstheme="minorHAnsi"/>
          <w:sz w:val="20"/>
          <w:szCs w:val="20"/>
        </w:rPr>
        <w:t>7</w:t>
      </w:r>
    </w:p>
    <w:p w14:paraId="3DBBE143" w14:textId="456643AD" w:rsidR="00DE2E7D" w:rsidRPr="00A71378" w:rsidRDefault="00A71378" w:rsidP="00A71378">
      <w:pPr>
        <w:pStyle w:val="PlainText"/>
        <w:rPr>
          <w:rFonts w:ascii="Palatino Linotype" w:hAnsi="Palatino Linotype" w:cs="Courier New"/>
          <w:sz w:val="20"/>
          <w:szCs w:val="20"/>
        </w:rPr>
      </w:pPr>
      <w:r w:rsidRPr="00A71378">
        <w:rPr>
          <w:rFonts w:ascii="Palatino Linotype" w:hAnsi="Palatino Linotype" w:cstheme="minorHAnsi"/>
          <w:sz w:val="20"/>
          <w:szCs w:val="20"/>
        </w:rPr>
        <w:t xml:space="preserve">7.6  </w:t>
      </w:r>
      <w:r>
        <w:rPr>
          <w:rFonts w:ascii="Palatino Linotype" w:hAnsi="Palatino Linotype" w:cstheme="minorHAnsi"/>
          <w:sz w:val="20"/>
          <w:szCs w:val="20"/>
        </w:rPr>
        <w:t>A</w:t>
      </w:r>
      <w:r w:rsidRPr="00A71378">
        <w:rPr>
          <w:rFonts w:ascii="Palatino Linotype" w:hAnsi="Palatino Linotype" w:cstheme="minorHAnsi"/>
          <w:sz w:val="20"/>
          <w:szCs w:val="20"/>
        </w:rPr>
        <w:t>ntiparticle and chirality</w:t>
      </w:r>
      <w:r w:rsidRPr="00A71378">
        <w:rPr>
          <w:rFonts w:ascii="Palatino Linotype" w:hAnsi="Palatino Linotype" w:cstheme="minorHAnsi"/>
          <w:sz w:val="28"/>
          <w:szCs w:val="28"/>
        </w:rPr>
        <w:t xml:space="preserve"> </w:t>
      </w:r>
      <w:r w:rsidRPr="00A71378">
        <w:rPr>
          <w:rFonts w:ascii="Palatino Linotype" w:hAnsi="Palatino Linotype" w:cstheme="minorHAnsi"/>
          <w:sz w:val="18"/>
          <w:szCs w:val="18"/>
        </w:rPr>
        <w:t xml:space="preserve"> </w:t>
      </w:r>
      <w:r>
        <w:rPr>
          <w:rFonts w:ascii="Palatino Linotype" w:hAnsi="Palatino Linotype" w:cstheme="minorHAnsi"/>
          <w:sz w:val="20"/>
          <w:szCs w:val="20"/>
        </w:rPr>
        <w:t xml:space="preserve"> </w:t>
      </w:r>
      <w:r>
        <w:rPr>
          <w:rFonts w:ascii="Palatino Linotype" w:hAnsi="Palatino Linotype" w:cs="Courier New"/>
          <w:sz w:val="20"/>
          <w:szCs w:val="20"/>
        </w:rPr>
        <w:t>.  .</w:t>
      </w:r>
      <w:r w:rsidRPr="00D747BB">
        <w:rPr>
          <w:rFonts w:ascii="Palatino Linotype" w:hAnsi="Palatino Linotype" w:cs="Courier New"/>
          <w:sz w:val="20"/>
          <w:szCs w:val="20"/>
        </w:rPr>
        <w:t xml:space="preserve">  .  .  .  .  .  .  .  .  .  .  .  .  .  .  .  .  .  .  .  .  .  .  .  .  .  .</w:t>
      </w:r>
      <w:r w:rsidR="007375C5">
        <w:rPr>
          <w:rFonts w:ascii="Palatino Linotype" w:hAnsi="Palatino Linotype" w:cs="Courier New"/>
          <w:sz w:val="20"/>
          <w:szCs w:val="20"/>
        </w:rPr>
        <w:t xml:space="preserve">  .  .  .  .  .  .  .  .  </w:t>
      </w:r>
      <w:r w:rsidRPr="00FB7EBB">
        <w:rPr>
          <w:rFonts w:ascii="Palatino Linotype" w:hAnsi="Palatino Linotype" w:cs="Courier New"/>
          <w:sz w:val="36"/>
          <w:szCs w:val="36"/>
        </w:rPr>
        <w:t xml:space="preserve"> </w:t>
      </w:r>
      <w:r w:rsidRPr="00AC32EF">
        <w:rPr>
          <w:rFonts w:ascii="Palatino Linotype" w:hAnsi="Palatino Linotype" w:cs="Courier New"/>
          <w:sz w:val="36"/>
          <w:szCs w:val="36"/>
        </w:rPr>
        <w:t xml:space="preserve"> </w:t>
      </w:r>
      <w:r>
        <w:rPr>
          <w:rFonts w:ascii="Palatino Linotype" w:hAnsi="Palatino Linotype" w:cstheme="minorHAnsi"/>
          <w:sz w:val="20"/>
          <w:szCs w:val="20"/>
        </w:rPr>
        <w:t>7</w:t>
      </w:r>
      <w:r w:rsidR="00166A08">
        <w:rPr>
          <w:rFonts w:ascii="Palatino Linotype" w:hAnsi="Palatino Linotype" w:cstheme="minorHAnsi"/>
          <w:sz w:val="20"/>
          <w:szCs w:val="20"/>
        </w:rPr>
        <w:t>8</w:t>
      </w:r>
    </w:p>
    <w:p w14:paraId="55D27718" w14:textId="2C0268AD" w:rsidR="00A71378" w:rsidRPr="00A71378" w:rsidRDefault="00A71378" w:rsidP="00A71378">
      <w:pPr>
        <w:rPr>
          <w:rFonts w:ascii="Palatino Linotype" w:hAnsi="Palatino Linotype" w:cstheme="minorHAnsi"/>
          <w:sz w:val="20"/>
          <w:szCs w:val="20"/>
        </w:rPr>
      </w:pPr>
      <w:r w:rsidRPr="00A71378">
        <w:rPr>
          <w:rFonts w:ascii="Palatino Linotype" w:hAnsi="Palatino Linotype" w:cstheme="minorHAnsi"/>
          <w:sz w:val="20"/>
          <w:szCs w:val="20"/>
        </w:rPr>
        <w:t xml:space="preserve">7.7  </w:t>
      </w:r>
      <w:r>
        <w:rPr>
          <w:rFonts w:ascii="Palatino Linotype" w:hAnsi="Palatino Linotype" w:cstheme="minorHAnsi"/>
          <w:sz w:val="20"/>
          <w:szCs w:val="20"/>
        </w:rPr>
        <w:t>C</w:t>
      </w:r>
      <w:r w:rsidRPr="00A71378">
        <w:rPr>
          <w:rFonts w:ascii="Palatino Linotype" w:hAnsi="Palatino Linotype" w:cstheme="minorHAnsi"/>
          <w:sz w:val="20"/>
          <w:szCs w:val="20"/>
        </w:rPr>
        <w:t>omparison of hypothetical particle vs neutrinos</w:t>
      </w:r>
      <w:r w:rsidRPr="00A71378">
        <w:rPr>
          <w:rFonts w:ascii="Palatino Linotype" w:hAnsi="Palatino Linotype" w:cstheme="minorHAnsi"/>
          <w:sz w:val="24"/>
          <w:szCs w:val="24"/>
        </w:rPr>
        <w:t xml:space="preserve"> </w:t>
      </w:r>
      <w:r>
        <w:rPr>
          <w:rFonts w:ascii="Palatino Linotype" w:hAnsi="Palatino Linotype" w:cstheme="minorHAnsi"/>
          <w:sz w:val="20"/>
          <w:szCs w:val="20"/>
        </w:rPr>
        <w:t xml:space="preserve">     </w:t>
      </w:r>
      <w:r w:rsidRPr="00D747BB">
        <w:rPr>
          <w:rFonts w:ascii="Palatino Linotype" w:hAnsi="Palatino Linotype" w:cs="Courier New"/>
          <w:sz w:val="20"/>
          <w:szCs w:val="20"/>
        </w:rPr>
        <w:t>.  .  .  .  .  .  .  .  .  .  .  .  .</w:t>
      </w:r>
      <w:r w:rsidR="007375C5">
        <w:rPr>
          <w:rFonts w:ascii="Palatino Linotype" w:hAnsi="Palatino Linotype" w:cs="Courier New"/>
          <w:sz w:val="20"/>
          <w:szCs w:val="20"/>
        </w:rPr>
        <w:t xml:space="preserve">  .  .  .  .  .  .  .  . </w:t>
      </w:r>
      <w:r w:rsidRPr="00BF4855">
        <w:rPr>
          <w:rFonts w:ascii="Palatino Linotype" w:hAnsi="Palatino Linotype" w:cs="Courier New"/>
        </w:rPr>
        <w:t xml:space="preserve"> </w:t>
      </w:r>
      <w:r w:rsidRPr="00FB7EBB">
        <w:rPr>
          <w:rFonts w:ascii="Palatino Linotype" w:hAnsi="Palatino Linotype" w:cs="Courier New"/>
          <w:sz w:val="36"/>
          <w:szCs w:val="36"/>
        </w:rPr>
        <w:t xml:space="preserve"> </w:t>
      </w:r>
      <w:r w:rsidRPr="00AC32EF">
        <w:rPr>
          <w:rFonts w:ascii="Palatino Linotype" w:hAnsi="Palatino Linotype" w:cs="Courier New"/>
          <w:sz w:val="36"/>
          <w:szCs w:val="36"/>
        </w:rPr>
        <w:t xml:space="preserve"> </w:t>
      </w:r>
      <w:r>
        <w:rPr>
          <w:rFonts w:ascii="Palatino Linotype" w:hAnsi="Palatino Linotype" w:cstheme="minorHAnsi"/>
          <w:sz w:val="20"/>
          <w:szCs w:val="20"/>
        </w:rPr>
        <w:t>7</w:t>
      </w:r>
      <w:r w:rsidR="00166A08">
        <w:rPr>
          <w:rFonts w:ascii="Palatino Linotype" w:hAnsi="Palatino Linotype" w:cstheme="minorHAnsi"/>
          <w:sz w:val="20"/>
          <w:szCs w:val="20"/>
        </w:rPr>
        <w:t>8</w:t>
      </w:r>
    </w:p>
    <w:p w14:paraId="6305C897" w14:textId="77777777" w:rsidR="00DE2E7D" w:rsidRPr="003E28D5" w:rsidRDefault="00DE2E7D" w:rsidP="00B734B9">
      <w:pPr>
        <w:pStyle w:val="PlainText"/>
        <w:ind w:firstLine="0"/>
        <w:rPr>
          <w:rFonts w:ascii="Palatino Linotype" w:hAnsi="Palatino Linotype" w:cs="Courier New"/>
          <w:b/>
          <w:bCs/>
          <w:sz w:val="20"/>
          <w:szCs w:val="20"/>
        </w:rPr>
      </w:pPr>
    </w:p>
    <w:p w14:paraId="6D1F80A0" w14:textId="125861A3" w:rsidR="00A71378" w:rsidRPr="00A71378" w:rsidRDefault="00A71378" w:rsidP="00A71378">
      <w:pPr>
        <w:ind w:firstLine="0"/>
        <w:rPr>
          <w:rFonts w:ascii="Palatino Linotype" w:hAnsi="Palatino Linotype" w:cs="Courier New"/>
          <w:b/>
          <w:bCs/>
          <w:sz w:val="20"/>
          <w:szCs w:val="20"/>
        </w:rPr>
      </w:pPr>
      <w:r w:rsidRPr="00A71378">
        <w:rPr>
          <w:rFonts w:ascii="Palatino Linotype" w:hAnsi="Palatino Linotype" w:cs="Courier New"/>
          <w:b/>
          <w:bCs/>
          <w:sz w:val="20"/>
          <w:szCs w:val="20"/>
        </w:rPr>
        <w:t>8  THE COMA CLUSTER</w:t>
      </w:r>
      <w:r w:rsidRPr="00A71378">
        <w:rPr>
          <w:rFonts w:ascii="Palatino Linotype" w:hAnsi="Palatino Linotype" w:cs="Courier New"/>
          <w:b/>
          <w:bCs/>
          <w:sz w:val="16"/>
          <w:szCs w:val="16"/>
        </w:rPr>
        <w:t xml:space="preserve"> </w:t>
      </w:r>
      <w:r>
        <w:rPr>
          <w:rFonts w:ascii="Palatino Linotype" w:hAnsi="Palatino Linotype" w:cs="Courier New"/>
          <w:b/>
          <w:bCs/>
          <w:sz w:val="20"/>
          <w:szCs w:val="20"/>
        </w:rPr>
        <w:t xml:space="preserve">   </w:t>
      </w:r>
      <w:r w:rsidRPr="00D747BB">
        <w:rPr>
          <w:rFonts w:ascii="Palatino Linotype" w:hAnsi="Palatino Linotype" w:cs="Courier New"/>
          <w:sz w:val="20"/>
          <w:szCs w:val="20"/>
        </w:rPr>
        <w:t>.</w:t>
      </w:r>
      <w:r>
        <w:rPr>
          <w:rFonts w:ascii="Palatino Linotype" w:hAnsi="Palatino Linotype" w:cs="Courier New"/>
          <w:sz w:val="20"/>
          <w:szCs w:val="20"/>
        </w:rPr>
        <w:t xml:space="preserve">  .  .  .  .</w:t>
      </w:r>
      <w:r w:rsidRPr="00D747BB">
        <w:rPr>
          <w:rFonts w:ascii="Palatino Linotype" w:hAnsi="Palatino Linotype" w:cs="Courier New"/>
          <w:sz w:val="20"/>
          <w:szCs w:val="20"/>
        </w:rPr>
        <w:t xml:space="preserve">  .  .  .  .  .  .  .  .  .  .  .  .  .  .  .  .  .  .  .  .  .  .  .  .  .  .</w:t>
      </w:r>
      <w:r w:rsidR="007375C5">
        <w:rPr>
          <w:rFonts w:ascii="Palatino Linotype" w:hAnsi="Palatino Linotype" w:cs="Courier New"/>
          <w:sz w:val="20"/>
          <w:szCs w:val="20"/>
        </w:rPr>
        <w:t xml:space="preserve">  .  .  .  .  .  .  .  . </w:t>
      </w:r>
      <w:r w:rsidRPr="00BF4855">
        <w:rPr>
          <w:rFonts w:ascii="Palatino Linotype" w:hAnsi="Palatino Linotype" w:cs="Courier New"/>
        </w:rPr>
        <w:t xml:space="preserve"> </w:t>
      </w:r>
      <w:r w:rsidRPr="00FB7EBB">
        <w:rPr>
          <w:rFonts w:ascii="Palatino Linotype" w:hAnsi="Palatino Linotype" w:cs="Courier New"/>
          <w:sz w:val="36"/>
          <w:szCs w:val="36"/>
        </w:rPr>
        <w:t xml:space="preserve"> </w:t>
      </w:r>
      <w:r w:rsidRPr="00AC32EF">
        <w:rPr>
          <w:rFonts w:ascii="Palatino Linotype" w:hAnsi="Palatino Linotype" w:cs="Courier New"/>
          <w:sz w:val="36"/>
          <w:szCs w:val="36"/>
        </w:rPr>
        <w:t xml:space="preserve"> </w:t>
      </w:r>
      <w:r>
        <w:rPr>
          <w:rFonts w:ascii="Palatino Linotype" w:hAnsi="Palatino Linotype" w:cstheme="minorHAnsi"/>
          <w:sz w:val="20"/>
          <w:szCs w:val="20"/>
        </w:rPr>
        <w:t>7</w:t>
      </w:r>
      <w:r w:rsidR="00166A08">
        <w:rPr>
          <w:rFonts w:ascii="Palatino Linotype" w:hAnsi="Palatino Linotype" w:cstheme="minorHAnsi"/>
          <w:sz w:val="20"/>
          <w:szCs w:val="20"/>
        </w:rPr>
        <w:t>9</w:t>
      </w:r>
    </w:p>
    <w:p w14:paraId="7AD9AFFC" w14:textId="1F6C7715" w:rsidR="00DE2E7D" w:rsidRPr="003A4C86" w:rsidRDefault="003A4C86" w:rsidP="003A4C86">
      <w:pPr>
        <w:pStyle w:val="PlainText"/>
        <w:rPr>
          <w:rFonts w:ascii="Palatino Linotype" w:hAnsi="Palatino Linotype" w:cs="Courier New"/>
          <w:sz w:val="20"/>
          <w:szCs w:val="20"/>
        </w:rPr>
      </w:pPr>
      <w:r w:rsidRPr="003A4C86">
        <w:rPr>
          <w:rFonts w:ascii="Palatino Linotype" w:hAnsi="Palatino Linotype" w:cstheme="minorHAnsi"/>
          <w:sz w:val="20"/>
          <w:szCs w:val="20"/>
        </w:rPr>
        <w:t xml:space="preserve">8.1  </w:t>
      </w:r>
      <w:r>
        <w:rPr>
          <w:rFonts w:ascii="Palatino Linotype" w:hAnsi="Palatino Linotype" w:cstheme="minorHAnsi"/>
          <w:sz w:val="20"/>
          <w:szCs w:val="20"/>
        </w:rPr>
        <w:t>T</w:t>
      </w:r>
      <w:r w:rsidRPr="003A4C86">
        <w:rPr>
          <w:rFonts w:ascii="Palatino Linotype" w:hAnsi="Palatino Linotype" w:cstheme="minorHAnsi"/>
          <w:sz w:val="20"/>
          <w:szCs w:val="20"/>
        </w:rPr>
        <w:t>esting the energy loss function for neutrinos</w:t>
      </w:r>
      <w:r w:rsidRPr="003A4C86">
        <w:rPr>
          <w:rFonts w:ascii="Palatino Linotype" w:hAnsi="Palatino Linotype" w:cstheme="minorHAnsi"/>
          <w:sz w:val="28"/>
          <w:szCs w:val="28"/>
        </w:rPr>
        <w:t xml:space="preserve"> </w:t>
      </w:r>
      <w:r>
        <w:rPr>
          <w:rFonts w:ascii="Palatino Linotype" w:hAnsi="Palatino Linotype" w:cstheme="minorHAnsi"/>
          <w:sz w:val="20"/>
          <w:szCs w:val="20"/>
        </w:rPr>
        <w:t xml:space="preserve">  </w:t>
      </w:r>
      <w:r w:rsidRPr="00D747BB">
        <w:rPr>
          <w:rFonts w:ascii="Palatino Linotype" w:hAnsi="Palatino Linotype" w:cs="Courier New"/>
          <w:sz w:val="20"/>
          <w:szCs w:val="20"/>
        </w:rPr>
        <w:t>.  .  .  .  .  .  .  .  .  .  .  .  .  .  .  .</w:t>
      </w:r>
      <w:r w:rsidR="007375C5">
        <w:rPr>
          <w:rFonts w:ascii="Palatino Linotype" w:hAnsi="Palatino Linotype" w:cs="Courier New"/>
          <w:sz w:val="20"/>
          <w:szCs w:val="20"/>
        </w:rPr>
        <w:t xml:space="preserve">  .  .  .  .  .  .  .  . </w:t>
      </w:r>
      <w:r w:rsidRPr="00BF4855">
        <w:rPr>
          <w:rFonts w:ascii="Palatino Linotype" w:hAnsi="Palatino Linotype" w:cs="Courier New"/>
          <w:sz w:val="22"/>
          <w:szCs w:val="22"/>
        </w:rPr>
        <w:t xml:space="preserve"> </w:t>
      </w:r>
      <w:r w:rsidRPr="00FB7EBB">
        <w:rPr>
          <w:rFonts w:ascii="Palatino Linotype" w:hAnsi="Palatino Linotype" w:cs="Courier New"/>
          <w:sz w:val="36"/>
          <w:szCs w:val="36"/>
        </w:rPr>
        <w:t xml:space="preserve"> </w:t>
      </w:r>
      <w:r w:rsidRPr="00AC32EF">
        <w:rPr>
          <w:rFonts w:ascii="Palatino Linotype" w:hAnsi="Palatino Linotype" w:cs="Courier New"/>
          <w:sz w:val="36"/>
          <w:szCs w:val="36"/>
        </w:rPr>
        <w:t xml:space="preserve"> </w:t>
      </w:r>
      <w:r>
        <w:rPr>
          <w:rFonts w:ascii="Palatino Linotype" w:hAnsi="Palatino Linotype" w:cstheme="minorHAnsi"/>
          <w:sz w:val="20"/>
          <w:szCs w:val="20"/>
        </w:rPr>
        <w:t>7</w:t>
      </w:r>
      <w:r w:rsidR="00166A08">
        <w:rPr>
          <w:rFonts w:ascii="Palatino Linotype" w:hAnsi="Palatino Linotype" w:cstheme="minorHAnsi"/>
          <w:sz w:val="20"/>
          <w:szCs w:val="20"/>
        </w:rPr>
        <w:t>9</w:t>
      </w:r>
    </w:p>
    <w:p w14:paraId="3EA77828" w14:textId="6A4EBC02" w:rsidR="00DE2E7D" w:rsidRPr="004D0EF7" w:rsidRDefault="004D0EF7" w:rsidP="004D0EF7">
      <w:pPr>
        <w:pStyle w:val="PlainText"/>
        <w:rPr>
          <w:rFonts w:ascii="Palatino Linotype" w:hAnsi="Palatino Linotype" w:cs="Courier New"/>
          <w:sz w:val="20"/>
          <w:szCs w:val="20"/>
        </w:rPr>
      </w:pPr>
      <w:r w:rsidRPr="004D0EF7">
        <w:rPr>
          <w:rFonts w:ascii="Palatino Linotype" w:hAnsi="Palatino Linotype" w:cstheme="minorHAnsi"/>
          <w:sz w:val="20"/>
          <w:szCs w:val="20"/>
        </w:rPr>
        <w:t xml:space="preserve">8.2  </w:t>
      </w:r>
      <w:r>
        <w:rPr>
          <w:rFonts w:ascii="Palatino Linotype" w:hAnsi="Palatino Linotype" w:cstheme="minorHAnsi"/>
          <w:sz w:val="20"/>
          <w:szCs w:val="20"/>
        </w:rPr>
        <w:t>R</w:t>
      </w:r>
      <w:r w:rsidRPr="004D0EF7">
        <w:rPr>
          <w:rFonts w:ascii="Palatino Linotype" w:hAnsi="Palatino Linotype" w:cstheme="minorHAnsi"/>
          <w:sz w:val="20"/>
          <w:szCs w:val="20"/>
        </w:rPr>
        <w:t>esults of energy loss function applied to neutrinos</w:t>
      </w:r>
      <w:r w:rsidRPr="004D0EF7">
        <w:rPr>
          <w:rFonts w:ascii="Palatino Linotype" w:hAnsi="Palatino Linotype" w:cstheme="minorHAnsi"/>
          <w:sz w:val="16"/>
          <w:szCs w:val="16"/>
        </w:rPr>
        <w:t xml:space="preserve"> </w:t>
      </w:r>
      <w:r>
        <w:rPr>
          <w:rFonts w:ascii="Palatino Linotype" w:hAnsi="Palatino Linotype" w:cstheme="minorHAnsi"/>
          <w:sz w:val="20"/>
          <w:szCs w:val="20"/>
        </w:rPr>
        <w:t xml:space="preserve">    </w:t>
      </w:r>
      <w:r w:rsidRPr="00D747BB">
        <w:rPr>
          <w:rFonts w:ascii="Palatino Linotype" w:hAnsi="Palatino Linotype" w:cs="Courier New"/>
          <w:sz w:val="20"/>
          <w:szCs w:val="20"/>
        </w:rPr>
        <w:t xml:space="preserve">.  .  .  </w:t>
      </w:r>
      <w:bookmarkStart w:id="18" w:name="_Hlk95065297"/>
      <w:r w:rsidRPr="00D747BB">
        <w:rPr>
          <w:rFonts w:ascii="Palatino Linotype" w:hAnsi="Palatino Linotype" w:cs="Courier New"/>
          <w:sz w:val="20"/>
          <w:szCs w:val="20"/>
        </w:rPr>
        <w:t>.  .  .  .  .  .  .  .  .</w:t>
      </w:r>
      <w:r w:rsidR="007375C5">
        <w:rPr>
          <w:rFonts w:ascii="Palatino Linotype" w:hAnsi="Palatino Linotype" w:cs="Courier New"/>
          <w:sz w:val="20"/>
          <w:szCs w:val="20"/>
        </w:rPr>
        <w:t xml:space="preserve">  .  .  .  .  .  .  .  .  </w:t>
      </w:r>
      <w:r w:rsidRPr="00FB7EBB">
        <w:rPr>
          <w:rFonts w:ascii="Palatino Linotype" w:hAnsi="Palatino Linotype" w:cs="Courier New"/>
          <w:sz w:val="36"/>
          <w:szCs w:val="36"/>
        </w:rPr>
        <w:t xml:space="preserve"> </w:t>
      </w:r>
      <w:r w:rsidRPr="00AC32EF">
        <w:rPr>
          <w:rFonts w:ascii="Palatino Linotype" w:hAnsi="Palatino Linotype" w:cs="Courier New"/>
          <w:sz w:val="36"/>
          <w:szCs w:val="36"/>
        </w:rPr>
        <w:t xml:space="preserve"> </w:t>
      </w:r>
      <w:bookmarkEnd w:id="18"/>
      <w:r w:rsidR="00166A08">
        <w:rPr>
          <w:rFonts w:ascii="Palatino Linotype" w:hAnsi="Palatino Linotype" w:cstheme="minorHAnsi"/>
          <w:sz w:val="20"/>
          <w:szCs w:val="20"/>
        </w:rPr>
        <w:t>81</w:t>
      </w:r>
    </w:p>
    <w:p w14:paraId="19DC60E7" w14:textId="6128CB92" w:rsidR="00DE2E7D" w:rsidRDefault="00DE2E7D" w:rsidP="00B734B9">
      <w:pPr>
        <w:pStyle w:val="PlainText"/>
        <w:ind w:firstLine="0"/>
        <w:rPr>
          <w:rFonts w:ascii="Palatino Linotype" w:hAnsi="Palatino Linotype" w:cs="Courier New"/>
          <w:sz w:val="20"/>
          <w:szCs w:val="20"/>
        </w:rPr>
      </w:pPr>
    </w:p>
    <w:p w14:paraId="7516899C" w14:textId="5C36EEA3" w:rsidR="00B073D1" w:rsidRPr="00B073D1" w:rsidRDefault="00B073D1" w:rsidP="00B734B9">
      <w:pPr>
        <w:pStyle w:val="PlainText"/>
        <w:ind w:firstLine="0"/>
        <w:rPr>
          <w:rFonts w:ascii="Palatino Linotype" w:hAnsi="Palatino Linotype" w:cs="Courier New"/>
          <w:sz w:val="20"/>
          <w:szCs w:val="20"/>
        </w:rPr>
      </w:pPr>
      <w:r w:rsidRPr="00B073D1">
        <w:rPr>
          <w:rFonts w:ascii="Palatino Linotype" w:hAnsi="Palatino Linotype" w:cs="Courier New"/>
          <w:b/>
          <w:bCs/>
          <w:sz w:val="20"/>
          <w:szCs w:val="20"/>
        </w:rPr>
        <w:t>9  UNIVERSAL EXPANSION AND THE HUBBLE TENSION</w:t>
      </w:r>
      <w:r w:rsidRPr="00B073D1">
        <w:rPr>
          <w:rFonts w:ascii="Palatino Linotype" w:hAnsi="Palatino Linotype" w:cs="Courier New"/>
          <w:b/>
          <w:bCs/>
          <w:sz w:val="24"/>
          <w:szCs w:val="24"/>
        </w:rPr>
        <w:t xml:space="preserve">  </w:t>
      </w:r>
      <w:r>
        <w:rPr>
          <w:rFonts w:ascii="Palatino Linotype" w:hAnsi="Palatino Linotype" w:cs="Courier New"/>
          <w:b/>
          <w:bCs/>
          <w:sz w:val="20"/>
          <w:szCs w:val="20"/>
        </w:rPr>
        <w:t xml:space="preserve">  </w:t>
      </w:r>
      <w:r w:rsidRPr="00D747BB">
        <w:rPr>
          <w:rFonts w:ascii="Palatino Linotype" w:hAnsi="Palatino Linotype" w:cs="Courier New"/>
          <w:sz w:val="20"/>
          <w:szCs w:val="20"/>
        </w:rPr>
        <w:t>.  .  .  .  .  .  .  .  .</w:t>
      </w:r>
      <w:r w:rsidR="007375C5">
        <w:rPr>
          <w:rFonts w:ascii="Palatino Linotype" w:hAnsi="Palatino Linotype" w:cs="Courier New"/>
          <w:sz w:val="20"/>
          <w:szCs w:val="20"/>
        </w:rPr>
        <w:t xml:space="preserve">  .  .  .  .  .  .  .  . </w:t>
      </w:r>
      <w:r w:rsidRPr="00BF4855">
        <w:rPr>
          <w:rFonts w:ascii="Palatino Linotype" w:hAnsi="Palatino Linotype" w:cs="Courier New"/>
          <w:sz w:val="22"/>
          <w:szCs w:val="22"/>
        </w:rPr>
        <w:t xml:space="preserve"> </w:t>
      </w:r>
      <w:r w:rsidRPr="00FB7EBB">
        <w:rPr>
          <w:rFonts w:ascii="Palatino Linotype" w:hAnsi="Palatino Linotype" w:cs="Courier New"/>
          <w:sz w:val="36"/>
          <w:szCs w:val="36"/>
        </w:rPr>
        <w:t xml:space="preserve"> </w:t>
      </w:r>
      <w:r w:rsidRPr="00AC32EF">
        <w:rPr>
          <w:rFonts w:ascii="Palatino Linotype" w:hAnsi="Palatino Linotype" w:cs="Courier New"/>
          <w:sz w:val="36"/>
          <w:szCs w:val="36"/>
        </w:rPr>
        <w:t xml:space="preserve"> </w:t>
      </w:r>
      <w:r>
        <w:rPr>
          <w:rFonts w:ascii="Palatino Linotype" w:hAnsi="Palatino Linotype" w:cstheme="minorHAnsi"/>
          <w:sz w:val="20"/>
          <w:szCs w:val="20"/>
        </w:rPr>
        <w:t>8</w:t>
      </w:r>
      <w:r w:rsidR="002C4638">
        <w:rPr>
          <w:rFonts w:ascii="Palatino Linotype" w:hAnsi="Palatino Linotype" w:cstheme="minorHAnsi"/>
          <w:sz w:val="20"/>
          <w:szCs w:val="20"/>
        </w:rPr>
        <w:t>3</w:t>
      </w:r>
    </w:p>
    <w:p w14:paraId="5716244A" w14:textId="4E007100" w:rsidR="00C81E84" w:rsidRPr="004D0EF7" w:rsidRDefault="00C81E84" w:rsidP="00C81E84">
      <w:pPr>
        <w:pStyle w:val="PlainText"/>
        <w:rPr>
          <w:rFonts w:ascii="Palatino Linotype" w:hAnsi="Palatino Linotype" w:cs="Courier New"/>
          <w:sz w:val="20"/>
          <w:szCs w:val="20"/>
        </w:rPr>
      </w:pPr>
      <w:r w:rsidRPr="00C81E84">
        <w:rPr>
          <w:rFonts w:ascii="Palatino Linotype" w:hAnsi="Palatino Linotype" w:cs="Courier New"/>
          <w:sz w:val="20"/>
          <w:szCs w:val="20"/>
        </w:rPr>
        <w:t xml:space="preserve">9.1  </w:t>
      </w:r>
      <w:r>
        <w:rPr>
          <w:rFonts w:ascii="Palatino Linotype" w:hAnsi="Palatino Linotype" w:cs="Courier New"/>
          <w:sz w:val="20"/>
          <w:szCs w:val="20"/>
        </w:rPr>
        <w:t>O</w:t>
      </w:r>
      <w:r w:rsidRPr="00C81E84">
        <w:rPr>
          <w:rFonts w:ascii="Palatino Linotype" w:hAnsi="Palatino Linotype" w:cs="Courier New"/>
          <w:sz w:val="20"/>
          <w:szCs w:val="20"/>
        </w:rPr>
        <w:t>bservational problems proposed by new inflation</w:t>
      </w:r>
      <w:r w:rsidRPr="001A746E">
        <w:rPr>
          <w:rFonts w:ascii="Palatino Linotype" w:hAnsi="Palatino Linotype" w:cs="Courier New"/>
          <w:sz w:val="28"/>
          <w:szCs w:val="28"/>
        </w:rPr>
        <w:t xml:space="preserve"> </w:t>
      </w:r>
      <w:r>
        <w:rPr>
          <w:rFonts w:ascii="Palatino Linotype" w:hAnsi="Palatino Linotype" w:cs="Courier New"/>
          <w:sz w:val="20"/>
          <w:szCs w:val="20"/>
        </w:rPr>
        <w:t xml:space="preserve"> </w:t>
      </w:r>
      <w:r w:rsidRPr="001A746E">
        <w:rPr>
          <w:rFonts w:ascii="Palatino Linotype" w:hAnsi="Palatino Linotype" w:cs="Courier New"/>
          <w:sz w:val="18"/>
          <w:szCs w:val="18"/>
        </w:rPr>
        <w:t xml:space="preserve"> </w:t>
      </w:r>
      <w:r>
        <w:rPr>
          <w:rFonts w:ascii="Palatino Linotype" w:hAnsi="Palatino Linotype" w:cs="Courier New"/>
          <w:sz w:val="20"/>
          <w:szCs w:val="20"/>
        </w:rPr>
        <w:t xml:space="preserve">  </w:t>
      </w:r>
      <w:r w:rsidRPr="00D747BB">
        <w:rPr>
          <w:rFonts w:ascii="Palatino Linotype" w:hAnsi="Palatino Linotype" w:cs="Courier New"/>
          <w:sz w:val="20"/>
          <w:szCs w:val="20"/>
        </w:rPr>
        <w:t>.  .  .  .  .  .  .  .  .  .  .  .</w:t>
      </w:r>
      <w:r w:rsidR="007375C5">
        <w:rPr>
          <w:rFonts w:ascii="Palatino Linotype" w:hAnsi="Palatino Linotype" w:cs="Courier New"/>
          <w:sz w:val="20"/>
          <w:szCs w:val="20"/>
        </w:rPr>
        <w:t xml:space="preserve">  .  .  .  .  .  .  .  . </w:t>
      </w:r>
      <w:r w:rsidRPr="00BF4855">
        <w:rPr>
          <w:rFonts w:ascii="Palatino Linotype" w:hAnsi="Palatino Linotype" w:cs="Courier New"/>
          <w:sz w:val="22"/>
          <w:szCs w:val="22"/>
        </w:rPr>
        <w:t xml:space="preserve"> </w:t>
      </w:r>
      <w:r w:rsidRPr="00FB7EBB">
        <w:rPr>
          <w:rFonts w:ascii="Palatino Linotype" w:hAnsi="Palatino Linotype" w:cs="Courier New"/>
          <w:sz w:val="36"/>
          <w:szCs w:val="36"/>
        </w:rPr>
        <w:t xml:space="preserve"> </w:t>
      </w:r>
      <w:r w:rsidRPr="00AC32EF">
        <w:rPr>
          <w:rFonts w:ascii="Palatino Linotype" w:hAnsi="Palatino Linotype" w:cs="Courier New"/>
          <w:sz w:val="36"/>
          <w:szCs w:val="36"/>
        </w:rPr>
        <w:t xml:space="preserve"> </w:t>
      </w:r>
      <w:r>
        <w:rPr>
          <w:rFonts w:ascii="Palatino Linotype" w:hAnsi="Palatino Linotype" w:cstheme="minorHAnsi"/>
          <w:sz w:val="20"/>
          <w:szCs w:val="20"/>
        </w:rPr>
        <w:t>8</w:t>
      </w:r>
      <w:r w:rsidR="002C4638">
        <w:rPr>
          <w:rFonts w:ascii="Palatino Linotype" w:hAnsi="Palatino Linotype" w:cstheme="minorHAnsi"/>
          <w:sz w:val="20"/>
          <w:szCs w:val="20"/>
        </w:rPr>
        <w:t>3</w:t>
      </w:r>
    </w:p>
    <w:p w14:paraId="05F90812" w14:textId="5FB4CF89" w:rsidR="004E7186" w:rsidRPr="004E7186" w:rsidRDefault="004E7186" w:rsidP="004E7186">
      <w:pPr>
        <w:rPr>
          <w:rFonts w:ascii="Palatino Linotype" w:eastAsiaTheme="minorEastAsia" w:hAnsi="Palatino Linotype" w:cstheme="minorHAnsi"/>
          <w:iCs/>
          <w:sz w:val="20"/>
          <w:szCs w:val="20"/>
        </w:rPr>
      </w:pPr>
      <w:r w:rsidRPr="004E7186">
        <w:rPr>
          <w:rFonts w:ascii="Palatino Linotype" w:eastAsiaTheme="minorEastAsia" w:hAnsi="Palatino Linotype" w:cstheme="minorHAnsi"/>
          <w:iCs/>
          <w:sz w:val="20"/>
          <w:szCs w:val="20"/>
        </w:rPr>
        <w:t xml:space="preserve">9.2  </w:t>
      </w:r>
      <w:r w:rsidR="000912AF">
        <w:rPr>
          <w:rFonts w:ascii="Palatino Linotype" w:eastAsiaTheme="minorEastAsia" w:hAnsi="Palatino Linotype" w:cstheme="minorHAnsi"/>
          <w:iCs/>
          <w:sz w:val="20"/>
          <w:szCs w:val="20"/>
        </w:rPr>
        <w:t>Univers</w:t>
      </w:r>
      <w:r w:rsidRPr="004E7186">
        <w:rPr>
          <w:rFonts w:ascii="Palatino Linotype" w:eastAsiaTheme="minorEastAsia" w:hAnsi="Palatino Linotype" w:cstheme="minorHAnsi"/>
          <w:iCs/>
          <w:sz w:val="20"/>
          <w:szCs w:val="20"/>
        </w:rPr>
        <w:t>a</w:t>
      </w:r>
      <w:r w:rsidR="000912AF">
        <w:rPr>
          <w:rFonts w:ascii="Palatino Linotype" w:eastAsiaTheme="minorEastAsia" w:hAnsi="Palatino Linotype" w:cstheme="minorHAnsi"/>
          <w:iCs/>
          <w:sz w:val="20"/>
          <w:szCs w:val="20"/>
        </w:rPr>
        <w:t>l</w:t>
      </w:r>
      <w:r w:rsidRPr="004E7186">
        <w:rPr>
          <w:rFonts w:ascii="Palatino Linotype" w:eastAsiaTheme="minorEastAsia" w:hAnsi="Palatino Linotype" w:cstheme="minorHAnsi"/>
          <w:iCs/>
          <w:sz w:val="20"/>
          <w:szCs w:val="20"/>
        </w:rPr>
        <w:t xml:space="preserve"> e</w:t>
      </w:r>
      <w:r w:rsidR="000912AF">
        <w:rPr>
          <w:rFonts w:ascii="Palatino Linotype" w:eastAsiaTheme="minorEastAsia" w:hAnsi="Palatino Linotype" w:cstheme="minorHAnsi"/>
          <w:iCs/>
          <w:sz w:val="20"/>
          <w:szCs w:val="20"/>
        </w:rPr>
        <w:t>xpansion</w:t>
      </w:r>
      <w:r w:rsidRPr="004E7186">
        <w:rPr>
          <w:rFonts w:ascii="Palatino Linotype" w:eastAsiaTheme="minorEastAsia" w:hAnsi="Palatino Linotype" w:cstheme="minorHAnsi"/>
          <w:iCs/>
          <w:sz w:val="20"/>
          <w:szCs w:val="20"/>
        </w:rPr>
        <w:t xml:space="preserve"> me</w:t>
      </w:r>
      <w:bookmarkStart w:id="19" w:name="_Hlk95146291"/>
      <w:r w:rsidR="000912AF">
        <w:rPr>
          <w:rFonts w:ascii="Palatino Linotype" w:eastAsiaTheme="minorEastAsia" w:hAnsi="Palatino Linotype" w:cstheme="minorHAnsi"/>
          <w:iCs/>
          <w:sz w:val="20"/>
          <w:szCs w:val="20"/>
        </w:rPr>
        <w:t>chanism</w:t>
      </w:r>
      <w:r w:rsidRPr="00D747BB">
        <w:rPr>
          <w:rFonts w:ascii="Palatino Linotype" w:hAnsi="Palatino Linotype" w:cs="Courier New"/>
          <w:sz w:val="20"/>
          <w:szCs w:val="20"/>
        </w:rPr>
        <w:t xml:space="preserve"> </w:t>
      </w:r>
      <w:r w:rsidR="000912AF">
        <w:rPr>
          <w:rFonts w:ascii="Palatino Linotype" w:hAnsi="Palatino Linotype" w:cs="Courier New"/>
          <w:sz w:val="20"/>
          <w:szCs w:val="20"/>
        </w:rPr>
        <w:t xml:space="preserve"> </w:t>
      </w:r>
      <w:r w:rsidR="000912AF" w:rsidRPr="000912AF">
        <w:rPr>
          <w:rFonts w:ascii="Palatino Linotype" w:hAnsi="Palatino Linotype" w:cs="Courier New"/>
        </w:rPr>
        <w:t xml:space="preserve"> </w:t>
      </w:r>
      <w:r w:rsidRPr="00D747BB">
        <w:rPr>
          <w:rFonts w:ascii="Palatino Linotype" w:hAnsi="Palatino Linotype" w:cs="Courier New"/>
          <w:sz w:val="20"/>
          <w:szCs w:val="20"/>
        </w:rPr>
        <w:t xml:space="preserve">  .  .  .  .  .  .  .  .  .  .  .  .  .  .  .  .  .  .  .  .  .  .  .</w:t>
      </w:r>
      <w:r w:rsidR="007375C5">
        <w:rPr>
          <w:rFonts w:ascii="Palatino Linotype" w:hAnsi="Palatino Linotype" w:cs="Courier New"/>
          <w:sz w:val="20"/>
          <w:szCs w:val="20"/>
        </w:rPr>
        <w:t xml:space="preserve">  .  .  .  .  .  .  .  . </w:t>
      </w:r>
      <w:r w:rsidRPr="00BF4855">
        <w:rPr>
          <w:rFonts w:ascii="Palatino Linotype" w:hAnsi="Palatino Linotype" w:cs="Courier New"/>
        </w:rPr>
        <w:t xml:space="preserve"> </w:t>
      </w:r>
      <w:r w:rsidRPr="00FB7EBB">
        <w:rPr>
          <w:rFonts w:ascii="Palatino Linotype" w:hAnsi="Palatino Linotype" w:cs="Courier New"/>
          <w:sz w:val="36"/>
          <w:szCs w:val="36"/>
        </w:rPr>
        <w:t xml:space="preserve"> </w:t>
      </w:r>
      <w:r w:rsidRPr="00AC32EF">
        <w:rPr>
          <w:rFonts w:ascii="Palatino Linotype" w:hAnsi="Palatino Linotype" w:cs="Courier New"/>
          <w:sz w:val="36"/>
          <w:szCs w:val="36"/>
        </w:rPr>
        <w:t xml:space="preserve"> </w:t>
      </w:r>
      <w:r>
        <w:rPr>
          <w:rFonts w:ascii="Palatino Linotype" w:hAnsi="Palatino Linotype" w:cstheme="minorHAnsi"/>
          <w:sz w:val="20"/>
          <w:szCs w:val="20"/>
        </w:rPr>
        <w:t>8</w:t>
      </w:r>
      <w:bookmarkEnd w:id="19"/>
      <w:r w:rsidR="002C4638">
        <w:rPr>
          <w:rFonts w:ascii="Palatino Linotype" w:hAnsi="Palatino Linotype" w:cstheme="minorHAnsi"/>
          <w:sz w:val="20"/>
          <w:szCs w:val="20"/>
        </w:rPr>
        <w:t>5</w:t>
      </w:r>
    </w:p>
    <w:p w14:paraId="3E3251B8" w14:textId="4F6D7187" w:rsidR="00F04D5F" w:rsidRPr="00F04D5F" w:rsidRDefault="00F04D5F" w:rsidP="00F04D5F">
      <w:pPr>
        <w:rPr>
          <w:rFonts w:ascii="Palatino Linotype" w:eastAsiaTheme="minorEastAsia" w:hAnsi="Palatino Linotype" w:cs="Courier New"/>
          <w:sz w:val="20"/>
          <w:szCs w:val="20"/>
        </w:rPr>
      </w:pPr>
      <w:r w:rsidRPr="00F04D5F">
        <w:rPr>
          <w:rFonts w:ascii="Palatino Linotype" w:eastAsiaTheme="minorEastAsia" w:hAnsi="Palatino Linotype" w:cs="Courier New"/>
          <w:sz w:val="20"/>
          <w:szCs w:val="20"/>
        </w:rPr>
        <w:t xml:space="preserve">9.3  </w:t>
      </w:r>
      <w:r>
        <w:rPr>
          <w:rFonts w:ascii="Palatino Linotype" w:eastAsiaTheme="minorEastAsia" w:hAnsi="Palatino Linotype" w:cs="Courier New"/>
          <w:sz w:val="20"/>
          <w:szCs w:val="20"/>
        </w:rPr>
        <w:t>T</w:t>
      </w:r>
      <w:r w:rsidRPr="00F04D5F">
        <w:rPr>
          <w:rFonts w:ascii="Palatino Linotype" w:eastAsiaTheme="minorEastAsia" w:hAnsi="Palatino Linotype" w:cs="Courier New"/>
          <w:sz w:val="20"/>
          <w:szCs w:val="20"/>
        </w:rPr>
        <w:t xml:space="preserve">he </w:t>
      </w:r>
      <w:r>
        <w:rPr>
          <w:rFonts w:ascii="Palatino Linotype" w:eastAsiaTheme="minorEastAsia" w:hAnsi="Palatino Linotype" w:cs="Courier New"/>
          <w:sz w:val="20"/>
          <w:szCs w:val="20"/>
        </w:rPr>
        <w:t>H</w:t>
      </w:r>
      <w:r w:rsidRPr="00F04D5F">
        <w:rPr>
          <w:rFonts w:ascii="Palatino Linotype" w:eastAsiaTheme="minorEastAsia" w:hAnsi="Palatino Linotype" w:cs="Courier New"/>
          <w:sz w:val="20"/>
          <w:szCs w:val="20"/>
        </w:rPr>
        <w:t>ubble tension</w:t>
      </w:r>
      <w:r w:rsidR="00FD4D42">
        <w:rPr>
          <w:rFonts w:ascii="Palatino Linotype" w:eastAsiaTheme="minorEastAsia" w:hAnsi="Palatino Linotype" w:cs="Courier New"/>
          <w:sz w:val="20"/>
          <w:szCs w:val="20"/>
        </w:rPr>
        <w:t xml:space="preserve">  </w:t>
      </w:r>
      <w:r w:rsidR="00FD4D42" w:rsidRPr="000912AF">
        <w:rPr>
          <w:rFonts w:ascii="Palatino Linotype" w:eastAsiaTheme="minorEastAsia" w:hAnsi="Palatino Linotype" w:cs="Courier New"/>
          <w:sz w:val="18"/>
          <w:szCs w:val="18"/>
        </w:rPr>
        <w:t xml:space="preserve"> </w:t>
      </w:r>
      <w:r w:rsidR="00FD4D42">
        <w:rPr>
          <w:rFonts w:ascii="Palatino Linotype" w:eastAsiaTheme="minorEastAsia" w:hAnsi="Palatino Linotype" w:cs="Courier New"/>
          <w:sz w:val="20"/>
          <w:szCs w:val="20"/>
        </w:rPr>
        <w:t xml:space="preserve"> </w:t>
      </w:r>
      <w:r w:rsidR="00FD4D42" w:rsidRPr="00D747BB">
        <w:rPr>
          <w:rFonts w:ascii="Palatino Linotype" w:hAnsi="Palatino Linotype" w:cs="Courier New"/>
          <w:sz w:val="20"/>
          <w:szCs w:val="20"/>
        </w:rPr>
        <w:t>.</w:t>
      </w:r>
      <w:r w:rsidR="00FD4D42">
        <w:rPr>
          <w:rFonts w:ascii="Palatino Linotype" w:hAnsi="Palatino Linotype" w:cs="Courier New"/>
          <w:sz w:val="20"/>
          <w:szCs w:val="20"/>
        </w:rPr>
        <w:t xml:space="preserve">  .  .  .  .</w:t>
      </w:r>
      <w:r w:rsidR="00FD4D42" w:rsidRPr="00D747BB">
        <w:rPr>
          <w:rFonts w:ascii="Palatino Linotype" w:hAnsi="Palatino Linotype" w:cs="Courier New"/>
          <w:sz w:val="20"/>
          <w:szCs w:val="20"/>
        </w:rPr>
        <w:t xml:space="preserve">  .  .  .  .  .  .  .  .  .  .  .  .  .  .  .  .  .  .  .  .  .  .  .  .  .  .</w:t>
      </w:r>
      <w:r w:rsidR="007375C5">
        <w:rPr>
          <w:rFonts w:ascii="Palatino Linotype" w:hAnsi="Palatino Linotype" w:cs="Courier New"/>
          <w:sz w:val="20"/>
          <w:szCs w:val="20"/>
        </w:rPr>
        <w:t xml:space="preserve">  .  .  .  .  .  .  .  . </w:t>
      </w:r>
      <w:r w:rsidR="00FD4D42" w:rsidRPr="00BF4855">
        <w:rPr>
          <w:rFonts w:ascii="Palatino Linotype" w:hAnsi="Palatino Linotype" w:cs="Courier New"/>
        </w:rPr>
        <w:t xml:space="preserve"> </w:t>
      </w:r>
      <w:r w:rsidR="00FD4D42" w:rsidRPr="00FB7EBB">
        <w:rPr>
          <w:rFonts w:ascii="Palatino Linotype" w:hAnsi="Palatino Linotype" w:cs="Courier New"/>
          <w:sz w:val="36"/>
          <w:szCs w:val="36"/>
        </w:rPr>
        <w:t xml:space="preserve"> </w:t>
      </w:r>
      <w:r w:rsidR="00FD4D42" w:rsidRPr="00AC32EF">
        <w:rPr>
          <w:rFonts w:ascii="Palatino Linotype" w:hAnsi="Palatino Linotype" w:cs="Courier New"/>
          <w:sz w:val="36"/>
          <w:szCs w:val="36"/>
        </w:rPr>
        <w:t xml:space="preserve"> </w:t>
      </w:r>
      <w:r w:rsidR="00FD4D42">
        <w:rPr>
          <w:rFonts w:ascii="Palatino Linotype" w:hAnsi="Palatino Linotype" w:cstheme="minorHAnsi"/>
          <w:sz w:val="20"/>
          <w:szCs w:val="20"/>
        </w:rPr>
        <w:t>8</w:t>
      </w:r>
      <w:r w:rsidR="002C4638">
        <w:rPr>
          <w:rFonts w:ascii="Palatino Linotype" w:hAnsi="Palatino Linotype" w:cstheme="minorHAnsi"/>
          <w:sz w:val="20"/>
          <w:szCs w:val="20"/>
        </w:rPr>
        <w:t>7</w:t>
      </w:r>
    </w:p>
    <w:p w14:paraId="286BD586" w14:textId="4B256D8B" w:rsidR="00ED3C68" w:rsidRPr="00ED3C68" w:rsidRDefault="00ED3C68" w:rsidP="00ED3C68">
      <w:pPr>
        <w:rPr>
          <w:rFonts w:ascii="Palatino Linotype" w:hAnsi="Palatino Linotype" w:cs="Courier New"/>
          <w:sz w:val="20"/>
          <w:szCs w:val="20"/>
        </w:rPr>
      </w:pPr>
      <w:r w:rsidRPr="00ED3C68">
        <w:rPr>
          <w:rFonts w:ascii="Palatino Linotype" w:hAnsi="Palatino Linotype" w:cs="Courier New"/>
          <w:sz w:val="20"/>
          <w:szCs w:val="20"/>
        </w:rPr>
        <w:t xml:space="preserve">9.4  </w:t>
      </w:r>
      <w:r>
        <w:rPr>
          <w:rFonts w:ascii="Palatino Linotype" w:hAnsi="Palatino Linotype" w:cs="Courier New"/>
          <w:sz w:val="20"/>
          <w:szCs w:val="20"/>
        </w:rPr>
        <w:t>C</w:t>
      </w:r>
      <w:r w:rsidRPr="00ED3C68">
        <w:rPr>
          <w:rFonts w:ascii="Palatino Linotype" w:hAnsi="Palatino Linotype" w:cs="Courier New"/>
          <w:sz w:val="20"/>
          <w:szCs w:val="20"/>
        </w:rPr>
        <w:t>onsiderations of the 'dark energy' model</w:t>
      </w:r>
      <w:r w:rsidRPr="00ED3C68">
        <w:rPr>
          <w:rFonts w:ascii="Palatino Linotype" w:hAnsi="Palatino Linotype" w:cs="Courier New"/>
          <w:sz w:val="14"/>
          <w:szCs w:val="14"/>
        </w:rPr>
        <w:t xml:space="preserve"> </w:t>
      </w:r>
      <w:r>
        <w:rPr>
          <w:rFonts w:ascii="Palatino Linotype" w:hAnsi="Palatino Linotype" w:cs="Courier New"/>
          <w:sz w:val="20"/>
          <w:szCs w:val="20"/>
        </w:rPr>
        <w:t xml:space="preserve"> </w:t>
      </w:r>
      <w:r w:rsidRPr="000912AF">
        <w:rPr>
          <w:rFonts w:ascii="Palatino Linotype" w:hAnsi="Palatino Linotype" w:cs="Courier New"/>
          <w:sz w:val="18"/>
          <w:szCs w:val="18"/>
        </w:rPr>
        <w:t xml:space="preserve"> </w:t>
      </w:r>
      <w:r>
        <w:rPr>
          <w:rFonts w:ascii="Palatino Linotype" w:hAnsi="Palatino Linotype" w:cs="Courier New"/>
          <w:sz w:val="20"/>
          <w:szCs w:val="20"/>
        </w:rPr>
        <w:t xml:space="preserve"> .  .  .  .  .  .  .  .  .  .  .  .  .  .  .  .  .  </w:t>
      </w:r>
      <w:r w:rsidR="007375C5">
        <w:rPr>
          <w:rFonts w:ascii="Palatino Linotype" w:hAnsi="Palatino Linotype" w:cs="Courier New"/>
          <w:sz w:val="20"/>
          <w:szCs w:val="20"/>
        </w:rPr>
        <w:t xml:space="preserve">.  .  .  .  .  .  .  .  . </w:t>
      </w:r>
      <w:r>
        <w:rPr>
          <w:rFonts w:ascii="Palatino Linotype" w:hAnsi="Palatino Linotype" w:cs="Courier New"/>
          <w:sz w:val="20"/>
          <w:szCs w:val="20"/>
        </w:rPr>
        <w:t xml:space="preserve">    </w:t>
      </w:r>
      <w:r w:rsidRPr="00ED3C68">
        <w:rPr>
          <w:rFonts w:ascii="Palatino Linotype" w:hAnsi="Palatino Linotype" w:cs="Courier New"/>
          <w:sz w:val="16"/>
          <w:szCs w:val="16"/>
        </w:rPr>
        <w:t xml:space="preserve"> </w:t>
      </w:r>
      <w:r>
        <w:rPr>
          <w:rFonts w:ascii="Palatino Linotype" w:hAnsi="Palatino Linotype" w:cs="Courier New"/>
          <w:sz w:val="20"/>
          <w:szCs w:val="20"/>
        </w:rPr>
        <w:t>92</w:t>
      </w:r>
    </w:p>
    <w:p w14:paraId="077B2086" w14:textId="45B5ACCB" w:rsidR="00C81E84" w:rsidRDefault="00C81E84" w:rsidP="00C81E84">
      <w:pPr>
        <w:pStyle w:val="PlainText"/>
        <w:ind w:firstLine="0"/>
        <w:rPr>
          <w:rFonts w:ascii="Palatino Linotype" w:hAnsi="Palatino Linotype" w:cs="Courier New"/>
          <w:sz w:val="20"/>
          <w:szCs w:val="20"/>
        </w:rPr>
      </w:pPr>
    </w:p>
    <w:p w14:paraId="268194B2" w14:textId="39502580" w:rsidR="00652AB0" w:rsidRPr="00652AB0" w:rsidRDefault="00652AB0" w:rsidP="00652AB0">
      <w:pPr>
        <w:ind w:firstLine="0"/>
        <w:rPr>
          <w:rFonts w:ascii="Palatino Linotype" w:hAnsi="Palatino Linotype" w:cs="Courier New"/>
          <w:b/>
          <w:bCs/>
          <w:sz w:val="20"/>
          <w:szCs w:val="20"/>
        </w:rPr>
      </w:pPr>
      <w:r w:rsidRPr="00652AB0">
        <w:rPr>
          <w:rFonts w:ascii="Palatino Linotype" w:hAnsi="Palatino Linotype" w:cs="Courier New"/>
          <w:b/>
          <w:bCs/>
          <w:sz w:val="20"/>
          <w:szCs w:val="20"/>
        </w:rPr>
        <w:t>10  DISCUSSION</w:t>
      </w:r>
      <w:r>
        <w:rPr>
          <w:rFonts w:ascii="Palatino Linotype" w:hAnsi="Palatino Linotype" w:cs="Courier New"/>
          <w:sz w:val="20"/>
          <w:szCs w:val="20"/>
        </w:rPr>
        <w:t xml:space="preserve">      .  .  .  .  </w:t>
      </w:r>
      <w:r w:rsidRPr="00D747BB">
        <w:rPr>
          <w:rFonts w:ascii="Palatino Linotype" w:hAnsi="Palatino Linotype" w:cs="Courier New"/>
          <w:sz w:val="20"/>
          <w:szCs w:val="20"/>
        </w:rPr>
        <w:t>.</w:t>
      </w:r>
      <w:r>
        <w:rPr>
          <w:rFonts w:ascii="Palatino Linotype" w:hAnsi="Palatino Linotype" w:cs="Courier New"/>
          <w:sz w:val="20"/>
          <w:szCs w:val="20"/>
        </w:rPr>
        <w:t xml:space="preserve">  .  .  .  .</w:t>
      </w:r>
      <w:r w:rsidRPr="00D747BB">
        <w:rPr>
          <w:rFonts w:ascii="Palatino Linotype" w:hAnsi="Palatino Linotype" w:cs="Courier New"/>
          <w:sz w:val="20"/>
          <w:szCs w:val="20"/>
        </w:rPr>
        <w:t xml:space="preserve">  .  .  .  .  .  .  .  .  .  .  .  .  .  .  .  .  .  .  .  .  .  .  .  .  .  .</w:t>
      </w:r>
      <w:r>
        <w:rPr>
          <w:rFonts w:ascii="Palatino Linotype" w:hAnsi="Palatino Linotype" w:cs="Courier New"/>
          <w:sz w:val="20"/>
          <w:szCs w:val="20"/>
        </w:rPr>
        <w:t xml:space="preserve"> </w:t>
      </w:r>
      <w:r w:rsidR="007375C5">
        <w:rPr>
          <w:rFonts w:ascii="Palatino Linotype" w:hAnsi="Palatino Linotype" w:cs="Courier New"/>
          <w:sz w:val="20"/>
          <w:szCs w:val="20"/>
        </w:rPr>
        <w:t xml:space="preserve"> .  .  .  .  .  .  .  . </w:t>
      </w:r>
      <w:r w:rsidRPr="00BF4855">
        <w:rPr>
          <w:rFonts w:ascii="Palatino Linotype" w:hAnsi="Palatino Linotype" w:cs="Courier New"/>
        </w:rPr>
        <w:t xml:space="preserve"> </w:t>
      </w:r>
      <w:r w:rsidRPr="00FB7EBB">
        <w:rPr>
          <w:rFonts w:ascii="Palatino Linotype" w:hAnsi="Palatino Linotype" w:cs="Courier New"/>
          <w:sz w:val="36"/>
          <w:szCs w:val="36"/>
        </w:rPr>
        <w:t xml:space="preserve"> </w:t>
      </w:r>
      <w:r w:rsidRPr="00AC32EF">
        <w:rPr>
          <w:rFonts w:ascii="Palatino Linotype" w:hAnsi="Palatino Linotype" w:cs="Courier New"/>
          <w:sz w:val="36"/>
          <w:szCs w:val="36"/>
        </w:rPr>
        <w:t xml:space="preserve"> </w:t>
      </w:r>
      <w:r w:rsidR="002C4638">
        <w:rPr>
          <w:rFonts w:ascii="Palatino Linotype" w:hAnsi="Palatino Linotype" w:cstheme="minorHAnsi"/>
          <w:sz w:val="20"/>
          <w:szCs w:val="20"/>
        </w:rPr>
        <w:t>9</w:t>
      </w:r>
      <w:r w:rsidR="002634C9">
        <w:rPr>
          <w:rFonts w:ascii="Palatino Linotype" w:hAnsi="Palatino Linotype" w:cstheme="minorHAnsi"/>
          <w:sz w:val="20"/>
          <w:szCs w:val="20"/>
        </w:rPr>
        <w:t>5</w:t>
      </w:r>
    </w:p>
    <w:p w14:paraId="028A738E" w14:textId="1A0B69F0" w:rsidR="002634C9" w:rsidRPr="002634C9" w:rsidRDefault="002634C9" w:rsidP="002634C9">
      <w:pPr>
        <w:rPr>
          <w:rFonts w:ascii="Palatino Linotype" w:hAnsi="Palatino Linotype" w:cstheme="minorHAnsi"/>
          <w:sz w:val="20"/>
          <w:szCs w:val="20"/>
        </w:rPr>
      </w:pPr>
      <w:r w:rsidRPr="002634C9">
        <w:rPr>
          <w:rFonts w:ascii="Palatino Linotype" w:hAnsi="Palatino Linotype" w:cstheme="minorHAnsi"/>
          <w:sz w:val="20"/>
          <w:szCs w:val="20"/>
        </w:rPr>
        <w:t xml:space="preserve">10.1  Significance of neutrino </w:t>
      </w:r>
      <w:r w:rsidR="008B2D1E">
        <w:rPr>
          <w:rFonts w:ascii="Palatino Linotype" w:hAnsi="Palatino Linotype" w:cstheme="minorHAnsi"/>
          <w:sz w:val="20"/>
          <w:szCs w:val="20"/>
        </w:rPr>
        <w:t>virtual</w:t>
      </w:r>
      <w:r w:rsidRPr="002634C9">
        <w:rPr>
          <w:rFonts w:ascii="Palatino Linotype" w:hAnsi="Palatino Linotype" w:cstheme="minorHAnsi"/>
          <w:sz w:val="20"/>
          <w:szCs w:val="20"/>
        </w:rPr>
        <w:t xml:space="preserve"> mass to astrophysics</w:t>
      </w:r>
      <w:r w:rsidRPr="002634C9">
        <w:rPr>
          <w:rFonts w:ascii="Palatino Linotype" w:hAnsi="Palatino Linotype" w:cstheme="minorHAnsi"/>
          <w:sz w:val="16"/>
          <w:szCs w:val="16"/>
        </w:rPr>
        <w:t xml:space="preserve"> </w:t>
      </w:r>
      <w:r>
        <w:rPr>
          <w:rFonts w:ascii="Palatino Linotype" w:hAnsi="Palatino Linotype" w:cstheme="minorHAnsi"/>
          <w:sz w:val="20"/>
          <w:szCs w:val="20"/>
        </w:rPr>
        <w:t xml:space="preserve"> </w:t>
      </w:r>
      <w:r w:rsidRPr="002634C9">
        <w:rPr>
          <w:rFonts w:ascii="Palatino Linotype" w:hAnsi="Palatino Linotype" w:cstheme="minorHAnsi"/>
          <w:sz w:val="16"/>
          <w:szCs w:val="16"/>
        </w:rPr>
        <w:t xml:space="preserve"> </w:t>
      </w:r>
      <w:r w:rsidR="008B2D1E">
        <w:rPr>
          <w:rFonts w:ascii="Palatino Linotype" w:hAnsi="Palatino Linotype" w:cstheme="minorHAnsi"/>
          <w:sz w:val="16"/>
          <w:szCs w:val="16"/>
        </w:rPr>
        <w:t xml:space="preserve">  </w:t>
      </w:r>
      <w:r w:rsidRPr="008B2D1E">
        <w:rPr>
          <w:rFonts w:ascii="Palatino Linotype" w:hAnsi="Palatino Linotype" w:cstheme="minorHAnsi"/>
          <w:sz w:val="24"/>
          <w:szCs w:val="24"/>
        </w:rPr>
        <w:t xml:space="preserve">  </w:t>
      </w:r>
      <w:r>
        <w:rPr>
          <w:rFonts w:ascii="Palatino Linotype" w:hAnsi="Palatino Linotype" w:cstheme="minorHAnsi"/>
          <w:sz w:val="20"/>
          <w:szCs w:val="20"/>
        </w:rPr>
        <w:t xml:space="preserve"> .  .  .  .  .  .  .  .  . </w:t>
      </w:r>
      <w:r w:rsidR="007375C5">
        <w:rPr>
          <w:rFonts w:ascii="Palatino Linotype" w:hAnsi="Palatino Linotype" w:cstheme="minorHAnsi"/>
          <w:sz w:val="20"/>
          <w:szCs w:val="20"/>
        </w:rPr>
        <w:t xml:space="preserve"> .  .  .  .  .  .  .  .  . </w:t>
      </w:r>
      <w:r>
        <w:rPr>
          <w:rFonts w:ascii="Palatino Linotype" w:hAnsi="Palatino Linotype" w:cstheme="minorHAnsi"/>
          <w:sz w:val="20"/>
          <w:szCs w:val="20"/>
        </w:rPr>
        <w:t xml:space="preserve"> </w:t>
      </w:r>
      <w:r w:rsidRPr="002634C9">
        <w:rPr>
          <w:rFonts w:ascii="Palatino Linotype" w:hAnsi="Palatino Linotype" w:cstheme="minorHAnsi"/>
          <w:sz w:val="16"/>
          <w:szCs w:val="16"/>
        </w:rPr>
        <w:t xml:space="preserve"> </w:t>
      </w:r>
      <w:r w:rsidRPr="002634C9">
        <w:rPr>
          <w:rFonts w:ascii="Palatino Linotype" w:hAnsi="Palatino Linotype" w:cstheme="minorHAnsi"/>
          <w:sz w:val="20"/>
          <w:szCs w:val="20"/>
        </w:rPr>
        <w:t xml:space="preserve"> </w:t>
      </w:r>
      <w:r>
        <w:rPr>
          <w:rFonts w:ascii="Palatino Linotype" w:hAnsi="Palatino Linotype" w:cstheme="minorHAnsi"/>
          <w:sz w:val="20"/>
          <w:szCs w:val="20"/>
        </w:rPr>
        <w:t xml:space="preserve"> </w:t>
      </w:r>
      <w:r w:rsidRPr="002634C9">
        <w:rPr>
          <w:rFonts w:ascii="Palatino Linotype" w:hAnsi="Palatino Linotype" w:cstheme="minorHAnsi"/>
          <w:sz w:val="16"/>
          <w:szCs w:val="16"/>
        </w:rPr>
        <w:t xml:space="preserve"> </w:t>
      </w:r>
      <w:r>
        <w:rPr>
          <w:rFonts w:ascii="Palatino Linotype" w:hAnsi="Palatino Linotype" w:cstheme="minorHAnsi"/>
          <w:sz w:val="20"/>
          <w:szCs w:val="20"/>
        </w:rPr>
        <w:t>9</w:t>
      </w:r>
      <w:r w:rsidR="00A6693C">
        <w:rPr>
          <w:rFonts w:ascii="Palatino Linotype" w:hAnsi="Palatino Linotype" w:cstheme="minorHAnsi"/>
          <w:sz w:val="20"/>
          <w:szCs w:val="20"/>
        </w:rPr>
        <w:t>8</w:t>
      </w:r>
    </w:p>
    <w:p w14:paraId="10EBF51C" w14:textId="4A13C1E7" w:rsidR="00C81E84" w:rsidRDefault="00C81E84" w:rsidP="00C81E84">
      <w:pPr>
        <w:rPr>
          <w:rFonts w:ascii="Palatino Linotype" w:hAnsi="Palatino Linotype" w:cs="Courier New"/>
          <w:sz w:val="20"/>
          <w:szCs w:val="20"/>
        </w:rPr>
      </w:pPr>
    </w:p>
    <w:p w14:paraId="73029820" w14:textId="7A0132A5" w:rsidR="00F938CC" w:rsidRPr="00A6693C" w:rsidRDefault="00F938CC" w:rsidP="00F938CC">
      <w:pPr>
        <w:ind w:firstLine="0"/>
        <w:rPr>
          <w:rFonts w:ascii="Palatino Linotype" w:hAnsi="Palatino Linotype" w:cs="Courier New"/>
          <w:b/>
          <w:bCs/>
          <w:sz w:val="20"/>
          <w:szCs w:val="20"/>
        </w:rPr>
      </w:pPr>
      <w:r>
        <w:rPr>
          <w:rFonts w:ascii="Palatino Linotype" w:hAnsi="Palatino Linotype" w:cs="Courier New"/>
          <w:b/>
          <w:bCs/>
          <w:sz w:val="20"/>
          <w:szCs w:val="20"/>
        </w:rPr>
        <w:t xml:space="preserve">11  CONCLUSIONS  </w:t>
      </w:r>
      <w:r w:rsidRPr="00F938CC">
        <w:rPr>
          <w:rFonts w:ascii="Palatino Linotype" w:hAnsi="Palatino Linotype" w:cs="Courier New"/>
          <w:sz w:val="24"/>
          <w:szCs w:val="24"/>
        </w:rPr>
        <w:t xml:space="preserve">  </w:t>
      </w:r>
      <w:r>
        <w:rPr>
          <w:rFonts w:ascii="Palatino Linotype" w:hAnsi="Palatino Linotype" w:cs="Courier New"/>
          <w:sz w:val="20"/>
          <w:szCs w:val="20"/>
        </w:rPr>
        <w:t xml:space="preserve">.  .  .  </w:t>
      </w:r>
      <w:r w:rsidRPr="00D747BB">
        <w:rPr>
          <w:rFonts w:ascii="Palatino Linotype" w:hAnsi="Palatino Linotype" w:cs="Courier New"/>
          <w:sz w:val="20"/>
          <w:szCs w:val="20"/>
        </w:rPr>
        <w:t>.</w:t>
      </w:r>
      <w:r>
        <w:rPr>
          <w:rFonts w:ascii="Palatino Linotype" w:hAnsi="Palatino Linotype" w:cs="Courier New"/>
          <w:sz w:val="20"/>
          <w:szCs w:val="20"/>
        </w:rPr>
        <w:t xml:space="preserve">  .  .  .  .</w:t>
      </w:r>
      <w:r w:rsidRPr="00D747BB">
        <w:rPr>
          <w:rFonts w:ascii="Palatino Linotype" w:hAnsi="Palatino Linotype" w:cs="Courier New"/>
          <w:sz w:val="20"/>
          <w:szCs w:val="20"/>
        </w:rPr>
        <w:t xml:space="preserve">  .  .  .  .  .  .  .  .  .  .  .  .  .  .  .  .  .  .  .  .  .  .  .  .  .  .</w:t>
      </w:r>
      <w:r w:rsidR="007375C5">
        <w:rPr>
          <w:rFonts w:ascii="Palatino Linotype" w:hAnsi="Palatino Linotype" w:cs="Courier New"/>
          <w:sz w:val="20"/>
          <w:szCs w:val="20"/>
        </w:rPr>
        <w:t xml:space="preserve">  .  .  .  .  .  .  .  . </w:t>
      </w:r>
      <w:r w:rsidRPr="00A6693C">
        <w:rPr>
          <w:rFonts w:ascii="Palatino Linotype" w:hAnsi="Palatino Linotype" w:cs="Courier New"/>
          <w:sz w:val="28"/>
          <w:szCs w:val="28"/>
        </w:rPr>
        <w:t xml:space="preserve"> </w:t>
      </w:r>
      <w:r w:rsidR="00A6693C" w:rsidRPr="006901ED">
        <w:rPr>
          <w:rFonts w:ascii="Palatino Linotype" w:hAnsi="Palatino Linotype" w:cs="Courier New"/>
          <w:sz w:val="24"/>
          <w:szCs w:val="24"/>
        </w:rPr>
        <w:t xml:space="preserve"> </w:t>
      </w:r>
      <w:r w:rsidR="00A6693C">
        <w:rPr>
          <w:rFonts w:ascii="Palatino Linotype" w:hAnsi="Palatino Linotype" w:cs="Courier New"/>
          <w:sz w:val="20"/>
          <w:szCs w:val="20"/>
        </w:rPr>
        <w:t>105</w:t>
      </w:r>
    </w:p>
    <w:p w14:paraId="23A11133" w14:textId="77777777" w:rsidR="00DE2E7D" w:rsidRPr="00B073D1" w:rsidRDefault="00DE2E7D" w:rsidP="00B734B9">
      <w:pPr>
        <w:pStyle w:val="PlainText"/>
        <w:ind w:firstLine="0"/>
        <w:rPr>
          <w:rFonts w:ascii="Palatino Linotype" w:hAnsi="Palatino Linotype" w:cs="Courier New"/>
          <w:b/>
          <w:bCs/>
          <w:sz w:val="20"/>
          <w:szCs w:val="20"/>
        </w:rPr>
      </w:pPr>
    </w:p>
    <w:p w14:paraId="0B53DCFA" w14:textId="77777777" w:rsidR="0061109B" w:rsidRDefault="0061109B" w:rsidP="00414679">
      <w:pPr>
        <w:ind w:firstLine="0"/>
        <w:rPr>
          <w:rFonts w:ascii="Palatino Linotype" w:hAnsi="Palatino Linotype" w:cs="Courier New"/>
          <w:b/>
          <w:bCs/>
          <w:sz w:val="20"/>
          <w:szCs w:val="20"/>
        </w:rPr>
      </w:pPr>
    </w:p>
    <w:p w14:paraId="61D6D303" w14:textId="77777777" w:rsidR="0061109B" w:rsidRDefault="0061109B" w:rsidP="00414679">
      <w:pPr>
        <w:ind w:firstLine="0"/>
        <w:rPr>
          <w:rFonts w:ascii="Palatino Linotype" w:hAnsi="Palatino Linotype" w:cs="Courier New"/>
          <w:b/>
          <w:bCs/>
          <w:sz w:val="20"/>
          <w:szCs w:val="20"/>
        </w:rPr>
      </w:pPr>
    </w:p>
    <w:p w14:paraId="442B0BB7" w14:textId="77777777" w:rsidR="0061109B" w:rsidRDefault="0061109B" w:rsidP="00414679">
      <w:pPr>
        <w:ind w:firstLine="0"/>
        <w:rPr>
          <w:rFonts w:ascii="Palatino Linotype" w:hAnsi="Palatino Linotype" w:cs="Courier New"/>
          <w:b/>
          <w:bCs/>
          <w:sz w:val="20"/>
          <w:szCs w:val="20"/>
        </w:rPr>
      </w:pPr>
    </w:p>
    <w:p w14:paraId="761D200B" w14:textId="77777777" w:rsidR="0061109B" w:rsidRDefault="0061109B" w:rsidP="00414679">
      <w:pPr>
        <w:ind w:firstLine="0"/>
        <w:rPr>
          <w:rFonts w:ascii="Palatino Linotype" w:hAnsi="Palatino Linotype" w:cs="Courier New"/>
          <w:b/>
          <w:bCs/>
          <w:sz w:val="20"/>
          <w:szCs w:val="20"/>
        </w:rPr>
      </w:pPr>
    </w:p>
    <w:p w14:paraId="37ABB9BE" w14:textId="77777777" w:rsidR="0061109B" w:rsidRDefault="0061109B" w:rsidP="00414679">
      <w:pPr>
        <w:ind w:firstLine="0"/>
        <w:rPr>
          <w:rFonts w:ascii="Palatino Linotype" w:hAnsi="Palatino Linotype" w:cs="Courier New"/>
          <w:b/>
          <w:bCs/>
          <w:sz w:val="20"/>
          <w:szCs w:val="20"/>
        </w:rPr>
      </w:pPr>
    </w:p>
    <w:p w14:paraId="1FC8DAD4" w14:textId="77777777" w:rsidR="0061109B" w:rsidRDefault="0061109B" w:rsidP="00414679">
      <w:pPr>
        <w:ind w:firstLine="0"/>
        <w:rPr>
          <w:rFonts w:ascii="Palatino Linotype" w:hAnsi="Palatino Linotype" w:cs="Courier New"/>
          <w:b/>
          <w:bCs/>
          <w:sz w:val="20"/>
          <w:szCs w:val="20"/>
        </w:rPr>
      </w:pPr>
    </w:p>
    <w:p w14:paraId="7CCCDB1E" w14:textId="77777777" w:rsidR="0061109B" w:rsidRDefault="0061109B" w:rsidP="00414679">
      <w:pPr>
        <w:ind w:firstLine="0"/>
        <w:rPr>
          <w:rFonts w:ascii="Palatino Linotype" w:hAnsi="Palatino Linotype" w:cs="Courier New"/>
          <w:b/>
          <w:bCs/>
          <w:sz w:val="20"/>
          <w:szCs w:val="20"/>
        </w:rPr>
      </w:pPr>
    </w:p>
    <w:p w14:paraId="262C2B75" w14:textId="77777777" w:rsidR="0061109B" w:rsidRDefault="0061109B" w:rsidP="00414679">
      <w:pPr>
        <w:ind w:firstLine="0"/>
        <w:rPr>
          <w:rFonts w:ascii="Palatino Linotype" w:hAnsi="Palatino Linotype" w:cs="Courier New"/>
          <w:b/>
          <w:bCs/>
          <w:sz w:val="20"/>
          <w:szCs w:val="20"/>
        </w:rPr>
      </w:pPr>
    </w:p>
    <w:p w14:paraId="1D1FEC8E" w14:textId="77777777" w:rsidR="0061109B" w:rsidRDefault="0061109B" w:rsidP="00414679">
      <w:pPr>
        <w:ind w:firstLine="0"/>
        <w:rPr>
          <w:rFonts w:ascii="Palatino Linotype" w:hAnsi="Palatino Linotype" w:cs="Courier New"/>
          <w:b/>
          <w:bCs/>
          <w:sz w:val="20"/>
          <w:szCs w:val="20"/>
        </w:rPr>
      </w:pPr>
    </w:p>
    <w:p w14:paraId="1D032890" w14:textId="5F8934AB" w:rsidR="00260B7F" w:rsidRDefault="00260B7F" w:rsidP="00B734B9">
      <w:pPr>
        <w:pStyle w:val="PlainText"/>
        <w:ind w:firstLine="0"/>
        <w:rPr>
          <w:rFonts w:ascii="Palatino Linotype" w:hAnsi="Palatino Linotype" w:cs="Courier New"/>
          <w:b/>
          <w:bCs/>
          <w:sz w:val="20"/>
          <w:szCs w:val="20"/>
        </w:rPr>
      </w:pPr>
    </w:p>
    <w:p w14:paraId="4AF718BE" w14:textId="6164D120" w:rsidR="00363F7C" w:rsidRPr="006954D9" w:rsidRDefault="00363F7C" w:rsidP="00363F7C">
      <w:pPr>
        <w:ind w:firstLine="0"/>
        <w:rPr>
          <w:rFonts w:ascii="Palatino Linotype" w:hAnsi="Palatino Linotype" w:cs="Courier New"/>
          <w:sz w:val="24"/>
          <w:szCs w:val="24"/>
        </w:rPr>
      </w:pPr>
      <w:r w:rsidRPr="00414679">
        <w:rPr>
          <w:rFonts w:ascii="Palatino Linotype" w:hAnsi="Palatino Linotype" w:cs="Courier New"/>
          <w:b/>
          <w:bCs/>
          <w:sz w:val="20"/>
          <w:szCs w:val="20"/>
        </w:rPr>
        <w:lastRenderedPageBreak/>
        <w:t xml:space="preserve">APPENDIX </w:t>
      </w:r>
      <w:r>
        <w:rPr>
          <w:rFonts w:ascii="Palatino Linotype" w:hAnsi="Palatino Linotype" w:cs="Courier New"/>
          <w:b/>
          <w:bCs/>
          <w:sz w:val="20"/>
          <w:szCs w:val="20"/>
        </w:rPr>
        <w:t>1</w:t>
      </w:r>
      <w:r w:rsidRPr="00414679">
        <w:rPr>
          <w:rFonts w:ascii="Palatino Linotype" w:hAnsi="Palatino Linotype" w:cs="Courier New"/>
          <w:b/>
          <w:bCs/>
          <w:sz w:val="20"/>
          <w:szCs w:val="20"/>
        </w:rPr>
        <w:t xml:space="preserve">  </w:t>
      </w:r>
      <w:r w:rsidRPr="00414679">
        <w:rPr>
          <w:rFonts w:ascii="Palatino Linotype" w:hAnsi="Palatino Linotype" w:cs="Courier New"/>
          <w:sz w:val="20"/>
          <w:szCs w:val="20"/>
        </w:rPr>
        <w:t>Galaxy NGC5005 rotation curve</w:t>
      </w:r>
      <w:r w:rsidRPr="00F1610E">
        <w:rPr>
          <w:rFonts w:ascii="Palatino Linotype" w:hAnsi="Palatino Linotype" w:cs="Courier New"/>
          <w:sz w:val="24"/>
          <w:szCs w:val="24"/>
        </w:rPr>
        <w:t xml:space="preserve">  </w:t>
      </w:r>
      <w:r>
        <w:rPr>
          <w:rFonts w:ascii="Palatino Linotype" w:hAnsi="Palatino Linotype" w:cs="Courier New"/>
          <w:sz w:val="20"/>
          <w:szCs w:val="20"/>
        </w:rPr>
        <w:t xml:space="preserve"> .  .  .  .  .  .  .  .  .  .  .  .  .  .  .  .  .  . </w:t>
      </w:r>
      <w:r w:rsidR="007375C5">
        <w:rPr>
          <w:rFonts w:ascii="Palatino Linotype" w:hAnsi="Palatino Linotype" w:cs="Courier New"/>
          <w:sz w:val="20"/>
          <w:szCs w:val="20"/>
        </w:rPr>
        <w:t xml:space="preserve"> .  .  .  .  .  .  .  .  . </w:t>
      </w:r>
      <w:r>
        <w:rPr>
          <w:rFonts w:ascii="Palatino Linotype" w:hAnsi="Palatino Linotype" w:cs="Courier New"/>
          <w:sz w:val="20"/>
          <w:szCs w:val="20"/>
        </w:rPr>
        <w:t xml:space="preserve">  </w:t>
      </w:r>
      <w:r w:rsidRPr="00F1610E">
        <w:rPr>
          <w:rFonts w:ascii="Palatino Linotype" w:hAnsi="Palatino Linotype" w:cs="Courier New"/>
          <w:sz w:val="16"/>
          <w:szCs w:val="16"/>
        </w:rPr>
        <w:t xml:space="preserve"> </w:t>
      </w:r>
      <w:r>
        <w:rPr>
          <w:rFonts w:ascii="Palatino Linotype" w:hAnsi="Palatino Linotype" w:cs="Courier New"/>
          <w:sz w:val="20"/>
          <w:szCs w:val="20"/>
        </w:rPr>
        <w:t>109</w:t>
      </w:r>
    </w:p>
    <w:p w14:paraId="047D0A91" w14:textId="19D19ADE" w:rsidR="00363F7C" w:rsidRPr="00414679" w:rsidRDefault="00363F7C" w:rsidP="00363F7C">
      <w:pPr>
        <w:ind w:firstLine="0"/>
        <w:rPr>
          <w:rFonts w:ascii="Palatino Linotype" w:hAnsi="Palatino Linotype" w:cs="Courier New"/>
          <w:b/>
          <w:bCs/>
          <w:sz w:val="20"/>
          <w:szCs w:val="20"/>
        </w:rPr>
      </w:pPr>
      <w:r w:rsidRPr="00414679">
        <w:rPr>
          <w:rFonts w:ascii="Palatino Linotype" w:hAnsi="Palatino Linotype" w:cs="Courier New"/>
          <w:b/>
          <w:bCs/>
          <w:sz w:val="20"/>
          <w:szCs w:val="20"/>
        </w:rPr>
        <w:t xml:space="preserve">APPENDIX </w:t>
      </w:r>
      <w:r>
        <w:rPr>
          <w:rFonts w:ascii="Palatino Linotype" w:hAnsi="Palatino Linotype" w:cs="Courier New"/>
          <w:b/>
          <w:bCs/>
          <w:sz w:val="20"/>
          <w:szCs w:val="20"/>
        </w:rPr>
        <w:t>2</w:t>
      </w:r>
      <w:r w:rsidRPr="00414679">
        <w:rPr>
          <w:rFonts w:ascii="Palatino Linotype" w:hAnsi="Palatino Linotype" w:cs="Courier New"/>
          <w:b/>
          <w:bCs/>
          <w:sz w:val="20"/>
          <w:szCs w:val="20"/>
        </w:rPr>
        <w:t xml:space="preserve">  </w:t>
      </w:r>
      <w:r w:rsidRPr="00414679">
        <w:rPr>
          <w:rFonts w:ascii="Palatino Linotype" w:hAnsi="Palatino Linotype" w:cs="Courier New"/>
          <w:sz w:val="20"/>
          <w:szCs w:val="20"/>
        </w:rPr>
        <w:t>Galaxy NGC1560 rotation curve</w:t>
      </w:r>
      <w:r w:rsidRPr="00F1610E">
        <w:rPr>
          <w:rFonts w:ascii="Palatino Linotype" w:hAnsi="Palatino Linotype" w:cs="Courier New"/>
          <w:sz w:val="24"/>
          <w:szCs w:val="24"/>
        </w:rPr>
        <w:t xml:space="preserve">  </w:t>
      </w:r>
      <w:r>
        <w:rPr>
          <w:rFonts w:ascii="Palatino Linotype" w:hAnsi="Palatino Linotype" w:cs="Courier New"/>
          <w:sz w:val="20"/>
          <w:szCs w:val="20"/>
        </w:rPr>
        <w:t xml:space="preserve"> .  .  .  .  .  .  .  .  .  .  .  .  .  .  .  .  .  . </w:t>
      </w:r>
      <w:r w:rsidR="007375C5">
        <w:rPr>
          <w:rFonts w:ascii="Palatino Linotype" w:hAnsi="Palatino Linotype" w:cs="Courier New"/>
          <w:sz w:val="20"/>
          <w:szCs w:val="20"/>
        </w:rPr>
        <w:t xml:space="preserve"> .  .  .  .  .  .  .  .  . </w:t>
      </w:r>
      <w:r w:rsidRPr="00F1610E">
        <w:rPr>
          <w:rFonts w:ascii="Palatino Linotype" w:hAnsi="Palatino Linotype" w:cs="Courier New"/>
          <w:sz w:val="16"/>
          <w:szCs w:val="16"/>
        </w:rPr>
        <w:t xml:space="preserve"> </w:t>
      </w:r>
      <w:r>
        <w:rPr>
          <w:rFonts w:ascii="Palatino Linotype" w:hAnsi="Palatino Linotype" w:cs="Courier New"/>
          <w:sz w:val="20"/>
          <w:szCs w:val="20"/>
        </w:rPr>
        <w:t xml:space="preserve">  110 </w:t>
      </w:r>
    </w:p>
    <w:p w14:paraId="4C0B1279" w14:textId="182C33B8" w:rsidR="00363F7C" w:rsidRPr="006954D9" w:rsidRDefault="00363F7C" w:rsidP="00363F7C">
      <w:pPr>
        <w:ind w:firstLine="0"/>
        <w:rPr>
          <w:rFonts w:ascii="Palatino Linotype" w:hAnsi="Palatino Linotype" w:cs="Courier New"/>
          <w:b/>
          <w:bCs/>
          <w:sz w:val="24"/>
          <w:szCs w:val="24"/>
        </w:rPr>
      </w:pPr>
      <w:r w:rsidRPr="00C14C1C">
        <w:rPr>
          <w:rFonts w:ascii="Palatino Linotype" w:hAnsi="Palatino Linotype" w:cs="Courier New"/>
          <w:b/>
          <w:bCs/>
          <w:sz w:val="20"/>
          <w:szCs w:val="20"/>
        </w:rPr>
        <w:t xml:space="preserve">APPENDIX </w:t>
      </w:r>
      <w:r>
        <w:rPr>
          <w:rFonts w:ascii="Palatino Linotype" w:hAnsi="Palatino Linotype" w:cs="Courier New"/>
          <w:b/>
          <w:bCs/>
          <w:sz w:val="20"/>
          <w:szCs w:val="20"/>
        </w:rPr>
        <w:t>3</w:t>
      </w:r>
      <w:r w:rsidRPr="00C14C1C">
        <w:rPr>
          <w:rFonts w:ascii="Palatino Linotype" w:hAnsi="Palatino Linotype" w:cs="Courier New"/>
          <w:b/>
          <w:bCs/>
          <w:sz w:val="20"/>
          <w:szCs w:val="20"/>
        </w:rPr>
        <w:t xml:space="preserve">  </w:t>
      </w:r>
      <w:r w:rsidRPr="00C14C1C">
        <w:rPr>
          <w:rFonts w:ascii="Palatino Linotype" w:hAnsi="Palatino Linotype" w:cs="Courier New"/>
          <w:sz w:val="20"/>
          <w:szCs w:val="20"/>
        </w:rPr>
        <w:t>Antineutrino data at 7:35am</w:t>
      </w:r>
      <w:r>
        <w:rPr>
          <w:rFonts w:ascii="Palatino Linotype" w:hAnsi="Palatino Linotype" w:cs="Courier New"/>
          <w:sz w:val="20"/>
          <w:szCs w:val="20"/>
        </w:rPr>
        <w:t xml:space="preserve"> </w:t>
      </w:r>
      <w:r w:rsidRPr="00F1610E">
        <w:rPr>
          <w:rFonts w:ascii="Palatino Linotype" w:hAnsi="Palatino Linotype" w:cs="Courier New"/>
          <w:sz w:val="24"/>
          <w:szCs w:val="24"/>
        </w:rPr>
        <w:t xml:space="preserve">  </w:t>
      </w:r>
      <w:r>
        <w:rPr>
          <w:rFonts w:ascii="Palatino Linotype" w:hAnsi="Palatino Linotype" w:cs="Courier New"/>
          <w:sz w:val="20"/>
          <w:szCs w:val="20"/>
        </w:rPr>
        <w:t xml:space="preserve"> .  .  .  .  .  .  .  .  .  .  .  .  .  .  .  .  .  .  .  . </w:t>
      </w:r>
      <w:r w:rsidR="007375C5">
        <w:rPr>
          <w:rFonts w:ascii="Palatino Linotype" w:hAnsi="Palatino Linotype" w:cs="Courier New"/>
          <w:sz w:val="20"/>
          <w:szCs w:val="20"/>
        </w:rPr>
        <w:t xml:space="preserve"> .  .  .  .  .  .  .  .  . </w:t>
      </w:r>
      <w:r>
        <w:rPr>
          <w:rFonts w:ascii="Palatino Linotype" w:hAnsi="Palatino Linotype" w:cs="Courier New"/>
          <w:sz w:val="20"/>
          <w:szCs w:val="20"/>
        </w:rPr>
        <w:t xml:space="preserve"> </w:t>
      </w:r>
      <w:r w:rsidRPr="00F1610E">
        <w:rPr>
          <w:rFonts w:ascii="Palatino Linotype" w:hAnsi="Palatino Linotype" w:cs="Courier New"/>
          <w:sz w:val="16"/>
          <w:szCs w:val="16"/>
        </w:rPr>
        <w:t xml:space="preserve"> </w:t>
      </w:r>
      <w:r>
        <w:rPr>
          <w:rFonts w:ascii="Palatino Linotype" w:hAnsi="Palatino Linotype" w:cs="Courier New"/>
          <w:sz w:val="20"/>
          <w:szCs w:val="20"/>
        </w:rPr>
        <w:t xml:space="preserve"> 111</w:t>
      </w:r>
    </w:p>
    <w:p w14:paraId="5FD095D4" w14:textId="7B86B261" w:rsidR="00363F7C" w:rsidRPr="00C14C1C" w:rsidRDefault="00363F7C" w:rsidP="00363F7C">
      <w:pPr>
        <w:ind w:firstLine="0"/>
        <w:rPr>
          <w:rFonts w:ascii="Palatino Linotype" w:hAnsi="Palatino Linotype" w:cs="Courier New"/>
          <w:b/>
          <w:bCs/>
          <w:sz w:val="20"/>
          <w:szCs w:val="20"/>
        </w:rPr>
      </w:pPr>
      <w:r w:rsidRPr="00C14C1C">
        <w:rPr>
          <w:rFonts w:ascii="Palatino Linotype" w:hAnsi="Palatino Linotype" w:cs="Courier New"/>
          <w:b/>
          <w:bCs/>
          <w:sz w:val="20"/>
          <w:szCs w:val="20"/>
        </w:rPr>
        <w:t xml:space="preserve">APPENDIX </w:t>
      </w:r>
      <w:r>
        <w:rPr>
          <w:rFonts w:ascii="Palatino Linotype" w:hAnsi="Palatino Linotype" w:cs="Courier New"/>
          <w:b/>
          <w:bCs/>
          <w:sz w:val="20"/>
          <w:szCs w:val="20"/>
        </w:rPr>
        <w:t>4</w:t>
      </w:r>
      <w:r w:rsidRPr="00C14C1C">
        <w:rPr>
          <w:rFonts w:ascii="Palatino Linotype" w:hAnsi="Palatino Linotype" w:cs="Courier New"/>
          <w:b/>
          <w:bCs/>
          <w:sz w:val="20"/>
          <w:szCs w:val="20"/>
        </w:rPr>
        <w:t xml:space="preserve">  </w:t>
      </w:r>
      <w:r w:rsidRPr="00C14C1C">
        <w:rPr>
          <w:rFonts w:ascii="Palatino Linotype" w:hAnsi="Palatino Linotype" w:cs="Courier New"/>
          <w:sz w:val="20"/>
          <w:szCs w:val="20"/>
        </w:rPr>
        <w:t>Gravitational waves and antineutrinos at Lsd time</w:t>
      </w:r>
      <w:r w:rsidRPr="00614898">
        <w:rPr>
          <w:rFonts w:ascii="Palatino Linotype" w:hAnsi="Palatino Linotype" w:cs="Courier New"/>
        </w:rPr>
        <w:t xml:space="preserve"> </w:t>
      </w:r>
      <w:r>
        <w:rPr>
          <w:rFonts w:ascii="Palatino Linotype" w:hAnsi="Palatino Linotype" w:cs="Courier New"/>
          <w:sz w:val="20"/>
          <w:szCs w:val="20"/>
        </w:rPr>
        <w:t xml:space="preserve">   .  .  .  .  .  .  .  .  .  .  .  .  .  .  .  .</w:t>
      </w:r>
      <w:r w:rsidR="007375C5">
        <w:rPr>
          <w:rFonts w:ascii="Palatino Linotype" w:hAnsi="Palatino Linotype" w:cs="Courier New"/>
          <w:sz w:val="20"/>
          <w:szCs w:val="20"/>
        </w:rPr>
        <w:t xml:space="preserve"> </w:t>
      </w:r>
      <w:r>
        <w:rPr>
          <w:rFonts w:ascii="Palatino Linotype" w:hAnsi="Palatino Linotype" w:cs="Courier New"/>
          <w:sz w:val="20"/>
          <w:szCs w:val="20"/>
        </w:rPr>
        <w:t xml:space="preserve"> </w:t>
      </w:r>
      <w:r w:rsidRPr="00614898">
        <w:rPr>
          <w:rFonts w:ascii="Palatino Linotype" w:hAnsi="Palatino Linotype" w:cs="Courier New"/>
          <w:sz w:val="16"/>
          <w:szCs w:val="16"/>
        </w:rPr>
        <w:t xml:space="preserve"> </w:t>
      </w:r>
      <w:r>
        <w:rPr>
          <w:rFonts w:ascii="Palatino Linotype" w:hAnsi="Palatino Linotype" w:cs="Courier New"/>
          <w:sz w:val="20"/>
          <w:szCs w:val="20"/>
        </w:rPr>
        <w:t xml:space="preserve"> 112</w:t>
      </w:r>
    </w:p>
    <w:p w14:paraId="6010D91B" w14:textId="127E6B94" w:rsidR="00363F7C" w:rsidRPr="00317578" w:rsidRDefault="00363F7C" w:rsidP="00363F7C">
      <w:pPr>
        <w:ind w:firstLine="0"/>
        <w:rPr>
          <w:rFonts w:ascii="Palatino Linotype" w:hAnsi="Palatino Linotype" w:cs="Courier New"/>
          <w:b/>
          <w:bCs/>
          <w:sz w:val="20"/>
          <w:szCs w:val="20"/>
        </w:rPr>
      </w:pPr>
      <w:r w:rsidRPr="00317578">
        <w:rPr>
          <w:rFonts w:ascii="Palatino Linotype" w:hAnsi="Palatino Linotype" w:cs="Courier New"/>
          <w:b/>
          <w:bCs/>
          <w:sz w:val="20"/>
          <w:szCs w:val="20"/>
        </w:rPr>
        <w:t xml:space="preserve">APPENDIX 5  </w:t>
      </w:r>
      <w:r w:rsidRPr="00317578">
        <w:rPr>
          <w:rFonts w:ascii="Palatino Linotype" w:hAnsi="Palatino Linotype" w:cs="Courier New"/>
          <w:sz w:val="20"/>
          <w:szCs w:val="20"/>
        </w:rPr>
        <w:t>Early detections 1:47-3:43am</w:t>
      </w:r>
      <w:r w:rsidRPr="00614898">
        <w:rPr>
          <w:rFonts w:ascii="Palatino Linotype" w:hAnsi="Palatino Linotype" w:cs="Courier New"/>
          <w:sz w:val="16"/>
          <w:szCs w:val="16"/>
        </w:rPr>
        <w:t xml:space="preserve"> </w:t>
      </w:r>
      <w:r>
        <w:rPr>
          <w:rFonts w:ascii="Palatino Linotype" w:hAnsi="Palatino Linotype" w:cs="Courier New"/>
          <w:sz w:val="20"/>
          <w:szCs w:val="20"/>
        </w:rPr>
        <w:t xml:space="preserve">   .  .  .  .  .  .  .  .  .  .  .  .  .  .  .  .  .  .  .  . </w:t>
      </w:r>
      <w:r w:rsidR="001C0BAE">
        <w:rPr>
          <w:rFonts w:ascii="Palatino Linotype" w:hAnsi="Palatino Linotype" w:cs="Courier New"/>
          <w:sz w:val="20"/>
          <w:szCs w:val="20"/>
        </w:rPr>
        <w:t xml:space="preserve"> .  .  .  .  .  .  .  .  . </w:t>
      </w:r>
      <w:r w:rsidRPr="00614898">
        <w:rPr>
          <w:rFonts w:ascii="Palatino Linotype" w:hAnsi="Palatino Linotype" w:cs="Courier New"/>
          <w:sz w:val="16"/>
          <w:szCs w:val="16"/>
        </w:rPr>
        <w:t xml:space="preserve"> </w:t>
      </w:r>
      <w:r>
        <w:rPr>
          <w:rFonts w:ascii="Palatino Linotype" w:hAnsi="Palatino Linotype" w:cs="Courier New"/>
          <w:sz w:val="20"/>
          <w:szCs w:val="20"/>
        </w:rPr>
        <w:t xml:space="preserve">  113</w:t>
      </w:r>
    </w:p>
    <w:p w14:paraId="0165BAA7" w14:textId="3E6DE794" w:rsidR="00363F7C" w:rsidRPr="00317578" w:rsidRDefault="00363F7C" w:rsidP="00363F7C">
      <w:pPr>
        <w:ind w:firstLine="0"/>
        <w:rPr>
          <w:rFonts w:ascii="Palatino Linotype" w:hAnsi="Palatino Linotype" w:cs="Courier New"/>
          <w:b/>
          <w:bCs/>
          <w:sz w:val="20"/>
          <w:szCs w:val="20"/>
        </w:rPr>
      </w:pPr>
      <w:r w:rsidRPr="00317578">
        <w:rPr>
          <w:rFonts w:ascii="Palatino Linotype" w:hAnsi="Palatino Linotype" w:cs="Courier New"/>
          <w:b/>
          <w:bCs/>
          <w:sz w:val="20"/>
          <w:szCs w:val="20"/>
        </w:rPr>
        <w:t xml:space="preserve">APPENDIX 6  </w:t>
      </w:r>
      <w:r w:rsidRPr="00317578">
        <w:rPr>
          <w:rFonts w:ascii="Palatino Linotype" w:hAnsi="Palatino Linotype" w:cs="Courier New"/>
          <w:sz w:val="20"/>
          <w:szCs w:val="20"/>
        </w:rPr>
        <w:t>Antineutrino energy loss functions</w:t>
      </w:r>
      <w:r w:rsidRPr="00614898">
        <w:rPr>
          <w:rFonts w:ascii="Palatino Linotype" w:hAnsi="Palatino Linotype" w:cs="Courier New"/>
          <w:sz w:val="16"/>
          <w:szCs w:val="16"/>
        </w:rPr>
        <w:t xml:space="preserve"> </w:t>
      </w:r>
      <w:r>
        <w:rPr>
          <w:rFonts w:ascii="Palatino Linotype" w:hAnsi="Palatino Linotype" w:cs="Courier New"/>
          <w:sz w:val="20"/>
          <w:szCs w:val="20"/>
        </w:rPr>
        <w:t xml:space="preserve"> </w:t>
      </w:r>
      <w:r w:rsidRPr="00614898">
        <w:rPr>
          <w:rFonts w:ascii="Palatino Linotype" w:hAnsi="Palatino Linotype" w:cs="Courier New"/>
          <w:sz w:val="16"/>
          <w:szCs w:val="16"/>
        </w:rPr>
        <w:t xml:space="preserve"> </w:t>
      </w:r>
      <w:r>
        <w:rPr>
          <w:rFonts w:ascii="Palatino Linotype" w:hAnsi="Palatino Linotype" w:cs="Courier New"/>
          <w:sz w:val="20"/>
          <w:szCs w:val="20"/>
        </w:rPr>
        <w:t xml:space="preserve">  .  .  .  .  .  .  .  .  .  .  .  .  .  .  .  .  . </w:t>
      </w:r>
      <w:r w:rsidR="001C0BAE">
        <w:rPr>
          <w:rFonts w:ascii="Palatino Linotype" w:hAnsi="Palatino Linotype" w:cs="Courier New"/>
          <w:sz w:val="20"/>
          <w:szCs w:val="20"/>
        </w:rPr>
        <w:t xml:space="preserve"> .  .  .  .  .  .  .  . </w:t>
      </w:r>
      <w:r>
        <w:rPr>
          <w:rFonts w:ascii="Palatino Linotype" w:hAnsi="Palatino Linotype" w:cs="Courier New"/>
          <w:sz w:val="20"/>
          <w:szCs w:val="20"/>
        </w:rPr>
        <w:t xml:space="preserve"> </w:t>
      </w:r>
      <w:r w:rsidRPr="00614898">
        <w:rPr>
          <w:rFonts w:ascii="Palatino Linotype" w:hAnsi="Palatino Linotype" w:cs="Courier New"/>
          <w:sz w:val="16"/>
          <w:szCs w:val="16"/>
        </w:rPr>
        <w:t xml:space="preserve"> </w:t>
      </w:r>
      <w:r>
        <w:rPr>
          <w:rFonts w:ascii="Palatino Linotype" w:hAnsi="Palatino Linotype" w:cs="Courier New"/>
          <w:sz w:val="20"/>
          <w:szCs w:val="20"/>
        </w:rPr>
        <w:t xml:space="preserve"> 114</w:t>
      </w:r>
    </w:p>
    <w:p w14:paraId="36B643FA" w14:textId="1BA8F0A1" w:rsidR="00363F7C" w:rsidRPr="00317578" w:rsidRDefault="00363F7C" w:rsidP="00363F7C">
      <w:pPr>
        <w:ind w:firstLine="0"/>
        <w:rPr>
          <w:rFonts w:ascii="Palatino Linotype" w:hAnsi="Palatino Linotype" w:cs="Courier New"/>
          <w:b/>
          <w:bCs/>
          <w:sz w:val="20"/>
          <w:szCs w:val="20"/>
        </w:rPr>
      </w:pPr>
      <w:r w:rsidRPr="00317578">
        <w:rPr>
          <w:rFonts w:ascii="Palatino Linotype" w:hAnsi="Palatino Linotype" w:cs="Courier New"/>
          <w:b/>
          <w:bCs/>
          <w:sz w:val="20"/>
          <w:szCs w:val="20"/>
        </w:rPr>
        <w:t xml:space="preserve">APPENDIX 7  </w:t>
      </w:r>
      <w:r w:rsidRPr="00317578">
        <w:rPr>
          <w:rFonts w:ascii="Palatino Linotype" w:hAnsi="Palatino Linotype" w:cs="Courier New"/>
          <w:sz w:val="20"/>
          <w:szCs w:val="20"/>
        </w:rPr>
        <w:t>R-process calculations</w:t>
      </w:r>
      <w:r>
        <w:rPr>
          <w:rFonts w:ascii="Palatino Linotype" w:hAnsi="Palatino Linotype" w:cs="Courier New"/>
          <w:sz w:val="20"/>
          <w:szCs w:val="20"/>
        </w:rPr>
        <w:t xml:space="preserve">      .  .  .  .  .  .  .  .  .  .  .  .  .  .  .  .  .  .  .  .  .  .  .  .  .  .  .  .  .  .</w:t>
      </w:r>
      <w:r w:rsidR="001C0BAE">
        <w:rPr>
          <w:rFonts w:ascii="Palatino Linotype" w:hAnsi="Palatino Linotype" w:cs="Courier New"/>
          <w:sz w:val="20"/>
          <w:szCs w:val="20"/>
        </w:rPr>
        <w:t xml:space="preserve">  .  . </w:t>
      </w:r>
      <w:r w:rsidRPr="00614898">
        <w:rPr>
          <w:rFonts w:ascii="Palatino Linotype" w:hAnsi="Palatino Linotype" w:cs="Courier New"/>
          <w:sz w:val="16"/>
          <w:szCs w:val="16"/>
        </w:rPr>
        <w:t xml:space="preserve"> </w:t>
      </w:r>
      <w:r>
        <w:rPr>
          <w:rFonts w:ascii="Palatino Linotype" w:hAnsi="Palatino Linotype" w:cs="Courier New"/>
          <w:sz w:val="20"/>
          <w:szCs w:val="20"/>
        </w:rPr>
        <w:t xml:space="preserve">  115</w:t>
      </w:r>
    </w:p>
    <w:p w14:paraId="095AA737" w14:textId="3342E0FC" w:rsidR="00363F7C" w:rsidRPr="00317578" w:rsidRDefault="00363F7C" w:rsidP="00363F7C">
      <w:pPr>
        <w:ind w:firstLine="0"/>
        <w:rPr>
          <w:rFonts w:ascii="Palatino Linotype" w:hAnsi="Palatino Linotype" w:cs="Courier New"/>
          <w:b/>
          <w:bCs/>
          <w:sz w:val="20"/>
          <w:szCs w:val="20"/>
        </w:rPr>
      </w:pPr>
      <w:r w:rsidRPr="00317578">
        <w:rPr>
          <w:rFonts w:ascii="Palatino Linotype" w:hAnsi="Palatino Linotype" w:cs="Courier New"/>
          <w:b/>
          <w:bCs/>
          <w:sz w:val="20"/>
          <w:szCs w:val="20"/>
        </w:rPr>
        <w:t xml:space="preserve">APPENDIX 8  </w:t>
      </w:r>
      <w:r w:rsidRPr="00317578">
        <w:rPr>
          <w:rFonts w:ascii="Palatino Linotype" w:hAnsi="Palatino Linotype" w:cs="Courier New"/>
          <w:sz w:val="20"/>
          <w:szCs w:val="20"/>
        </w:rPr>
        <w:t>Neutron star radii approximator</w:t>
      </w:r>
      <w:r>
        <w:rPr>
          <w:rFonts w:ascii="Palatino Linotype" w:hAnsi="Palatino Linotype" w:cs="Courier New"/>
          <w:sz w:val="20"/>
          <w:szCs w:val="20"/>
        </w:rPr>
        <w:t xml:space="preserve"> </w:t>
      </w:r>
      <w:r w:rsidRPr="00614898">
        <w:rPr>
          <w:rFonts w:ascii="Palatino Linotype" w:hAnsi="Palatino Linotype" w:cs="Courier New"/>
          <w:sz w:val="16"/>
          <w:szCs w:val="16"/>
        </w:rPr>
        <w:t xml:space="preserve"> </w:t>
      </w:r>
      <w:r>
        <w:rPr>
          <w:rFonts w:ascii="Palatino Linotype" w:hAnsi="Palatino Linotype" w:cs="Courier New"/>
          <w:sz w:val="20"/>
          <w:szCs w:val="20"/>
        </w:rPr>
        <w:t xml:space="preserve">    .  .  .  .  .  .  .  .  .  .  .  .  .  .  .  .  . </w:t>
      </w:r>
      <w:r w:rsidR="001C0BAE">
        <w:rPr>
          <w:rFonts w:ascii="Palatino Linotype" w:hAnsi="Palatino Linotype" w:cs="Courier New"/>
          <w:sz w:val="20"/>
          <w:szCs w:val="20"/>
        </w:rPr>
        <w:t xml:space="preserve"> .  .  .  .  .  .  .  .  . </w:t>
      </w:r>
      <w:r w:rsidRPr="00614898">
        <w:rPr>
          <w:rFonts w:ascii="Palatino Linotype" w:hAnsi="Palatino Linotype" w:cs="Courier New"/>
          <w:sz w:val="16"/>
          <w:szCs w:val="16"/>
        </w:rPr>
        <w:t xml:space="preserve"> </w:t>
      </w:r>
      <w:r>
        <w:rPr>
          <w:rFonts w:ascii="Palatino Linotype" w:hAnsi="Palatino Linotype" w:cs="Courier New"/>
          <w:sz w:val="20"/>
          <w:szCs w:val="20"/>
        </w:rPr>
        <w:t xml:space="preserve">  116</w:t>
      </w:r>
    </w:p>
    <w:p w14:paraId="75CD9C4E" w14:textId="22B73280" w:rsidR="00363F7C" w:rsidRPr="0002104E" w:rsidRDefault="00363F7C" w:rsidP="00363F7C">
      <w:pPr>
        <w:ind w:firstLine="0"/>
        <w:rPr>
          <w:rFonts w:ascii="Palatino Linotype" w:hAnsi="Palatino Linotype" w:cs="Courier New"/>
          <w:b/>
          <w:bCs/>
          <w:sz w:val="20"/>
          <w:szCs w:val="20"/>
        </w:rPr>
      </w:pPr>
      <w:r w:rsidRPr="0002104E">
        <w:rPr>
          <w:rFonts w:ascii="Palatino Linotype" w:hAnsi="Palatino Linotype" w:cs="Courier New"/>
          <w:b/>
          <w:bCs/>
          <w:sz w:val="20"/>
          <w:szCs w:val="20"/>
        </w:rPr>
        <w:t xml:space="preserve">APPENDIX 9  </w:t>
      </w:r>
      <w:r w:rsidRPr="0002104E">
        <w:rPr>
          <w:rFonts w:ascii="Palatino Linotype" w:hAnsi="Palatino Linotype" w:cs="Courier New"/>
          <w:sz w:val="20"/>
          <w:szCs w:val="20"/>
        </w:rPr>
        <w:t>Mass and radius values for M87 black hole</w:t>
      </w:r>
      <w:r w:rsidRPr="00436BFD">
        <w:rPr>
          <w:rFonts w:ascii="Palatino Linotype" w:hAnsi="Palatino Linotype" w:cs="Courier New"/>
          <w:sz w:val="16"/>
          <w:szCs w:val="16"/>
        </w:rPr>
        <w:t xml:space="preserve">  </w:t>
      </w:r>
      <w:r>
        <w:rPr>
          <w:rFonts w:ascii="Palatino Linotype" w:hAnsi="Palatino Linotype" w:cs="Courier New"/>
          <w:sz w:val="20"/>
          <w:szCs w:val="20"/>
        </w:rPr>
        <w:t xml:space="preserve">    .  .  .  .  .  .  .  .  .  .  .  .  .  .</w:t>
      </w:r>
      <w:r w:rsidR="001C0BAE">
        <w:rPr>
          <w:rFonts w:ascii="Palatino Linotype" w:hAnsi="Palatino Linotype" w:cs="Courier New"/>
          <w:sz w:val="20"/>
          <w:szCs w:val="20"/>
        </w:rPr>
        <w:t xml:space="preserve">  .  .  .  .  .  . </w:t>
      </w:r>
      <w:r w:rsidRPr="00436BFD">
        <w:rPr>
          <w:rFonts w:ascii="Palatino Linotype" w:hAnsi="Palatino Linotype" w:cs="Courier New"/>
          <w:sz w:val="16"/>
          <w:szCs w:val="16"/>
        </w:rPr>
        <w:t xml:space="preserve"> </w:t>
      </w:r>
      <w:r>
        <w:rPr>
          <w:rFonts w:ascii="Palatino Linotype" w:hAnsi="Palatino Linotype" w:cs="Courier New"/>
          <w:sz w:val="20"/>
          <w:szCs w:val="20"/>
        </w:rPr>
        <w:t xml:space="preserve">  117</w:t>
      </w:r>
    </w:p>
    <w:p w14:paraId="6BF2466F" w14:textId="49086DB2" w:rsidR="00363F7C" w:rsidRPr="0002104E" w:rsidRDefault="00363F7C" w:rsidP="00363F7C">
      <w:pPr>
        <w:ind w:firstLine="0"/>
        <w:rPr>
          <w:rFonts w:ascii="Palatino Linotype" w:hAnsi="Palatino Linotype" w:cs="Courier New"/>
          <w:sz w:val="20"/>
          <w:szCs w:val="20"/>
        </w:rPr>
      </w:pPr>
      <w:r w:rsidRPr="0002104E">
        <w:rPr>
          <w:rFonts w:ascii="Palatino Linotype" w:hAnsi="Palatino Linotype" w:cs="Courier New"/>
          <w:b/>
          <w:bCs/>
          <w:sz w:val="20"/>
          <w:szCs w:val="20"/>
        </w:rPr>
        <w:t xml:space="preserve">APPENDIX 10  </w:t>
      </w:r>
      <w:r w:rsidRPr="0002104E">
        <w:rPr>
          <w:rFonts w:ascii="Palatino Linotype" w:hAnsi="Palatino Linotype" w:cs="Courier New"/>
          <w:sz w:val="20"/>
          <w:szCs w:val="20"/>
        </w:rPr>
        <w:t>Mass and radius for M104 black hole</w:t>
      </w:r>
      <w:r>
        <w:rPr>
          <w:rFonts w:ascii="Palatino Linotype" w:hAnsi="Palatino Linotype" w:cs="Courier New"/>
          <w:sz w:val="20"/>
          <w:szCs w:val="20"/>
        </w:rPr>
        <w:t xml:space="preserve">     .  .  .  .  .  .  .  .  .  .  .  .  .  . </w:t>
      </w:r>
      <w:r w:rsidR="001C0BAE">
        <w:rPr>
          <w:rFonts w:ascii="Palatino Linotype" w:hAnsi="Palatino Linotype" w:cs="Courier New"/>
          <w:sz w:val="20"/>
          <w:szCs w:val="20"/>
        </w:rPr>
        <w:t xml:space="preserve"> .  .  .  .  .  .  .  .  . </w:t>
      </w:r>
      <w:r>
        <w:rPr>
          <w:rFonts w:ascii="Palatino Linotype" w:hAnsi="Palatino Linotype" w:cs="Courier New"/>
          <w:sz w:val="20"/>
          <w:szCs w:val="20"/>
        </w:rPr>
        <w:t xml:space="preserve"> </w:t>
      </w:r>
      <w:r w:rsidRPr="00436BFD">
        <w:rPr>
          <w:rFonts w:ascii="Palatino Linotype" w:hAnsi="Palatino Linotype" w:cs="Courier New"/>
          <w:sz w:val="16"/>
          <w:szCs w:val="16"/>
        </w:rPr>
        <w:t xml:space="preserve"> </w:t>
      </w:r>
      <w:r>
        <w:rPr>
          <w:rFonts w:ascii="Palatino Linotype" w:hAnsi="Palatino Linotype" w:cs="Courier New"/>
          <w:sz w:val="20"/>
          <w:szCs w:val="20"/>
        </w:rPr>
        <w:t xml:space="preserve"> 118</w:t>
      </w:r>
    </w:p>
    <w:p w14:paraId="4884F1F5" w14:textId="1C35474C" w:rsidR="00363F7C" w:rsidRPr="0002104E" w:rsidRDefault="00363F7C" w:rsidP="00363F7C">
      <w:pPr>
        <w:pStyle w:val="PlainText"/>
        <w:tabs>
          <w:tab w:val="left" w:pos="3883"/>
          <w:tab w:val="left" w:pos="8212"/>
        </w:tabs>
        <w:ind w:firstLine="0"/>
        <w:rPr>
          <w:rFonts w:ascii="Palatino Linotype" w:hAnsi="Palatino Linotype" w:cstheme="minorHAnsi"/>
          <w:b/>
          <w:bCs/>
          <w:sz w:val="20"/>
          <w:szCs w:val="20"/>
        </w:rPr>
      </w:pPr>
      <w:r w:rsidRPr="0002104E">
        <w:rPr>
          <w:rFonts w:ascii="Palatino Linotype" w:hAnsi="Palatino Linotype" w:cstheme="minorHAnsi"/>
          <w:b/>
          <w:bCs/>
          <w:sz w:val="20"/>
          <w:szCs w:val="20"/>
        </w:rPr>
        <w:t xml:space="preserve">APPENDIX 11  </w:t>
      </w:r>
      <w:r w:rsidRPr="0002104E">
        <w:rPr>
          <w:rFonts w:ascii="Palatino Linotype" w:hAnsi="Palatino Linotype" w:cstheme="minorHAnsi"/>
          <w:sz w:val="20"/>
          <w:szCs w:val="20"/>
        </w:rPr>
        <w:t>Coma Cluster mass and luminosity data</w:t>
      </w:r>
      <w:r>
        <w:rPr>
          <w:rFonts w:ascii="Palatino Linotype" w:hAnsi="Palatino Linotype" w:cstheme="minorHAnsi"/>
          <w:sz w:val="20"/>
          <w:szCs w:val="20"/>
        </w:rPr>
        <w:t xml:space="preserve">     .  .  .  .  .  .  .  .  .  .  .  .  .</w:t>
      </w:r>
      <w:r w:rsidR="001C0BAE">
        <w:rPr>
          <w:rFonts w:ascii="Palatino Linotype" w:hAnsi="Palatino Linotype" w:cstheme="minorHAnsi"/>
          <w:sz w:val="20"/>
          <w:szCs w:val="20"/>
        </w:rPr>
        <w:t xml:space="preserve">  .  .  .  .  .  .  .  . </w:t>
      </w:r>
      <w:r>
        <w:rPr>
          <w:rFonts w:ascii="Palatino Linotype" w:hAnsi="Palatino Linotype" w:cstheme="minorHAnsi"/>
          <w:sz w:val="20"/>
          <w:szCs w:val="20"/>
        </w:rPr>
        <w:t xml:space="preserve"> </w:t>
      </w:r>
      <w:r w:rsidRPr="00436BFD">
        <w:rPr>
          <w:rFonts w:ascii="Palatino Linotype" w:hAnsi="Palatino Linotype" w:cstheme="minorHAnsi"/>
          <w:sz w:val="16"/>
          <w:szCs w:val="16"/>
        </w:rPr>
        <w:t xml:space="preserve"> </w:t>
      </w:r>
      <w:r>
        <w:rPr>
          <w:rFonts w:ascii="Palatino Linotype" w:hAnsi="Palatino Linotype" w:cstheme="minorHAnsi"/>
          <w:sz w:val="20"/>
          <w:szCs w:val="20"/>
        </w:rPr>
        <w:t xml:space="preserve"> 119</w:t>
      </w:r>
    </w:p>
    <w:p w14:paraId="2F43118E" w14:textId="01E59AE8" w:rsidR="00363F7C" w:rsidRPr="0002104E" w:rsidRDefault="00363F7C" w:rsidP="00363F7C">
      <w:pPr>
        <w:pStyle w:val="PlainText"/>
        <w:tabs>
          <w:tab w:val="left" w:pos="3883"/>
          <w:tab w:val="left" w:pos="8212"/>
        </w:tabs>
        <w:ind w:firstLine="0"/>
        <w:rPr>
          <w:rFonts w:ascii="Palatino Linotype" w:hAnsi="Palatino Linotype" w:cstheme="minorHAnsi"/>
          <w:b/>
          <w:bCs/>
          <w:sz w:val="20"/>
          <w:szCs w:val="20"/>
        </w:rPr>
      </w:pPr>
      <w:r w:rsidRPr="0002104E">
        <w:rPr>
          <w:rFonts w:ascii="Palatino Linotype" w:hAnsi="Palatino Linotype" w:cstheme="minorHAnsi"/>
          <w:b/>
          <w:bCs/>
          <w:sz w:val="20"/>
          <w:szCs w:val="20"/>
        </w:rPr>
        <w:t xml:space="preserve">APPENDIX 12  </w:t>
      </w:r>
      <w:r w:rsidRPr="0002104E">
        <w:rPr>
          <w:rFonts w:ascii="Palatino Linotype" w:hAnsi="Palatino Linotype" w:cstheme="minorHAnsi"/>
          <w:sz w:val="20"/>
          <w:szCs w:val="20"/>
        </w:rPr>
        <w:t>Model for the energy loss function</w:t>
      </w:r>
      <w:r>
        <w:rPr>
          <w:rFonts w:ascii="Palatino Linotype" w:hAnsi="Palatino Linotype" w:cstheme="minorHAnsi"/>
          <w:sz w:val="20"/>
          <w:szCs w:val="20"/>
        </w:rPr>
        <w:t xml:space="preserve"> and Hubble Constant</w:t>
      </w:r>
      <w:r w:rsidRPr="00436BFD">
        <w:rPr>
          <w:rFonts w:ascii="Palatino Linotype" w:hAnsi="Palatino Linotype" w:cstheme="minorHAnsi"/>
          <w:sz w:val="24"/>
          <w:szCs w:val="24"/>
        </w:rPr>
        <w:t xml:space="preserve"> </w:t>
      </w:r>
      <w:r>
        <w:rPr>
          <w:rFonts w:ascii="Palatino Linotype" w:hAnsi="Palatino Linotype" w:cstheme="minorHAnsi"/>
          <w:sz w:val="20"/>
          <w:szCs w:val="20"/>
        </w:rPr>
        <w:t xml:space="preserve">  .  .  . </w:t>
      </w:r>
      <w:r w:rsidR="001C0BAE">
        <w:rPr>
          <w:rFonts w:ascii="Palatino Linotype" w:hAnsi="Palatino Linotype" w:cstheme="minorHAnsi"/>
          <w:sz w:val="20"/>
          <w:szCs w:val="20"/>
        </w:rPr>
        <w:t xml:space="preserve"> .  .  .  .  .  .  .  .  . </w:t>
      </w:r>
      <w:r w:rsidRPr="00436BFD">
        <w:rPr>
          <w:rFonts w:ascii="Palatino Linotype" w:hAnsi="Palatino Linotype" w:cstheme="minorHAnsi"/>
          <w:sz w:val="16"/>
          <w:szCs w:val="16"/>
        </w:rPr>
        <w:t xml:space="preserve"> </w:t>
      </w:r>
      <w:r>
        <w:rPr>
          <w:rFonts w:ascii="Palatino Linotype" w:hAnsi="Palatino Linotype" w:cstheme="minorHAnsi"/>
          <w:sz w:val="20"/>
          <w:szCs w:val="20"/>
        </w:rPr>
        <w:t xml:space="preserve">  120</w:t>
      </w:r>
    </w:p>
    <w:p w14:paraId="3B054E5A" w14:textId="53BB2FE4" w:rsidR="00363F7C" w:rsidRPr="00B23A17" w:rsidRDefault="00363F7C" w:rsidP="00363F7C">
      <w:pPr>
        <w:pStyle w:val="PlainText"/>
        <w:tabs>
          <w:tab w:val="left" w:pos="3883"/>
          <w:tab w:val="left" w:pos="8212"/>
        </w:tabs>
        <w:ind w:firstLine="0"/>
        <w:rPr>
          <w:rFonts w:ascii="Palatino Linotype" w:hAnsi="Palatino Linotype" w:cstheme="minorHAnsi"/>
          <w:b/>
          <w:bCs/>
          <w:sz w:val="20"/>
          <w:szCs w:val="20"/>
        </w:rPr>
      </w:pPr>
      <w:r w:rsidRPr="00B23A17">
        <w:rPr>
          <w:rFonts w:ascii="Palatino Linotype" w:hAnsi="Palatino Linotype" w:cstheme="minorHAnsi"/>
          <w:b/>
          <w:bCs/>
          <w:sz w:val="20"/>
          <w:szCs w:val="20"/>
        </w:rPr>
        <w:t xml:space="preserve">APPENDIX 13  </w:t>
      </w:r>
      <w:r w:rsidRPr="00B23A17">
        <w:rPr>
          <w:rFonts w:ascii="Palatino Linotype" w:hAnsi="Palatino Linotype" w:cstheme="minorHAnsi"/>
          <w:sz w:val="20"/>
          <w:szCs w:val="20"/>
        </w:rPr>
        <w:t>Neutrino attributes</w:t>
      </w:r>
      <w:r>
        <w:rPr>
          <w:rFonts w:ascii="Palatino Linotype" w:hAnsi="Palatino Linotype" w:cstheme="minorHAnsi"/>
          <w:sz w:val="20"/>
          <w:szCs w:val="20"/>
        </w:rPr>
        <w:t xml:space="preserve"> </w:t>
      </w:r>
      <w:r w:rsidRPr="007D28E4">
        <w:rPr>
          <w:rFonts w:ascii="Palatino Linotype" w:hAnsi="Palatino Linotype" w:cstheme="minorHAnsi"/>
          <w:sz w:val="20"/>
          <w:szCs w:val="20"/>
        </w:rPr>
        <w:t xml:space="preserve"> </w:t>
      </w:r>
      <w:r>
        <w:rPr>
          <w:rFonts w:ascii="Palatino Linotype" w:hAnsi="Palatino Linotype" w:cstheme="minorHAnsi"/>
          <w:sz w:val="20"/>
          <w:szCs w:val="20"/>
        </w:rPr>
        <w:t xml:space="preserve">    .  .  .  .  .  .  .  .  .  .  .  .  .  .  .  .  .  .  .  .  .  .  .  . </w:t>
      </w:r>
      <w:r w:rsidR="001C0BAE">
        <w:rPr>
          <w:rFonts w:ascii="Palatino Linotype" w:hAnsi="Palatino Linotype" w:cstheme="minorHAnsi"/>
          <w:sz w:val="20"/>
          <w:szCs w:val="20"/>
        </w:rPr>
        <w:t xml:space="preserve"> .  .  .  .  .  .  .  .  . </w:t>
      </w:r>
      <w:r w:rsidRPr="007D28E4">
        <w:rPr>
          <w:rFonts w:ascii="Palatino Linotype" w:hAnsi="Palatino Linotype" w:cstheme="minorHAnsi"/>
          <w:sz w:val="16"/>
          <w:szCs w:val="16"/>
        </w:rPr>
        <w:t xml:space="preserve"> </w:t>
      </w:r>
      <w:r>
        <w:rPr>
          <w:rFonts w:ascii="Palatino Linotype" w:hAnsi="Palatino Linotype" w:cstheme="minorHAnsi"/>
          <w:sz w:val="20"/>
          <w:szCs w:val="20"/>
        </w:rPr>
        <w:t xml:space="preserve">  121</w:t>
      </w:r>
    </w:p>
    <w:p w14:paraId="559B9D66" w14:textId="53E90414" w:rsidR="00363F7C" w:rsidRPr="00B23A17" w:rsidRDefault="00363F7C" w:rsidP="00363F7C">
      <w:pPr>
        <w:pStyle w:val="PlainText"/>
        <w:tabs>
          <w:tab w:val="left" w:pos="3883"/>
          <w:tab w:val="left" w:pos="8212"/>
        </w:tabs>
        <w:ind w:firstLine="0"/>
        <w:rPr>
          <w:rFonts w:ascii="Palatino Linotype" w:hAnsi="Palatino Linotype" w:cstheme="minorHAnsi"/>
          <w:b/>
          <w:bCs/>
          <w:sz w:val="20"/>
          <w:szCs w:val="20"/>
        </w:rPr>
      </w:pPr>
      <w:r w:rsidRPr="00B23A17">
        <w:rPr>
          <w:rFonts w:ascii="Palatino Linotype" w:hAnsi="Palatino Linotype" w:cstheme="minorHAnsi"/>
          <w:b/>
          <w:bCs/>
          <w:sz w:val="20"/>
          <w:szCs w:val="20"/>
        </w:rPr>
        <w:t xml:space="preserve">APPENDIX 14  </w:t>
      </w:r>
      <w:r w:rsidRPr="00B23A17">
        <w:rPr>
          <w:rFonts w:ascii="Palatino Linotype" w:hAnsi="Palatino Linotype" w:cstheme="minorHAnsi"/>
          <w:sz w:val="20"/>
          <w:szCs w:val="20"/>
        </w:rPr>
        <w:t>List of formulae</w:t>
      </w:r>
      <w:r>
        <w:rPr>
          <w:rFonts w:ascii="Palatino Linotype" w:hAnsi="Palatino Linotype" w:cstheme="minorHAnsi"/>
          <w:sz w:val="20"/>
          <w:szCs w:val="20"/>
        </w:rPr>
        <w:t xml:space="preserve">   </w:t>
      </w:r>
      <w:r w:rsidRPr="007D28E4">
        <w:rPr>
          <w:rFonts w:ascii="Palatino Linotype" w:hAnsi="Palatino Linotype" w:cstheme="minorHAnsi"/>
          <w:sz w:val="18"/>
          <w:szCs w:val="18"/>
        </w:rPr>
        <w:t xml:space="preserve"> </w:t>
      </w:r>
      <w:r>
        <w:rPr>
          <w:rFonts w:ascii="Palatino Linotype" w:hAnsi="Palatino Linotype" w:cstheme="minorHAnsi"/>
          <w:sz w:val="20"/>
          <w:szCs w:val="20"/>
        </w:rPr>
        <w:t xml:space="preserve">  .  .  .  .  .  .  .  .  .  .  .  .  .  .  .  .  .  .  .  .  .  .  .  .  .  . </w:t>
      </w:r>
      <w:r w:rsidR="001C0BAE">
        <w:rPr>
          <w:rFonts w:ascii="Palatino Linotype" w:hAnsi="Palatino Linotype" w:cstheme="minorHAnsi"/>
          <w:sz w:val="20"/>
          <w:szCs w:val="20"/>
        </w:rPr>
        <w:t xml:space="preserve"> .  .  .  .  .  .  .  .  . </w:t>
      </w:r>
      <w:r w:rsidRPr="007D28E4">
        <w:rPr>
          <w:rFonts w:ascii="Palatino Linotype" w:hAnsi="Palatino Linotype" w:cstheme="minorHAnsi"/>
          <w:sz w:val="16"/>
          <w:szCs w:val="16"/>
        </w:rPr>
        <w:t xml:space="preserve"> </w:t>
      </w:r>
      <w:r>
        <w:rPr>
          <w:rFonts w:ascii="Palatino Linotype" w:hAnsi="Palatino Linotype" w:cstheme="minorHAnsi"/>
          <w:sz w:val="20"/>
          <w:szCs w:val="20"/>
        </w:rPr>
        <w:t xml:space="preserve">  122</w:t>
      </w:r>
    </w:p>
    <w:p w14:paraId="4DF22F91" w14:textId="320C30EE" w:rsidR="00363F7C" w:rsidRPr="00B23A17" w:rsidRDefault="00363F7C" w:rsidP="00363F7C">
      <w:pPr>
        <w:pStyle w:val="PlainText"/>
        <w:ind w:firstLine="0"/>
        <w:rPr>
          <w:rFonts w:ascii="Palatino Linotype" w:hAnsi="Palatino Linotype" w:cs="Courier New"/>
          <w:sz w:val="20"/>
          <w:szCs w:val="20"/>
        </w:rPr>
      </w:pPr>
      <w:r w:rsidRPr="00B23A17">
        <w:rPr>
          <w:rFonts w:ascii="Palatino Linotype" w:hAnsi="Palatino Linotype" w:cstheme="minorHAnsi"/>
          <w:b/>
          <w:bCs/>
          <w:sz w:val="20"/>
          <w:szCs w:val="20"/>
        </w:rPr>
        <w:t xml:space="preserve">APPENDIX 15  </w:t>
      </w:r>
      <w:r w:rsidRPr="00B23A17">
        <w:rPr>
          <w:rFonts w:ascii="Palatino Linotype" w:hAnsi="Palatino Linotype" w:cstheme="minorHAnsi"/>
          <w:sz w:val="20"/>
          <w:szCs w:val="20"/>
        </w:rPr>
        <w:t>List of figures and tables</w:t>
      </w:r>
      <w:r w:rsidRPr="007D28E4">
        <w:rPr>
          <w:rFonts w:ascii="Palatino Linotype" w:hAnsi="Palatino Linotype" w:cstheme="minorHAnsi"/>
          <w:sz w:val="16"/>
          <w:szCs w:val="16"/>
        </w:rPr>
        <w:t xml:space="preserve">  </w:t>
      </w:r>
      <w:r>
        <w:rPr>
          <w:rFonts w:ascii="Palatino Linotype" w:hAnsi="Palatino Linotype" w:cstheme="minorHAnsi"/>
          <w:sz w:val="20"/>
          <w:szCs w:val="20"/>
        </w:rPr>
        <w:t xml:space="preserve">    .  .  .  .  .  .  .  .  .  .  .  .  .  .  .  .  .  .  .  .  . </w:t>
      </w:r>
      <w:r w:rsidR="001C0BAE">
        <w:rPr>
          <w:rFonts w:ascii="Palatino Linotype" w:hAnsi="Palatino Linotype" w:cstheme="minorHAnsi"/>
          <w:sz w:val="20"/>
          <w:szCs w:val="20"/>
        </w:rPr>
        <w:t xml:space="preserve"> .  .  .  .  .  .  .  .  . </w:t>
      </w:r>
      <w:r w:rsidRPr="007D28E4">
        <w:rPr>
          <w:rFonts w:ascii="Palatino Linotype" w:hAnsi="Palatino Linotype" w:cstheme="minorHAnsi"/>
          <w:sz w:val="16"/>
          <w:szCs w:val="16"/>
        </w:rPr>
        <w:t xml:space="preserve"> </w:t>
      </w:r>
      <w:r>
        <w:rPr>
          <w:rFonts w:ascii="Palatino Linotype" w:hAnsi="Palatino Linotype" w:cstheme="minorHAnsi"/>
          <w:sz w:val="20"/>
          <w:szCs w:val="20"/>
        </w:rPr>
        <w:t xml:space="preserve">  123</w:t>
      </w:r>
    </w:p>
    <w:p w14:paraId="5F179B86" w14:textId="77777777" w:rsidR="00363F7C" w:rsidRPr="000E6777" w:rsidRDefault="00363F7C" w:rsidP="00363F7C">
      <w:pPr>
        <w:pStyle w:val="PlainText"/>
        <w:ind w:firstLine="0"/>
        <w:rPr>
          <w:rFonts w:ascii="Palatino Linotype" w:hAnsi="Palatino Linotype" w:cs="Courier New"/>
          <w:b/>
          <w:bCs/>
          <w:sz w:val="20"/>
          <w:szCs w:val="20"/>
        </w:rPr>
      </w:pPr>
    </w:p>
    <w:p w14:paraId="27B65952" w14:textId="191F71EE" w:rsidR="00363F7C" w:rsidRPr="007D28E4" w:rsidRDefault="00363F7C" w:rsidP="00363F7C">
      <w:pPr>
        <w:pStyle w:val="PlainText"/>
        <w:tabs>
          <w:tab w:val="left" w:pos="3883"/>
          <w:tab w:val="left" w:pos="8212"/>
        </w:tabs>
        <w:ind w:firstLine="0"/>
        <w:rPr>
          <w:rFonts w:ascii="Palatino Linotype" w:hAnsi="Palatino Linotype" w:cstheme="minorHAnsi"/>
          <w:sz w:val="20"/>
          <w:szCs w:val="20"/>
        </w:rPr>
      </w:pPr>
      <w:r w:rsidRPr="000E6777">
        <w:rPr>
          <w:rFonts w:ascii="Palatino Linotype" w:hAnsi="Palatino Linotype" w:cstheme="minorHAnsi"/>
          <w:b/>
          <w:bCs/>
          <w:sz w:val="20"/>
          <w:szCs w:val="20"/>
        </w:rPr>
        <w:t>ACKNOWLEDGEMENTS</w:t>
      </w:r>
      <w:r>
        <w:rPr>
          <w:rFonts w:ascii="Palatino Linotype" w:hAnsi="Palatino Linotype" w:cstheme="minorHAnsi"/>
          <w:b/>
          <w:bCs/>
          <w:sz w:val="20"/>
          <w:szCs w:val="20"/>
        </w:rPr>
        <w:t xml:space="preserve">     </w:t>
      </w:r>
      <w:r>
        <w:rPr>
          <w:rFonts w:ascii="Palatino Linotype" w:hAnsi="Palatino Linotype" w:cstheme="minorHAnsi"/>
          <w:sz w:val="20"/>
          <w:szCs w:val="20"/>
        </w:rPr>
        <w:t xml:space="preserve">.  .  .  .  .  .  .  .  .  .  .  .  .  .  .  .  .  .  .  .  .  .  .  .  .  .  .  .  . </w:t>
      </w:r>
      <w:r w:rsidR="001C0BAE">
        <w:rPr>
          <w:rFonts w:ascii="Palatino Linotype" w:hAnsi="Palatino Linotype" w:cstheme="minorHAnsi"/>
          <w:sz w:val="20"/>
          <w:szCs w:val="20"/>
        </w:rPr>
        <w:t xml:space="preserve"> .  .  .  .  .  .  .  .  . </w:t>
      </w:r>
      <w:r w:rsidRPr="007D28E4">
        <w:rPr>
          <w:rFonts w:ascii="Palatino Linotype" w:hAnsi="Palatino Linotype" w:cstheme="minorHAnsi"/>
          <w:sz w:val="16"/>
          <w:szCs w:val="16"/>
        </w:rPr>
        <w:t xml:space="preserve"> </w:t>
      </w:r>
      <w:r>
        <w:rPr>
          <w:rFonts w:ascii="Palatino Linotype" w:hAnsi="Palatino Linotype" w:cstheme="minorHAnsi"/>
          <w:sz w:val="20"/>
          <w:szCs w:val="20"/>
        </w:rPr>
        <w:t xml:space="preserve">  124</w:t>
      </w:r>
    </w:p>
    <w:p w14:paraId="198D5903" w14:textId="77777777" w:rsidR="00363F7C" w:rsidRPr="000E6777" w:rsidRDefault="00363F7C" w:rsidP="00363F7C">
      <w:pPr>
        <w:pStyle w:val="PlainText"/>
        <w:ind w:firstLine="0"/>
        <w:rPr>
          <w:rFonts w:ascii="Palatino Linotype" w:hAnsi="Palatino Linotype" w:cs="Courier New"/>
          <w:b/>
          <w:bCs/>
          <w:sz w:val="20"/>
          <w:szCs w:val="20"/>
        </w:rPr>
      </w:pPr>
    </w:p>
    <w:p w14:paraId="2DB67018" w14:textId="024392C3" w:rsidR="00363F7C" w:rsidRPr="003E28D5" w:rsidRDefault="00363F7C" w:rsidP="00363F7C">
      <w:pPr>
        <w:pStyle w:val="PlainText"/>
        <w:ind w:firstLine="0"/>
        <w:rPr>
          <w:rFonts w:ascii="Palatino Linotype" w:hAnsi="Palatino Linotype" w:cs="Courier New"/>
          <w:b/>
          <w:bCs/>
          <w:sz w:val="20"/>
          <w:szCs w:val="20"/>
        </w:rPr>
      </w:pPr>
      <w:r w:rsidRPr="000E6777">
        <w:rPr>
          <w:rFonts w:ascii="Palatino Linotype" w:hAnsi="Palatino Linotype" w:cstheme="minorHAnsi"/>
          <w:b/>
          <w:bCs/>
          <w:sz w:val="20"/>
          <w:szCs w:val="20"/>
        </w:rPr>
        <w:t>REFERENCES</w:t>
      </w:r>
      <w:r>
        <w:rPr>
          <w:rFonts w:ascii="Palatino Linotype" w:hAnsi="Palatino Linotype" w:cstheme="minorHAnsi"/>
          <w:b/>
          <w:bCs/>
          <w:sz w:val="20"/>
          <w:szCs w:val="20"/>
        </w:rPr>
        <w:t xml:space="preserve"> </w:t>
      </w:r>
      <w:r w:rsidRPr="007D28E4">
        <w:rPr>
          <w:rFonts w:ascii="Palatino Linotype" w:hAnsi="Palatino Linotype" w:cstheme="minorHAnsi"/>
          <w:b/>
          <w:bCs/>
          <w:sz w:val="24"/>
          <w:szCs w:val="24"/>
        </w:rPr>
        <w:t xml:space="preserve"> </w:t>
      </w:r>
      <w:r>
        <w:rPr>
          <w:rFonts w:ascii="Palatino Linotype" w:hAnsi="Palatino Linotype" w:cstheme="minorHAnsi"/>
          <w:b/>
          <w:bCs/>
          <w:sz w:val="20"/>
          <w:szCs w:val="20"/>
        </w:rPr>
        <w:t xml:space="preserve"> </w:t>
      </w:r>
      <w:r>
        <w:rPr>
          <w:rFonts w:ascii="Palatino Linotype" w:hAnsi="Palatino Linotype" w:cstheme="minorHAnsi"/>
          <w:sz w:val="20"/>
          <w:szCs w:val="20"/>
        </w:rPr>
        <w:t xml:space="preserve">.  .  .  .  .  .  .  .  .  .  .  .  .  .  .  .  .  .  .  .  .  .  .  .  .  .  .  .  .  .  .  .  .  .  .  .  . </w:t>
      </w:r>
      <w:r w:rsidR="001C0BAE">
        <w:rPr>
          <w:rFonts w:ascii="Palatino Linotype" w:hAnsi="Palatino Linotype" w:cstheme="minorHAnsi"/>
          <w:sz w:val="20"/>
          <w:szCs w:val="20"/>
        </w:rPr>
        <w:t xml:space="preserve"> .  .  .  .  .  .  .  .  . </w:t>
      </w:r>
      <w:r w:rsidRPr="007D28E4">
        <w:rPr>
          <w:rFonts w:ascii="Palatino Linotype" w:hAnsi="Palatino Linotype" w:cstheme="minorHAnsi"/>
          <w:sz w:val="16"/>
          <w:szCs w:val="16"/>
        </w:rPr>
        <w:t xml:space="preserve"> </w:t>
      </w:r>
      <w:r>
        <w:rPr>
          <w:rFonts w:ascii="Palatino Linotype" w:hAnsi="Palatino Linotype" w:cstheme="minorHAnsi"/>
          <w:sz w:val="20"/>
          <w:szCs w:val="20"/>
        </w:rPr>
        <w:t xml:space="preserve">  125</w:t>
      </w:r>
    </w:p>
    <w:p w14:paraId="09B79806" w14:textId="77777777" w:rsidR="00DE2E7D" w:rsidRPr="003E28D5" w:rsidRDefault="00DE2E7D" w:rsidP="00B734B9">
      <w:pPr>
        <w:pStyle w:val="PlainText"/>
        <w:ind w:firstLine="0"/>
        <w:rPr>
          <w:rFonts w:ascii="Palatino Linotype" w:hAnsi="Palatino Linotype" w:cs="Courier New"/>
          <w:b/>
          <w:bCs/>
          <w:sz w:val="20"/>
          <w:szCs w:val="20"/>
        </w:rPr>
      </w:pPr>
    </w:p>
    <w:p w14:paraId="06BAFC43" w14:textId="77777777" w:rsidR="00DE2E7D" w:rsidRPr="003E28D5" w:rsidRDefault="00DE2E7D" w:rsidP="00B734B9">
      <w:pPr>
        <w:pStyle w:val="PlainText"/>
        <w:ind w:firstLine="0"/>
        <w:rPr>
          <w:rFonts w:ascii="Palatino Linotype" w:hAnsi="Palatino Linotype" w:cs="Courier New"/>
          <w:b/>
          <w:bCs/>
          <w:sz w:val="20"/>
          <w:szCs w:val="20"/>
        </w:rPr>
      </w:pPr>
    </w:p>
    <w:p w14:paraId="29D779EE" w14:textId="77777777" w:rsidR="00DE2E7D" w:rsidRPr="003E28D5" w:rsidRDefault="00DE2E7D" w:rsidP="00B734B9">
      <w:pPr>
        <w:pStyle w:val="PlainText"/>
        <w:ind w:firstLine="0"/>
        <w:rPr>
          <w:rFonts w:ascii="Palatino Linotype" w:hAnsi="Palatino Linotype" w:cs="Courier New"/>
          <w:b/>
          <w:bCs/>
          <w:sz w:val="20"/>
          <w:szCs w:val="20"/>
        </w:rPr>
      </w:pPr>
    </w:p>
    <w:p w14:paraId="6146F982" w14:textId="77777777" w:rsidR="00DE2E7D" w:rsidRPr="003E28D5" w:rsidRDefault="00DE2E7D" w:rsidP="00B734B9">
      <w:pPr>
        <w:pStyle w:val="PlainText"/>
        <w:ind w:firstLine="0"/>
        <w:rPr>
          <w:rFonts w:ascii="Palatino Linotype" w:hAnsi="Palatino Linotype" w:cs="Courier New"/>
          <w:b/>
          <w:bCs/>
          <w:sz w:val="20"/>
          <w:szCs w:val="20"/>
        </w:rPr>
      </w:pPr>
    </w:p>
    <w:p w14:paraId="5558C207" w14:textId="77777777" w:rsidR="00DE2E7D" w:rsidRPr="003E28D5" w:rsidRDefault="00DE2E7D" w:rsidP="00B734B9">
      <w:pPr>
        <w:pStyle w:val="PlainText"/>
        <w:ind w:firstLine="0"/>
        <w:rPr>
          <w:rFonts w:ascii="Palatino Linotype" w:hAnsi="Palatino Linotype" w:cs="Courier New"/>
          <w:b/>
          <w:bCs/>
          <w:sz w:val="20"/>
          <w:szCs w:val="20"/>
        </w:rPr>
      </w:pPr>
    </w:p>
    <w:p w14:paraId="4AE536DB" w14:textId="77777777" w:rsidR="00DE2E7D" w:rsidRPr="003E28D5" w:rsidRDefault="00DE2E7D" w:rsidP="00B734B9">
      <w:pPr>
        <w:pStyle w:val="PlainText"/>
        <w:ind w:firstLine="0"/>
        <w:rPr>
          <w:rFonts w:ascii="Palatino Linotype" w:hAnsi="Palatino Linotype" w:cs="Courier New"/>
          <w:b/>
          <w:bCs/>
          <w:sz w:val="20"/>
          <w:szCs w:val="20"/>
        </w:rPr>
      </w:pPr>
    </w:p>
    <w:p w14:paraId="01FA40BF" w14:textId="77777777" w:rsidR="00260B7F" w:rsidRDefault="00260B7F" w:rsidP="00095813">
      <w:pPr>
        <w:pStyle w:val="PlainText"/>
        <w:ind w:firstLine="0"/>
        <w:jc w:val="center"/>
        <w:rPr>
          <w:rFonts w:ascii="Palatino Linotype" w:hAnsi="Palatino Linotype" w:cs="Courier New"/>
          <w:b/>
          <w:bCs/>
          <w:sz w:val="28"/>
          <w:szCs w:val="28"/>
        </w:rPr>
      </w:pPr>
    </w:p>
    <w:p w14:paraId="2B8EA926" w14:textId="77777777" w:rsidR="00260B7F" w:rsidRDefault="00260B7F" w:rsidP="00095813">
      <w:pPr>
        <w:pStyle w:val="PlainText"/>
        <w:ind w:firstLine="0"/>
        <w:jc w:val="center"/>
        <w:rPr>
          <w:rFonts w:ascii="Palatino Linotype" w:hAnsi="Palatino Linotype" w:cs="Courier New"/>
          <w:b/>
          <w:bCs/>
          <w:sz w:val="28"/>
          <w:szCs w:val="28"/>
        </w:rPr>
      </w:pPr>
    </w:p>
    <w:p w14:paraId="4C23D472" w14:textId="77777777" w:rsidR="00260B7F" w:rsidRDefault="00260B7F" w:rsidP="00095813">
      <w:pPr>
        <w:pStyle w:val="PlainText"/>
        <w:ind w:firstLine="0"/>
        <w:jc w:val="center"/>
        <w:rPr>
          <w:rFonts w:ascii="Palatino Linotype" w:hAnsi="Palatino Linotype" w:cs="Courier New"/>
          <w:b/>
          <w:bCs/>
          <w:sz w:val="28"/>
          <w:szCs w:val="28"/>
        </w:rPr>
      </w:pPr>
    </w:p>
    <w:p w14:paraId="4BDCAFE4" w14:textId="77777777" w:rsidR="00260B7F" w:rsidRDefault="00260B7F" w:rsidP="00095813">
      <w:pPr>
        <w:pStyle w:val="PlainText"/>
        <w:ind w:firstLine="0"/>
        <w:jc w:val="center"/>
        <w:rPr>
          <w:rFonts w:ascii="Palatino Linotype" w:hAnsi="Palatino Linotype" w:cs="Courier New"/>
          <w:b/>
          <w:bCs/>
          <w:sz w:val="28"/>
          <w:szCs w:val="28"/>
        </w:rPr>
      </w:pPr>
    </w:p>
    <w:p w14:paraId="05C6BBBA" w14:textId="77777777" w:rsidR="00260B7F" w:rsidRDefault="00260B7F" w:rsidP="00095813">
      <w:pPr>
        <w:pStyle w:val="PlainText"/>
        <w:ind w:firstLine="0"/>
        <w:jc w:val="center"/>
        <w:rPr>
          <w:rFonts w:ascii="Palatino Linotype" w:hAnsi="Palatino Linotype" w:cs="Courier New"/>
          <w:b/>
          <w:bCs/>
          <w:sz w:val="28"/>
          <w:szCs w:val="28"/>
        </w:rPr>
      </w:pPr>
    </w:p>
    <w:p w14:paraId="43A1E472" w14:textId="77777777" w:rsidR="00260B7F" w:rsidRDefault="00260B7F" w:rsidP="00095813">
      <w:pPr>
        <w:pStyle w:val="PlainText"/>
        <w:ind w:firstLine="0"/>
        <w:jc w:val="center"/>
        <w:rPr>
          <w:rFonts w:ascii="Palatino Linotype" w:hAnsi="Palatino Linotype" w:cs="Courier New"/>
          <w:b/>
          <w:bCs/>
          <w:sz w:val="28"/>
          <w:szCs w:val="28"/>
        </w:rPr>
      </w:pPr>
    </w:p>
    <w:p w14:paraId="239B125F" w14:textId="77777777" w:rsidR="00260B7F" w:rsidRDefault="00260B7F" w:rsidP="00095813">
      <w:pPr>
        <w:pStyle w:val="PlainText"/>
        <w:ind w:firstLine="0"/>
        <w:jc w:val="center"/>
        <w:rPr>
          <w:rFonts w:ascii="Palatino Linotype" w:hAnsi="Palatino Linotype" w:cs="Courier New"/>
          <w:b/>
          <w:bCs/>
          <w:sz w:val="28"/>
          <w:szCs w:val="28"/>
        </w:rPr>
      </w:pPr>
    </w:p>
    <w:p w14:paraId="55101318" w14:textId="77777777" w:rsidR="00260B7F" w:rsidRDefault="00260B7F" w:rsidP="00095813">
      <w:pPr>
        <w:pStyle w:val="PlainText"/>
        <w:ind w:firstLine="0"/>
        <w:jc w:val="center"/>
        <w:rPr>
          <w:rFonts w:ascii="Palatino Linotype" w:hAnsi="Palatino Linotype" w:cs="Courier New"/>
          <w:b/>
          <w:bCs/>
          <w:sz w:val="28"/>
          <w:szCs w:val="28"/>
        </w:rPr>
      </w:pPr>
    </w:p>
    <w:p w14:paraId="3887B3C6" w14:textId="77777777" w:rsidR="00260B7F" w:rsidRDefault="00260B7F" w:rsidP="00095813">
      <w:pPr>
        <w:pStyle w:val="PlainText"/>
        <w:ind w:firstLine="0"/>
        <w:jc w:val="center"/>
        <w:rPr>
          <w:rFonts w:ascii="Palatino Linotype" w:hAnsi="Palatino Linotype" w:cs="Courier New"/>
          <w:b/>
          <w:bCs/>
          <w:sz w:val="28"/>
          <w:szCs w:val="28"/>
        </w:rPr>
      </w:pPr>
    </w:p>
    <w:p w14:paraId="665846E5" w14:textId="77777777" w:rsidR="00260B7F" w:rsidRDefault="00260B7F" w:rsidP="00095813">
      <w:pPr>
        <w:pStyle w:val="PlainText"/>
        <w:ind w:firstLine="0"/>
        <w:jc w:val="center"/>
        <w:rPr>
          <w:rFonts w:ascii="Palatino Linotype" w:hAnsi="Palatino Linotype" w:cs="Courier New"/>
          <w:b/>
          <w:bCs/>
          <w:sz w:val="28"/>
          <w:szCs w:val="28"/>
        </w:rPr>
      </w:pPr>
    </w:p>
    <w:p w14:paraId="3E6144A1" w14:textId="77777777" w:rsidR="00260B7F" w:rsidRDefault="00260B7F" w:rsidP="00095813">
      <w:pPr>
        <w:pStyle w:val="PlainText"/>
        <w:ind w:firstLine="0"/>
        <w:jc w:val="center"/>
        <w:rPr>
          <w:rFonts w:ascii="Palatino Linotype" w:hAnsi="Palatino Linotype" w:cs="Courier New"/>
          <w:b/>
          <w:bCs/>
          <w:sz w:val="28"/>
          <w:szCs w:val="28"/>
        </w:rPr>
      </w:pPr>
    </w:p>
    <w:p w14:paraId="77D5399A" w14:textId="77777777" w:rsidR="00260B7F" w:rsidRDefault="00260B7F" w:rsidP="00095813">
      <w:pPr>
        <w:pStyle w:val="PlainText"/>
        <w:ind w:firstLine="0"/>
        <w:jc w:val="center"/>
        <w:rPr>
          <w:rFonts w:ascii="Palatino Linotype" w:hAnsi="Palatino Linotype" w:cs="Courier New"/>
          <w:b/>
          <w:bCs/>
          <w:sz w:val="28"/>
          <w:szCs w:val="28"/>
        </w:rPr>
      </w:pPr>
    </w:p>
    <w:p w14:paraId="5945D854" w14:textId="77777777" w:rsidR="00260B7F" w:rsidRDefault="00260B7F" w:rsidP="00095813">
      <w:pPr>
        <w:pStyle w:val="PlainText"/>
        <w:ind w:firstLine="0"/>
        <w:jc w:val="center"/>
        <w:rPr>
          <w:rFonts w:ascii="Palatino Linotype" w:hAnsi="Palatino Linotype" w:cs="Courier New"/>
          <w:b/>
          <w:bCs/>
          <w:sz w:val="28"/>
          <w:szCs w:val="28"/>
        </w:rPr>
      </w:pPr>
    </w:p>
    <w:p w14:paraId="0BDC0A80" w14:textId="77777777" w:rsidR="00260B7F" w:rsidRDefault="00260B7F" w:rsidP="00095813">
      <w:pPr>
        <w:pStyle w:val="PlainText"/>
        <w:ind w:firstLine="0"/>
        <w:jc w:val="center"/>
        <w:rPr>
          <w:rFonts w:ascii="Palatino Linotype" w:hAnsi="Palatino Linotype" w:cs="Courier New"/>
          <w:b/>
          <w:bCs/>
          <w:sz w:val="28"/>
          <w:szCs w:val="28"/>
        </w:rPr>
      </w:pPr>
    </w:p>
    <w:p w14:paraId="696A09F7" w14:textId="77777777" w:rsidR="00260B7F" w:rsidRDefault="00260B7F" w:rsidP="00095813">
      <w:pPr>
        <w:pStyle w:val="PlainText"/>
        <w:ind w:firstLine="0"/>
        <w:jc w:val="center"/>
        <w:rPr>
          <w:rFonts w:ascii="Palatino Linotype" w:hAnsi="Palatino Linotype" w:cs="Courier New"/>
          <w:b/>
          <w:bCs/>
          <w:sz w:val="28"/>
          <w:szCs w:val="28"/>
        </w:rPr>
      </w:pPr>
    </w:p>
    <w:p w14:paraId="2AEABF0F" w14:textId="77777777" w:rsidR="00260B7F" w:rsidRDefault="00260B7F" w:rsidP="00095813">
      <w:pPr>
        <w:pStyle w:val="PlainText"/>
        <w:ind w:firstLine="0"/>
        <w:jc w:val="center"/>
        <w:rPr>
          <w:rFonts w:ascii="Palatino Linotype" w:hAnsi="Palatino Linotype" w:cs="Courier New"/>
          <w:b/>
          <w:bCs/>
          <w:sz w:val="28"/>
          <w:szCs w:val="28"/>
        </w:rPr>
      </w:pPr>
    </w:p>
    <w:p w14:paraId="30019008" w14:textId="77777777" w:rsidR="00260B7F" w:rsidRDefault="00260B7F" w:rsidP="00095813">
      <w:pPr>
        <w:pStyle w:val="PlainText"/>
        <w:ind w:firstLine="0"/>
        <w:jc w:val="center"/>
        <w:rPr>
          <w:rFonts w:ascii="Palatino Linotype" w:hAnsi="Palatino Linotype" w:cs="Courier New"/>
          <w:b/>
          <w:bCs/>
          <w:sz w:val="28"/>
          <w:szCs w:val="28"/>
        </w:rPr>
      </w:pPr>
    </w:p>
    <w:p w14:paraId="49267024" w14:textId="77777777" w:rsidR="00260B7F" w:rsidRDefault="00260B7F" w:rsidP="00095813">
      <w:pPr>
        <w:pStyle w:val="PlainText"/>
        <w:ind w:firstLine="0"/>
        <w:jc w:val="center"/>
        <w:rPr>
          <w:rFonts w:ascii="Palatino Linotype" w:hAnsi="Palatino Linotype" w:cs="Courier New"/>
          <w:b/>
          <w:bCs/>
          <w:sz w:val="28"/>
          <w:szCs w:val="28"/>
        </w:rPr>
      </w:pPr>
    </w:p>
    <w:p w14:paraId="0C1E5F5A" w14:textId="77777777" w:rsidR="008D45AE" w:rsidRDefault="008D45AE" w:rsidP="001F032D">
      <w:pPr>
        <w:pStyle w:val="PlainText"/>
        <w:ind w:firstLine="0"/>
        <w:rPr>
          <w:rFonts w:ascii="Palatino Linotype" w:hAnsi="Palatino Linotype" w:cs="Courier New"/>
          <w:b/>
          <w:bCs/>
          <w:sz w:val="28"/>
          <w:szCs w:val="28"/>
        </w:rPr>
      </w:pPr>
      <w:bookmarkStart w:id="20" w:name="_Hlk94620304"/>
      <w:bookmarkEnd w:id="0"/>
    </w:p>
    <w:p w14:paraId="498F7A79" w14:textId="77777777" w:rsidR="001C0BAE" w:rsidRDefault="001C0BAE" w:rsidP="001F032D">
      <w:pPr>
        <w:pStyle w:val="PlainText"/>
        <w:ind w:firstLine="0"/>
        <w:rPr>
          <w:rFonts w:ascii="Palatino Linotype" w:hAnsi="Palatino Linotype" w:cs="Courier New"/>
          <w:b/>
          <w:bCs/>
          <w:sz w:val="24"/>
          <w:szCs w:val="24"/>
        </w:rPr>
      </w:pPr>
    </w:p>
    <w:p w14:paraId="41BDEFEC" w14:textId="77777777" w:rsidR="001C0BAE" w:rsidRDefault="001C0BAE" w:rsidP="001F032D">
      <w:pPr>
        <w:pStyle w:val="PlainText"/>
        <w:ind w:firstLine="0"/>
        <w:rPr>
          <w:rFonts w:ascii="Palatino Linotype" w:hAnsi="Palatino Linotype" w:cs="Courier New"/>
          <w:b/>
          <w:bCs/>
          <w:sz w:val="24"/>
          <w:szCs w:val="24"/>
        </w:rPr>
      </w:pPr>
    </w:p>
    <w:p w14:paraId="0114BCF0" w14:textId="205A42B5" w:rsidR="00762989" w:rsidRPr="004B34AB" w:rsidRDefault="00762989" w:rsidP="001F032D">
      <w:pPr>
        <w:pStyle w:val="PlainText"/>
        <w:ind w:firstLine="0"/>
        <w:rPr>
          <w:rFonts w:ascii="Palatino Linotype" w:hAnsi="Palatino Linotype" w:cs="Courier New"/>
          <w:b/>
          <w:bCs/>
          <w:sz w:val="24"/>
          <w:szCs w:val="24"/>
        </w:rPr>
      </w:pPr>
      <w:r w:rsidRPr="004B34AB">
        <w:rPr>
          <w:rFonts w:ascii="Palatino Linotype" w:hAnsi="Palatino Linotype" w:cs="Courier New"/>
          <w:b/>
          <w:bCs/>
          <w:sz w:val="24"/>
          <w:szCs w:val="24"/>
        </w:rPr>
        <w:lastRenderedPageBreak/>
        <w:t>1</w:t>
      </w:r>
      <w:r w:rsidR="00D05F8B" w:rsidRPr="004B34AB">
        <w:rPr>
          <w:rFonts w:ascii="Palatino Linotype" w:hAnsi="Palatino Linotype" w:cs="Courier New"/>
          <w:b/>
          <w:bCs/>
          <w:sz w:val="24"/>
          <w:szCs w:val="24"/>
        </w:rPr>
        <w:t xml:space="preserve"> </w:t>
      </w:r>
      <w:r w:rsidRPr="004B34AB">
        <w:rPr>
          <w:rFonts w:ascii="Palatino Linotype" w:hAnsi="Palatino Linotype" w:cs="Courier New"/>
          <w:b/>
          <w:bCs/>
          <w:sz w:val="24"/>
          <w:szCs w:val="24"/>
        </w:rPr>
        <w:t xml:space="preserve"> INTRODUCTION</w:t>
      </w:r>
      <w:bookmarkEnd w:id="20"/>
    </w:p>
    <w:p w14:paraId="13A0FA1D" w14:textId="77777777" w:rsidR="00762989" w:rsidRPr="008D5F93" w:rsidRDefault="00762989" w:rsidP="00762989">
      <w:pPr>
        <w:pStyle w:val="PlainText"/>
        <w:rPr>
          <w:rFonts w:ascii="Palatino Linotype" w:hAnsi="Palatino Linotype" w:cs="Courier New"/>
          <w:sz w:val="22"/>
          <w:szCs w:val="22"/>
        </w:rPr>
      </w:pPr>
    </w:p>
    <w:p w14:paraId="0AA112FD" w14:textId="2ACA6445" w:rsidR="001F032D" w:rsidRPr="004B34AB" w:rsidRDefault="00762989" w:rsidP="001F032D">
      <w:pPr>
        <w:pStyle w:val="PlainText"/>
        <w:rPr>
          <w:rFonts w:ascii="Palatino Linotype" w:hAnsi="Palatino Linotype" w:cs="Courier New"/>
          <w:sz w:val="22"/>
          <w:szCs w:val="22"/>
        </w:rPr>
      </w:pPr>
      <w:r w:rsidRPr="004B34AB">
        <w:rPr>
          <w:rFonts w:ascii="Palatino Linotype" w:hAnsi="Palatino Linotype" w:cs="Courier New"/>
          <w:sz w:val="22"/>
          <w:szCs w:val="22"/>
        </w:rPr>
        <w:t xml:space="preserve">What is Gravity? </w:t>
      </w:r>
    </w:p>
    <w:p w14:paraId="31757ADE" w14:textId="77777777" w:rsidR="005A4F10" w:rsidRPr="004B34AB" w:rsidRDefault="005A4F10" w:rsidP="001F032D">
      <w:pPr>
        <w:pStyle w:val="PlainText"/>
        <w:rPr>
          <w:rFonts w:ascii="Palatino Linotype" w:hAnsi="Palatino Linotype" w:cs="Courier New"/>
          <w:sz w:val="22"/>
          <w:szCs w:val="22"/>
        </w:rPr>
      </w:pPr>
    </w:p>
    <w:p w14:paraId="4F1CEA47" w14:textId="72E756FD" w:rsidR="001F032D" w:rsidRPr="004B34AB" w:rsidRDefault="005A4F10" w:rsidP="001F032D">
      <w:pPr>
        <w:pStyle w:val="PlainText"/>
        <w:rPr>
          <w:rFonts w:ascii="Palatino Linotype" w:hAnsi="Palatino Linotype" w:cs="Courier New"/>
          <w:sz w:val="22"/>
          <w:szCs w:val="22"/>
        </w:rPr>
      </w:pPr>
      <w:r w:rsidRPr="004B34AB">
        <w:rPr>
          <w:rFonts w:ascii="Palatino Linotype" w:hAnsi="Palatino Linotype" w:cs="Courier New"/>
          <w:sz w:val="22"/>
          <w:szCs w:val="22"/>
        </w:rPr>
        <w:t>Just h</w:t>
      </w:r>
      <w:r w:rsidR="00762989" w:rsidRPr="004B34AB">
        <w:rPr>
          <w:rFonts w:ascii="Palatino Linotype" w:hAnsi="Palatino Linotype" w:cs="Courier New"/>
          <w:sz w:val="22"/>
          <w:szCs w:val="22"/>
        </w:rPr>
        <w:t xml:space="preserve">ow well do we really understand it? </w:t>
      </w:r>
      <w:r w:rsidR="003D4E29" w:rsidRPr="004B34AB">
        <w:rPr>
          <w:rFonts w:ascii="Palatino Linotype" w:hAnsi="Palatino Linotype" w:cs="Courier New"/>
          <w:sz w:val="22"/>
          <w:szCs w:val="22"/>
        </w:rPr>
        <w:t xml:space="preserve">  </w:t>
      </w:r>
    </w:p>
    <w:p w14:paraId="36E3BFE1" w14:textId="101D4CED" w:rsidR="00094996" w:rsidRPr="004B34AB" w:rsidRDefault="003D4E29" w:rsidP="001F032D">
      <w:pPr>
        <w:pStyle w:val="PlainText"/>
        <w:rPr>
          <w:rFonts w:ascii="Palatino Linotype" w:hAnsi="Palatino Linotype" w:cs="Courier New"/>
          <w:sz w:val="22"/>
          <w:szCs w:val="22"/>
        </w:rPr>
      </w:pPr>
      <w:r w:rsidRPr="004B34AB">
        <w:rPr>
          <w:rFonts w:ascii="Palatino Linotype" w:hAnsi="Palatino Linotype" w:cs="Courier New"/>
          <w:sz w:val="22"/>
          <w:szCs w:val="22"/>
        </w:rPr>
        <w:t xml:space="preserve">                                           </w:t>
      </w:r>
    </w:p>
    <w:p w14:paraId="4CB1D546" w14:textId="1E01F489" w:rsidR="00762989" w:rsidRPr="004B34AB" w:rsidRDefault="00762989" w:rsidP="00762989">
      <w:pPr>
        <w:pStyle w:val="PlainText"/>
        <w:rPr>
          <w:rFonts w:ascii="Palatino Linotype" w:hAnsi="Palatino Linotype" w:cs="Courier New"/>
          <w:sz w:val="22"/>
          <w:szCs w:val="22"/>
        </w:rPr>
      </w:pPr>
      <w:r w:rsidRPr="004B34AB">
        <w:rPr>
          <w:rFonts w:ascii="Palatino Linotype" w:hAnsi="Palatino Linotype" w:cs="Courier New"/>
          <w:sz w:val="22"/>
          <w:szCs w:val="22"/>
        </w:rPr>
        <w:t xml:space="preserve">With the cause of around </w:t>
      </w:r>
      <w:r w:rsidR="00797B7C">
        <w:rPr>
          <w:rFonts w:ascii="Palatino Linotype" w:hAnsi="Palatino Linotype" w:cs="Courier New"/>
          <w:sz w:val="22"/>
          <w:szCs w:val="22"/>
        </w:rPr>
        <w:t>5/6th</w:t>
      </w:r>
      <w:r w:rsidRPr="004B34AB">
        <w:rPr>
          <w:rFonts w:ascii="Palatino Linotype" w:hAnsi="Palatino Linotype" w:cs="Courier New"/>
          <w:sz w:val="22"/>
          <w:szCs w:val="22"/>
        </w:rPr>
        <w:t xml:space="preserve"> of it as yet not properly explained, it would seem there is still a significant gap in our knowledge. The recent confirmation of the Higgs Boson now indicates that we have a </w:t>
      </w:r>
      <w:r w:rsidR="00017585" w:rsidRPr="004B34AB">
        <w:rPr>
          <w:rFonts w:ascii="Palatino Linotype" w:hAnsi="Palatino Linotype" w:cs="Courier New"/>
          <w:sz w:val="22"/>
          <w:szCs w:val="22"/>
        </w:rPr>
        <w:t>well-established</w:t>
      </w:r>
      <w:r w:rsidRPr="004B34AB">
        <w:rPr>
          <w:rFonts w:ascii="Palatino Linotype" w:hAnsi="Palatino Linotype" w:cs="Courier New"/>
          <w:sz w:val="22"/>
          <w:szCs w:val="22"/>
        </w:rPr>
        <w:t xml:space="preserve"> subatomic theory with a field and associated particle that </w:t>
      </w:r>
      <w:r w:rsidR="001952DC">
        <w:rPr>
          <w:rFonts w:ascii="Palatino Linotype" w:hAnsi="Palatino Linotype" w:cs="Courier New"/>
          <w:sz w:val="22"/>
          <w:szCs w:val="22"/>
        </w:rPr>
        <w:t>produc</w:t>
      </w:r>
      <w:r w:rsidRPr="004B34AB">
        <w:rPr>
          <w:rFonts w:ascii="Palatino Linotype" w:hAnsi="Palatino Linotype" w:cs="Courier New"/>
          <w:sz w:val="22"/>
          <w:szCs w:val="22"/>
        </w:rPr>
        <w:t>es baryonic mass. If that is true then why do we not also have a corresponding, detailed theory to describe the other greater component</w:t>
      </w:r>
      <w:r w:rsidR="001952DC">
        <w:rPr>
          <w:rFonts w:ascii="Palatino Linotype" w:hAnsi="Palatino Linotype" w:cs="Courier New"/>
          <w:sz w:val="22"/>
          <w:szCs w:val="22"/>
        </w:rPr>
        <w:t>s</w:t>
      </w:r>
      <w:r w:rsidRPr="004B34AB">
        <w:rPr>
          <w:rFonts w:ascii="Palatino Linotype" w:hAnsi="Palatino Linotype" w:cs="Courier New"/>
          <w:sz w:val="22"/>
          <w:szCs w:val="22"/>
        </w:rPr>
        <w:t>?</w:t>
      </w:r>
    </w:p>
    <w:p w14:paraId="56319AAF" w14:textId="77777777" w:rsidR="00596F8E" w:rsidRPr="004B34AB" w:rsidRDefault="00596F8E" w:rsidP="00762989">
      <w:pPr>
        <w:pStyle w:val="PlainText"/>
        <w:rPr>
          <w:rFonts w:ascii="Palatino Linotype" w:hAnsi="Palatino Linotype" w:cs="Courier New"/>
          <w:sz w:val="22"/>
          <w:szCs w:val="22"/>
        </w:rPr>
      </w:pPr>
    </w:p>
    <w:p w14:paraId="131C8991" w14:textId="218D960E" w:rsidR="00F8570F" w:rsidRPr="004B34AB" w:rsidRDefault="00762989" w:rsidP="00762989">
      <w:pPr>
        <w:pStyle w:val="PlainText"/>
        <w:rPr>
          <w:rFonts w:ascii="Palatino Linotype" w:hAnsi="Palatino Linotype" w:cs="Courier New"/>
          <w:sz w:val="22"/>
          <w:szCs w:val="22"/>
        </w:rPr>
      </w:pPr>
      <w:r w:rsidRPr="004B34AB">
        <w:rPr>
          <w:rFonts w:ascii="Palatino Linotype" w:hAnsi="Palatino Linotype" w:cs="Courier New"/>
          <w:sz w:val="22"/>
          <w:szCs w:val="22"/>
        </w:rPr>
        <w:t>The problem was brought to light in 1</w:t>
      </w:r>
      <w:r w:rsidR="00596F8E" w:rsidRPr="004B34AB">
        <w:rPr>
          <w:rFonts w:ascii="Palatino Linotype" w:hAnsi="Palatino Linotype" w:cs="Courier New"/>
          <w:sz w:val="22"/>
          <w:szCs w:val="22"/>
        </w:rPr>
        <w:t>884</w:t>
      </w:r>
      <w:r w:rsidRPr="004B34AB">
        <w:rPr>
          <w:rFonts w:ascii="Palatino Linotype" w:hAnsi="Palatino Linotype" w:cs="Courier New"/>
          <w:sz w:val="22"/>
          <w:szCs w:val="22"/>
        </w:rPr>
        <w:t xml:space="preserve"> by </w:t>
      </w:r>
      <w:r w:rsidR="00EC4461">
        <w:rPr>
          <w:rFonts w:ascii="Palatino Linotype" w:hAnsi="Palatino Linotype" w:cs="Courier New"/>
          <w:sz w:val="22"/>
          <w:szCs w:val="22"/>
        </w:rPr>
        <w:t xml:space="preserve">Scottish physicist </w:t>
      </w:r>
      <w:r w:rsidR="00596F8E" w:rsidRPr="004B34AB">
        <w:rPr>
          <w:rFonts w:ascii="Palatino Linotype" w:hAnsi="Palatino Linotype" w:cs="Courier New"/>
          <w:sz w:val="22"/>
          <w:szCs w:val="22"/>
        </w:rPr>
        <w:t xml:space="preserve">Lord Kelvin </w:t>
      </w:r>
      <w:r w:rsidR="000B08DB" w:rsidRPr="004B34AB">
        <w:rPr>
          <w:rFonts w:ascii="Palatino Linotype" w:hAnsi="Palatino Linotype" w:cs="Courier New"/>
          <w:sz w:val="22"/>
          <w:szCs w:val="22"/>
        </w:rPr>
        <w:t xml:space="preserve">who used a study of stellar kinematics in the Milky Way to show that there wasn't enough visible mass to account for the observed velocities. In 1933 </w:t>
      </w:r>
      <w:r w:rsidRPr="004B34AB">
        <w:rPr>
          <w:rFonts w:ascii="Palatino Linotype" w:hAnsi="Palatino Linotype" w:cs="Courier New"/>
          <w:sz w:val="22"/>
          <w:szCs w:val="22"/>
        </w:rPr>
        <w:t>Swiss astronomer Fritz Zwicky</w:t>
      </w:r>
      <w:r w:rsidR="000B08DB" w:rsidRPr="004B34AB">
        <w:rPr>
          <w:rFonts w:ascii="Palatino Linotype" w:hAnsi="Palatino Linotype" w:cs="Courier New"/>
          <w:sz w:val="22"/>
          <w:szCs w:val="22"/>
        </w:rPr>
        <w:t xml:space="preserve"> was the first to apply the virial theorem to</w:t>
      </w:r>
      <w:r w:rsidRPr="004B34AB">
        <w:rPr>
          <w:rFonts w:ascii="Palatino Linotype" w:hAnsi="Palatino Linotype" w:cs="Courier New"/>
          <w:sz w:val="22"/>
          <w:szCs w:val="22"/>
        </w:rPr>
        <w:t xml:space="preserve"> </w:t>
      </w:r>
      <w:r w:rsidR="000B08DB" w:rsidRPr="004B34AB">
        <w:rPr>
          <w:rFonts w:ascii="Palatino Linotype" w:hAnsi="Palatino Linotype" w:cs="Courier New"/>
          <w:sz w:val="22"/>
          <w:szCs w:val="22"/>
        </w:rPr>
        <w:t>a large gravitating structure and came to the same conclusion.</w:t>
      </w:r>
      <w:r w:rsidRPr="004B34AB">
        <w:rPr>
          <w:rFonts w:ascii="Palatino Linotype" w:hAnsi="Palatino Linotype" w:cs="Courier New"/>
          <w:sz w:val="22"/>
          <w:szCs w:val="22"/>
        </w:rPr>
        <w:t xml:space="preserve"> Study</w:t>
      </w:r>
      <w:r w:rsidR="008C0E4E" w:rsidRPr="004B34AB">
        <w:rPr>
          <w:rFonts w:ascii="Palatino Linotype" w:hAnsi="Palatino Linotype" w:cs="Courier New"/>
          <w:sz w:val="22"/>
          <w:szCs w:val="22"/>
        </w:rPr>
        <w:t>ing</w:t>
      </w:r>
      <w:r w:rsidRPr="004B34AB">
        <w:rPr>
          <w:rFonts w:ascii="Palatino Linotype" w:hAnsi="Palatino Linotype" w:cs="Courier New"/>
          <w:sz w:val="22"/>
          <w:szCs w:val="22"/>
        </w:rPr>
        <w:t xml:space="preserve"> the Coma cluster of galaxies led to the inference that to keep the system gravitationally bound required far more mass than was apparent as stellar matter. </w:t>
      </w:r>
      <w:r w:rsidR="000B08DB" w:rsidRPr="004B34AB">
        <w:rPr>
          <w:rFonts w:ascii="Palatino Linotype" w:hAnsi="Palatino Linotype" w:cs="Courier New"/>
          <w:sz w:val="22"/>
          <w:szCs w:val="22"/>
        </w:rPr>
        <w:t>He coined a phrase for this missing mass, something he called '</w:t>
      </w:r>
      <w:r w:rsidR="004B57CD" w:rsidRPr="004B34AB">
        <w:rPr>
          <w:rFonts w:ascii="Palatino Linotype" w:hAnsi="Palatino Linotype" w:cs="Courier New"/>
          <w:sz w:val="22"/>
          <w:szCs w:val="22"/>
        </w:rPr>
        <w:t xml:space="preserve">dunkle </w:t>
      </w:r>
      <w:r w:rsidR="00F32150">
        <w:rPr>
          <w:rFonts w:ascii="Palatino Linotype" w:hAnsi="Palatino Linotype" w:cs="Courier New"/>
          <w:sz w:val="22"/>
          <w:szCs w:val="22"/>
        </w:rPr>
        <w:t>m</w:t>
      </w:r>
      <w:r w:rsidR="004B57CD" w:rsidRPr="004B34AB">
        <w:rPr>
          <w:rFonts w:ascii="Palatino Linotype" w:hAnsi="Palatino Linotype" w:cs="Courier New"/>
          <w:sz w:val="22"/>
          <w:szCs w:val="22"/>
        </w:rPr>
        <w:t xml:space="preserve">aterie' or dark matter. </w:t>
      </w:r>
    </w:p>
    <w:p w14:paraId="6C70F276" w14:textId="77777777" w:rsidR="0008516B" w:rsidRDefault="0008516B" w:rsidP="00762989">
      <w:pPr>
        <w:pStyle w:val="PlainText"/>
        <w:rPr>
          <w:rFonts w:ascii="Palatino Linotype" w:hAnsi="Palatino Linotype" w:cs="Courier New"/>
          <w:sz w:val="22"/>
          <w:szCs w:val="22"/>
        </w:rPr>
      </w:pPr>
    </w:p>
    <w:p w14:paraId="181F3CBD" w14:textId="2CFC7714" w:rsidR="00762989" w:rsidRPr="004B34AB" w:rsidRDefault="00762989" w:rsidP="00762989">
      <w:pPr>
        <w:pStyle w:val="PlainText"/>
        <w:rPr>
          <w:rFonts w:ascii="Palatino Linotype" w:hAnsi="Palatino Linotype" w:cs="Courier New"/>
          <w:sz w:val="22"/>
          <w:szCs w:val="22"/>
        </w:rPr>
      </w:pPr>
      <w:r w:rsidRPr="004B34AB">
        <w:rPr>
          <w:rFonts w:ascii="Palatino Linotype" w:hAnsi="Palatino Linotype" w:cs="Courier New"/>
          <w:sz w:val="22"/>
          <w:szCs w:val="22"/>
        </w:rPr>
        <w:t>A similar phenomenon was discovered in the 1970's by American astronomers Vera Rubin and W. Kent Ford where stars in the outer edges of spiral galaxies were found to be rotating faster than the observed mass would allow. The concept of missing mass, while unexplained seemed obvious and soon became paradigm.</w:t>
      </w:r>
    </w:p>
    <w:p w14:paraId="0169D909" w14:textId="77777777" w:rsidR="00762989" w:rsidRPr="004B34AB" w:rsidRDefault="00762989" w:rsidP="00762989">
      <w:pPr>
        <w:pStyle w:val="PlainText"/>
        <w:rPr>
          <w:rFonts w:ascii="Palatino Linotype" w:hAnsi="Palatino Linotype" w:cs="Courier New"/>
          <w:sz w:val="22"/>
          <w:szCs w:val="22"/>
        </w:rPr>
      </w:pPr>
    </w:p>
    <w:p w14:paraId="15E5939C" w14:textId="47CF1A64" w:rsidR="00987BDE" w:rsidRPr="004B34AB" w:rsidRDefault="00762989" w:rsidP="00762989">
      <w:pPr>
        <w:pStyle w:val="PlainText"/>
        <w:rPr>
          <w:rFonts w:ascii="Palatino Linotype" w:hAnsi="Palatino Linotype" w:cs="Courier New"/>
          <w:sz w:val="22"/>
          <w:szCs w:val="22"/>
        </w:rPr>
      </w:pPr>
      <w:r w:rsidRPr="004B34AB">
        <w:rPr>
          <w:rFonts w:ascii="Palatino Linotype" w:hAnsi="Palatino Linotype" w:cs="Courier New"/>
          <w:sz w:val="22"/>
          <w:szCs w:val="22"/>
        </w:rPr>
        <w:t>While modified gravity, missing mass and other theories all have their own particular strengths and weaknesses, there is currently no consensus about which if any constitute the definitive answer.</w:t>
      </w:r>
      <w:r w:rsidR="00017585" w:rsidRPr="004B34AB">
        <w:rPr>
          <w:rFonts w:ascii="Palatino Linotype" w:hAnsi="Palatino Linotype" w:cs="Courier New"/>
          <w:sz w:val="22"/>
          <w:szCs w:val="22"/>
        </w:rPr>
        <w:t xml:space="preserve"> </w:t>
      </w:r>
      <w:r w:rsidR="00F8570F" w:rsidRPr="004B34AB">
        <w:rPr>
          <w:rFonts w:ascii="Palatino Linotype" w:hAnsi="Palatino Linotype" w:cs="Courier New"/>
          <w:sz w:val="22"/>
          <w:szCs w:val="22"/>
        </w:rPr>
        <w:t>This really is the heart of the problem - it's not sufficient for a theory</w:t>
      </w:r>
      <w:r w:rsidR="00987BDE" w:rsidRPr="004B34AB">
        <w:rPr>
          <w:rFonts w:ascii="Palatino Linotype" w:hAnsi="Palatino Linotype" w:cs="Courier New"/>
          <w:sz w:val="22"/>
          <w:szCs w:val="22"/>
        </w:rPr>
        <w:t xml:space="preserve"> involving gravitation</w:t>
      </w:r>
      <w:r w:rsidR="00F8570F" w:rsidRPr="004B34AB">
        <w:rPr>
          <w:rFonts w:ascii="Palatino Linotype" w:hAnsi="Palatino Linotype" w:cs="Courier New"/>
          <w:sz w:val="22"/>
          <w:szCs w:val="22"/>
        </w:rPr>
        <w:t xml:space="preserve"> to </w:t>
      </w:r>
      <w:r w:rsidR="00987BDE" w:rsidRPr="004B34AB">
        <w:rPr>
          <w:rFonts w:ascii="Palatino Linotype" w:hAnsi="Palatino Linotype" w:cs="Courier New"/>
          <w:sz w:val="22"/>
          <w:szCs w:val="22"/>
        </w:rPr>
        <w:t>succeed in one or two areas, it must apply universally.</w:t>
      </w:r>
      <w:r w:rsidR="00F8570F" w:rsidRPr="004B34AB">
        <w:rPr>
          <w:rFonts w:ascii="Palatino Linotype" w:hAnsi="Palatino Linotype" w:cs="Courier New"/>
          <w:sz w:val="22"/>
          <w:szCs w:val="22"/>
        </w:rPr>
        <w:t xml:space="preserve"> </w:t>
      </w:r>
      <w:r w:rsidR="00987BDE" w:rsidRPr="004B34AB">
        <w:rPr>
          <w:rFonts w:ascii="Palatino Linotype" w:hAnsi="Palatino Linotype" w:cs="Courier New"/>
          <w:sz w:val="22"/>
          <w:szCs w:val="22"/>
        </w:rPr>
        <w:t xml:space="preserve">Dark matter for example works in the ∆CDM model and the cosmic microwave background, galactic halos however require contrived density profiles and can't be made to track baryonic mass. </w:t>
      </w:r>
      <w:r w:rsidR="00801605" w:rsidRPr="004B34AB">
        <w:rPr>
          <w:rFonts w:ascii="Palatino Linotype" w:hAnsi="Palatino Linotype" w:cs="Courier New"/>
          <w:sz w:val="22"/>
          <w:szCs w:val="22"/>
        </w:rPr>
        <w:t>Modified gravity theories often work better at describing galactic rotation, but fail to model structures like the Bullet Cluster where rotation tracks the stellar component and not the overall baryonic mass.</w:t>
      </w:r>
    </w:p>
    <w:p w14:paraId="30CFF13E" w14:textId="77777777" w:rsidR="00987BDE" w:rsidRPr="004B34AB" w:rsidRDefault="00987BDE" w:rsidP="00762989">
      <w:pPr>
        <w:pStyle w:val="PlainText"/>
        <w:rPr>
          <w:rFonts w:ascii="Palatino Linotype" w:hAnsi="Palatino Linotype" w:cs="Courier New"/>
          <w:sz w:val="22"/>
          <w:szCs w:val="22"/>
        </w:rPr>
      </w:pPr>
    </w:p>
    <w:p w14:paraId="2A796F4C" w14:textId="399F78C3" w:rsidR="00762989" w:rsidRDefault="00762989" w:rsidP="00762989">
      <w:pPr>
        <w:pStyle w:val="PlainText"/>
        <w:rPr>
          <w:rFonts w:ascii="Palatino Linotype" w:hAnsi="Palatino Linotype" w:cs="Courier New"/>
          <w:sz w:val="22"/>
          <w:szCs w:val="22"/>
        </w:rPr>
      </w:pPr>
      <w:r w:rsidRPr="004B34AB">
        <w:rPr>
          <w:rFonts w:ascii="Palatino Linotype" w:hAnsi="Palatino Linotype" w:cs="Courier New"/>
          <w:sz w:val="22"/>
          <w:szCs w:val="22"/>
        </w:rPr>
        <w:t>Whether the solution is a completely new law of physics, new type of matter, or an unanticipated property of existing matter the final arbiter is simple - whichever describes observation best.</w:t>
      </w:r>
    </w:p>
    <w:p w14:paraId="35E8A74F" w14:textId="77777777" w:rsidR="0008516B" w:rsidRPr="004B34AB" w:rsidRDefault="0008516B" w:rsidP="00762989">
      <w:pPr>
        <w:pStyle w:val="PlainText"/>
        <w:rPr>
          <w:rFonts w:ascii="Palatino Linotype" w:hAnsi="Palatino Linotype" w:cs="Courier New"/>
          <w:sz w:val="22"/>
          <w:szCs w:val="22"/>
        </w:rPr>
      </w:pPr>
    </w:p>
    <w:p w14:paraId="77C06A1A" w14:textId="39674CB4" w:rsidR="00801605" w:rsidRDefault="00762989" w:rsidP="00762989">
      <w:pPr>
        <w:pStyle w:val="PlainText"/>
        <w:rPr>
          <w:rFonts w:ascii="Palatino Linotype" w:hAnsi="Palatino Linotype" w:cs="Courier New"/>
          <w:sz w:val="22"/>
          <w:szCs w:val="22"/>
        </w:rPr>
      </w:pPr>
      <w:r w:rsidRPr="004B34AB">
        <w:rPr>
          <w:rFonts w:ascii="Palatino Linotype" w:hAnsi="Palatino Linotype" w:cs="Courier New"/>
          <w:sz w:val="22"/>
          <w:szCs w:val="22"/>
        </w:rPr>
        <w:t xml:space="preserve">Examining the problem in a heuristic way, why should we not ask whether the effect is being caused by normal visible matter that we know exists? In fact, the suggestion that matter could be able to structure itself by creating gravity on an astronomical scale might be seen as an example of self-organisation, a familiar phenomenon in many areas of science. If this were the case, and there are certainly a number of unknowns in physics, could we have overlooked a property that is hiding in plain sight?  </w:t>
      </w:r>
    </w:p>
    <w:p w14:paraId="4AF66869" w14:textId="77777777" w:rsidR="0008516B" w:rsidRPr="004B34AB" w:rsidRDefault="0008516B" w:rsidP="00762989">
      <w:pPr>
        <w:pStyle w:val="PlainText"/>
        <w:rPr>
          <w:rFonts w:ascii="Palatino Linotype" w:hAnsi="Palatino Linotype" w:cs="Courier New"/>
          <w:sz w:val="22"/>
          <w:szCs w:val="22"/>
        </w:rPr>
      </w:pPr>
    </w:p>
    <w:p w14:paraId="40936961" w14:textId="699FDAC0" w:rsidR="0008516B" w:rsidRDefault="0008516B" w:rsidP="00762989">
      <w:pPr>
        <w:pStyle w:val="PlainText"/>
        <w:rPr>
          <w:rFonts w:ascii="Palatino Linotype" w:hAnsi="Palatino Linotype" w:cs="Courier New"/>
          <w:sz w:val="22"/>
          <w:szCs w:val="22"/>
        </w:rPr>
      </w:pPr>
    </w:p>
    <w:p w14:paraId="3497DFC0" w14:textId="416FA716" w:rsidR="0008516B" w:rsidRDefault="0008516B" w:rsidP="00762989">
      <w:pPr>
        <w:pStyle w:val="PlainText"/>
        <w:rPr>
          <w:rFonts w:ascii="Palatino Linotype" w:hAnsi="Palatino Linotype" w:cs="Courier New"/>
          <w:sz w:val="22"/>
          <w:szCs w:val="22"/>
        </w:rPr>
      </w:pPr>
    </w:p>
    <w:p w14:paraId="7369C4C4" w14:textId="44127B8C" w:rsidR="0008516B" w:rsidRPr="0008516B" w:rsidRDefault="0008516B" w:rsidP="000E6777">
      <w:pPr>
        <w:pStyle w:val="PlainText"/>
        <w:ind w:firstLine="0"/>
        <w:jc w:val="right"/>
        <w:rPr>
          <w:rFonts w:asciiTheme="minorHAnsi" w:hAnsiTheme="minorHAnsi" w:cstheme="minorHAnsi"/>
          <w:sz w:val="22"/>
          <w:szCs w:val="22"/>
        </w:rPr>
      </w:pPr>
      <w:r>
        <w:rPr>
          <w:rFonts w:asciiTheme="minorHAnsi" w:hAnsiTheme="minorHAnsi" w:cstheme="minorHAnsi"/>
          <w:sz w:val="22"/>
          <w:szCs w:val="22"/>
        </w:rPr>
        <w:t>1</w:t>
      </w:r>
    </w:p>
    <w:p w14:paraId="61714F79" w14:textId="25BC36EA" w:rsidR="00E74D2D" w:rsidRDefault="00762989" w:rsidP="00762989">
      <w:pPr>
        <w:pStyle w:val="PlainText"/>
        <w:rPr>
          <w:rFonts w:ascii="Palatino Linotype" w:hAnsi="Palatino Linotype" w:cs="Courier New"/>
          <w:sz w:val="22"/>
          <w:szCs w:val="22"/>
        </w:rPr>
      </w:pPr>
      <w:r w:rsidRPr="004B34AB">
        <w:rPr>
          <w:rFonts w:ascii="Palatino Linotype" w:hAnsi="Palatino Linotype" w:cs="Courier New"/>
          <w:sz w:val="22"/>
          <w:szCs w:val="22"/>
        </w:rPr>
        <w:lastRenderedPageBreak/>
        <w:t xml:space="preserve">The goal of this project is to investigate an alternative: whether there might be a link between neutrinos and spacetime curvature, as well as what the mathematical relationship could be. As such, there is no ambition to generate a new </w:t>
      </w:r>
      <w:r w:rsidR="0008516B">
        <w:rPr>
          <w:rFonts w:ascii="Palatino Linotype" w:hAnsi="Palatino Linotype" w:cs="Courier New"/>
          <w:sz w:val="22"/>
          <w:szCs w:val="22"/>
        </w:rPr>
        <w:t>particle</w:t>
      </w:r>
      <w:r w:rsidRPr="004B34AB">
        <w:rPr>
          <w:rFonts w:ascii="Palatino Linotype" w:hAnsi="Palatino Linotype" w:cs="Courier New"/>
          <w:sz w:val="22"/>
          <w:szCs w:val="22"/>
        </w:rPr>
        <w:t xml:space="preserve"> theory, only to try to </w:t>
      </w:r>
    </w:p>
    <w:p w14:paraId="201C0A12" w14:textId="77777777" w:rsidR="00762989" w:rsidRPr="004B34AB" w:rsidRDefault="00762989" w:rsidP="00E74D2D">
      <w:pPr>
        <w:pStyle w:val="PlainText"/>
        <w:ind w:firstLine="0"/>
        <w:rPr>
          <w:rFonts w:ascii="Palatino Linotype" w:hAnsi="Palatino Linotype" w:cs="Courier New"/>
          <w:sz w:val="22"/>
          <w:szCs w:val="22"/>
        </w:rPr>
      </w:pPr>
      <w:r w:rsidRPr="004B34AB">
        <w:rPr>
          <w:rFonts w:ascii="Palatino Linotype" w:hAnsi="Palatino Linotype" w:cs="Courier New"/>
          <w:sz w:val="22"/>
          <w:szCs w:val="22"/>
        </w:rPr>
        <w:t xml:space="preserve">explain the phenomenon described above. Aside from the proposed link between neutrinos and spacetime, all work will be done using standard physics and will not invoke any new particles or fields. </w:t>
      </w:r>
    </w:p>
    <w:p w14:paraId="15738AC3" w14:textId="77777777" w:rsidR="008D5F93" w:rsidRDefault="008D5F93" w:rsidP="00762989">
      <w:pPr>
        <w:pStyle w:val="PlainText"/>
        <w:rPr>
          <w:rFonts w:ascii="Palatino Linotype" w:hAnsi="Palatino Linotype" w:cs="Courier New"/>
          <w:sz w:val="22"/>
          <w:szCs w:val="22"/>
        </w:rPr>
      </w:pPr>
    </w:p>
    <w:p w14:paraId="7F2FE982" w14:textId="19315AC2" w:rsidR="00762989" w:rsidRPr="004B34AB" w:rsidRDefault="00762989" w:rsidP="00762989">
      <w:pPr>
        <w:pStyle w:val="PlainText"/>
        <w:rPr>
          <w:rFonts w:ascii="Palatino Linotype" w:hAnsi="Palatino Linotype" w:cs="Courier New"/>
          <w:sz w:val="22"/>
          <w:szCs w:val="22"/>
        </w:rPr>
      </w:pPr>
      <w:r w:rsidRPr="004B34AB">
        <w:rPr>
          <w:rFonts w:ascii="Palatino Linotype" w:hAnsi="Palatino Linotype" w:cs="Courier New"/>
          <w:sz w:val="22"/>
          <w:szCs w:val="22"/>
        </w:rPr>
        <w:t xml:space="preserve">There is of course a strong suggestion here, indeed almost by definition, that the neutrino must therefore have something to couple </w:t>
      </w:r>
      <w:r w:rsidRPr="004B34AB">
        <w:rPr>
          <w:rFonts w:ascii="Palatino Linotype" w:hAnsi="Palatino Linotype" w:cs="Courier New"/>
          <w:i/>
          <w:iCs/>
          <w:sz w:val="22"/>
          <w:szCs w:val="22"/>
        </w:rPr>
        <w:t>to</w:t>
      </w:r>
      <w:r w:rsidRPr="004B34AB">
        <w:rPr>
          <w:rFonts w:ascii="Palatino Linotype" w:hAnsi="Palatino Linotype" w:cs="Courier New"/>
          <w:sz w:val="22"/>
          <w:szCs w:val="22"/>
        </w:rPr>
        <w:t>. This implies that spacetime is more than just a smooth continuum and possesses some form of internal, mechanical structure. Indeed, it appears to be a popular topic in physics to suggest that a quantum gravity theory might be the eventual goal, where the overall form of General Relativity is retained but with an internal structure</w:t>
      </w:r>
      <w:r w:rsidR="001D2EC5" w:rsidRPr="004B34AB">
        <w:rPr>
          <w:rFonts w:ascii="Palatino Linotype" w:hAnsi="Palatino Linotype" w:cs="Courier New"/>
          <w:sz w:val="22"/>
          <w:szCs w:val="22"/>
        </w:rPr>
        <w:t xml:space="preserve"> </w:t>
      </w:r>
      <w:r w:rsidR="001D2EC5" w:rsidRPr="005046AA">
        <w:rPr>
          <w:rFonts w:asciiTheme="minorHAnsi" w:hAnsiTheme="minorHAnsi" w:cstheme="minorHAnsi"/>
          <w:sz w:val="22"/>
          <w:szCs w:val="22"/>
        </w:rPr>
        <w:t>[1]</w:t>
      </w:r>
      <w:r w:rsidRPr="004B34AB">
        <w:rPr>
          <w:rFonts w:ascii="Palatino Linotype" w:hAnsi="Palatino Linotype" w:cs="Courier New"/>
          <w:sz w:val="22"/>
          <w:szCs w:val="22"/>
        </w:rPr>
        <w:t>. Just as with two overlapping sets, information about one set may allow the deduction of some of the properties of the other. In studies such as this, if correct, could allow the inference of some of the internal properties of spacetime - if it does indeed have an internal structure to decipher.</w:t>
      </w:r>
    </w:p>
    <w:p w14:paraId="6C1E2F43" w14:textId="77777777" w:rsidR="00762989" w:rsidRPr="004B34AB" w:rsidRDefault="00762989" w:rsidP="00762989">
      <w:pPr>
        <w:pStyle w:val="PlainText"/>
        <w:rPr>
          <w:rFonts w:ascii="Palatino Linotype" w:hAnsi="Palatino Linotype" w:cs="Courier New"/>
          <w:sz w:val="22"/>
          <w:szCs w:val="22"/>
        </w:rPr>
      </w:pPr>
    </w:p>
    <w:p w14:paraId="5A131FA8" w14:textId="3F7DAD72" w:rsidR="00762989" w:rsidRDefault="00762989" w:rsidP="00762989">
      <w:pPr>
        <w:pStyle w:val="PlainText"/>
        <w:rPr>
          <w:rFonts w:ascii="Palatino Linotype" w:hAnsi="Palatino Linotype" w:cs="Courier New"/>
          <w:sz w:val="22"/>
          <w:szCs w:val="22"/>
        </w:rPr>
      </w:pPr>
      <w:bookmarkStart w:id="21" w:name="_Hlk51073657"/>
      <w:r w:rsidRPr="004B34AB">
        <w:rPr>
          <w:rFonts w:ascii="Palatino Linotype" w:hAnsi="Palatino Linotype" w:cs="Courier New"/>
          <w:sz w:val="22"/>
          <w:szCs w:val="22"/>
        </w:rPr>
        <w:t xml:space="preserve">By necessity most of the work will have to </w:t>
      </w:r>
      <w:r w:rsidR="00B962AA" w:rsidRPr="004B34AB">
        <w:rPr>
          <w:rFonts w:ascii="Palatino Linotype" w:hAnsi="Palatino Linotype" w:cs="Courier New"/>
          <w:sz w:val="22"/>
          <w:szCs w:val="22"/>
        </w:rPr>
        <w:t>start</w:t>
      </w:r>
      <w:r w:rsidRPr="004B34AB">
        <w:rPr>
          <w:rFonts w:ascii="Palatino Linotype" w:hAnsi="Palatino Linotype" w:cs="Courier New"/>
          <w:sz w:val="22"/>
          <w:szCs w:val="22"/>
        </w:rPr>
        <w:t xml:space="preserve"> from first principles. </w:t>
      </w:r>
      <w:bookmarkEnd w:id="21"/>
      <w:r w:rsidRPr="004B34AB">
        <w:rPr>
          <w:rFonts w:ascii="Palatino Linotype" w:hAnsi="Palatino Linotype" w:cs="Courier New"/>
          <w:sz w:val="22"/>
          <w:szCs w:val="22"/>
        </w:rPr>
        <w:t>Complex computer simulations are outside the scope of this project, although simple calculations using spreadsheets will be quite sufficient to analyse the systems under study. The analysis will be done for non-relativistic velocities which will be quite sufficient at this stage.</w:t>
      </w:r>
    </w:p>
    <w:p w14:paraId="5373BE96" w14:textId="1A6367F9" w:rsidR="00BC439A" w:rsidRDefault="00BC439A" w:rsidP="00762989">
      <w:pPr>
        <w:pStyle w:val="PlainText"/>
        <w:rPr>
          <w:rFonts w:ascii="Palatino Linotype" w:hAnsi="Palatino Linotype" w:cs="Courier New"/>
          <w:sz w:val="22"/>
          <w:szCs w:val="22"/>
        </w:rPr>
      </w:pPr>
    </w:p>
    <w:p w14:paraId="72986903" w14:textId="241A0881" w:rsidR="00BC439A" w:rsidRDefault="00BC439A" w:rsidP="00762989">
      <w:pPr>
        <w:pStyle w:val="PlainText"/>
        <w:rPr>
          <w:rFonts w:ascii="Palatino Linotype" w:hAnsi="Palatino Linotype" w:cs="Courier New"/>
          <w:sz w:val="22"/>
          <w:szCs w:val="22"/>
        </w:rPr>
      </w:pPr>
      <w:r>
        <w:rPr>
          <w:rFonts w:ascii="Palatino Linotype" w:hAnsi="Palatino Linotype" w:cs="Courier New"/>
          <w:sz w:val="22"/>
          <w:szCs w:val="22"/>
        </w:rPr>
        <w:t>A technique used often in these spreadsheets is to start by collecting suitable data about an astrophysical object from around typically ten or so independent sources. Where possible</w:t>
      </w:r>
      <w:r w:rsidR="00AB4FE6">
        <w:rPr>
          <w:rFonts w:ascii="Palatino Linotype" w:hAnsi="Palatino Linotype" w:cs="Courier New"/>
          <w:sz w:val="22"/>
          <w:szCs w:val="22"/>
        </w:rPr>
        <w:t>,</w:t>
      </w:r>
      <w:r>
        <w:rPr>
          <w:rFonts w:ascii="Palatino Linotype" w:hAnsi="Palatino Linotype" w:cs="Courier New"/>
          <w:sz w:val="22"/>
          <w:szCs w:val="22"/>
        </w:rPr>
        <w:t xml:space="preserve"> corrections are applied to </w:t>
      </w:r>
      <w:r w:rsidR="00AB4FE6">
        <w:rPr>
          <w:rFonts w:ascii="Palatino Linotype" w:hAnsi="Palatino Linotype" w:cs="Courier New"/>
          <w:sz w:val="22"/>
          <w:szCs w:val="22"/>
        </w:rPr>
        <w:t xml:space="preserve">the </w:t>
      </w:r>
      <w:r>
        <w:rPr>
          <w:rFonts w:ascii="Palatino Linotype" w:hAnsi="Palatino Linotype" w:cs="Courier New"/>
          <w:sz w:val="22"/>
          <w:szCs w:val="22"/>
        </w:rPr>
        <w:t xml:space="preserve">data using an up to date value of the Hubble constant, this </w:t>
      </w:r>
      <w:r w:rsidR="00AB4FE6">
        <w:rPr>
          <w:rFonts w:ascii="Palatino Linotype" w:hAnsi="Palatino Linotype" w:cs="Courier New"/>
          <w:sz w:val="22"/>
          <w:szCs w:val="22"/>
        </w:rPr>
        <w:t xml:space="preserve">method </w:t>
      </w:r>
      <w:r>
        <w:rPr>
          <w:rFonts w:ascii="Palatino Linotype" w:hAnsi="Palatino Linotype" w:cs="Courier New"/>
          <w:sz w:val="22"/>
          <w:szCs w:val="22"/>
        </w:rPr>
        <w:t>produces consistent data sets to work from.</w:t>
      </w:r>
      <w:r w:rsidR="00AB4FE6">
        <w:rPr>
          <w:rFonts w:ascii="Palatino Linotype" w:hAnsi="Palatino Linotype" w:cs="Courier New"/>
          <w:sz w:val="22"/>
          <w:szCs w:val="22"/>
        </w:rPr>
        <w:t xml:space="preserve"> This data is then inserted into a graph and a trendline of a suitable function produced which could be either linear, exponential or polynomial depending on the nature of the data.</w:t>
      </w:r>
      <w:r w:rsidR="00394D29">
        <w:rPr>
          <w:rFonts w:ascii="Palatino Linotype" w:hAnsi="Palatino Linotype" w:cs="Courier New"/>
          <w:sz w:val="22"/>
          <w:szCs w:val="22"/>
        </w:rPr>
        <w:t xml:space="preserve"> This is used to test the gravitational model of the object.</w:t>
      </w:r>
    </w:p>
    <w:p w14:paraId="15C4F237" w14:textId="3F8CE80B" w:rsidR="000E4062" w:rsidRDefault="000E4062" w:rsidP="00762989">
      <w:pPr>
        <w:pStyle w:val="PlainText"/>
        <w:rPr>
          <w:rFonts w:ascii="Palatino Linotype" w:hAnsi="Palatino Linotype" w:cs="Courier New"/>
          <w:sz w:val="22"/>
          <w:szCs w:val="22"/>
        </w:rPr>
      </w:pPr>
    </w:p>
    <w:p w14:paraId="1BAED374" w14:textId="46693E45" w:rsidR="000E4062" w:rsidRPr="004B34AB" w:rsidRDefault="000E4062" w:rsidP="00762989">
      <w:pPr>
        <w:pStyle w:val="PlainText"/>
        <w:rPr>
          <w:rFonts w:ascii="Palatino Linotype" w:hAnsi="Palatino Linotype" w:cs="Courier New"/>
          <w:sz w:val="22"/>
          <w:szCs w:val="22"/>
        </w:rPr>
      </w:pPr>
      <w:r>
        <w:rPr>
          <w:rFonts w:ascii="Palatino Linotype" w:hAnsi="Palatino Linotype" w:cs="Courier New"/>
          <w:sz w:val="22"/>
          <w:szCs w:val="22"/>
        </w:rPr>
        <w:t xml:space="preserve">Chapter 2 considers the </w:t>
      </w:r>
      <w:r w:rsidR="00AD5D89">
        <w:rPr>
          <w:rFonts w:ascii="Palatino Linotype" w:hAnsi="Palatino Linotype" w:cs="Courier New"/>
          <w:sz w:val="22"/>
          <w:szCs w:val="22"/>
        </w:rPr>
        <w:t>viability of various physical mechanisms that are proposed followed by the mathematical framework in chapter 3. Case studies are then used from chapter 4</w:t>
      </w:r>
      <w:r w:rsidR="008F0462">
        <w:rPr>
          <w:rFonts w:ascii="Palatino Linotype" w:hAnsi="Palatino Linotype" w:cs="Courier New"/>
          <w:sz w:val="22"/>
          <w:szCs w:val="22"/>
        </w:rPr>
        <w:t>-6</w:t>
      </w:r>
      <w:r w:rsidR="00AD5D89">
        <w:rPr>
          <w:rFonts w:ascii="Palatino Linotype" w:hAnsi="Palatino Linotype" w:cs="Courier New"/>
          <w:sz w:val="22"/>
          <w:szCs w:val="22"/>
        </w:rPr>
        <w:t xml:space="preserve"> to elucidate properties of the neutrino and antineutrino, as well as solving the gravitational behaviour of the systems involved.</w:t>
      </w:r>
      <w:r w:rsidR="008F0462">
        <w:rPr>
          <w:rFonts w:ascii="Palatino Linotype" w:hAnsi="Palatino Linotype" w:cs="Courier New"/>
          <w:sz w:val="22"/>
          <w:szCs w:val="22"/>
        </w:rPr>
        <w:t xml:space="preserve"> Chapter 7 considers what properties </w:t>
      </w:r>
      <w:r w:rsidR="00447D7D">
        <w:rPr>
          <w:rFonts w:ascii="Palatino Linotype" w:hAnsi="Palatino Linotype" w:cs="Courier New"/>
          <w:sz w:val="22"/>
          <w:szCs w:val="22"/>
        </w:rPr>
        <w:t xml:space="preserve">would be desirable in </w:t>
      </w:r>
      <w:r w:rsidR="008F0462">
        <w:rPr>
          <w:rFonts w:ascii="Palatino Linotype" w:hAnsi="Palatino Linotype" w:cs="Courier New"/>
          <w:sz w:val="22"/>
          <w:szCs w:val="22"/>
        </w:rPr>
        <w:t>a hypothetical particle and antiparticle</w:t>
      </w:r>
      <w:r w:rsidR="00447D7D">
        <w:rPr>
          <w:rFonts w:ascii="Palatino Linotype" w:hAnsi="Palatino Linotype" w:cs="Courier New"/>
          <w:sz w:val="22"/>
          <w:szCs w:val="22"/>
        </w:rPr>
        <w:t xml:space="preserve"> to produce the gravitation and baryonic interactions of the neutrino and antineutrino. Chapters 8</w:t>
      </w:r>
      <w:r w:rsidR="00554645">
        <w:rPr>
          <w:rFonts w:ascii="Palatino Linotype" w:hAnsi="Palatino Linotype" w:cs="Courier New"/>
          <w:sz w:val="22"/>
          <w:szCs w:val="22"/>
        </w:rPr>
        <w:t>&amp;9</w:t>
      </w:r>
      <w:r w:rsidR="00447D7D">
        <w:rPr>
          <w:rFonts w:ascii="Palatino Linotype" w:hAnsi="Palatino Linotype" w:cs="Courier New"/>
          <w:sz w:val="22"/>
          <w:szCs w:val="22"/>
        </w:rPr>
        <w:t xml:space="preserve"> then test the mechanism at increasingly large distances.</w:t>
      </w:r>
    </w:p>
    <w:p w14:paraId="2AB257A9" w14:textId="4047725E" w:rsidR="00762989" w:rsidRPr="004B34AB" w:rsidRDefault="00762989" w:rsidP="00762989">
      <w:pPr>
        <w:pStyle w:val="PlainText"/>
        <w:rPr>
          <w:rFonts w:ascii="Palatino Linotype" w:hAnsi="Palatino Linotype" w:cs="Courier New"/>
          <w:sz w:val="22"/>
          <w:szCs w:val="22"/>
        </w:rPr>
      </w:pPr>
    </w:p>
    <w:p w14:paraId="56E2E636" w14:textId="1AD204E2" w:rsidR="00762989" w:rsidRPr="004B34AB" w:rsidRDefault="00184B34" w:rsidP="00762989">
      <w:pPr>
        <w:pStyle w:val="PlainText"/>
        <w:rPr>
          <w:rFonts w:ascii="Palatino Linotype" w:hAnsi="Palatino Linotype" w:cs="Courier New"/>
          <w:sz w:val="22"/>
          <w:szCs w:val="22"/>
        </w:rPr>
      </w:pPr>
      <w:r>
        <w:rPr>
          <w:rFonts w:ascii="Palatino Linotype" w:hAnsi="Palatino Linotype" w:cs="Courier New"/>
          <w:sz w:val="22"/>
          <w:szCs w:val="22"/>
        </w:rPr>
        <w:t>Readers wanting a summary of the calculations and outcomes</w:t>
      </w:r>
      <w:r w:rsidR="00440151">
        <w:rPr>
          <w:rFonts w:ascii="Palatino Linotype" w:hAnsi="Palatino Linotype" w:cs="Courier New"/>
          <w:sz w:val="22"/>
          <w:szCs w:val="22"/>
        </w:rPr>
        <w:t xml:space="preserve"> from the main chapters should refer to chapter 10, Discussion. Readers wanting a more detailed understanding of the calculations done can view excerpts from the spreadsheets in Appendices 1-12. Neutrino attributes, current and proposed, formulae, figures and tables can be found in Appendices 13,14 and 15 respectively.</w:t>
      </w:r>
    </w:p>
    <w:p w14:paraId="156374CD" w14:textId="238496EB" w:rsidR="001F032D" w:rsidRPr="004B34AB" w:rsidRDefault="001F032D" w:rsidP="00762989">
      <w:pPr>
        <w:pStyle w:val="PlainText"/>
        <w:rPr>
          <w:rFonts w:ascii="Palatino Linotype" w:hAnsi="Palatino Linotype" w:cs="Courier New"/>
          <w:sz w:val="22"/>
          <w:szCs w:val="22"/>
        </w:rPr>
      </w:pPr>
    </w:p>
    <w:p w14:paraId="556DCB56" w14:textId="701E8F43" w:rsidR="001F032D" w:rsidRPr="004B34AB" w:rsidRDefault="001F032D" w:rsidP="00762989">
      <w:pPr>
        <w:pStyle w:val="PlainText"/>
        <w:rPr>
          <w:rFonts w:ascii="Palatino Linotype" w:hAnsi="Palatino Linotype" w:cs="Courier New"/>
          <w:sz w:val="22"/>
          <w:szCs w:val="22"/>
        </w:rPr>
      </w:pPr>
    </w:p>
    <w:p w14:paraId="655B03A8" w14:textId="6FA84115" w:rsidR="001F032D" w:rsidRPr="004B34AB" w:rsidRDefault="001F032D" w:rsidP="00762989">
      <w:pPr>
        <w:pStyle w:val="PlainText"/>
        <w:rPr>
          <w:rFonts w:ascii="Palatino Linotype" w:hAnsi="Palatino Linotype" w:cs="Courier New"/>
          <w:sz w:val="22"/>
          <w:szCs w:val="22"/>
        </w:rPr>
      </w:pPr>
    </w:p>
    <w:p w14:paraId="24D5C8E7" w14:textId="38890C93" w:rsidR="001F032D" w:rsidRPr="004B34AB" w:rsidRDefault="001F032D" w:rsidP="00762989">
      <w:pPr>
        <w:pStyle w:val="PlainText"/>
        <w:rPr>
          <w:rFonts w:ascii="Palatino Linotype" w:hAnsi="Palatino Linotype" w:cs="Courier New"/>
          <w:sz w:val="22"/>
          <w:szCs w:val="22"/>
        </w:rPr>
      </w:pPr>
    </w:p>
    <w:p w14:paraId="7CB44841" w14:textId="2B44D230" w:rsidR="001F032D" w:rsidRPr="001009D5" w:rsidRDefault="001F032D" w:rsidP="00762989">
      <w:pPr>
        <w:pStyle w:val="PlainText"/>
        <w:rPr>
          <w:rFonts w:ascii="Palatino Linotype" w:hAnsi="Palatino Linotype" w:cs="Courier New"/>
          <w:sz w:val="24"/>
          <w:szCs w:val="24"/>
        </w:rPr>
      </w:pPr>
    </w:p>
    <w:p w14:paraId="67DD7A1E" w14:textId="5C0A1BE1" w:rsidR="00E20E8D" w:rsidRPr="00E20E8D" w:rsidRDefault="00E20E8D" w:rsidP="000E6777">
      <w:pPr>
        <w:pStyle w:val="PlainText"/>
        <w:ind w:firstLine="0"/>
        <w:rPr>
          <w:rFonts w:asciiTheme="minorHAnsi" w:hAnsiTheme="minorHAnsi" w:cstheme="minorHAnsi"/>
          <w:sz w:val="22"/>
          <w:szCs w:val="22"/>
        </w:rPr>
      </w:pPr>
      <w:r>
        <w:rPr>
          <w:rFonts w:asciiTheme="minorHAnsi" w:hAnsiTheme="minorHAnsi" w:cstheme="minorHAnsi"/>
          <w:sz w:val="22"/>
          <w:szCs w:val="22"/>
        </w:rPr>
        <w:t>2</w:t>
      </w:r>
    </w:p>
    <w:p w14:paraId="5DFAFBDE" w14:textId="0E80C14C" w:rsidR="00762989" w:rsidRPr="008D5F93" w:rsidRDefault="00762989" w:rsidP="001F032D">
      <w:pPr>
        <w:pStyle w:val="PlainText"/>
        <w:ind w:firstLine="0"/>
        <w:rPr>
          <w:rFonts w:ascii="Palatino Linotype" w:hAnsi="Palatino Linotype" w:cs="Courier New"/>
          <w:b/>
          <w:bCs/>
          <w:sz w:val="24"/>
          <w:szCs w:val="24"/>
        </w:rPr>
      </w:pPr>
      <w:bookmarkStart w:id="22" w:name="_Hlk94620520"/>
      <w:r w:rsidRPr="008D5F93">
        <w:rPr>
          <w:rFonts w:ascii="Palatino Linotype" w:hAnsi="Palatino Linotype" w:cs="Courier New"/>
          <w:b/>
          <w:bCs/>
          <w:sz w:val="24"/>
          <w:szCs w:val="24"/>
        </w:rPr>
        <w:lastRenderedPageBreak/>
        <w:t>2</w:t>
      </w:r>
      <w:r w:rsidR="00D05F8B" w:rsidRPr="008D5F93">
        <w:rPr>
          <w:rFonts w:ascii="Palatino Linotype" w:hAnsi="Palatino Linotype" w:cs="Courier New"/>
          <w:b/>
          <w:bCs/>
          <w:sz w:val="24"/>
          <w:szCs w:val="24"/>
        </w:rPr>
        <w:t xml:space="preserve"> </w:t>
      </w:r>
      <w:r w:rsidRPr="008D5F93">
        <w:rPr>
          <w:rFonts w:ascii="Palatino Linotype" w:hAnsi="Palatino Linotype" w:cs="Courier New"/>
          <w:b/>
          <w:bCs/>
          <w:sz w:val="24"/>
          <w:szCs w:val="24"/>
        </w:rPr>
        <w:t xml:space="preserve"> CONCEPTUAL ANALYSIS</w:t>
      </w:r>
      <w:bookmarkEnd w:id="22"/>
    </w:p>
    <w:p w14:paraId="009D4AF2" w14:textId="77777777" w:rsidR="00762989" w:rsidRPr="00704C4A" w:rsidRDefault="00762989" w:rsidP="00762989">
      <w:pPr>
        <w:pStyle w:val="PlainText"/>
        <w:rPr>
          <w:rFonts w:ascii="Palatino Linotype" w:hAnsi="Palatino Linotype" w:cs="Courier New"/>
          <w:sz w:val="22"/>
          <w:szCs w:val="22"/>
        </w:rPr>
      </w:pPr>
    </w:p>
    <w:p w14:paraId="0F749CBE" w14:textId="683C6E73" w:rsidR="00762989" w:rsidRPr="00704C4A" w:rsidRDefault="00762989" w:rsidP="00762989">
      <w:pPr>
        <w:pStyle w:val="PlainText"/>
        <w:rPr>
          <w:rFonts w:ascii="Palatino Linotype" w:hAnsi="Palatino Linotype" w:cs="Courier New"/>
          <w:sz w:val="22"/>
          <w:szCs w:val="22"/>
        </w:rPr>
      </w:pPr>
      <w:r w:rsidRPr="00704C4A">
        <w:rPr>
          <w:rFonts w:ascii="Palatino Linotype" w:hAnsi="Palatino Linotype" w:cs="Courier New"/>
          <w:sz w:val="22"/>
          <w:szCs w:val="22"/>
        </w:rPr>
        <w:t>Astronomers have over the years discovered a vast array of fascinating, curious, bizarre and often beautiful objects. Traditionally these were done using optical instruments, but recent developments have added radio astronomy, neutrino detection and gravity wave detection to the list. Neutron stars and black holes have been measured merging, gravity waves detected seconds before short gamma ray bursts, and of course the</w:t>
      </w:r>
      <w:r w:rsidR="00694A35" w:rsidRPr="00704C4A">
        <w:rPr>
          <w:rFonts w:ascii="Palatino Linotype" w:hAnsi="Palatino Linotype" w:cs="Courier New"/>
          <w:sz w:val="22"/>
          <w:szCs w:val="22"/>
        </w:rPr>
        <w:t xml:space="preserve"> core-collapse</w:t>
      </w:r>
      <w:r w:rsidRPr="00704C4A">
        <w:rPr>
          <w:rFonts w:ascii="Palatino Linotype" w:hAnsi="Palatino Linotype" w:cs="Courier New"/>
          <w:sz w:val="22"/>
          <w:szCs w:val="22"/>
        </w:rPr>
        <w:t xml:space="preserve"> supernova back in 1987.</w:t>
      </w:r>
    </w:p>
    <w:p w14:paraId="07B0229D" w14:textId="77777777" w:rsidR="00A962F3" w:rsidRDefault="00A962F3" w:rsidP="00762989">
      <w:pPr>
        <w:pStyle w:val="PlainText"/>
        <w:rPr>
          <w:rFonts w:ascii="Palatino Linotype" w:hAnsi="Palatino Linotype" w:cs="Courier New"/>
          <w:sz w:val="22"/>
          <w:szCs w:val="22"/>
        </w:rPr>
      </w:pPr>
    </w:p>
    <w:p w14:paraId="5D7E1920" w14:textId="4BFF2D6A" w:rsidR="00762989" w:rsidRPr="00704C4A" w:rsidRDefault="00762989" w:rsidP="00762989">
      <w:pPr>
        <w:pStyle w:val="PlainText"/>
        <w:rPr>
          <w:rFonts w:ascii="Palatino Linotype" w:hAnsi="Palatino Linotype" w:cs="Courier New"/>
          <w:sz w:val="22"/>
          <w:szCs w:val="22"/>
        </w:rPr>
      </w:pPr>
      <w:r w:rsidRPr="00704C4A">
        <w:rPr>
          <w:rFonts w:ascii="Palatino Linotype" w:hAnsi="Palatino Linotype" w:cs="Courier New"/>
          <w:sz w:val="22"/>
          <w:szCs w:val="22"/>
        </w:rPr>
        <w:t>Th</w:t>
      </w:r>
      <w:r w:rsidR="00E401F1">
        <w:rPr>
          <w:rFonts w:ascii="Palatino Linotype" w:hAnsi="Palatino Linotype" w:cs="Courier New"/>
          <w:sz w:val="22"/>
          <w:szCs w:val="22"/>
        </w:rPr>
        <w:t>ese</w:t>
      </w:r>
      <w:r w:rsidRPr="00704C4A">
        <w:rPr>
          <w:rFonts w:ascii="Palatino Linotype" w:hAnsi="Palatino Linotype" w:cs="Courier New"/>
          <w:sz w:val="22"/>
          <w:szCs w:val="22"/>
        </w:rPr>
        <w:t xml:space="preserve"> work</w:t>
      </w:r>
      <w:r w:rsidR="00E401F1">
        <w:rPr>
          <w:rFonts w:ascii="Palatino Linotype" w:hAnsi="Palatino Linotype" w:cs="Courier New"/>
          <w:sz w:val="22"/>
          <w:szCs w:val="22"/>
        </w:rPr>
        <w:t>s</w:t>
      </w:r>
      <w:r w:rsidRPr="00704C4A">
        <w:rPr>
          <w:rFonts w:ascii="Palatino Linotype" w:hAnsi="Palatino Linotype" w:cs="Courier New"/>
          <w:sz w:val="22"/>
          <w:szCs w:val="22"/>
        </w:rPr>
        <w:t xml:space="preserve"> ha</w:t>
      </w:r>
      <w:r w:rsidR="00E401F1">
        <w:rPr>
          <w:rFonts w:ascii="Palatino Linotype" w:hAnsi="Palatino Linotype" w:cs="Courier New"/>
          <w:sz w:val="22"/>
          <w:szCs w:val="22"/>
        </w:rPr>
        <w:t>ve</w:t>
      </w:r>
      <w:r w:rsidRPr="00704C4A">
        <w:rPr>
          <w:rFonts w:ascii="Palatino Linotype" w:hAnsi="Palatino Linotype" w:cs="Courier New"/>
          <w:sz w:val="22"/>
          <w:szCs w:val="22"/>
        </w:rPr>
        <w:t xml:space="preserve"> produced a wealth of information to analyse but at the same time raised the challenge of providing a plausible explanation for these events. Often the energy levels involved are simply too high to simulate with current technology, even with </w:t>
      </w:r>
      <w:r w:rsidR="00443546" w:rsidRPr="00704C4A">
        <w:rPr>
          <w:rFonts w:ascii="Palatino Linotype" w:hAnsi="Palatino Linotype" w:cs="Courier New"/>
          <w:sz w:val="22"/>
          <w:szCs w:val="22"/>
        </w:rPr>
        <w:t>state-of-the-art</w:t>
      </w:r>
      <w:r w:rsidRPr="00704C4A">
        <w:rPr>
          <w:rFonts w:ascii="Palatino Linotype" w:hAnsi="Palatino Linotype" w:cs="Courier New"/>
          <w:sz w:val="22"/>
          <w:szCs w:val="22"/>
        </w:rPr>
        <w:t xml:space="preserve"> instruments like the Large Hadron Collider or LHC. What this has left is a gap between observation and theoretical understanding, not least the means to properly explain gravity, both for </w:t>
      </w:r>
      <w:r w:rsidR="00443546" w:rsidRPr="00704C4A">
        <w:rPr>
          <w:rFonts w:ascii="Palatino Linotype" w:hAnsi="Palatino Linotype" w:cs="Courier New"/>
          <w:sz w:val="22"/>
          <w:szCs w:val="22"/>
        </w:rPr>
        <w:t>its</w:t>
      </w:r>
      <w:r w:rsidRPr="00704C4A">
        <w:rPr>
          <w:rFonts w:ascii="Palatino Linotype" w:hAnsi="Palatino Linotype" w:cs="Courier New"/>
          <w:sz w:val="22"/>
          <w:szCs w:val="22"/>
        </w:rPr>
        <w:t xml:space="preserve"> local effect holding galaxies and clusters together but also why the universe is being pushed apart at an accelerated rate.</w:t>
      </w:r>
    </w:p>
    <w:p w14:paraId="4996BB53" w14:textId="77777777" w:rsidR="00762989" w:rsidRPr="00704C4A" w:rsidRDefault="00762989" w:rsidP="00762989">
      <w:pPr>
        <w:pStyle w:val="PlainText"/>
        <w:rPr>
          <w:rFonts w:ascii="Palatino Linotype" w:hAnsi="Palatino Linotype" w:cs="Courier New"/>
          <w:sz w:val="22"/>
          <w:szCs w:val="22"/>
        </w:rPr>
      </w:pPr>
    </w:p>
    <w:p w14:paraId="369D4774" w14:textId="39E3C89C" w:rsidR="00762989" w:rsidRPr="00704C4A" w:rsidRDefault="00C55D5E" w:rsidP="00762989">
      <w:pPr>
        <w:pStyle w:val="PlainText"/>
        <w:rPr>
          <w:rFonts w:ascii="Palatino Linotype" w:hAnsi="Palatino Linotype" w:cs="Courier New"/>
          <w:sz w:val="22"/>
          <w:szCs w:val="22"/>
        </w:rPr>
      </w:pPr>
      <w:r w:rsidRPr="00704C4A">
        <w:rPr>
          <w:rFonts w:ascii="Palatino Linotype" w:hAnsi="Palatino Linotype" w:cs="Courier New"/>
          <w:sz w:val="22"/>
          <w:szCs w:val="22"/>
        </w:rPr>
        <w:t xml:space="preserve">This study was initiated by a </w:t>
      </w:r>
      <w:r w:rsidR="00762989" w:rsidRPr="00704C4A">
        <w:rPr>
          <w:rFonts w:ascii="Palatino Linotype" w:hAnsi="Palatino Linotype" w:cs="Courier New"/>
          <w:sz w:val="22"/>
          <w:szCs w:val="22"/>
        </w:rPr>
        <w:t xml:space="preserve">simple observation based on galactic filament structures, and one that lead to a remarkably simple </w:t>
      </w:r>
      <w:r w:rsidR="00C243C9" w:rsidRPr="00704C4A">
        <w:rPr>
          <w:rFonts w:ascii="Palatino Linotype" w:hAnsi="Palatino Linotype" w:cs="Courier New"/>
          <w:sz w:val="22"/>
          <w:szCs w:val="22"/>
        </w:rPr>
        <w:t>suggestion</w:t>
      </w:r>
      <w:r w:rsidR="00762989" w:rsidRPr="00704C4A">
        <w:rPr>
          <w:rFonts w:ascii="Palatino Linotype" w:hAnsi="Palatino Linotype" w:cs="Courier New"/>
          <w:sz w:val="22"/>
          <w:szCs w:val="22"/>
        </w:rPr>
        <w:t xml:space="preserve"> for the cause of the missing mass problem.</w:t>
      </w:r>
    </w:p>
    <w:p w14:paraId="4C0EB540" w14:textId="09040FFB" w:rsidR="00906E31" w:rsidRPr="00E256E3" w:rsidRDefault="00906E31" w:rsidP="00762989">
      <w:pPr>
        <w:pStyle w:val="PlainText"/>
        <w:rPr>
          <w:rFonts w:ascii="Palatino Linotype" w:hAnsi="Palatino Linotype" w:cs="Courier New"/>
          <w:sz w:val="22"/>
          <w:szCs w:val="22"/>
        </w:rPr>
      </w:pPr>
    </w:p>
    <w:p w14:paraId="069ADC8C" w14:textId="70464E8F" w:rsidR="00900A5D" w:rsidRDefault="00900A5D" w:rsidP="001F032D">
      <w:pPr>
        <w:pStyle w:val="PlainText"/>
        <w:ind w:firstLine="0"/>
        <w:rPr>
          <w:rFonts w:ascii="Palatino Linotype" w:hAnsi="Palatino Linotype" w:cs="Courier New"/>
          <w:b/>
          <w:bCs/>
          <w:sz w:val="22"/>
          <w:szCs w:val="22"/>
        </w:rPr>
      </w:pPr>
      <w:bookmarkStart w:id="23" w:name="_Hlk94620940"/>
      <w:r w:rsidRPr="00704C4A">
        <w:rPr>
          <w:rFonts w:ascii="Palatino Linotype" w:hAnsi="Palatino Linotype" w:cs="Courier New"/>
          <w:b/>
          <w:bCs/>
          <w:sz w:val="22"/>
          <w:szCs w:val="22"/>
        </w:rPr>
        <w:t xml:space="preserve">2.1 </w:t>
      </w:r>
      <w:r w:rsidR="00F36D80" w:rsidRPr="00704C4A">
        <w:rPr>
          <w:rFonts w:ascii="Palatino Linotype" w:hAnsi="Palatino Linotype" w:cs="Courier New"/>
          <w:b/>
          <w:bCs/>
          <w:sz w:val="22"/>
          <w:szCs w:val="22"/>
        </w:rPr>
        <w:t xml:space="preserve"> </w:t>
      </w:r>
      <w:r w:rsidRPr="00704C4A">
        <w:rPr>
          <w:rFonts w:ascii="Palatino Linotype" w:hAnsi="Palatino Linotype" w:cs="Courier New"/>
          <w:b/>
          <w:bCs/>
          <w:sz w:val="22"/>
          <w:szCs w:val="22"/>
        </w:rPr>
        <w:t xml:space="preserve">GALACTIC </w:t>
      </w:r>
      <w:r w:rsidR="00AD5D89">
        <w:rPr>
          <w:rFonts w:ascii="Palatino Linotype" w:hAnsi="Palatino Linotype" w:cs="Courier New"/>
          <w:b/>
          <w:bCs/>
          <w:sz w:val="22"/>
          <w:szCs w:val="22"/>
        </w:rPr>
        <w:t>HALO</w:t>
      </w:r>
      <w:r w:rsidR="00A01002" w:rsidRPr="00704C4A">
        <w:rPr>
          <w:rFonts w:ascii="Palatino Linotype" w:hAnsi="Palatino Linotype" w:cs="Courier New"/>
          <w:b/>
          <w:bCs/>
          <w:sz w:val="22"/>
          <w:szCs w:val="22"/>
        </w:rPr>
        <w:t xml:space="preserve"> ANALYSIS</w:t>
      </w:r>
    </w:p>
    <w:bookmarkEnd w:id="23"/>
    <w:p w14:paraId="0B8F1353" w14:textId="77777777" w:rsidR="00A962F3" w:rsidRPr="00704C4A" w:rsidRDefault="00A962F3" w:rsidP="001F032D">
      <w:pPr>
        <w:pStyle w:val="PlainText"/>
        <w:ind w:firstLine="0"/>
        <w:rPr>
          <w:rFonts w:ascii="Palatino Linotype" w:hAnsi="Palatino Linotype" w:cs="Courier New"/>
          <w:b/>
          <w:bCs/>
          <w:sz w:val="22"/>
          <w:szCs w:val="22"/>
        </w:rPr>
      </w:pPr>
    </w:p>
    <w:p w14:paraId="4ACB00FC" w14:textId="6DDE10CA" w:rsidR="00762989" w:rsidRPr="00E256E3" w:rsidRDefault="00762989" w:rsidP="00C5317C">
      <w:pPr>
        <w:pStyle w:val="PlainText"/>
        <w:rPr>
          <w:rFonts w:ascii="Palatino Linotype" w:hAnsi="Palatino Linotype" w:cs="Courier New"/>
          <w:sz w:val="22"/>
          <w:szCs w:val="22"/>
        </w:rPr>
      </w:pPr>
    </w:p>
    <w:p w14:paraId="7B3712CF" w14:textId="417BB44A" w:rsidR="000F372B" w:rsidRDefault="003100E7" w:rsidP="001F032D">
      <w:pPr>
        <w:pStyle w:val="PlainText"/>
        <w:ind w:firstLine="0"/>
        <w:rPr>
          <w:rFonts w:ascii="Palatino Linotype" w:hAnsi="Palatino Linotype" w:cs="Courier New"/>
          <w:sz w:val="24"/>
          <w:szCs w:val="24"/>
        </w:rPr>
      </w:pPr>
      <w:r>
        <w:rPr>
          <w:rFonts w:ascii="Palatino Linotype" w:hAnsi="Palatino Linotype" w:cs="Courier New"/>
          <w:noProof/>
          <w:sz w:val="24"/>
          <w:szCs w:val="24"/>
          <w:lang w:eastAsia="en-GB"/>
        </w:rPr>
        <w:drawing>
          <wp:inline distT="0" distB="0" distL="0" distR="0" wp14:anchorId="70287C81" wp14:editId="5EF646AE">
            <wp:extent cx="5700532" cy="34245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5705320" cy="3427431"/>
                    </a:xfrm>
                    <a:prstGeom prst="rect">
                      <a:avLst/>
                    </a:prstGeom>
                  </pic:spPr>
                </pic:pic>
              </a:graphicData>
            </a:graphic>
          </wp:inline>
        </w:drawing>
      </w:r>
    </w:p>
    <w:p w14:paraId="7B413F83" w14:textId="378538FB" w:rsidR="003100E7" w:rsidRPr="008D5F93" w:rsidRDefault="003100E7" w:rsidP="00762989">
      <w:pPr>
        <w:pStyle w:val="PlainText"/>
        <w:rPr>
          <w:rFonts w:ascii="Palatino Linotype" w:hAnsi="Palatino Linotype" w:cs="Courier New"/>
          <w:sz w:val="22"/>
          <w:szCs w:val="22"/>
        </w:rPr>
      </w:pPr>
    </w:p>
    <w:p w14:paraId="65BC42A0" w14:textId="00F544DF" w:rsidR="00E11DEB" w:rsidRPr="00704C4A" w:rsidRDefault="00E11DEB" w:rsidP="001F032D">
      <w:pPr>
        <w:pStyle w:val="PlainText"/>
        <w:ind w:firstLine="0"/>
        <w:rPr>
          <w:rFonts w:ascii="Palatino Linotype" w:hAnsi="Palatino Linotype" w:cs="Courier New"/>
          <w:sz w:val="20"/>
          <w:szCs w:val="20"/>
        </w:rPr>
      </w:pPr>
      <w:r w:rsidRPr="00704C4A">
        <w:rPr>
          <w:rFonts w:ascii="Palatino Linotype" w:hAnsi="Palatino Linotype" w:cs="Courier New"/>
          <w:sz w:val="20"/>
          <w:szCs w:val="20"/>
        </w:rPr>
        <w:t>Figure 1. Galaxies in clusters producing gravitational lensing</w:t>
      </w:r>
    </w:p>
    <w:p w14:paraId="6B7AD7AC" w14:textId="77777777" w:rsidR="00981731" w:rsidRPr="00704C4A" w:rsidRDefault="00981731" w:rsidP="00DD4308">
      <w:pPr>
        <w:pStyle w:val="PlainText"/>
        <w:rPr>
          <w:rFonts w:ascii="Palatino Linotype" w:hAnsi="Palatino Linotype" w:cs="Courier New"/>
          <w:sz w:val="22"/>
          <w:szCs w:val="22"/>
        </w:rPr>
      </w:pPr>
    </w:p>
    <w:p w14:paraId="1FCCF1AD" w14:textId="77777777" w:rsidR="00A962F3" w:rsidRDefault="00A962F3" w:rsidP="00DD4308">
      <w:pPr>
        <w:pStyle w:val="PlainText"/>
        <w:rPr>
          <w:rFonts w:ascii="Palatino Linotype" w:hAnsi="Palatino Linotype" w:cs="Courier New"/>
          <w:sz w:val="22"/>
          <w:szCs w:val="22"/>
        </w:rPr>
      </w:pPr>
    </w:p>
    <w:p w14:paraId="4D9CE270" w14:textId="77777777" w:rsidR="00A962F3" w:rsidRDefault="00A962F3" w:rsidP="00DD4308">
      <w:pPr>
        <w:pStyle w:val="PlainText"/>
        <w:rPr>
          <w:rFonts w:ascii="Palatino Linotype" w:hAnsi="Palatino Linotype" w:cs="Courier New"/>
          <w:sz w:val="22"/>
          <w:szCs w:val="22"/>
        </w:rPr>
      </w:pPr>
    </w:p>
    <w:p w14:paraId="3CD88EA1" w14:textId="77777777" w:rsidR="00A962F3" w:rsidRDefault="00A962F3" w:rsidP="00DD4308">
      <w:pPr>
        <w:pStyle w:val="PlainText"/>
        <w:rPr>
          <w:rFonts w:ascii="Palatino Linotype" w:hAnsi="Palatino Linotype" w:cs="Courier New"/>
          <w:sz w:val="22"/>
          <w:szCs w:val="22"/>
        </w:rPr>
      </w:pPr>
    </w:p>
    <w:p w14:paraId="3A26FD8F" w14:textId="7322E934" w:rsidR="00A962F3" w:rsidRPr="00A962F3" w:rsidRDefault="00A962F3" w:rsidP="000E6777">
      <w:pPr>
        <w:pStyle w:val="PlainText"/>
        <w:ind w:firstLine="0"/>
        <w:jc w:val="right"/>
        <w:rPr>
          <w:rFonts w:asciiTheme="minorHAnsi" w:hAnsiTheme="minorHAnsi" w:cstheme="minorHAnsi"/>
          <w:sz w:val="22"/>
          <w:szCs w:val="22"/>
        </w:rPr>
      </w:pPr>
      <w:r>
        <w:rPr>
          <w:rFonts w:asciiTheme="minorHAnsi" w:hAnsiTheme="minorHAnsi" w:cstheme="minorHAnsi"/>
          <w:sz w:val="22"/>
          <w:szCs w:val="22"/>
        </w:rPr>
        <w:t>3</w:t>
      </w:r>
    </w:p>
    <w:p w14:paraId="38E91651" w14:textId="328AF71C" w:rsidR="00E11DEB" w:rsidRPr="00704C4A" w:rsidRDefault="00E11DEB" w:rsidP="00BB7C94">
      <w:pPr>
        <w:pStyle w:val="PlainText"/>
        <w:ind w:firstLine="0"/>
        <w:rPr>
          <w:rFonts w:ascii="Palatino Linotype" w:hAnsi="Palatino Linotype" w:cs="Courier New"/>
          <w:sz w:val="22"/>
          <w:szCs w:val="22"/>
        </w:rPr>
      </w:pPr>
      <w:r w:rsidRPr="00704C4A">
        <w:rPr>
          <w:rFonts w:ascii="Palatino Linotype" w:hAnsi="Palatino Linotype" w:cs="Courier New"/>
          <w:sz w:val="22"/>
          <w:szCs w:val="22"/>
        </w:rPr>
        <w:lastRenderedPageBreak/>
        <w:t>The left side of</w:t>
      </w:r>
      <w:r w:rsidR="00604503">
        <w:rPr>
          <w:rFonts w:asciiTheme="minorHAnsi" w:hAnsiTheme="minorHAnsi" w:cstheme="minorHAnsi"/>
          <w:sz w:val="22"/>
          <w:szCs w:val="22"/>
        </w:rPr>
        <w:t xml:space="preserve"> figure 1.</w:t>
      </w:r>
      <w:r w:rsidR="001D2EC5" w:rsidRPr="00704C4A">
        <w:rPr>
          <w:rFonts w:ascii="Palatino Linotype" w:hAnsi="Palatino Linotype" w:cs="Courier New"/>
          <w:sz w:val="22"/>
          <w:szCs w:val="22"/>
        </w:rPr>
        <w:t xml:space="preserve"> </w:t>
      </w:r>
      <w:r w:rsidRPr="00704C4A">
        <w:rPr>
          <w:rFonts w:ascii="Palatino Linotype" w:hAnsi="Palatino Linotype" w:cs="Courier New"/>
          <w:sz w:val="22"/>
          <w:szCs w:val="22"/>
        </w:rPr>
        <w:t>shows three separate elements</w:t>
      </w:r>
      <w:r w:rsidR="00A7189B">
        <w:rPr>
          <w:rFonts w:ascii="Palatino Linotype" w:hAnsi="Palatino Linotype" w:cs="Courier New"/>
          <w:sz w:val="22"/>
          <w:szCs w:val="22"/>
        </w:rPr>
        <w:t xml:space="preserve"> </w:t>
      </w:r>
      <w:r w:rsidR="00604503" w:rsidRPr="005046AA">
        <w:rPr>
          <w:rFonts w:asciiTheme="minorHAnsi" w:hAnsiTheme="minorHAnsi" w:cstheme="minorHAnsi"/>
          <w:sz w:val="22"/>
          <w:szCs w:val="22"/>
        </w:rPr>
        <w:t>[2]</w:t>
      </w:r>
      <w:r w:rsidRPr="00704C4A">
        <w:rPr>
          <w:rFonts w:ascii="Palatino Linotype" w:hAnsi="Palatino Linotype" w:cs="Courier New"/>
          <w:sz w:val="22"/>
          <w:szCs w:val="22"/>
        </w:rPr>
        <w:t>:</w:t>
      </w:r>
    </w:p>
    <w:p w14:paraId="0254D4A3" w14:textId="77777777" w:rsidR="00E11DEB" w:rsidRPr="00704C4A" w:rsidRDefault="00E11DEB" w:rsidP="00DD4308">
      <w:pPr>
        <w:pStyle w:val="PlainText"/>
        <w:rPr>
          <w:rFonts w:ascii="Palatino Linotype" w:hAnsi="Palatino Linotype" w:cs="Courier New"/>
          <w:sz w:val="22"/>
          <w:szCs w:val="22"/>
        </w:rPr>
      </w:pPr>
    </w:p>
    <w:p w14:paraId="0B6E22E5" w14:textId="77777777" w:rsidR="00E11DEB" w:rsidRPr="00704C4A" w:rsidRDefault="00E11DEB" w:rsidP="00DD4308">
      <w:pPr>
        <w:pStyle w:val="PlainText"/>
        <w:rPr>
          <w:rFonts w:ascii="Palatino Linotype" w:hAnsi="Palatino Linotype" w:cs="Courier New"/>
          <w:sz w:val="22"/>
          <w:szCs w:val="22"/>
        </w:rPr>
      </w:pPr>
      <w:r w:rsidRPr="00704C4A">
        <w:rPr>
          <w:rFonts w:ascii="Palatino Linotype" w:hAnsi="Palatino Linotype" w:cs="Courier New"/>
          <w:sz w:val="22"/>
          <w:szCs w:val="22"/>
        </w:rPr>
        <w:t>1. In white, the luminous stars forming the galaxies at visible wavelengths</w:t>
      </w:r>
    </w:p>
    <w:p w14:paraId="1B3D6F15" w14:textId="0B8ED104" w:rsidR="00E11DEB" w:rsidRPr="00704C4A" w:rsidRDefault="00E11DEB" w:rsidP="00DD4308">
      <w:pPr>
        <w:pStyle w:val="PlainText"/>
        <w:rPr>
          <w:rFonts w:ascii="Palatino Linotype" w:hAnsi="Palatino Linotype" w:cs="Courier New"/>
          <w:sz w:val="22"/>
          <w:szCs w:val="22"/>
        </w:rPr>
      </w:pPr>
      <w:r w:rsidRPr="00704C4A">
        <w:rPr>
          <w:rFonts w:ascii="Palatino Linotype" w:hAnsi="Palatino Linotype" w:cs="Courier New"/>
          <w:sz w:val="22"/>
          <w:szCs w:val="22"/>
        </w:rPr>
        <w:t>2. In blue, artists impression to show the location of the calculated missing mass</w:t>
      </w:r>
    </w:p>
    <w:p w14:paraId="4FC38F4A" w14:textId="6E39E180" w:rsidR="00C74903" w:rsidRDefault="00E11DEB" w:rsidP="00762989">
      <w:pPr>
        <w:pStyle w:val="PlainText"/>
        <w:rPr>
          <w:rFonts w:ascii="Palatino Linotype" w:hAnsi="Palatino Linotype" w:cs="Courier New"/>
          <w:sz w:val="22"/>
          <w:szCs w:val="22"/>
        </w:rPr>
      </w:pPr>
      <w:r w:rsidRPr="00704C4A">
        <w:rPr>
          <w:rFonts w:ascii="Palatino Linotype" w:hAnsi="Palatino Linotype" w:cs="Courier New"/>
          <w:sz w:val="22"/>
          <w:szCs w:val="22"/>
        </w:rPr>
        <w:t>3. In black, the voids of largely empty space between the galactic structure</w:t>
      </w:r>
    </w:p>
    <w:p w14:paraId="3D8CD6F3" w14:textId="77777777" w:rsidR="00A74099" w:rsidRDefault="00A74099" w:rsidP="00762989">
      <w:pPr>
        <w:pStyle w:val="PlainText"/>
        <w:rPr>
          <w:rFonts w:ascii="Palatino Linotype" w:hAnsi="Palatino Linotype" w:cs="Courier New"/>
          <w:sz w:val="22"/>
          <w:szCs w:val="22"/>
        </w:rPr>
      </w:pPr>
    </w:p>
    <w:p w14:paraId="0FAE45AA" w14:textId="01630BAD" w:rsidR="003100E7" w:rsidRPr="00704C4A" w:rsidRDefault="00A06322" w:rsidP="00762989">
      <w:pPr>
        <w:pStyle w:val="PlainText"/>
        <w:rPr>
          <w:rFonts w:ascii="Palatino Linotype" w:hAnsi="Palatino Linotype" w:cs="Courier New"/>
          <w:sz w:val="22"/>
          <w:szCs w:val="22"/>
        </w:rPr>
      </w:pPr>
      <w:r w:rsidRPr="00704C4A">
        <w:rPr>
          <w:rFonts w:ascii="Palatino Linotype" w:hAnsi="Palatino Linotype" w:cs="Courier New"/>
          <w:sz w:val="22"/>
          <w:szCs w:val="22"/>
        </w:rPr>
        <w:t>Figure 2. shows the calculated mass distribution of a cluster of galaxies as derived from the lensing data. Overall mass is depicted by the central ‘mountain’ with additional concentrated peaks from individual galaxies.</w:t>
      </w:r>
    </w:p>
    <w:p w14:paraId="17DEFAF5" w14:textId="77777777" w:rsidR="00095813" w:rsidRPr="00E256E3" w:rsidRDefault="00095813" w:rsidP="00762989">
      <w:pPr>
        <w:pStyle w:val="PlainText"/>
        <w:rPr>
          <w:rFonts w:ascii="Palatino Linotype" w:hAnsi="Palatino Linotype" w:cs="Courier New"/>
          <w:sz w:val="22"/>
          <w:szCs w:val="22"/>
        </w:rPr>
      </w:pPr>
    </w:p>
    <w:p w14:paraId="18C8BA0E" w14:textId="651830F8" w:rsidR="003100E7" w:rsidRDefault="003100E7" w:rsidP="001F032D">
      <w:pPr>
        <w:pStyle w:val="PlainText"/>
        <w:ind w:firstLine="0"/>
        <w:rPr>
          <w:rFonts w:ascii="Palatino Linotype" w:hAnsi="Palatino Linotype" w:cs="Courier New"/>
          <w:sz w:val="24"/>
          <w:szCs w:val="24"/>
        </w:rPr>
      </w:pPr>
      <w:r>
        <w:rPr>
          <w:rFonts w:ascii="Palatino Linotype" w:hAnsi="Palatino Linotype" w:cs="Courier New"/>
          <w:noProof/>
          <w:sz w:val="24"/>
          <w:szCs w:val="24"/>
          <w:lang w:eastAsia="en-GB"/>
        </w:rPr>
        <w:drawing>
          <wp:inline distT="0" distB="0" distL="0" distR="0" wp14:anchorId="6C1B88D6" wp14:editId="2CFDE9F1">
            <wp:extent cx="5700317" cy="336244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5717408" cy="3372527"/>
                    </a:xfrm>
                    <a:prstGeom prst="rect">
                      <a:avLst/>
                    </a:prstGeom>
                  </pic:spPr>
                </pic:pic>
              </a:graphicData>
            </a:graphic>
          </wp:inline>
        </w:drawing>
      </w:r>
    </w:p>
    <w:p w14:paraId="0FF2BDC3" w14:textId="6E669BE8" w:rsidR="003100E7" w:rsidRPr="008D5F93" w:rsidRDefault="003100E7" w:rsidP="00762989">
      <w:pPr>
        <w:pStyle w:val="PlainText"/>
        <w:rPr>
          <w:rFonts w:ascii="Palatino Linotype" w:hAnsi="Palatino Linotype" w:cs="Courier New"/>
          <w:sz w:val="22"/>
          <w:szCs w:val="22"/>
        </w:rPr>
      </w:pPr>
    </w:p>
    <w:p w14:paraId="71780AB7" w14:textId="3FEC8ABC" w:rsidR="003100E7" w:rsidRPr="00C74903" w:rsidRDefault="00E11DEB" w:rsidP="001F032D">
      <w:pPr>
        <w:pStyle w:val="PlainText"/>
        <w:ind w:firstLine="0"/>
        <w:rPr>
          <w:rFonts w:ascii="Palatino Linotype" w:hAnsi="Palatino Linotype" w:cs="Courier New"/>
          <w:sz w:val="20"/>
          <w:szCs w:val="20"/>
        </w:rPr>
      </w:pPr>
      <w:r w:rsidRPr="00C74903">
        <w:rPr>
          <w:rFonts w:ascii="Palatino Linotype" w:hAnsi="Palatino Linotype" w:cs="Courier New"/>
          <w:sz w:val="20"/>
          <w:szCs w:val="20"/>
        </w:rPr>
        <w:t>Figure 2. Contour map</w:t>
      </w:r>
      <w:r w:rsidR="00A06322" w:rsidRPr="00C74903">
        <w:rPr>
          <w:rFonts w:ascii="Palatino Linotype" w:hAnsi="Palatino Linotype" w:cs="Courier New"/>
          <w:sz w:val="20"/>
          <w:szCs w:val="20"/>
        </w:rPr>
        <w:t xml:space="preserve"> of mass distribution</w:t>
      </w:r>
    </w:p>
    <w:p w14:paraId="22D9BFD8" w14:textId="16A188F4" w:rsidR="003100E7" w:rsidRPr="00E256E3" w:rsidRDefault="003100E7" w:rsidP="00762989">
      <w:pPr>
        <w:pStyle w:val="PlainText"/>
        <w:rPr>
          <w:rFonts w:ascii="Palatino Linotype" w:hAnsi="Palatino Linotype" w:cs="Courier New"/>
          <w:sz w:val="22"/>
          <w:szCs w:val="22"/>
        </w:rPr>
      </w:pPr>
    </w:p>
    <w:p w14:paraId="6E454E20" w14:textId="177E0E4E" w:rsidR="00762989" w:rsidRDefault="00762989" w:rsidP="00762989">
      <w:pPr>
        <w:pStyle w:val="PlainText"/>
        <w:rPr>
          <w:rFonts w:ascii="Palatino Linotype" w:hAnsi="Palatino Linotype" w:cs="Courier New"/>
          <w:sz w:val="22"/>
          <w:szCs w:val="22"/>
        </w:rPr>
      </w:pPr>
      <w:r w:rsidRPr="00C74903">
        <w:rPr>
          <w:rFonts w:ascii="Palatino Linotype" w:hAnsi="Palatino Linotype" w:cs="Courier New"/>
          <w:sz w:val="22"/>
          <w:szCs w:val="22"/>
        </w:rPr>
        <w:t>What is key to interpreting th</w:t>
      </w:r>
      <w:r w:rsidR="00850A83" w:rsidRPr="00C74903">
        <w:rPr>
          <w:rFonts w:ascii="Palatino Linotype" w:hAnsi="Palatino Linotype" w:cs="Courier New"/>
          <w:sz w:val="22"/>
          <w:szCs w:val="22"/>
        </w:rPr>
        <w:t>ese</w:t>
      </w:r>
      <w:r w:rsidRPr="00C74903">
        <w:rPr>
          <w:rFonts w:ascii="Palatino Linotype" w:hAnsi="Palatino Linotype" w:cs="Courier New"/>
          <w:sz w:val="22"/>
          <w:szCs w:val="22"/>
        </w:rPr>
        <w:t xml:space="preserve"> image</w:t>
      </w:r>
      <w:r w:rsidR="00850A83" w:rsidRPr="00C74903">
        <w:rPr>
          <w:rFonts w:ascii="Palatino Linotype" w:hAnsi="Palatino Linotype" w:cs="Courier New"/>
          <w:sz w:val="22"/>
          <w:szCs w:val="22"/>
        </w:rPr>
        <w:t>s</w:t>
      </w:r>
      <w:r w:rsidRPr="00C74903">
        <w:rPr>
          <w:rFonts w:ascii="Palatino Linotype" w:hAnsi="Palatino Linotype" w:cs="Courier New"/>
          <w:sz w:val="22"/>
          <w:szCs w:val="22"/>
        </w:rPr>
        <w:t xml:space="preserve"> is the relationship between the elements </w:t>
      </w:r>
      <w:r w:rsidR="00850A83" w:rsidRPr="00C74903">
        <w:rPr>
          <w:rFonts w:ascii="Palatino Linotype" w:hAnsi="Palatino Linotype" w:cs="Courier New"/>
          <w:sz w:val="22"/>
          <w:szCs w:val="22"/>
        </w:rPr>
        <w:t>they contain</w:t>
      </w:r>
      <w:r w:rsidRPr="00C74903">
        <w:rPr>
          <w:rFonts w:ascii="Palatino Linotype" w:hAnsi="Palatino Linotype" w:cs="Courier New"/>
          <w:sz w:val="22"/>
          <w:szCs w:val="22"/>
        </w:rPr>
        <w:t xml:space="preserve">. </w:t>
      </w:r>
      <w:r w:rsidR="00A74099">
        <w:rPr>
          <w:rFonts w:ascii="Palatino Linotype" w:hAnsi="Palatino Linotype" w:cs="Courier New"/>
          <w:sz w:val="22"/>
          <w:szCs w:val="22"/>
        </w:rPr>
        <w:t>T</w:t>
      </w:r>
      <w:r w:rsidRPr="00C74903">
        <w:rPr>
          <w:rFonts w:ascii="Palatino Linotype" w:hAnsi="Palatino Linotype" w:cs="Courier New"/>
          <w:sz w:val="22"/>
          <w:szCs w:val="22"/>
        </w:rPr>
        <w:t>he extra gravity</w:t>
      </w:r>
      <w:r w:rsidR="00A74099">
        <w:rPr>
          <w:rFonts w:ascii="Palatino Linotype" w:hAnsi="Palatino Linotype" w:cs="Courier New"/>
          <w:sz w:val="22"/>
          <w:szCs w:val="22"/>
        </w:rPr>
        <w:t xml:space="preserve"> appears</w:t>
      </w:r>
      <w:r w:rsidRPr="00C74903">
        <w:rPr>
          <w:rFonts w:ascii="Palatino Linotype" w:hAnsi="Palatino Linotype" w:cs="Courier New"/>
          <w:sz w:val="22"/>
          <w:szCs w:val="22"/>
        </w:rPr>
        <w:t xml:space="preserve"> </w:t>
      </w:r>
      <w:r w:rsidRPr="00C74903">
        <w:rPr>
          <w:rFonts w:ascii="Palatino Linotype" w:hAnsi="Palatino Linotype" w:cs="Courier New"/>
          <w:i/>
          <w:iCs/>
          <w:sz w:val="22"/>
          <w:szCs w:val="22"/>
        </w:rPr>
        <w:t>coincident</w:t>
      </w:r>
      <w:r w:rsidRPr="00C74903">
        <w:rPr>
          <w:rFonts w:ascii="Palatino Linotype" w:hAnsi="Palatino Linotype" w:cs="Courier New"/>
          <w:sz w:val="22"/>
          <w:szCs w:val="22"/>
        </w:rPr>
        <w:t xml:space="preserve"> with the baryonic matter, and both </w:t>
      </w:r>
      <w:r w:rsidRPr="00C74903">
        <w:rPr>
          <w:rFonts w:ascii="Palatino Linotype" w:hAnsi="Palatino Linotype" w:cs="Courier New"/>
          <w:i/>
          <w:iCs/>
          <w:sz w:val="22"/>
          <w:szCs w:val="22"/>
        </w:rPr>
        <w:t>opposite</w:t>
      </w:r>
      <w:r w:rsidRPr="00C74903">
        <w:rPr>
          <w:rFonts w:ascii="Palatino Linotype" w:hAnsi="Palatino Linotype" w:cs="Courier New"/>
          <w:sz w:val="22"/>
          <w:szCs w:val="22"/>
        </w:rPr>
        <w:t xml:space="preserve"> spatially from the voids. How we interpret this organisation from a </w:t>
      </w:r>
      <w:r w:rsidRPr="00C74903">
        <w:rPr>
          <w:rFonts w:ascii="Palatino Linotype" w:hAnsi="Palatino Linotype" w:cs="Courier New"/>
          <w:i/>
          <w:iCs/>
          <w:sz w:val="22"/>
          <w:szCs w:val="22"/>
        </w:rPr>
        <w:t>temporal</w:t>
      </w:r>
      <w:r w:rsidRPr="00C74903">
        <w:rPr>
          <w:rFonts w:ascii="Palatino Linotype" w:hAnsi="Palatino Linotype" w:cs="Courier New"/>
          <w:sz w:val="22"/>
          <w:szCs w:val="22"/>
        </w:rPr>
        <w:t xml:space="preserve"> point of view is crucial to how we explain it. </w:t>
      </w:r>
    </w:p>
    <w:p w14:paraId="59F79529" w14:textId="77777777" w:rsidR="00E401F1" w:rsidRPr="00C74903" w:rsidRDefault="00E401F1" w:rsidP="00762989">
      <w:pPr>
        <w:pStyle w:val="PlainText"/>
        <w:rPr>
          <w:rFonts w:ascii="Palatino Linotype" w:hAnsi="Palatino Linotype" w:cs="Courier New"/>
          <w:sz w:val="22"/>
          <w:szCs w:val="22"/>
        </w:rPr>
      </w:pPr>
    </w:p>
    <w:p w14:paraId="0355CFE8" w14:textId="0A222309" w:rsidR="00762989" w:rsidRDefault="00762989" w:rsidP="00762989">
      <w:pPr>
        <w:pStyle w:val="PlainText"/>
        <w:rPr>
          <w:rFonts w:ascii="Palatino Linotype" w:hAnsi="Palatino Linotype" w:cs="Courier New"/>
          <w:sz w:val="22"/>
          <w:szCs w:val="22"/>
        </w:rPr>
      </w:pPr>
      <w:r w:rsidRPr="00C74903">
        <w:rPr>
          <w:rFonts w:ascii="Palatino Linotype" w:hAnsi="Palatino Linotype" w:cs="Courier New"/>
          <w:sz w:val="22"/>
          <w:szCs w:val="22"/>
        </w:rPr>
        <w:t xml:space="preserve">If we assume the gravitational effect came first, before the baryonic matter coalesced, we have to then explain how this gravity arose and what </w:t>
      </w:r>
      <w:r w:rsidR="00724BBA" w:rsidRPr="00C74903">
        <w:rPr>
          <w:rFonts w:ascii="Palatino Linotype" w:hAnsi="Palatino Linotype" w:cs="Courier New"/>
          <w:sz w:val="22"/>
          <w:szCs w:val="22"/>
        </w:rPr>
        <w:t xml:space="preserve">is </w:t>
      </w:r>
      <w:r w:rsidRPr="00C74903">
        <w:rPr>
          <w:rFonts w:ascii="Palatino Linotype" w:hAnsi="Palatino Linotype" w:cs="Courier New"/>
          <w:sz w:val="22"/>
          <w:szCs w:val="22"/>
        </w:rPr>
        <w:t>caus</w:t>
      </w:r>
      <w:r w:rsidR="00724BBA" w:rsidRPr="00C74903">
        <w:rPr>
          <w:rFonts w:ascii="Palatino Linotype" w:hAnsi="Palatino Linotype" w:cs="Courier New"/>
          <w:sz w:val="22"/>
          <w:szCs w:val="22"/>
        </w:rPr>
        <w:t>ing</w:t>
      </w:r>
      <w:r w:rsidRPr="00C74903">
        <w:rPr>
          <w:rFonts w:ascii="Palatino Linotype" w:hAnsi="Palatino Linotype" w:cs="Courier New"/>
          <w:sz w:val="22"/>
          <w:szCs w:val="22"/>
        </w:rPr>
        <w:t xml:space="preserve"> it. This leads to an immediate restriction in what our theory can be, in essence we </w:t>
      </w:r>
      <w:r w:rsidRPr="00C74903">
        <w:rPr>
          <w:rFonts w:ascii="Palatino Linotype" w:hAnsi="Palatino Linotype" w:cs="Courier New"/>
          <w:i/>
          <w:iCs/>
          <w:sz w:val="22"/>
          <w:szCs w:val="22"/>
        </w:rPr>
        <w:t>have</w:t>
      </w:r>
      <w:r w:rsidRPr="00C74903">
        <w:rPr>
          <w:rFonts w:ascii="Palatino Linotype" w:hAnsi="Palatino Linotype" w:cs="Courier New"/>
          <w:sz w:val="22"/>
          <w:szCs w:val="22"/>
        </w:rPr>
        <w:t xml:space="preserve"> to add a new entity of some sort, one which has yet to be discovered, and then after that explain it.</w:t>
      </w:r>
    </w:p>
    <w:p w14:paraId="5AA6BB47" w14:textId="77777777" w:rsidR="00E401F1" w:rsidRPr="00C74903" w:rsidRDefault="00E401F1" w:rsidP="00762989">
      <w:pPr>
        <w:pStyle w:val="PlainText"/>
        <w:rPr>
          <w:rFonts w:ascii="Palatino Linotype" w:hAnsi="Palatino Linotype" w:cs="Courier New"/>
          <w:sz w:val="22"/>
          <w:szCs w:val="22"/>
        </w:rPr>
      </w:pPr>
    </w:p>
    <w:p w14:paraId="3AB48332" w14:textId="3A1EF4CB" w:rsidR="00E401F1" w:rsidRDefault="00762989" w:rsidP="00762989">
      <w:pPr>
        <w:pStyle w:val="PlainText"/>
        <w:rPr>
          <w:rFonts w:ascii="Palatino Linotype" w:hAnsi="Palatino Linotype" w:cs="Courier New"/>
          <w:sz w:val="22"/>
          <w:szCs w:val="22"/>
        </w:rPr>
      </w:pPr>
      <w:r w:rsidRPr="00C74903">
        <w:rPr>
          <w:rFonts w:ascii="Palatino Linotype" w:hAnsi="Palatino Linotype" w:cs="Courier New"/>
          <w:sz w:val="22"/>
          <w:szCs w:val="22"/>
        </w:rPr>
        <w:t xml:space="preserve">If without any theorem that definitively proves that all gravitational effects can </w:t>
      </w:r>
      <w:r w:rsidRPr="00C74903">
        <w:rPr>
          <w:rFonts w:ascii="Palatino Linotype" w:hAnsi="Palatino Linotype" w:cs="Courier New"/>
          <w:i/>
          <w:iCs/>
          <w:sz w:val="22"/>
          <w:szCs w:val="22"/>
        </w:rPr>
        <w:t>only</w:t>
      </w:r>
      <w:r w:rsidRPr="00C74903">
        <w:rPr>
          <w:rFonts w:ascii="Palatino Linotype" w:hAnsi="Palatino Linotype" w:cs="Courier New"/>
          <w:sz w:val="22"/>
          <w:szCs w:val="22"/>
        </w:rPr>
        <w:t xml:space="preserve"> be caused by a form of </w:t>
      </w:r>
      <w:r w:rsidRPr="00C74903">
        <w:rPr>
          <w:rFonts w:ascii="Palatino Linotype" w:hAnsi="Palatino Linotype" w:cs="Courier New"/>
          <w:i/>
          <w:iCs/>
          <w:sz w:val="22"/>
          <w:szCs w:val="22"/>
        </w:rPr>
        <w:t>material mass</w:t>
      </w:r>
      <w:r w:rsidR="00E401F1">
        <w:rPr>
          <w:rFonts w:ascii="Palatino Linotype" w:hAnsi="Palatino Linotype" w:cs="Courier New"/>
          <w:i/>
          <w:iCs/>
          <w:sz w:val="22"/>
          <w:szCs w:val="22"/>
        </w:rPr>
        <w:t xml:space="preserve"> or energy</w:t>
      </w:r>
      <w:r w:rsidR="00E401F1">
        <w:rPr>
          <w:rFonts w:ascii="Palatino Linotype" w:hAnsi="Palatino Linotype" w:cs="Courier New"/>
          <w:sz w:val="22"/>
          <w:szCs w:val="22"/>
        </w:rPr>
        <w:t>,</w:t>
      </w:r>
      <w:r w:rsidRPr="00C74903">
        <w:rPr>
          <w:rFonts w:ascii="Palatino Linotype" w:hAnsi="Palatino Linotype" w:cs="Courier New"/>
          <w:sz w:val="22"/>
          <w:szCs w:val="22"/>
        </w:rPr>
        <w:t xml:space="preserve"> we then go on to assume that it is some form of matter, we have confused a cause, a priori with the effect. What is actually observed according to General Relativity is the effect of the curvature of spacetime on light and matter, not what is </w:t>
      </w:r>
      <w:r w:rsidRPr="007573A3">
        <w:rPr>
          <w:rFonts w:ascii="Palatino Linotype" w:hAnsi="Palatino Linotype" w:cs="Courier New"/>
          <w:i/>
          <w:iCs/>
          <w:sz w:val="22"/>
          <w:szCs w:val="22"/>
        </w:rPr>
        <w:t>causing</w:t>
      </w:r>
      <w:r w:rsidRPr="00C74903">
        <w:rPr>
          <w:rFonts w:ascii="Palatino Linotype" w:hAnsi="Palatino Linotype" w:cs="Courier New"/>
          <w:sz w:val="22"/>
          <w:szCs w:val="22"/>
        </w:rPr>
        <w:t xml:space="preserve"> the effect. </w:t>
      </w:r>
    </w:p>
    <w:p w14:paraId="0D9CE5F0" w14:textId="77777777" w:rsidR="00E401F1" w:rsidRDefault="00E401F1" w:rsidP="00762989">
      <w:pPr>
        <w:pStyle w:val="PlainText"/>
        <w:rPr>
          <w:rFonts w:ascii="Palatino Linotype" w:hAnsi="Palatino Linotype" w:cs="Courier New"/>
          <w:sz w:val="22"/>
          <w:szCs w:val="22"/>
        </w:rPr>
      </w:pPr>
    </w:p>
    <w:p w14:paraId="17398472" w14:textId="4B95977B" w:rsidR="00E401F1" w:rsidRPr="00FC247F" w:rsidRDefault="00E401F1" w:rsidP="00762989">
      <w:pPr>
        <w:pStyle w:val="PlainText"/>
        <w:rPr>
          <w:rFonts w:ascii="Palatino Linotype" w:hAnsi="Palatino Linotype" w:cs="Courier New"/>
          <w:sz w:val="32"/>
          <w:szCs w:val="32"/>
        </w:rPr>
      </w:pPr>
    </w:p>
    <w:p w14:paraId="1503F3F9" w14:textId="50A1E098" w:rsidR="00E401F1" w:rsidRPr="00E401F1" w:rsidRDefault="00E401F1" w:rsidP="000E6777">
      <w:pPr>
        <w:pStyle w:val="PlainText"/>
        <w:ind w:firstLine="0"/>
        <w:rPr>
          <w:rFonts w:asciiTheme="minorHAnsi" w:hAnsiTheme="minorHAnsi" w:cstheme="minorHAnsi"/>
          <w:sz w:val="22"/>
          <w:szCs w:val="22"/>
        </w:rPr>
      </w:pPr>
      <w:r>
        <w:rPr>
          <w:rFonts w:asciiTheme="minorHAnsi" w:hAnsiTheme="minorHAnsi" w:cstheme="minorHAnsi"/>
          <w:sz w:val="22"/>
          <w:szCs w:val="22"/>
        </w:rPr>
        <w:t>4</w:t>
      </w:r>
    </w:p>
    <w:p w14:paraId="4CEAF18F" w14:textId="572DE866" w:rsidR="00762989" w:rsidRPr="00C74903" w:rsidRDefault="00762989" w:rsidP="00762989">
      <w:pPr>
        <w:pStyle w:val="PlainText"/>
        <w:rPr>
          <w:rFonts w:ascii="Palatino Linotype" w:hAnsi="Palatino Linotype" w:cs="Courier New"/>
          <w:sz w:val="22"/>
          <w:szCs w:val="22"/>
        </w:rPr>
      </w:pPr>
      <w:r w:rsidRPr="00C74903">
        <w:rPr>
          <w:rFonts w:ascii="Palatino Linotype" w:hAnsi="Palatino Linotype" w:cs="Courier New"/>
          <w:sz w:val="22"/>
          <w:szCs w:val="22"/>
        </w:rPr>
        <w:lastRenderedPageBreak/>
        <w:t>Mass isn’t measured directly</w:t>
      </w:r>
      <w:r w:rsidR="00724BBA" w:rsidRPr="00C74903">
        <w:rPr>
          <w:rFonts w:ascii="Palatino Linotype" w:hAnsi="Palatino Linotype" w:cs="Courier New"/>
          <w:sz w:val="22"/>
          <w:szCs w:val="22"/>
        </w:rPr>
        <w:t>,</w:t>
      </w:r>
      <w:r w:rsidRPr="00C74903">
        <w:rPr>
          <w:rFonts w:ascii="Palatino Linotype" w:hAnsi="Palatino Linotype" w:cs="Courier New"/>
          <w:sz w:val="22"/>
          <w:szCs w:val="22"/>
        </w:rPr>
        <w:t xml:space="preserve"> it is </w:t>
      </w:r>
      <w:r w:rsidRPr="00C74903">
        <w:rPr>
          <w:rFonts w:ascii="Palatino Linotype" w:hAnsi="Palatino Linotype" w:cs="Courier New"/>
          <w:i/>
          <w:iCs/>
          <w:sz w:val="22"/>
          <w:szCs w:val="22"/>
        </w:rPr>
        <w:t>inferred</w:t>
      </w:r>
      <w:r w:rsidRPr="00C74903">
        <w:rPr>
          <w:rFonts w:ascii="Palatino Linotype" w:hAnsi="Palatino Linotype" w:cs="Courier New"/>
          <w:sz w:val="22"/>
          <w:szCs w:val="22"/>
        </w:rPr>
        <w:t xml:space="preserve"> from other measurements, for example optical data such as red-shift, distance, luminosity and parallax are used to calculate the mass and energy present. Simply because the effect has the appearance of extra mass doesn't prove that it actually is a form of matter.</w:t>
      </w:r>
    </w:p>
    <w:p w14:paraId="0FD2B44B" w14:textId="215B5865" w:rsidR="00A962F3" w:rsidRDefault="00A962F3" w:rsidP="00762989">
      <w:pPr>
        <w:pStyle w:val="PlainText"/>
        <w:rPr>
          <w:rFonts w:ascii="Palatino Linotype" w:hAnsi="Palatino Linotype" w:cs="Courier New"/>
          <w:sz w:val="22"/>
          <w:szCs w:val="22"/>
        </w:rPr>
      </w:pPr>
    </w:p>
    <w:p w14:paraId="3FCE0631" w14:textId="54D79432" w:rsidR="00762989" w:rsidRPr="00C74903" w:rsidRDefault="00762989" w:rsidP="00762989">
      <w:pPr>
        <w:pStyle w:val="PlainText"/>
        <w:rPr>
          <w:rFonts w:ascii="Palatino Linotype" w:hAnsi="Palatino Linotype" w:cs="Courier New"/>
          <w:sz w:val="22"/>
          <w:szCs w:val="22"/>
        </w:rPr>
      </w:pPr>
      <w:r w:rsidRPr="00C74903">
        <w:rPr>
          <w:rFonts w:ascii="Palatino Linotype" w:hAnsi="Palatino Linotype" w:cs="Courier New"/>
          <w:sz w:val="22"/>
          <w:szCs w:val="22"/>
        </w:rPr>
        <w:t xml:space="preserve">The focus therefore has to be on the outcome </w:t>
      </w:r>
      <w:r w:rsidR="00633748">
        <w:rPr>
          <w:rFonts w:ascii="Palatino Linotype" w:hAnsi="Palatino Linotype" w:cs="Courier New"/>
          <w:sz w:val="22"/>
          <w:szCs w:val="22"/>
        </w:rPr>
        <w:t>sought</w:t>
      </w:r>
      <w:r w:rsidRPr="00C74903">
        <w:rPr>
          <w:rFonts w:ascii="Palatino Linotype" w:hAnsi="Palatino Linotype" w:cs="Courier New"/>
          <w:sz w:val="22"/>
          <w:szCs w:val="22"/>
        </w:rPr>
        <w:t xml:space="preserve">, in this case it can be argued quite reasonably and quite specifically that we’re trying to explain the </w:t>
      </w:r>
      <w:r w:rsidRPr="00C74903">
        <w:rPr>
          <w:rFonts w:ascii="Palatino Linotype" w:hAnsi="Palatino Linotype" w:cs="Courier New"/>
          <w:i/>
          <w:iCs/>
          <w:sz w:val="22"/>
          <w:szCs w:val="22"/>
        </w:rPr>
        <w:t>curvature of spacetime</w:t>
      </w:r>
      <w:r w:rsidRPr="00C74903">
        <w:rPr>
          <w:rFonts w:ascii="Palatino Linotype" w:hAnsi="Palatino Linotype" w:cs="Courier New"/>
          <w:sz w:val="22"/>
          <w:szCs w:val="22"/>
        </w:rPr>
        <w:t xml:space="preserve">, nothing </w:t>
      </w:r>
      <w:r w:rsidR="00E401F1">
        <w:rPr>
          <w:rFonts w:ascii="Palatino Linotype" w:hAnsi="Palatino Linotype" w:cs="Courier New"/>
          <w:sz w:val="22"/>
          <w:szCs w:val="22"/>
        </w:rPr>
        <w:t>else</w:t>
      </w:r>
      <w:r w:rsidRPr="00C74903">
        <w:rPr>
          <w:rFonts w:ascii="Palatino Linotype" w:hAnsi="Palatino Linotype" w:cs="Courier New"/>
          <w:sz w:val="22"/>
          <w:szCs w:val="22"/>
        </w:rPr>
        <w:t xml:space="preserve">. What should </w:t>
      </w:r>
      <w:r w:rsidR="00E401F1" w:rsidRPr="00C74903">
        <w:rPr>
          <w:rFonts w:ascii="Palatino Linotype" w:hAnsi="Palatino Linotype" w:cs="Courier New"/>
          <w:sz w:val="22"/>
          <w:szCs w:val="22"/>
        </w:rPr>
        <w:t xml:space="preserve">therefore </w:t>
      </w:r>
      <w:r w:rsidRPr="00C74903">
        <w:rPr>
          <w:rFonts w:ascii="Palatino Linotype" w:hAnsi="Palatino Linotype" w:cs="Courier New"/>
          <w:sz w:val="22"/>
          <w:szCs w:val="22"/>
        </w:rPr>
        <w:t>be avoided is</w:t>
      </w:r>
      <w:r w:rsidR="00E401F1">
        <w:rPr>
          <w:rFonts w:ascii="Palatino Linotype" w:hAnsi="Palatino Linotype" w:cs="Courier New"/>
          <w:sz w:val="22"/>
          <w:szCs w:val="22"/>
        </w:rPr>
        <w:t xml:space="preserve"> to start by</w:t>
      </w:r>
      <w:r w:rsidRPr="00C74903">
        <w:rPr>
          <w:rFonts w:ascii="Palatino Linotype" w:hAnsi="Palatino Linotype" w:cs="Courier New"/>
          <w:sz w:val="22"/>
          <w:szCs w:val="22"/>
        </w:rPr>
        <w:t xml:space="preserve"> making assumptions that may at face value seem reasonable, but are neither provable or particularly logical.</w:t>
      </w:r>
    </w:p>
    <w:p w14:paraId="15383DB1" w14:textId="77777777" w:rsidR="00E401F1" w:rsidRDefault="00E401F1" w:rsidP="00762989">
      <w:pPr>
        <w:pStyle w:val="PlainText"/>
        <w:rPr>
          <w:rFonts w:ascii="Palatino Linotype" w:hAnsi="Palatino Linotype" w:cs="Courier New"/>
          <w:sz w:val="22"/>
          <w:szCs w:val="22"/>
        </w:rPr>
      </w:pPr>
    </w:p>
    <w:p w14:paraId="2412C3B7" w14:textId="32AF96C8" w:rsidR="00762989" w:rsidRPr="00C74903" w:rsidRDefault="00762989" w:rsidP="00762989">
      <w:pPr>
        <w:pStyle w:val="PlainText"/>
        <w:rPr>
          <w:rFonts w:ascii="Palatino Linotype" w:hAnsi="Palatino Linotype" w:cs="Courier New"/>
          <w:sz w:val="22"/>
          <w:szCs w:val="22"/>
        </w:rPr>
      </w:pPr>
      <w:r w:rsidRPr="00C74903">
        <w:rPr>
          <w:rFonts w:ascii="Palatino Linotype" w:hAnsi="Palatino Linotype" w:cs="Courier New"/>
          <w:sz w:val="22"/>
          <w:szCs w:val="22"/>
        </w:rPr>
        <w:t>Looking at figure 1</w:t>
      </w:r>
      <w:r w:rsidR="00724BBA" w:rsidRPr="00C74903">
        <w:rPr>
          <w:rFonts w:ascii="Palatino Linotype" w:hAnsi="Palatino Linotype" w:cs="Courier New"/>
          <w:sz w:val="22"/>
          <w:szCs w:val="22"/>
        </w:rPr>
        <w:t>.</w:t>
      </w:r>
      <w:r w:rsidRPr="00C74903">
        <w:rPr>
          <w:rFonts w:ascii="Palatino Linotype" w:hAnsi="Palatino Linotype" w:cs="Courier New"/>
          <w:sz w:val="22"/>
          <w:szCs w:val="22"/>
        </w:rPr>
        <w:t xml:space="preserve"> there are three entities shown as listed above. What else can we safely infer from this? From a temporal point of view nothing, it is a snapshot of the universe as we see it today. To be able to rewind time accurately would require almost or total knowledge of all the laws of physics and a level of detailed measurement of all the stuff contained within it</w:t>
      </w:r>
      <w:r w:rsidR="00724BBA" w:rsidRPr="00C74903">
        <w:rPr>
          <w:rFonts w:ascii="Palatino Linotype" w:hAnsi="Palatino Linotype" w:cs="Courier New"/>
          <w:sz w:val="22"/>
          <w:szCs w:val="22"/>
        </w:rPr>
        <w:t>,</w:t>
      </w:r>
      <w:r w:rsidRPr="00C74903">
        <w:rPr>
          <w:rFonts w:ascii="Palatino Linotype" w:hAnsi="Palatino Linotype" w:cs="Courier New"/>
          <w:sz w:val="22"/>
          <w:szCs w:val="22"/>
        </w:rPr>
        <w:t xml:space="preserve"> </w:t>
      </w:r>
      <w:r w:rsidR="00724BBA" w:rsidRPr="00C74903">
        <w:rPr>
          <w:rFonts w:ascii="Palatino Linotype" w:hAnsi="Palatino Linotype" w:cs="Courier New"/>
          <w:sz w:val="22"/>
          <w:szCs w:val="22"/>
        </w:rPr>
        <w:t xml:space="preserve">as well as the </w:t>
      </w:r>
      <w:r w:rsidRPr="00C74903">
        <w:rPr>
          <w:rFonts w:ascii="Palatino Linotype" w:hAnsi="Palatino Linotype" w:cs="Courier New"/>
          <w:sz w:val="22"/>
          <w:szCs w:val="22"/>
        </w:rPr>
        <w:t>assum</w:t>
      </w:r>
      <w:r w:rsidR="00724BBA" w:rsidRPr="00C74903">
        <w:rPr>
          <w:rFonts w:ascii="Palatino Linotype" w:hAnsi="Palatino Linotype" w:cs="Courier New"/>
          <w:sz w:val="22"/>
          <w:szCs w:val="22"/>
        </w:rPr>
        <w:t>ption</w:t>
      </w:r>
      <w:r w:rsidRPr="00C74903">
        <w:rPr>
          <w:rFonts w:ascii="Palatino Linotype" w:hAnsi="Palatino Linotype" w:cs="Courier New"/>
          <w:sz w:val="22"/>
          <w:szCs w:val="22"/>
        </w:rPr>
        <w:t xml:space="preserve"> that all the physical laws are deterministic</w:t>
      </w:r>
      <w:r w:rsidR="00724BBA" w:rsidRPr="00C74903">
        <w:rPr>
          <w:rFonts w:ascii="Palatino Linotype" w:hAnsi="Palatino Linotype" w:cs="Courier New"/>
          <w:sz w:val="22"/>
          <w:szCs w:val="22"/>
        </w:rPr>
        <w:t>.</w:t>
      </w:r>
    </w:p>
    <w:p w14:paraId="7EEAFB99" w14:textId="77777777" w:rsidR="00762989" w:rsidRPr="00C74903" w:rsidRDefault="00762989" w:rsidP="00762989">
      <w:pPr>
        <w:pStyle w:val="PlainText"/>
        <w:rPr>
          <w:rFonts w:ascii="Palatino Linotype" w:hAnsi="Palatino Linotype" w:cs="Courier New"/>
          <w:sz w:val="22"/>
          <w:szCs w:val="22"/>
        </w:rPr>
      </w:pPr>
      <w:r w:rsidRPr="00C74903">
        <w:rPr>
          <w:rFonts w:ascii="Palatino Linotype" w:hAnsi="Palatino Linotype" w:cs="Courier New"/>
          <w:sz w:val="22"/>
          <w:szCs w:val="22"/>
        </w:rPr>
        <w:t xml:space="preserve">If making temporal speculations can’t be justified then what else can be learned? </w:t>
      </w:r>
    </w:p>
    <w:p w14:paraId="17C31EA9" w14:textId="77777777" w:rsidR="00762989" w:rsidRPr="00C74903" w:rsidRDefault="00762989" w:rsidP="00762989">
      <w:pPr>
        <w:pStyle w:val="PlainText"/>
        <w:rPr>
          <w:rFonts w:ascii="Palatino Linotype" w:hAnsi="Palatino Linotype" w:cs="Courier New"/>
          <w:sz w:val="22"/>
          <w:szCs w:val="22"/>
        </w:rPr>
      </w:pPr>
    </w:p>
    <w:p w14:paraId="3398A899" w14:textId="4CB9594D" w:rsidR="00762989" w:rsidRPr="00C74903" w:rsidRDefault="00762989" w:rsidP="00762989">
      <w:pPr>
        <w:pStyle w:val="PlainText"/>
        <w:rPr>
          <w:rFonts w:ascii="Palatino Linotype" w:hAnsi="Palatino Linotype" w:cs="Courier New"/>
          <w:sz w:val="22"/>
          <w:szCs w:val="22"/>
        </w:rPr>
      </w:pPr>
      <w:r w:rsidRPr="00C74903">
        <w:rPr>
          <w:rFonts w:ascii="Palatino Linotype" w:hAnsi="Palatino Linotype" w:cs="Courier New"/>
          <w:sz w:val="22"/>
          <w:szCs w:val="22"/>
        </w:rPr>
        <w:t xml:space="preserve">Being strict, the only </w:t>
      </w:r>
      <w:r w:rsidRPr="00C74903">
        <w:rPr>
          <w:rFonts w:ascii="Palatino Linotype" w:hAnsi="Palatino Linotype" w:cs="Courier New"/>
          <w:i/>
          <w:iCs/>
          <w:sz w:val="22"/>
          <w:szCs w:val="22"/>
        </w:rPr>
        <w:t>justifiable</w:t>
      </w:r>
      <w:r w:rsidRPr="00C74903">
        <w:rPr>
          <w:rFonts w:ascii="Palatino Linotype" w:hAnsi="Palatino Linotype" w:cs="Courier New"/>
          <w:sz w:val="22"/>
          <w:szCs w:val="22"/>
        </w:rPr>
        <w:t xml:space="preserve"> statement that can be made about this system is that the extra, unexplained gravitational effect can be seen to be </w:t>
      </w:r>
      <w:r w:rsidRPr="007573A3">
        <w:rPr>
          <w:rFonts w:ascii="Palatino Linotype" w:hAnsi="Palatino Linotype" w:cs="Courier New"/>
          <w:i/>
          <w:iCs/>
          <w:sz w:val="22"/>
          <w:szCs w:val="22"/>
        </w:rPr>
        <w:t>coincident with the stellar mass</w:t>
      </w:r>
      <w:r w:rsidRPr="00C74903">
        <w:rPr>
          <w:rFonts w:ascii="Palatino Linotype" w:hAnsi="Palatino Linotype" w:cs="Courier New"/>
          <w:sz w:val="22"/>
          <w:szCs w:val="22"/>
        </w:rPr>
        <w:t>. In effect this could be added as 'element 4' of the image, anything beyond this can only be speculative</w:t>
      </w:r>
      <w:r w:rsidR="000D06D1">
        <w:rPr>
          <w:rFonts w:ascii="Palatino Linotype" w:hAnsi="Palatino Linotype" w:cs="Courier New"/>
          <w:sz w:val="22"/>
          <w:szCs w:val="22"/>
        </w:rPr>
        <w:t xml:space="preserve"> and therefore cannot form a reliable basis for the theory under investigation</w:t>
      </w:r>
      <w:r w:rsidRPr="00C74903">
        <w:rPr>
          <w:rFonts w:ascii="Palatino Linotype" w:hAnsi="Palatino Linotype" w:cs="Courier New"/>
          <w:sz w:val="22"/>
          <w:szCs w:val="22"/>
        </w:rPr>
        <w:t xml:space="preserve">. This zealous approach </w:t>
      </w:r>
      <w:r w:rsidR="00C42CD1" w:rsidRPr="00C74903">
        <w:rPr>
          <w:rFonts w:ascii="Palatino Linotype" w:hAnsi="Palatino Linotype" w:cs="Courier New"/>
          <w:sz w:val="22"/>
          <w:szCs w:val="22"/>
        </w:rPr>
        <w:t>is</w:t>
      </w:r>
      <w:r w:rsidRPr="00C74903">
        <w:rPr>
          <w:rFonts w:ascii="Palatino Linotype" w:hAnsi="Palatino Linotype" w:cs="Courier New"/>
          <w:sz w:val="22"/>
          <w:szCs w:val="22"/>
        </w:rPr>
        <w:t xml:space="preserve"> </w:t>
      </w:r>
      <w:r w:rsidR="00C42CD1" w:rsidRPr="00C74903">
        <w:rPr>
          <w:rFonts w:ascii="Palatino Linotype" w:hAnsi="Palatino Linotype" w:cs="Courier New"/>
          <w:sz w:val="22"/>
          <w:szCs w:val="22"/>
        </w:rPr>
        <w:t>justifiable</w:t>
      </w:r>
      <w:r w:rsidRPr="00C74903">
        <w:rPr>
          <w:rFonts w:ascii="Palatino Linotype" w:hAnsi="Palatino Linotype" w:cs="Courier New"/>
          <w:sz w:val="22"/>
          <w:szCs w:val="22"/>
        </w:rPr>
        <w:t>, one wrong assumption at this early stage could lead to a path which increasingly diverges from reality.</w:t>
      </w:r>
    </w:p>
    <w:p w14:paraId="6CDB8AF9" w14:textId="574989A4" w:rsidR="00762989" w:rsidRPr="00C74903" w:rsidRDefault="00762989" w:rsidP="00762989">
      <w:pPr>
        <w:pStyle w:val="PlainText"/>
        <w:rPr>
          <w:rFonts w:ascii="Palatino Linotype" w:hAnsi="Palatino Linotype" w:cs="Courier New"/>
          <w:sz w:val="22"/>
          <w:szCs w:val="22"/>
        </w:rPr>
      </w:pPr>
      <w:r w:rsidRPr="00C74903">
        <w:rPr>
          <w:rFonts w:ascii="Palatino Linotype" w:hAnsi="Palatino Linotype" w:cs="Courier New"/>
          <w:sz w:val="22"/>
          <w:szCs w:val="22"/>
        </w:rPr>
        <w:t>By taking ‘element 4’ literally at face value, it was considered that the simplest answer could actually be the correct one: a direct cause and effect link between stars and their local gravity. It is proposed that over and above their conventional baryonic mass, stars increase the curvature of spacetime around them in a manner consistent in appearance to there being additional unseen mass present. While this may be an unconventional approach, proposing a link between two existing but not fully understood entities, it allows the analysis that follows to proceed unrestricted by the prior stipulation of a third, as yet undetected element.</w:t>
      </w:r>
    </w:p>
    <w:p w14:paraId="3D6F6014" w14:textId="77777777" w:rsidR="00762989" w:rsidRPr="00C74903" w:rsidRDefault="00762989" w:rsidP="00762989">
      <w:pPr>
        <w:pStyle w:val="PlainText"/>
        <w:rPr>
          <w:rFonts w:ascii="Palatino Linotype" w:hAnsi="Palatino Linotype" w:cs="Courier New"/>
          <w:sz w:val="22"/>
          <w:szCs w:val="22"/>
        </w:rPr>
      </w:pPr>
    </w:p>
    <w:p w14:paraId="74C5AF36" w14:textId="6789C1F2" w:rsidR="00762989" w:rsidRPr="00C74903" w:rsidRDefault="00762989" w:rsidP="00762989">
      <w:pPr>
        <w:pStyle w:val="PlainText"/>
        <w:rPr>
          <w:rFonts w:ascii="Palatino Linotype" w:hAnsi="Palatino Linotype" w:cs="Courier New"/>
          <w:sz w:val="22"/>
          <w:szCs w:val="22"/>
        </w:rPr>
      </w:pPr>
      <w:r w:rsidRPr="00C74903">
        <w:rPr>
          <w:rFonts w:ascii="Palatino Linotype" w:hAnsi="Palatino Linotype" w:cs="Courier New"/>
          <w:sz w:val="22"/>
          <w:szCs w:val="22"/>
        </w:rPr>
        <w:t xml:space="preserve">If it is actually stars that are responsible for this effect, then realistic options are quite limited. </w:t>
      </w:r>
    </w:p>
    <w:p w14:paraId="0858E540" w14:textId="77777777" w:rsidR="00906E31" w:rsidRPr="00C74903" w:rsidRDefault="00906E31" w:rsidP="00762989">
      <w:pPr>
        <w:pStyle w:val="PlainText"/>
        <w:rPr>
          <w:rFonts w:ascii="Palatino Linotype" w:hAnsi="Palatino Linotype" w:cs="Courier New"/>
          <w:sz w:val="22"/>
          <w:szCs w:val="22"/>
        </w:rPr>
      </w:pPr>
    </w:p>
    <w:p w14:paraId="0ACF9901" w14:textId="7E973227" w:rsidR="00900A5D" w:rsidRPr="00C74903" w:rsidRDefault="00900A5D" w:rsidP="001F032D">
      <w:pPr>
        <w:pStyle w:val="PlainText"/>
        <w:ind w:firstLine="0"/>
        <w:rPr>
          <w:rFonts w:ascii="Palatino Linotype" w:hAnsi="Palatino Linotype" w:cs="Courier New"/>
          <w:b/>
          <w:bCs/>
          <w:sz w:val="22"/>
          <w:szCs w:val="22"/>
        </w:rPr>
      </w:pPr>
      <w:r w:rsidRPr="00C74903">
        <w:rPr>
          <w:rFonts w:ascii="Palatino Linotype" w:hAnsi="Palatino Linotype" w:cs="Courier New"/>
          <w:b/>
          <w:bCs/>
          <w:sz w:val="22"/>
          <w:szCs w:val="22"/>
        </w:rPr>
        <w:t xml:space="preserve">2.2 </w:t>
      </w:r>
      <w:r w:rsidR="00F36D80" w:rsidRPr="00C74903">
        <w:rPr>
          <w:rFonts w:ascii="Palatino Linotype" w:hAnsi="Palatino Linotype" w:cs="Courier New"/>
          <w:b/>
          <w:bCs/>
          <w:sz w:val="22"/>
          <w:szCs w:val="22"/>
        </w:rPr>
        <w:t xml:space="preserve"> </w:t>
      </w:r>
      <w:r w:rsidR="006F232D" w:rsidRPr="00C74903">
        <w:rPr>
          <w:rFonts w:ascii="Palatino Linotype" w:hAnsi="Palatino Linotype" w:cs="Courier New"/>
          <w:b/>
          <w:bCs/>
          <w:sz w:val="22"/>
          <w:szCs w:val="22"/>
        </w:rPr>
        <w:t xml:space="preserve">CONSIDERATIONS OF STELLAR </w:t>
      </w:r>
      <w:r w:rsidR="00850A83" w:rsidRPr="00C74903">
        <w:rPr>
          <w:rFonts w:ascii="Palatino Linotype" w:hAnsi="Palatino Linotype" w:cs="Courier New"/>
          <w:b/>
          <w:bCs/>
          <w:sz w:val="22"/>
          <w:szCs w:val="22"/>
        </w:rPr>
        <w:t>EMISSIONS</w:t>
      </w:r>
    </w:p>
    <w:p w14:paraId="4ED80D1C" w14:textId="77777777" w:rsidR="00972A3C" w:rsidRPr="00C74903" w:rsidRDefault="00972A3C" w:rsidP="00762989">
      <w:pPr>
        <w:pStyle w:val="PlainText"/>
        <w:rPr>
          <w:rFonts w:ascii="Palatino Linotype" w:hAnsi="Palatino Linotype" w:cs="Courier New"/>
          <w:sz w:val="22"/>
          <w:szCs w:val="22"/>
        </w:rPr>
      </w:pPr>
    </w:p>
    <w:p w14:paraId="2DB811D1" w14:textId="6D0ECAA8" w:rsidR="00762989" w:rsidRPr="00C74903" w:rsidRDefault="00762989" w:rsidP="00762989">
      <w:pPr>
        <w:pStyle w:val="PlainText"/>
        <w:rPr>
          <w:rFonts w:ascii="Palatino Linotype" w:hAnsi="Palatino Linotype" w:cs="Courier New"/>
          <w:sz w:val="22"/>
          <w:szCs w:val="22"/>
        </w:rPr>
      </w:pPr>
      <w:r w:rsidRPr="00C74903">
        <w:rPr>
          <w:rFonts w:ascii="Palatino Linotype" w:hAnsi="Palatino Linotype" w:cs="Courier New"/>
          <w:sz w:val="22"/>
          <w:szCs w:val="22"/>
        </w:rPr>
        <w:t>Starting with the electromagnetic, photons are ubiquitous but their properties are presently it is believed</w:t>
      </w:r>
      <w:r w:rsidR="00724BBA" w:rsidRPr="00C74903">
        <w:rPr>
          <w:rFonts w:ascii="Palatino Linotype" w:hAnsi="Palatino Linotype" w:cs="Courier New"/>
          <w:sz w:val="22"/>
          <w:szCs w:val="22"/>
        </w:rPr>
        <w:t>,</w:t>
      </w:r>
      <w:r w:rsidRPr="00C74903">
        <w:rPr>
          <w:rFonts w:ascii="Palatino Linotype" w:hAnsi="Palatino Linotype" w:cs="Courier New"/>
          <w:sz w:val="22"/>
          <w:szCs w:val="22"/>
        </w:rPr>
        <w:t xml:space="preserve"> well understood. While this should not completely rule them out, analysis later in this paper would appear to suggest that they are not the correct explanation. Solar winds and mass ejection also seem poor candidates given that they comprise Standard Model particles and shouldn't offer </w:t>
      </w:r>
      <w:r w:rsidR="00C97FF4" w:rsidRPr="00C74903">
        <w:rPr>
          <w:rFonts w:ascii="Palatino Linotype" w:hAnsi="Palatino Linotype" w:cs="Courier New"/>
          <w:sz w:val="22"/>
          <w:szCs w:val="22"/>
        </w:rPr>
        <w:t xml:space="preserve">any </w:t>
      </w:r>
      <w:r w:rsidRPr="00C74903">
        <w:rPr>
          <w:rFonts w:ascii="Palatino Linotype" w:hAnsi="Palatino Linotype" w:cs="Courier New"/>
          <w:sz w:val="22"/>
          <w:szCs w:val="22"/>
        </w:rPr>
        <w:t xml:space="preserve">completely unexpected properties, </w:t>
      </w:r>
      <w:r w:rsidR="00C97FF4" w:rsidRPr="00C74903">
        <w:rPr>
          <w:rFonts w:ascii="Palatino Linotype" w:hAnsi="Palatino Linotype" w:cs="Courier New"/>
          <w:sz w:val="22"/>
          <w:szCs w:val="22"/>
        </w:rPr>
        <w:t xml:space="preserve">nor do they </w:t>
      </w:r>
      <w:r w:rsidR="00C42CD1" w:rsidRPr="00C74903">
        <w:rPr>
          <w:rFonts w:ascii="Palatino Linotype" w:hAnsi="Palatino Linotype" w:cs="Courier New"/>
          <w:sz w:val="22"/>
          <w:szCs w:val="22"/>
        </w:rPr>
        <w:t>possess</w:t>
      </w:r>
      <w:r w:rsidRPr="00C74903">
        <w:rPr>
          <w:rFonts w:ascii="Palatino Linotype" w:hAnsi="Palatino Linotype" w:cs="Courier New"/>
          <w:sz w:val="22"/>
          <w:szCs w:val="22"/>
        </w:rPr>
        <w:t xml:space="preserve"> high energy levels or significant mass. The neutrino however is presently still not fully understood</w:t>
      </w:r>
      <w:r w:rsidR="004A0FA7" w:rsidRPr="00C74903">
        <w:rPr>
          <w:rFonts w:ascii="Palatino Linotype" w:hAnsi="Palatino Linotype" w:cs="Courier New"/>
          <w:sz w:val="22"/>
          <w:szCs w:val="22"/>
        </w:rPr>
        <w:t xml:space="preserve"> </w:t>
      </w:r>
      <w:r w:rsidR="004A0FA7" w:rsidRPr="005046AA">
        <w:rPr>
          <w:rFonts w:asciiTheme="minorHAnsi" w:hAnsiTheme="minorHAnsi" w:cstheme="minorHAnsi"/>
          <w:sz w:val="22"/>
          <w:szCs w:val="22"/>
        </w:rPr>
        <w:t>[3]</w:t>
      </w:r>
      <w:r w:rsidRPr="00C74903">
        <w:rPr>
          <w:rFonts w:ascii="Palatino Linotype" w:hAnsi="Palatino Linotype" w:cs="Courier New"/>
          <w:sz w:val="22"/>
          <w:szCs w:val="22"/>
        </w:rPr>
        <w:t xml:space="preserve">, and this allows a certain amount of scope to manoeuvre within </w:t>
      </w:r>
      <w:r w:rsidR="00043D56" w:rsidRPr="00C74903">
        <w:rPr>
          <w:rFonts w:ascii="Palatino Linotype" w:hAnsi="Palatino Linotype" w:cs="Courier New"/>
          <w:sz w:val="22"/>
          <w:szCs w:val="22"/>
        </w:rPr>
        <w:t>the</w:t>
      </w:r>
      <w:r w:rsidRPr="00C74903">
        <w:rPr>
          <w:rFonts w:ascii="Palatino Linotype" w:hAnsi="Palatino Linotype" w:cs="Courier New"/>
          <w:sz w:val="22"/>
          <w:szCs w:val="22"/>
        </w:rPr>
        <w:t xml:space="preserve"> properties</w:t>
      </w:r>
      <w:r w:rsidR="00043D56" w:rsidRPr="00C74903">
        <w:rPr>
          <w:rFonts w:ascii="Palatino Linotype" w:hAnsi="Palatino Linotype" w:cs="Courier New"/>
          <w:sz w:val="22"/>
          <w:szCs w:val="22"/>
        </w:rPr>
        <w:t xml:space="preserve"> that are known</w:t>
      </w:r>
      <w:r w:rsidRPr="00C74903">
        <w:rPr>
          <w:rFonts w:ascii="Palatino Linotype" w:hAnsi="Palatino Linotype" w:cs="Courier New"/>
          <w:sz w:val="22"/>
          <w:szCs w:val="22"/>
        </w:rPr>
        <w:t xml:space="preserve">. </w:t>
      </w:r>
    </w:p>
    <w:p w14:paraId="254C3769" w14:textId="77777777" w:rsidR="0003535D" w:rsidRDefault="00762989" w:rsidP="00762989">
      <w:pPr>
        <w:pStyle w:val="PlainText"/>
        <w:rPr>
          <w:rFonts w:ascii="Palatino Linotype" w:hAnsi="Palatino Linotype" w:cs="Courier New"/>
          <w:sz w:val="22"/>
          <w:szCs w:val="22"/>
        </w:rPr>
      </w:pPr>
      <w:r w:rsidRPr="00C74903">
        <w:rPr>
          <w:rFonts w:ascii="Palatino Linotype" w:hAnsi="Palatino Linotype" w:cs="Courier New"/>
          <w:sz w:val="22"/>
          <w:szCs w:val="22"/>
        </w:rPr>
        <w:t xml:space="preserve">Since the purpose of this project is to explain why the neutrino might be the unexplained cause of this gravitational effect, a mechanism needs to be selected from whatever possibilities can be envisaged. </w:t>
      </w:r>
    </w:p>
    <w:p w14:paraId="48D468D7" w14:textId="256B55E2" w:rsidR="0003535D" w:rsidRPr="000E6777" w:rsidRDefault="0003535D" w:rsidP="00762989">
      <w:pPr>
        <w:pStyle w:val="PlainText"/>
        <w:rPr>
          <w:rFonts w:ascii="Palatino Linotype" w:hAnsi="Palatino Linotype" w:cs="Courier New"/>
          <w:sz w:val="24"/>
          <w:szCs w:val="24"/>
        </w:rPr>
      </w:pPr>
    </w:p>
    <w:p w14:paraId="7CFD720A" w14:textId="65877C12" w:rsidR="0003535D" w:rsidRPr="0003535D" w:rsidRDefault="0003535D" w:rsidP="000E6777">
      <w:pPr>
        <w:pStyle w:val="PlainText"/>
        <w:ind w:firstLine="0"/>
        <w:jc w:val="right"/>
        <w:rPr>
          <w:rFonts w:asciiTheme="minorHAnsi" w:hAnsiTheme="minorHAnsi" w:cstheme="minorHAnsi"/>
          <w:sz w:val="22"/>
          <w:szCs w:val="22"/>
        </w:rPr>
      </w:pPr>
      <w:r>
        <w:rPr>
          <w:rFonts w:asciiTheme="minorHAnsi" w:hAnsiTheme="minorHAnsi" w:cstheme="minorHAnsi"/>
          <w:sz w:val="22"/>
          <w:szCs w:val="22"/>
        </w:rPr>
        <w:t>5</w:t>
      </w:r>
    </w:p>
    <w:p w14:paraId="2F7F0D96" w14:textId="77F68EE2" w:rsidR="00762989" w:rsidRDefault="00762989" w:rsidP="00762989">
      <w:pPr>
        <w:pStyle w:val="PlainText"/>
        <w:rPr>
          <w:rFonts w:ascii="Palatino Linotype" w:hAnsi="Palatino Linotype" w:cs="Courier New"/>
          <w:sz w:val="22"/>
          <w:szCs w:val="22"/>
        </w:rPr>
      </w:pPr>
      <w:r w:rsidRPr="00C74903">
        <w:rPr>
          <w:rFonts w:ascii="Palatino Linotype" w:hAnsi="Palatino Linotype" w:cs="Courier New"/>
          <w:sz w:val="22"/>
          <w:szCs w:val="22"/>
        </w:rPr>
        <w:lastRenderedPageBreak/>
        <w:t xml:space="preserve">These suggestions </w:t>
      </w:r>
      <w:r w:rsidR="00C97FF4" w:rsidRPr="00C74903">
        <w:rPr>
          <w:rFonts w:ascii="Palatino Linotype" w:hAnsi="Palatino Linotype" w:cs="Courier New"/>
          <w:sz w:val="22"/>
          <w:szCs w:val="22"/>
        </w:rPr>
        <w:t xml:space="preserve">then </w:t>
      </w:r>
      <w:r w:rsidRPr="00C74903">
        <w:rPr>
          <w:rFonts w:ascii="Palatino Linotype" w:hAnsi="Palatino Linotype" w:cs="Courier New"/>
          <w:sz w:val="22"/>
          <w:szCs w:val="22"/>
        </w:rPr>
        <w:t xml:space="preserve">need to be analysed to find the most probable, efficient or natural explanation for the </w:t>
      </w:r>
      <w:r w:rsidR="000D06D1">
        <w:rPr>
          <w:rFonts w:ascii="Palatino Linotype" w:hAnsi="Palatino Linotype" w:cs="Courier New"/>
          <w:sz w:val="22"/>
          <w:szCs w:val="22"/>
        </w:rPr>
        <w:t>phenomenon</w:t>
      </w:r>
      <w:r w:rsidRPr="00C74903">
        <w:rPr>
          <w:rFonts w:ascii="Palatino Linotype" w:hAnsi="Palatino Linotype" w:cs="Courier New"/>
          <w:sz w:val="22"/>
          <w:szCs w:val="22"/>
        </w:rPr>
        <w:t>.</w:t>
      </w:r>
    </w:p>
    <w:p w14:paraId="4B131469" w14:textId="77777777" w:rsidR="0003535D" w:rsidRPr="00C74903" w:rsidRDefault="0003535D" w:rsidP="00762989">
      <w:pPr>
        <w:pStyle w:val="PlainText"/>
        <w:rPr>
          <w:rFonts w:ascii="Palatino Linotype" w:hAnsi="Palatino Linotype" w:cs="Courier New"/>
          <w:sz w:val="22"/>
          <w:szCs w:val="22"/>
        </w:rPr>
      </w:pPr>
    </w:p>
    <w:p w14:paraId="141130CF" w14:textId="3F06B00D" w:rsidR="00762989" w:rsidRDefault="00762989" w:rsidP="00762989">
      <w:pPr>
        <w:pStyle w:val="PlainText"/>
        <w:rPr>
          <w:rFonts w:ascii="Palatino Linotype" w:hAnsi="Palatino Linotype" w:cs="Courier New"/>
          <w:sz w:val="22"/>
          <w:szCs w:val="22"/>
        </w:rPr>
      </w:pPr>
      <w:r w:rsidRPr="00C74903">
        <w:rPr>
          <w:rFonts w:ascii="Palatino Linotype" w:hAnsi="Palatino Linotype" w:cs="Courier New"/>
          <w:sz w:val="22"/>
          <w:szCs w:val="22"/>
        </w:rPr>
        <w:t>Returning to figure 1</w:t>
      </w:r>
      <w:r w:rsidR="00C97FF4" w:rsidRPr="00C74903">
        <w:rPr>
          <w:rFonts w:ascii="Palatino Linotype" w:hAnsi="Palatino Linotype" w:cs="Courier New"/>
          <w:sz w:val="22"/>
          <w:szCs w:val="22"/>
        </w:rPr>
        <w:t>.</w:t>
      </w:r>
      <w:r w:rsidRPr="00C74903">
        <w:rPr>
          <w:rFonts w:ascii="Palatino Linotype" w:hAnsi="Palatino Linotype" w:cs="Courier New"/>
          <w:sz w:val="22"/>
          <w:szCs w:val="22"/>
        </w:rPr>
        <w:t xml:space="preserve"> we see that the effect radiates outwards from galactic systems, and therefore mostly from stars. One initial consideration was that the effect was directional as far as overlapping neutrino fluxes were concerned. This would help to explain the galactic filaments, if that is indeed what they are, by the two fluxes passing in opposite directions between the two galaxies interacting to produce a filament. </w:t>
      </w:r>
    </w:p>
    <w:p w14:paraId="7E9CB404" w14:textId="77777777" w:rsidR="00054342" w:rsidRPr="00C74903" w:rsidRDefault="00054342" w:rsidP="00762989">
      <w:pPr>
        <w:pStyle w:val="PlainText"/>
        <w:rPr>
          <w:rFonts w:ascii="Palatino Linotype" w:hAnsi="Palatino Linotype" w:cs="Courier New"/>
          <w:sz w:val="22"/>
          <w:szCs w:val="22"/>
        </w:rPr>
      </w:pPr>
    </w:p>
    <w:p w14:paraId="318FF6DD" w14:textId="5EAA2023" w:rsidR="00762989" w:rsidRPr="00C74903" w:rsidRDefault="00762989" w:rsidP="00762989">
      <w:pPr>
        <w:pStyle w:val="PlainText"/>
        <w:rPr>
          <w:rFonts w:ascii="Palatino Linotype" w:hAnsi="Palatino Linotype" w:cs="Courier New"/>
          <w:sz w:val="22"/>
          <w:szCs w:val="22"/>
        </w:rPr>
      </w:pPr>
      <w:r w:rsidRPr="00C74903">
        <w:rPr>
          <w:rFonts w:ascii="Palatino Linotype" w:hAnsi="Palatino Linotype" w:cs="Courier New"/>
          <w:sz w:val="22"/>
          <w:szCs w:val="22"/>
        </w:rPr>
        <w:t xml:space="preserve">Reference </w:t>
      </w:r>
      <w:r w:rsidR="00C85223" w:rsidRPr="005046AA">
        <w:rPr>
          <w:rFonts w:asciiTheme="minorHAnsi" w:hAnsiTheme="minorHAnsi" w:cstheme="minorHAnsi"/>
          <w:sz w:val="22"/>
          <w:szCs w:val="22"/>
        </w:rPr>
        <w:t>[4]</w:t>
      </w:r>
      <w:r w:rsidRPr="00C74903">
        <w:rPr>
          <w:rFonts w:ascii="Palatino Linotype" w:hAnsi="Palatino Linotype" w:cs="Courier New"/>
          <w:sz w:val="22"/>
          <w:szCs w:val="22"/>
        </w:rPr>
        <w:t xml:space="preserve"> seems to show that this is in fact unnecessary, the effect has been measured radiating outwards from galaxies with no suggestion of greater or multiplied effect </w:t>
      </w:r>
      <w:r w:rsidR="00043D56" w:rsidRPr="00C74903">
        <w:rPr>
          <w:rFonts w:ascii="Palatino Linotype" w:hAnsi="Palatino Linotype" w:cs="Courier New"/>
          <w:sz w:val="22"/>
          <w:szCs w:val="22"/>
        </w:rPr>
        <w:t>in between</w:t>
      </w:r>
      <w:r w:rsidRPr="00C74903">
        <w:rPr>
          <w:rFonts w:ascii="Palatino Linotype" w:hAnsi="Palatino Linotype" w:cs="Courier New"/>
          <w:sz w:val="22"/>
          <w:szCs w:val="22"/>
        </w:rPr>
        <w:t>. This is fortunate as it would imply neutrinos interacting with each other to produce a gravitational effect dependent on their angle of passing or collision, possible though unlikely given their small cross-sectional areas and the short range of the weak nuclear force. While no evidence for this mechanism was discovered nor indeed anything that could necessarily disprove it, the idea does appear rather unlikely.</w:t>
      </w:r>
    </w:p>
    <w:p w14:paraId="38B635FE" w14:textId="77777777" w:rsidR="00880B9C" w:rsidRPr="00C74903" w:rsidRDefault="00880B9C" w:rsidP="00762989">
      <w:pPr>
        <w:pStyle w:val="PlainText"/>
        <w:rPr>
          <w:rFonts w:ascii="Palatino Linotype" w:hAnsi="Palatino Linotype" w:cs="Courier New"/>
          <w:sz w:val="22"/>
          <w:szCs w:val="22"/>
        </w:rPr>
      </w:pPr>
    </w:p>
    <w:p w14:paraId="1D20F82D" w14:textId="414214B6" w:rsidR="00762989" w:rsidRPr="00C74903" w:rsidRDefault="00762989" w:rsidP="00762989">
      <w:pPr>
        <w:pStyle w:val="PlainText"/>
        <w:rPr>
          <w:rFonts w:ascii="Palatino Linotype" w:hAnsi="Palatino Linotype" w:cs="Courier New"/>
          <w:sz w:val="22"/>
          <w:szCs w:val="22"/>
        </w:rPr>
      </w:pPr>
      <w:r w:rsidRPr="00C74903">
        <w:rPr>
          <w:rFonts w:ascii="Palatino Linotype" w:hAnsi="Palatino Linotype" w:cs="Courier New"/>
          <w:sz w:val="22"/>
          <w:szCs w:val="22"/>
        </w:rPr>
        <w:t xml:space="preserve">It was then considered that the neutrino flux could produce a gravitational attraction in the sense that it would act on all matter in the same way as normal Newtonian gravity. There are however three problems with this. First as the neutrino is a fermion, it cannot produce an inverse-square law of </w:t>
      </w:r>
      <w:r w:rsidR="0019313C" w:rsidRPr="00C74903">
        <w:rPr>
          <w:rFonts w:ascii="Palatino Linotype" w:hAnsi="Palatino Linotype" w:cs="Courier New"/>
          <w:sz w:val="22"/>
          <w:szCs w:val="22"/>
        </w:rPr>
        <w:t xml:space="preserve">force </w:t>
      </w:r>
      <w:r w:rsidRPr="00C74903">
        <w:rPr>
          <w:rFonts w:ascii="Palatino Linotype" w:hAnsi="Palatino Linotype" w:cs="Courier New"/>
          <w:sz w:val="22"/>
          <w:szCs w:val="22"/>
        </w:rPr>
        <w:t>according to the standard model</w:t>
      </w:r>
      <w:r w:rsidR="002602D2" w:rsidRPr="00C74903">
        <w:rPr>
          <w:rFonts w:ascii="Palatino Linotype" w:hAnsi="Palatino Linotype" w:cs="Courier New"/>
          <w:sz w:val="22"/>
          <w:szCs w:val="22"/>
        </w:rPr>
        <w:t xml:space="preserve"> </w:t>
      </w:r>
      <w:r w:rsidR="002602D2" w:rsidRPr="005046AA">
        <w:rPr>
          <w:rFonts w:asciiTheme="minorHAnsi" w:hAnsiTheme="minorHAnsi" w:cstheme="minorHAnsi"/>
          <w:sz w:val="22"/>
          <w:szCs w:val="22"/>
        </w:rPr>
        <w:t>[5]</w:t>
      </w:r>
      <w:r w:rsidRPr="00C74903">
        <w:rPr>
          <w:rFonts w:ascii="Palatino Linotype" w:hAnsi="Palatino Linotype" w:cs="Courier New"/>
          <w:sz w:val="22"/>
          <w:szCs w:val="22"/>
        </w:rPr>
        <w:t xml:space="preserve"> so it has to be ruled out on this basis alone. Another problem is the very weak interaction between neutrinos and ordinary matter. Also, in attempting to explain galactic rotation curves, an inverse-square law is a poor fit to the observed data. Multiplying the baryonic gravity of a galaxy by a given amount based on this law would simply produce </w:t>
      </w:r>
      <w:r w:rsidRPr="00C74903">
        <w:rPr>
          <w:rFonts w:ascii="Palatino Linotype" w:hAnsi="Palatino Linotype" w:cs="Courier New"/>
          <w:i/>
          <w:iCs/>
          <w:sz w:val="22"/>
          <w:szCs w:val="22"/>
        </w:rPr>
        <w:t>faster</w:t>
      </w:r>
      <w:r w:rsidRPr="00C74903">
        <w:rPr>
          <w:rFonts w:ascii="Palatino Linotype" w:hAnsi="Palatino Linotype" w:cs="Courier New"/>
          <w:sz w:val="22"/>
          <w:szCs w:val="22"/>
        </w:rPr>
        <w:t xml:space="preserve"> rotation, not </w:t>
      </w:r>
      <w:r w:rsidRPr="00C74903">
        <w:rPr>
          <w:rFonts w:ascii="Palatino Linotype" w:hAnsi="Palatino Linotype" w:cs="Courier New"/>
          <w:i/>
          <w:iCs/>
          <w:sz w:val="22"/>
          <w:szCs w:val="22"/>
        </w:rPr>
        <w:t>flatter</w:t>
      </w:r>
      <w:r w:rsidRPr="00C74903">
        <w:rPr>
          <w:rFonts w:ascii="Palatino Linotype" w:hAnsi="Palatino Linotype" w:cs="Courier New"/>
          <w:sz w:val="22"/>
          <w:szCs w:val="22"/>
        </w:rPr>
        <w:t xml:space="preserve"> rotation which is what is observed </w:t>
      </w:r>
      <w:r w:rsidR="00095813" w:rsidRPr="005046AA">
        <w:rPr>
          <w:rFonts w:asciiTheme="minorHAnsi" w:hAnsiTheme="minorHAnsi" w:cstheme="minorHAnsi"/>
          <w:sz w:val="22"/>
          <w:szCs w:val="22"/>
        </w:rPr>
        <w:t>[6]</w:t>
      </w:r>
      <w:r w:rsidR="00095813" w:rsidRPr="00C74903">
        <w:rPr>
          <w:rFonts w:ascii="Palatino Linotype" w:hAnsi="Palatino Linotype" w:cs="Courier New"/>
          <w:sz w:val="22"/>
          <w:szCs w:val="22"/>
        </w:rPr>
        <w:t>.</w:t>
      </w:r>
    </w:p>
    <w:p w14:paraId="1F214FE1" w14:textId="77777777" w:rsidR="00880B9C" w:rsidRPr="002E039F" w:rsidRDefault="00880B9C" w:rsidP="00762989">
      <w:pPr>
        <w:pStyle w:val="PlainText"/>
        <w:rPr>
          <w:rFonts w:ascii="Palatino Linotype" w:hAnsi="Palatino Linotype" w:cs="Courier New"/>
          <w:sz w:val="22"/>
          <w:szCs w:val="22"/>
        </w:rPr>
      </w:pPr>
    </w:p>
    <w:p w14:paraId="0684C769" w14:textId="550ABD4A" w:rsidR="00762989" w:rsidRPr="00C74903" w:rsidRDefault="00762989" w:rsidP="00762989">
      <w:pPr>
        <w:pStyle w:val="PlainText"/>
        <w:rPr>
          <w:rFonts w:ascii="Palatino Linotype" w:hAnsi="Palatino Linotype" w:cs="Courier New"/>
          <w:sz w:val="22"/>
          <w:szCs w:val="22"/>
        </w:rPr>
      </w:pPr>
      <w:r w:rsidRPr="00C74903">
        <w:rPr>
          <w:rFonts w:ascii="Palatino Linotype" w:hAnsi="Palatino Linotype" w:cs="Courier New"/>
          <w:sz w:val="22"/>
          <w:szCs w:val="22"/>
        </w:rPr>
        <w:t xml:space="preserve">If we then consider neutrino emitting bodies acting upon other neutrino emitting bodies, like two stars producing a mutual gravitational pull on each other, it might seem that a far simpler model has been found.  In </w:t>
      </w:r>
      <w:r w:rsidR="00C654E8" w:rsidRPr="00C74903">
        <w:rPr>
          <w:rFonts w:ascii="Palatino Linotype" w:hAnsi="Palatino Linotype" w:cs="Courier New"/>
          <w:sz w:val="22"/>
          <w:szCs w:val="22"/>
        </w:rPr>
        <w:t>fact,</w:t>
      </w:r>
      <w:r w:rsidRPr="00C74903">
        <w:rPr>
          <w:rFonts w:ascii="Palatino Linotype" w:hAnsi="Palatino Linotype" w:cs="Courier New"/>
          <w:sz w:val="22"/>
          <w:szCs w:val="22"/>
        </w:rPr>
        <w:t xml:space="preserve"> we have found quite the opposite. First it relies on neutrinos interacting with other neutrinos at </w:t>
      </w:r>
      <w:r w:rsidRPr="00C74903">
        <w:rPr>
          <w:rFonts w:ascii="Palatino Linotype" w:hAnsi="Palatino Linotype" w:cs="Courier New"/>
          <w:i/>
          <w:iCs/>
          <w:sz w:val="22"/>
          <w:szCs w:val="22"/>
        </w:rPr>
        <w:t>source</w:t>
      </w:r>
      <w:r w:rsidRPr="00C74903">
        <w:rPr>
          <w:rFonts w:ascii="Palatino Linotype" w:hAnsi="Palatino Linotype" w:cs="Courier New"/>
          <w:sz w:val="22"/>
          <w:szCs w:val="22"/>
        </w:rPr>
        <w:t xml:space="preserve"> as well as the possibility of that interaction requiring directionality as above. Second, we fall foul of the non-inverse-square law stipulation, and third, even more obvious is that all matter on the same virial orbit is observed moving with the same velocity. If t</w:t>
      </w:r>
      <w:r w:rsidR="002E74A8" w:rsidRPr="00C74903">
        <w:rPr>
          <w:rFonts w:ascii="Palatino Linotype" w:hAnsi="Palatino Linotype" w:cs="Courier New"/>
          <w:sz w:val="22"/>
          <w:szCs w:val="22"/>
        </w:rPr>
        <w:t>his</w:t>
      </w:r>
      <w:r w:rsidRPr="00C74903">
        <w:rPr>
          <w:rFonts w:ascii="Palatino Linotype" w:hAnsi="Palatino Linotype" w:cs="Courier New"/>
          <w:sz w:val="22"/>
          <w:szCs w:val="22"/>
        </w:rPr>
        <w:t xml:space="preserve"> proposal were true then the stellar matter would presumably be seen rotating faster in galaxies than the gas and dust elements</w:t>
      </w:r>
      <w:r w:rsidR="002E74A8" w:rsidRPr="00C74903">
        <w:rPr>
          <w:rFonts w:ascii="Palatino Linotype" w:hAnsi="Palatino Linotype" w:cs="Courier New"/>
          <w:sz w:val="22"/>
          <w:szCs w:val="22"/>
        </w:rPr>
        <w:t>,</w:t>
      </w:r>
      <w:r w:rsidRPr="00C74903">
        <w:rPr>
          <w:rFonts w:ascii="Palatino Linotype" w:hAnsi="Palatino Linotype" w:cs="Courier New"/>
          <w:sz w:val="22"/>
          <w:szCs w:val="22"/>
        </w:rPr>
        <w:t xml:space="preserve"> which is not the cas</w:t>
      </w:r>
      <w:r w:rsidR="00E40A9B" w:rsidRPr="00C74903">
        <w:rPr>
          <w:rFonts w:ascii="Palatino Linotype" w:hAnsi="Palatino Linotype" w:cs="Courier New"/>
          <w:sz w:val="22"/>
          <w:szCs w:val="22"/>
        </w:rPr>
        <w:t xml:space="preserve">e </w:t>
      </w:r>
      <w:r w:rsidR="002602D2" w:rsidRPr="005046AA">
        <w:rPr>
          <w:rFonts w:asciiTheme="minorHAnsi" w:hAnsiTheme="minorHAnsi" w:cstheme="minorHAnsi"/>
          <w:sz w:val="22"/>
          <w:szCs w:val="22"/>
        </w:rPr>
        <w:t>[7]</w:t>
      </w:r>
      <w:r w:rsidR="002602D2" w:rsidRPr="00C74903">
        <w:rPr>
          <w:rFonts w:ascii="Palatino Linotype" w:hAnsi="Palatino Linotype" w:cs="Courier New"/>
          <w:sz w:val="22"/>
          <w:szCs w:val="22"/>
        </w:rPr>
        <w:t>.</w:t>
      </w:r>
    </w:p>
    <w:p w14:paraId="7A8D05D3" w14:textId="77777777" w:rsidR="00880B9C" w:rsidRPr="00C74903" w:rsidRDefault="00880B9C" w:rsidP="001F032D">
      <w:pPr>
        <w:pStyle w:val="PlainText"/>
        <w:ind w:firstLine="0"/>
        <w:rPr>
          <w:rFonts w:ascii="Palatino Linotype" w:hAnsi="Palatino Linotype" w:cs="Courier New"/>
          <w:b/>
          <w:bCs/>
          <w:sz w:val="22"/>
          <w:szCs w:val="22"/>
        </w:rPr>
      </w:pPr>
    </w:p>
    <w:p w14:paraId="7D2C1E8A" w14:textId="72F6A10B" w:rsidR="006F232D" w:rsidRPr="00C74903" w:rsidRDefault="006F232D" w:rsidP="001F032D">
      <w:pPr>
        <w:pStyle w:val="PlainText"/>
        <w:ind w:firstLine="0"/>
        <w:rPr>
          <w:rFonts w:ascii="Palatino Linotype" w:hAnsi="Palatino Linotype" w:cs="Courier New"/>
          <w:sz w:val="22"/>
          <w:szCs w:val="22"/>
        </w:rPr>
      </w:pPr>
      <w:r w:rsidRPr="00C74903">
        <w:rPr>
          <w:rFonts w:ascii="Palatino Linotype" w:hAnsi="Palatino Linotype" w:cs="Courier New"/>
          <w:b/>
          <w:bCs/>
          <w:sz w:val="22"/>
          <w:szCs w:val="22"/>
        </w:rPr>
        <w:t>2.</w:t>
      </w:r>
      <w:r w:rsidR="00180659" w:rsidRPr="00C74903">
        <w:rPr>
          <w:rFonts w:ascii="Palatino Linotype" w:hAnsi="Palatino Linotype" w:cs="Courier New"/>
          <w:b/>
          <w:bCs/>
          <w:sz w:val="22"/>
          <w:szCs w:val="22"/>
        </w:rPr>
        <w:t>3</w:t>
      </w:r>
      <w:r w:rsidRPr="00C74903">
        <w:rPr>
          <w:rFonts w:ascii="Palatino Linotype" w:hAnsi="Palatino Linotype" w:cs="Courier New"/>
          <w:b/>
          <w:bCs/>
          <w:sz w:val="22"/>
          <w:szCs w:val="22"/>
        </w:rPr>
        <w:t xml:space="preserve"> </w:t>
      </w:r>
      <w:r w:rsidR="00F36D80" w:rsidRPr="00C74903">
        <w:rPr>
          <w:rFonts w:ascii="Palatino Linotype" w:hAnsi="Palatino Linotype" w:cs="Courier New"/>
          <w:b/>
          <w:bCs/>
          <w:sz w:val="22"/>
          <w:szCs w:val="22"/>
        </w:rPr>
        <w:t xml:space="preserve"> </w:t>
      </w:r>
      <w:r w:rsidRPr="00C74903">
        <w:rPr>
          <w:rFonts w:ascii="Palatino Linotype" w:hAnsi="Palatino Linotype" w:cs="Courier New"/>
          <w:b/>
          <w:bCs/>
          <w:sz w:val="22"/>
          <w:szCs w:val="22"/>
        </w:rPr>
        <w:t>PROPOSAL FOR A MECHANISM</w:t>
      </w:r>
    </w:p>
    <w:p w14:paraId="2EE2C3D6" w14:textId="77777777" w:rsidR="00762989" w:rsidRPr="00C74903" w:rsidRDefault="00762989" w:rsidP="00762989">
      <w:pPr>
        <w:pStyle w:val="PlainText"/>
        <w:rPr>
          <w:rFonts w:ascii="Palatino Linotype" w:hAnsi="Palatino Linotype" w:cs="Courier New"/>
          <w:sz w:val="22"/>
          <w:szCs w:val="22"/>
        </w:rPr>
      </w:pPr>
    </w:p>
    <w:p w14:paraId="4C7FC787" w14:textId="745439A8" w:rsidR="00762989" w:rsidRPr="00C74903" w:rsidRDefault="00762989" w:rsidP="00762989">
      <w:pPr>
        <w:pStyle w:val="PlainText"/>
        <w:rPr>
          <w:rFonts w:ascii="Palatino Linotype" w:hAnsi="Palatino Linotype" w:cs="Courier New"/>
          <w:sz w:val="22"/>
          <w:szCs w:val="22"/>
        </w:rPr>
      </w:pPr>
      <w:r w:rsidRPr="00C74903">
        <w:rPr>
          <w:rFonts w:ascii="Palatino Linotype" w:hAnsi="Palatino Linotype" w:cs="Courier New"/>
          <w:sz w:val="22"/>
          <w:szCs w:val="22"/>
        </w:rPr>
        <w:t xml:space="preserve">Although the above analysis is by no means exhaustive, further analysis that follows in this </w:t>
      </w:r>
      <w:r w:rsidR="00AE7B41">
        <w:rPr>
          <w:rFonts w:ascii="Palatino Linotype" w:hAnsi="Palatino Linotype" w:cs="Courier New"/>
          <w:sz w:val="22"/>
          <w:szCs w:val="22"/>
        </w:rPr>
        <w:t>study</w:t>
      </w:r>
      <w:r w:rsidRPr="00C74903">
        <w:rPr>
          <w:rFonts w:ascii="Palatino Linotype" w:hAnsi="Palatino Linotype" w:cs="Courier New"/>
          <w:sz w:val="22"/>
          <w:szCs w:val="22"/>
        </w:rPr>
        <w:t xml:space="preserve"> shows that the simplest possible description fits observation</w:t>
      </w:r>
      <w:r w:rsidR="00897BBC">
        <w:rPr>
          <w:rFonts w:ascii="Palatino Linotype" w:hAnsi="Palatino Linotype" w:cs="Courier New"/>
          <w:sz w:val="22"/>
          <w:szCs w:val="22"/>
        </w:rPr>
        <w:t>s</w:t>
      </w:r>
      <w:r w:rsidRPr="00C74903">
        <w:rPr>
          <w:rFonts w:ascii="Palatino Linotype" w:hAnsi="Palatino Linotype" w:cs="Courier New"/>
          <w:sz w:val="22"/>
          <w:szCs w:val="22"/>
        </w:rPr>
        <w:t xml:space="preserve"> best</w:t>
      </w:r>
      <w:r w:rsidR="006665AE">
        <w:rPr>
          <w:rFonts w:ascii="Palatino Linotype" w:hAnsi="Palatino Linotype" w:cs="Courier New"/>
          <w:sz w:val="22"/>
          <w:szCs w:val="22"/>
        </w:rPr>
        <w:t>;</w:t>
      </w:r>
    </w:p>
    <w:p w14:paraId="5D165744" w14:textId="076EDE92" w:rsidR="00762989" w:rsidRDefault="00762989" w:rsidP="00762989">
      <w:pPr>
        <w:pStyle w:val="PlainText"/>
        <w:rPr>
          <w:rFonts w:ascii="Palatino Linotype" w:hAnsi="Palatino Linotype" w:cs="Courier New"/>
          <w:sz w:val="22"/>
          <w:szCs w:val="22"/>
        </w:rPr>
      </w:pPr>
    </w:p>
    <w:p w14:paraId="435D3858" w14:textId="77777777" w:rsidR="00054342" w:rsidRPr="00C74903" w:rsidRDefault="00054342" w:rsidP="00762989">
      <w:pPr>
        <w:pStyle w:val="PlainText"/>
        <w:rPr>
          <w:rFonts w:ascii="Palatino Linotype" w:hAnsi="Palatino Linotype" w:cs="Courier New"/>
          <w:sz w:val="22"/>
          <w:szCs w:val="22"/>
        </w:rPr>
      </w:pPr>
    </w:p>
    <w:p w14:paraId="3D1EA1A5" w14:textId="58F1E7F1" w:rsidR="00762989" w:rsidRPr="00C74903" w:rsidRDefault="00762989" w:rsidP="001B7A7A">
      <w:pPr>
        <w:pStyle w:val="PlainText"/>
        <w:ind w:firstLine="0"/>
        <w:jc w:val="center"/>
        <w:rPr>
          <w:rFonts w:ascii="Palatino Linotype" w:hAnsi="Palatino Linotype" w:cs="Courier New"/>
          <w:b/>
          <w:bCs/>
          <w:i/>
          <w:iCs/>
          <w:sz w:val="22"/>
          <w:szCs w:val="22"/>
        </w:rPr>
      </w:pPr>
      <w:r w:rsidRPr="00C74903">
        <w:rPr>
          <w:rFonts w:ascii="Palatino Linotype" w:hAnsi="Palatino Linotype" w:cs="Courier New"/>
          <w:b/>
          <w:bCs/>
          <w:i/>
          <w:iCs/>
          <w:sz w:val="22"/>
          <w:szCs w:val="22"/>
        </w:rPr>
        <w:t>The solution proposed is that as neutrinos traverse space they interact with spacetime directly</w:t>
      </w:r>
      <w:r w:rsidR="0099059D">
        <w:rPr>
          <w:rFonts w:ascii="Palatino Linotype" w:hAnsi="Palatino Linotype" w:cs="Courier New"/>
          <w:b/>
          <w:bCs/>
          <w:i/>
          <w:iCs/>
          <w:sz w:val="22"/>
          <w:szCs w:val="22"/>
        </w:rPr>
        <w:t>,</w:t>
      </w:r>
      <w:r w:rsidRPr="00C74903">
        <w:rPr>
          <w:rFonts w:ascii="Palatino Linotype" w:hAnsi="Palatino Linotype" w:cs="Courier New"/>
          <w:b/>
          <w:bCs/>
          <w:i/>
          <w:iCs/>
          <w:sz w:val="22"/>
          <w:szCs w:val="22"/>
        </w:rPr>
        <w:t xml:space="preserve"> curving it to produce the same effect as if they were actually massive particles</w:t>
      </w:r>
    </w:p>
    <w:p w14:paraId="4683A3B2" w14:textId="6E243EA8" w:rsidR="00762989" w:rsidRPr="00C74903" w:rsidRDefault="00762989" w:rsidP="00762989">
      <w:pPr>
        <w:pStyle w:val="PlainText"/>
        <w:rPr>
          <w:rFonts w:ascii="Palatino Linotype" w:hAnsi="Palatino Linotype" w:cs="Courier New"/>
          <w:sz w:val="22"/>
          <w:szCs w:val="22"/>
        </w:rPr>
      </w:pPr>
    </w:p>
    <w:p w14:paraId="4CBCF3AF" w14:textId="77777777" w:rsidR="00054342" w:rsidRDefault="00054342" w:rsidP="00054342">
      <w:pPr>
        <w:pStyle w:val="PlainText"/>
        <w:ind w:firstLine="0"/>
        <w:jc w:val="center"/>
        <w:rPr>
          <w:rFonts w:ascii="Palatino Linotype" w:hAnsi="Palatino Linotype" w:cs="Courier New"/>
          <w:sz w:val="22"/>
          <w:szCs w:val="22"/>
        </w:rPr>
      </w:pPr>
    </w:p>
    <w:p w14:paraId="5443CAC3" w14:textId="77777777" w:rsidR="00054342" w:rsidRPr="005E5A95" w:rsidRDefault="00054342" w:rsidP="00054342">
      <w:pPr>
        <w:pStyle w:val="PlainText"/>
        <w:ind w:firstLine="0"/>
        <w:jc w:val="center"/>
        <w:rPr>
          <w:rFonts w:ascii="Palatino Linotype" w:hAnsi="Palatino Linotype" w:cs="Courier New"/>
          <w:sz w:val="24"/>
          <w:szCs w:val="24"/>
        </w:rPr>
      </w:pPr>
    </w:p>
    <w:p w14:paraId="38D80070" w14:textId="07DD6A4D" w:rsidR="00054342" w:rsidRPr="00054342" w:rsidRDefault="00054342" w:rsidP="000E6777">
      <w:pPr>
        <w:pStyle w:val="PlainText"/>
        <w:ind w:firstLine="0"/>
        <w:rPr>
          <w:rFonts w:asciiTheme="minorHAnsi" w:hAnsiTheme="minorHAnsi" w:cstheme="minorHAnsi"/>
          <w:sz w:val="22"/>
          <w:szCs w:val="22"/>
        </w:rPr>
      </w:pPr>
      <w:r>
        <w:rPr>
          <w:rFonts w:asciiTheme="minorHAnsi" w:hAnsiTheme="minorHAnsi" w:cstheme="minorHAnsi"/>
          <w:sz w:val="22"/>
          <w:szCs w:val="22"/>
        </w:rPr>
        <w:t>6</w:t>
      </w:r>
    </w:p>
    <w:p w14:paraId="0ADE1F78" w14:textId="2A5070C0" w:rsidR="00054342" w:rsidRDefault="00762989" w:rsidP="00054342">
      <w:pPr>
        <w:pStyle w:val="PlainText"/>
        <w:rPr>
          <w:rFonts w:ascii="Palatino Linotype" w:hAnsi="Palatino Linotype" w:cs="Courier New"/>
          <w:sz w:val="22"/>
          <w:szCs w:val="22"/>
        </w:rPr>
      </w:pPr>
      <w:r w:rsidRPr="00C74903">
        <w:rPr>
          <w:rFonts w:ascii="Palatino Linotype" w:hAnsi="Palatino Linotype" w:cs="Courier New"/>
          <w:sz w:val="22"/>
          <w:szCs w:val="22"/>
        </w:rPr>
        <w:lastRenderedPageBreak/>
        <w:t xml:space="preserve"> </w:t>
      </w:r>
      <w:r w:rsidR="006665AE">
        <w:rPr>
          <w:rFonts w:ascii="Palatino Linotype" w:hAnsi="Palatino Linotype" w:cs="Courier New"/>
          <w:sz w:val="22"/>
          <w:szCs w:val="22"/>
        </w:rPr>
        <w:t xml:space="preserve">What this proposal means is that while the particle </w:t>
      </w:r>
      <w:r w:rsidR="00F80889">
        <w:rPr>
          <w:rFonts w:ascii="Palatino Linotype" w:hAnsi="Palatino Linotype" w:cs="Courier New"/>
          <w:sz w:val="22"/>
          <w:szCs w:val="22"/>
        </w:rPr>
        <w:t xml:space="preserve">can </w:t>
      </w:r>
      <w:r w:rsidR="00F80889" w:rsidRPr="00730911">
        <w:rPr>
          <w:rFonts w:ascii="Palatino Linotype" w:hAnsi="Palatino Linotype" w:cs="Courier New"/>
          <w:i/>
          <w:iCs/>
          <w:sz w:val="22"/>
          <w:szCs w:val="22"/>
        </w:rPr>
        <w:t>convey the equivalent</w:t>
      </w:r>
      <w:r w:rsidR="00F80889">
        <w:rPr>
          <w:rFonts w:ascii="Palatino Linotype" w:hAnsi="Palatino Linotype" w:cs="Courier New"/>
          <w:sz w:val="22"/>
          <w:szCs w:val="22"/>
        </w:rPr>
        <w:t xml:space="preserve"> </w:t>
      </w:r>
      <w:r w:rsidR="00730911">
        <w:rPr>
          <w:rFonts w:ascii="Palatino Linotype" w:hAnsi="Palatino Linotype" w:cs="Courier New"/>
          <w:sz w:val="22"/>
          <w:szCs w:val="22"/>
        </w:rPr>
        <w:t xml:space="preserve">of </w:t>
      </w:r>
      <w:r w:rsidR="00F80889">
        <w:rPr>
          <w:rFonts w:ascii="Palatino Linotype" w:hAnsi="Palatino Linotype" w:cs="Courier New"/>
          <w:sz w:val="22"/>
          <w:szCs w:val="22"/>
        </w:rPr>
        <w:t>gravitational mass to spacetime</w:t>
      </w:r>
      <w:r w:rsidR="00730911">
        <w:rPr>
          <w:rFonts w:ascii="Palatino Linotype" w:hAnsi="Palatino Linotype" w:cs="Courier New"/>
          <w:sz w:val="22"/>
          <w:szCs w:val="22"/>
        </w:rPr>
        <w:t>,</w:t>
      </w:r>
      <w:r w:rsidR="00F80889">
        <w:rPr>
          <w:rFonts w:ascii="Palatino Linotype" w:hAnsi="Palatino Linotype" w:cs="Courier New"/>
          <w:sz w:val="22"/>
          <w:szCs w:val="22"/>
        </w:rPr>
        <w:t xml:space="preserve"> </w:t>
      </w:r>
      <w:r w:rsidR="00730911">
        <w:rPr>
          <w:rFonts w:ascii="Palatino Linotype" w:hAnsi="Palatino Linotype" w:cs="Courier New"/>
          <w:sz w:val="22"/>
          <w:szCs w:val="22"/>
        </w:rPr>
        <w:t>it do</w:t>
      </w:r>
      <w:r w:rsidR="004A306C">
        <w:rPr>
          <w:rFonts w:ascii="Palatino Linotype" w:hAnsi="Palatino Linotype" w:cs="Courier New"/>
          <w:sz w:val="22"/>
          <w:szCs w:val="22"/>
        </w:rPr>
        <w:t>es</w:t>
      </w:r>
      <w:r w:rsidR="00730911">
        <w:rPr>
          <w:rFonts w:ascii="Palatino Linotype" w:hAnsi="Palatino Linotype" w:cs="Courier New"/>
          <w:sz w:val="22"/>
          <w:szCs w:val="22"/>
        </w:rPr>
        <w:t xml:space="preserve"> so with</w:t>
      </w:r>
      <w:r w:rsidR="006665AE">
        <w:rPr>
          <w:rFonts w:ascii="Palatino Linotype" w:hAnsi="Palatino Linotype" w:cs="Courier New"/>
          <w:sz w:val="22"/>
          <w:szCs w:val="22"/>
        </w:rPr>
        <w:t xml:space="preserve"> no inertial mass</w:t>
      </w:r>
      <w:r w:rsidR="00F80889">
        <w:rPr>
          <w:rFonts w:ascii="Palatino Linotype" w:hAnsi="Palatino Linotype" w:cs="Courier New"/>
          <w:sz w:val="22"/>
          <w:szCs w:val="22"/>
        </w:rPr>
        <w:t>.</w:t>
      </w:r>
      <w:r w:rsidR="00730911">
        <w:rPr>
          <w:rFonts w:ascii="Palatino Linotype" w:hAnsi="Palatino Linotype" w:cs="Courier New"/>
          <w:sz w:val="22"/>
          <w:szCs w:val="22"/>
        </w:rPr>
        <w:t xml:space="preserve"> This should not be read to imply that the neutrino has gravitational mass but not inertial mass as this would be an incorrect interpretation of what the proposal says</w:t>
      </w:r>
      <w:r w:rsidR="004A306C">
        <w:rPr>
          <w:rFonts w:ascii="Palatino Linotype" w:hAnsi="Palatino Linotype" w:cs="Courier New"/>
          <w:sz w:val="22"/>
          <w:szCs w:val="22"/>
        </w:rPr>
        <w:t>, this would violate the principle of equivalence</w:t>
      </w:r>
      <w:r w:rsidR="00730911">
        <w:rPr>
          <w:rFonts w:ascii="Palatino Linotype" w:hAnsi="Palatino Linotype" w:cs="Courier New"/>
          <w:sz w:val="22"/>
          <w:szCs w:val="22"/>
        </w:rPr>
        <w:t>.</w:t>
      </w:r>
    </w:p>
    <w:p w14:paraId="6B024565" w14:textId="77777777" w:rsidR="00EC4461" w:rsidRDefault="00EC4461" w:rsidP="00054342">
      <w:pPr>
        <w:pStyle w:val="PlainText"/>
        <w:rPr>
          <w:rFonts w:ascii="Palatino Linotype" w:hAnsi="Palatino Linotype" w:cs="Courier New"/>
          <w:sz w:val="22"/>
          <w:szCs w:val="22"/>
        </w:rPr>
      </w:pPr>
    </w:p>
    <w:p w14:paraId="6E1E5624" w14:textId="2765425E" w:rsidR="004E60C1" w:rsidRDefault="004A306C" w:rsidP="00054342">
      <w:pPr>
        <w:pStyle w:val="PlainText"/>
        <w:rPr>
          <w:rFonts w:ascii="Palatino Linotype" w:hAnsi="Palatino Linotype" w:cs="Courier New"/>
          <w:sz w:val="22"/>
          <w:szCs w:val="22"/>
        </w:rPr>
      </w:pPr>
      <w:r>
        <w:rPr>
          <w:rFonts w:ascii="Palatino Linotype" w:hAnsi="Palatino Linotype" w:cs="Courier New"/>
          <w:sz w:val="22"/>
          <w:szCs w:val="22"/>
        </w:rPr>
        <w:t xml:space="preserve">It appears to react with spacetime directly on a quantum level, something which </w:t>
      </w:r>
      <w:r w:rsidRPr="00C74903">
        <w:rPr>
          <w:rFonts w:ascii="Palatino Linotype" w:hAnsi="Palatino Linotype" w:cs="Courier New"/>
          <w:sz w:val="22"/>
          <w:szCs w:val="22"/>
        </w:rPr>
        <w:t>avoids all of the above difficulties</w:t>
      </w:r>
      <w:r>
        <w:rPr>
          <w:rFonts w:ascii="Palatino Linotype" w:hAnsi="Palatino Linotype" w:cs="Courier New"/>
          <w:sz w:val="22"/>
          <w:szCs w:val="22"/>
        </w:rPr>
        <w:t>. What this means in practice is that</w:t>
      </w:r>
      <w:r w:rsidR="00F80889">
        <w:rPr>
          <w:rFonts w:ascii="Palatino Linotype" w:hAnsi="Palatino Linotype" w:cs="Courier New"/>
          <w:sz w:val="22"/>
          <w:szCs w:val="22"/>
        </w:rPr>
        <w:t xml:space="preserve"> it allows stars</w:t>
      </w:r>
      <w:r>
        <w:rPr>
          <w:rFonts w:ascii="Palatino Linotype" w:hAnsi="Palatino Linotype" w:cs="Courier New"/>
          <w:sz w:val="22"/>
          <w:szCs w:val="22"/>
        </w:rPr>
        <w:t xml:space="preserve"> and galaxies</w:t>
      </w:r>
      <w:r w:rsidR="00F80889">
        <w:rPr>
          <w:rFonts w:ascii="Palatino Linotype" w:hAnsi="Palatino Linotype" w:cs="Courier New"/>
          <w:sz w:val="22"/>
          <w:szCs w:val="22"/>
        </w:rPr>
        <w:t xml:space="preserve"> to produce</w:t>
      </w:r>
      <w:r>
        <w:rPr>
          <w:rFonts w:ascii="Palatino Linotype" w:hAnsi="Palatino Linotype" w:cs="Courier New"/>
          <w:sz w:val="22"/>
          <w:szCs w:val="22"/>
        </w:rPr>
        <w:t xml:space="preserve"> a</w:t>
      </w:r>
      <w:r w:rsidR="00F80889">
        <w:rPr>
          <w:rFonts w:ascii="Palatino Linotype" w:hAnsi="Palatino Linotype" w:cs="Courier New"/>
          <w:sz w:val="22"/>
          <w:szCs w:val="22"/>
        </w:rPr>
        <w:t xml:space="preserve"> surrounding scalar gravitational field which</w:t>
      </w:r>
      <w:r w:rsidR="00A20FD1">
        <w:rPr>
          <w:rFonts w:ascii="Palatino Linotype" w:hAnsi="Palatino Linotype" w:cs="Courier New"/>
          <w:sz w:val="22"/>
          <w:szCs w:val="22"/>
        </w:rPr>
        <w:t>,</w:t>
      </w:r>
      <w:r w:rsidR="00F80889">
        <w:rPr>
          <w:rFonts w:ascii="Palatino Linotype" w:hAnsi="Palatino Linotype" w:cs="Courier New"/>
          <w:sz w:val="22"/>
          <w:szCs w:val="22"/>
        </w:rPr>
        <w:t xml:space="preserve"> as will be seen in the next chapter</w:t>
      </w:r>
      <w:r w:rsidR="00A20FD1">
        <w:rPr>
          <w:rFonts w:ascii="Palatino Linotype" w:hAnsi="Palatino Linotype" w:cs="Courier New"/>
          <w:sz w:val="22"/>
          <w:szCs w:val="22"/>
        </w:rPr>
        <w:t>,</w:t>
      </w:r>
      <w:r w:rsidR="00F80889">
        <w:rPr>
          <w:rFonts w:ascii="Palatino Linotype" w:hAnsi="Palatino Linotype" w:cs="Courier New"/>
          <w:sz w:val="22"/>
          <w:szCs w:val="22"/>
        </w:rPr>
        <w:t xml:space="preserve"> give</w:t>
      </w:r>
      <w:r>
        <w:rPr>
          <w:rFonts w:ascii="Palatino Linotype" w:hAnsi="Palatino Linotype" w:cs="Courier New"/>
          <w:sz w:val="22"/>
          <w:szCs w:val="22"/>
        </w:rPr>
        <w:t>s</w:t>
      </w:r>
      <w:r w:rsidR="00F80889">
        <w:rPr>
          <w:rFonts w:ascii="Palatino Linotype" w:hAnsi="Palatino Linotype" w:cs="Courier New"/>
          <w:sz w:val="22"/>
          <w:szCs w:val="22"/>
        </w:rPr>
        <w:t xml:space="preserve"> rise to an inverse law of force</w:t>
      </w:r>
      <w:r w:rsidR="00FE6641">
        <w:rPr>
          <w:rFonts w:ascii="Palatino Linotype" w:hAnsi="Palatino Linotype" w:cs="Courier New"/>
          <w:sz w:val="22"/>
          <w:szCs w:val="22"/>
        </w:rPr>
        <w:t xml:space="preserve"> in addition to existing baryonic gravitation</w:t>
      </w:r>
      <w:r w:rsidR="00F80889">
        <w:rPr>
          <w:rFonts w:ascii="Palatino Linotype" w:hAnsi="Palatino Linotype" w:cs="Courier New"/>
          <w:sz w:val="22"/>
          <w:szCs w:val="22"/>
        </w:rPr>
        <w:t xml:space="preserve">. </w:t>
      </w:r>
    </w:p>
    <w:p w14:paraId="44A23AF5" w14:textId="1EBCAC96" w:rsidR="004A306C" w:rsidRDefault="004A306C" w:rsidP="004A306C">
      <w:pPr>
        <w:pStyle w:val="PlainText"/>
        <w:ind w:firstLine="0"/>
        <w:rPr>
          <w:rFonts w:ascii="Palatino Linotype" w:hAnsi="Palatino Linotype" w:cs="Courier New"/>
          <w:sz w:val="22"/>
          <w:szCs w:val="22"/>
        </w:rPr>
      </w:pPr>
    </w:p>
    <w:p w14:paraId="5397B34F" w14:textId="49B8A07A" w:rsidR="00A85A12" w:rsidRDefault="000C6F0C" w:rsidP="004A306C">
      <w:pPr>
        <w:pStyle w:val="PlainText"/>
        <w:rPr>
          <w:rFonts w:ascii="Palatino Linotype" w:hAnsi="Palatino Linotype" w:cs="Courier New"/>
          <w:sz w:val="22"/>
          <w:szCs w:val="22"/>
        </w:rPr>
      </w:pPr>
      <w:r>
        <w:rPr>
          <w:rFonts w:ascii="Palatino Linotype" w:hAnsi="Palatino Linotype" w:cs="Courier New"/>
          <w:sz w:val="22"/>
          <w:szCs w:val="22"/>
        </w:rPr>
        <w:t>This proposal also neatly sidesteps the difficult issue of neutrinos having a tiny but finite mass. The Standard Model does not permit neutrinos to have mass, the Higgs mechanism simply does not apply to the</w:t>
      </w:r>
      <w:r w:rsidR="00EC4461">
        <w:rPr>
          <w:rFonts w:ascii="Palatino Linotype" w:hAnsi="Palatino Linotype" w:cs="Courier New"/>
          <w:sz w:val="22"/>
          <w:szCs w:val="22"/>
        </w:rPr>
        <w:t>m</w:t>
      </w:r>
      <w:r>
        <w:rPr>
          <w:rFonts w:ascii="Palatino Linotype" w:hAnsi="Palatino Linotype" w:cs="Courier New"/>
          <w:sz w:val="22"/>
          <w:szCs w:val="22"/>
        </w:rPr>
        <w:t>. A second contradiction is the observation that</w:t>
      </w:r>
      <w:r w:rsidR="00A85A12">
        <w:rPr>
          <w:rFonts w:ascii="Palatino Linotype" w:hAnsi="Palatino Linotype" w:cs="Courier New"/>
          <w:sz w:val="22"/>
          <w:szCs w:val="22"/>
        </w:rPr>
        <w:t xml:space="preserve"> the</w:t>
      </w:r>
      <w:r>
        <w:rPr>
          <w:rFonts w:ascii="Palatino Linotype" w:hAnsi="Palatino Linotype" w:cs="Courier New"/>
          <w:sz w:val="22"/>
          <w:szCs w:val="22"/>
        </w:rPr>
        <w:t xml:space="preserve"> heavier species in a family of particles always decay into lighter ones, this applies to composite particles like the neutron as well as fundamental particles. </w:t>
      </w:r>
      <w:r w:rsidR="00A85A12">
        <w:rPr>
          <w:rFonts w:ascii="Palatino Linotype" w:hAnsi="Palatino Linotype" w:cs="Courier New"/>
          <w:sz w:val="22"/>
          <w:szCs w:val="22"/>
        </w:rPr>
        <w:t>H</w:t>
      </w:r>
      <w:r>
        <w:rPr>
          <w:rFonts w:ascii="Palatino Linotype" w:hAnsi="Palatino Linotype" w:cs="Courier New"/>
          <w:sz w:val="22"/>
          <w:szCs w:val="22"/>
        </w:rPr>
        <w:t xml:space="preserve">aving a mass hierarchy for the neutrino implies </w:t>
      </w:r>
      <w:r w:rsidR="00A85A12">
        <w:rPr>
          <w:rFonts w:ascii="Palatino Linotype" w:hAnsi="Palatino Linotype" w:cs="Courier New"/>
          <w:sz w:val="22"/>
          <w:szCs w:val="22"/>
        </w:rPr>
        <w:t xml:space="preserve">a </w:t>
      </w:r>
      <w:r>
        <w:rPr>
          <w:rFonts w:ascii="Palatino Linotype" w:hAnsi="Palatino Linotype" w:cs="Courier New"/>
          <w:sz w:val="22"/>
          <w:szCs w:val="22"/>
        </w:rPr>
        <w:t>lighter species oscillating into a heavier one, something which</w:t>
      </w:r>
      <w:r w:rsidR="00A85A12">
        <w:rPr>
          <w:rFonts w:ascii="Palatino Linotype" w:hAnsi="Palatino Linotype" w:cs="Courier New"/>
          <w:sz w:val="22"/>
          <w:szCs w:val="22"/>
        </w:rPr>
        <w:t xml:space="preserve"> while not per</w:t>
      </w:r>
      <w:r w:rsidR="005F6942">
        <w:rPr>
          <w:rFonts w:ascii="Palatino Linotype" w:hAnsi="Palatino Linotype" w:cs="Courier New"/>
          <w:sz w:val="22"/>
          <w:szCs w:val="22"/>
        </w:rPr>
        <w:t>-</w:t>
      </w:r>
      <w:r w:rsidR="00A85A12">
        <w:rPr>
          <w:rFonts w:ascii="Palatino Linotype" w:hAnsi="Palatino Linotype" w:cs="Courier New"/>
          <w:sz w:val="22"/>
          <w:szCs w:val="22"/>
        </w:rPr>
        <w:t xml:space="preserve">se violating the rules of the Standard Model does appear to go against it's spirit. </w:t>
      </w:r>
    </w:p>
    <w:p w14:paraId="28281D58" w14:textId="77777777" w:rsidR="00054342" w:rsidRDefault="00054342" w:rsidP="004A306C">
      <w:pPr>
        <w:pStyle w:val="PlainText"/>
        <w:rPr>
          <w:rFonts w:ascii="Palatino Linotype" w:hAnsi="Palatino Linotype" w:cs="Courier New"/>
          <w:sz w:val="22"/>
          <w:szCs w:val="22"/>
        </w:rPr>
      </w:pPr>
    </w:p>
    <w:p w14:paraId="6A0BC588" w14:textId="613DE2FA" w:rsidR="00D42CD0" w:rsidRDefault="00A85A12" w:rsidP="004A306C">
      <w:pPr>
        <w:pStyle w:val="PlainText"/>
        <w:rPr>
          <w:rFonts w:ascii="Palatino Linotype" w:hAnsi="Palatino Linotype" w:cs="Courier New"/>
          <w:sz w:val="22"/>
          <w:szCs w:val="22"/>
        </w:rPr>
      </w:pPr>
      <w:r>
        <w:rPr>
          <w:rFonts w:ascii="Palatino Linotype" w:hAnsi="Palatino Linotype" w:cs="Courier New"/>
          <w:sz w:val="22"/>
          <w:szCs w:val="22"/>
        </w:rPr>
        <w:t xml:space="preserve">Furthermore, decades of experimentation have only succeeded in lowering the upper limit of the upper mass squared difference between states, not one experiment has ever produced a lower limit or a definitive mass for the neutrino. This coupled with the bizarre possible range of masses being </w:t>
      </w:r>
      <w:r>
        <w:rPr>
          <w:rFonts w:ascii="Palatino Linotype" w:hAnsi="Palatino Linotype" w:cs="Courier New"/>
          <w:i/>
          <w:iCs/>
          <w:sz w:val="22"/>
          <w:szCs w:val="22"/>
        </w:rPr>
        <w:t>at least</w:t>
      </w:r>
      <w:r>
        <w:rPr>
          <w:rFonts w:ascii="Palatino Linotype" w:hAnsi="Palatino Linotype" w:cs="Courier New"/>
          <w:sz w:val="22"/>
          <w:szCs w:val="22"/>
        </w:rPr>
        <w:t xml:space="preserve"> six orders of magnitude lighter than the lightest known particle the electron</w:t>
      </w:r>
      <w:r w:rsidR="005F6942">
        <w:rPr>
          <w:rFonts w:ascii="Palatino Linotype" w:hAnsi="Palatino Linotype" w:cs="Courier New"/>
          <w:sz w:val="22"/>
          <w:szCs w:val="22"/>
        </w:rPr>
        <w:t>,</w:t>
      </w:r>
      <w:r>
        <w:rPr>
          <w:rFonts w:ascii="Palatino Linotype" w:hAnsi="Palatino Linotype" w:cs="Courier New"/>
          <w:sz w:val="22"/>
          <w:szCs w:val="22"/>
        </w:rPr>
        <w:t xml:space="preserve"> </w:t>
      </w:r>
      <w:r w:rsidR="001D5934">
        <w:rPr>
          <w:rFonts w:ascii="Palatino Linotype" w:hAnsi="Palatino Linotype" w:cs="Courier New"/>
          <w:sz w:val="22"/>
          <w:szCs w:val="22"/>
        </w:rPr>
        <w:t xml:space="preserve">suggests that the possibility of neutrinos having mass must </w:t>
      </w:r>
      <w:r w:rsidR="005F6942">
        <w:rPr>
          <w:rFonts w:ascii="Palatino Linotype" w:hAnsi="Palatino Linotype" w:cs="Courier New"/>
          <w:sz w:val="22"/>
          <w:szCs w:val="22"/>
        </w:rPr>
        <w:t xml:space="preserve">be </w:t>
      </w:r>
      <w:r w:rsidR="001D5934">
        <w:rPr>
          <w:rFonts w:ascii="Palatino Linotype" w:hAnsi="Palatino Linotype" w:cs="Courier New"/>
          <w:sz w:val="22"/>
          <w:szCs w:val="22"/>
        </w:rPr>
        <w:t>very tentative indeed.</w:t>
      </w:r>
      <w:r w:rsidR="00D42CD0">
        <w:rPr>
          <w:rFonts w:ascii="Palatino Linotype" w:hAnsi="Palatino Linotype" w:cs="Courier New"/>
          <w:sz w:val="22"/>
          <w:szCs w:val="22"/>
        </w:rPr>
        <w:t xml:space="preserve"> There do not appear to be any a-priori predictions of what the neutrino's three mass states should be</w:t>
      </w:r>
      <w:r w:rsidR="00357766">
        <w:rPr>
          <w:rFonts w:ascii="Palatino Linotype" w:hAnsi="Palatino Linotype" w:cs="Courier New"/>
          <w:sz w:val="22"/>
          <w:szCs w:val="22"/>
        </w:rPr>
        <w:t>,</w:t>
      </w:r>
      <w:r w:rsidR="00D42CD0">
        <w:rPr>
          <w:rFonts w:ascii="Palatino Linotype" w:hAnsi="Palatino Linotype" w:cs="Courier New"/>
          <w:sz w:val="22"/>
          <w:szCs w:val="22"/>
        </w:rPr>
        <w:t xml:space="preserve"> and as such th</w:t>
      </w:r>
      <w:r w:rsidR="00357766">
        <w:rPr>
          <w:rFonts w:ascii="Palatino Linotype" w:hAnsi="Palatino Linotype" w:cs="Courier New"/>
          <w:sz w:val="22"/>
          <w:szCs w:val="22"/>
        </w:rPr>
        <w:t>is</w:t>
      </w:r>
      <w:r w:rsidR="00D42CD0">
        <w:rPr>
          <w:rFonts w:ascii="Palatino Linotype" w:hAnsi="Palatino Linotype" w:cs="Courier New"/>
          <w:sz w:val="22"/>
          <w:szCs w:val="22"/>
        </w:rPr>
        <w:t xml:space="preserve"> suggests that there </w:t>
      </w:r>
      <w:r w:rsidR="00357766">
        <w:rPr>
          <w:rFonts w:ascii="Palatino Linotype" w:hAnsi="Palatino Linotype" w:cs="Courier New"/>
          <w:sz w:val="22"/>
          <w:szCs w:val="22"/>
        </w:rPr>
        <w:t>are</w:t>
      </w:r>
      <w:r w:rsidR="00D42CD0">
        <w:rPr>
          <w:rFonts w:ascii="Palatino Linotype" w:hAnsi="Palatino Linotype" w:cs="Courier New"/>
          <w:sz w:val="22"/>
          <w:szCs w:val="22"/>
        </w:rPr>
        <w:t xml:space="preserve"> </w:t>
      </w:r>
      <w:r w:rsidR="00FE6641">
        <w:rPr>
          <w:rFonts w:ascii="Palatino Linotype" w:hAnsi="Palatino Linotype" w:cs="Courier New"/>
          <w:sz w:val="22"/>
          <w:szCs w:val="22"/>
        </w:rPr>
        <w:t xml:space="preserve">therefore </w:t>
      </w:r>
      <w:r w:rsidR="00D42CD0">
        <w:rPr>
          <w:rFonts w:ascii="Palatino Linotype" w:hAnsi="Palatino Linotype" w:cs="Courier New"/>
          <w:sz w:val="22"/>
          <w:szCs w:val="22"/>
        </w:rPr>
        <w:t>no underlying theoretical</w:t>
      </w:r>
      <w:r w:rsidR="00357766">
        <w:rPr>
          <w:rFonts w:ascii="Palatino Linotype" w:hAnsi="Palatino Linotype" w:cs="Courier New"/>
          <w:sz w:val="22"/>
          <w:szCs w:val="22"/>
        </w:rPr>
        <w:t xml:space="preserve"> considerations </w:t>
      </w:r>
      <w:r w:rsidR="00FE6641">
        <w:rPr>
          <w:rFonts w:ascii="Palatino Linotype" w:hAnsi="Palatino Linotype" w:cs="Courier New"/>
          <w:sz w:val="22"/>
          <w:szCs w:val="22"/>
        </w:rPr>
        <w:t xml:space="preserve">on which </w:t>
      </w:r>
      <w:r w:rsidR="00357766">
        <w:rPr>
          <w:rFonts w:ascii="Palatino Linotype" w:hAnsi="Palatino Linotype" w:cs="Courier New"/>
          <w:sz w:val="22"/>
          <w:szCs w:val="22"/>
        </w:rPr>
        <w:t>to base this assumption</w:t>
      </w:r>
      <w:r w:rsidR="00FE6641">
        <w:rPr>
          <w:rFonts w:ascii="Palatino Linotype" w:hAnsi="Palatino Linotype" w:cs="Courier New"/>
          <w:sz w:val="22"/>
          <w:szCs w:val="22"/>
        </w:rPr>
        <w:t>.</w:t>
      </w:r>
      <w:r w:rsidR="00B77DD7">
        <w:rPr>
          <w:rFonts w:ascii="Palatino Linotype" w:hAnsi="Palatino Linotype" w:cs="Courier New"/>
          <w:sz w:val="22"/>
          <w:szCs w:val="22"/>
        </w:rPr>
        <w:t xml:space="preserve"> Contrast this with the Higgs boson where there were some theoretical guides</w:t>
      </w:r>
      <w:r w:rsidR="009E0C36">
        <w:rPr>
          <w:rFonts w:ascii="Palatino Linotype" w:hAnsi="Palatino Linotype" w:cs="Courier New"/>
          <w:sz w:val="22"/>
          <w:szCs w:val="22"/>
        </w:rPr>
        <w:t xml:space="preserve"> to it's mass before it was found.</w:t>
      </w:r>
    </w:p>
    <w:p w14:paraId="25F074E4" w14:textId="14C12692" w:rsidR="00CF5CDE" w:rsidRDefault="00CF5CDE" w:rsidP="004A306C">
      <w:pPr>
        <w:pStyle w:val="PlainText"/>
        <w:rPr>
          <w:rFonts w:ascii="Palatino Linotype" w:hAnsi="Palatino Linotype" w:cs="Courier New"/>
          <w:sz w:val="22"/>
          <w:szCs w:val="22"/>
        </w:rPr>
      </w:pPr>
    </w:p>
    <w:p w14:paraId="540EC9A7" w14:textId="77777777" w:rsidR="0039085D" w:rsidRDefault="00CF5CDE" w:rsidP="004A306C">
      <w:pPr>
        <w:pStyle w:val="PlainText"/>
        <w:rPr>
          <w:rFonts w:ascii="Palatino Linotype" w:hAnsi="Palatino Linotype" w:cs="Courier New"/>
          <w:sz w:val="22"/>
          <w:szCs w:val="22"/>
        </w:rPr>
      </w:pPr>
      <w:r>
        <w:rPr>
          <w:rFonts w:ascii="Palatino Linotype" w:hAnsi="Palatino Linotype" w:cs="Courier New"/>
          <w:sz w:val="22"/>
          <w:szCs w:val="22"/>
        </w:rPr>
        <w:t xml:space="preserve">Another oddity that comes from mass eigenstates, no matter how tiny, is that at least two of the three flavour eigenstates must travel at a velocity less than that of light, c. If gravity waves travel at c, and light travels at c, then why would neutrinos travel at almost but not quite c? Just like the mass states being almost but not quite zero, this just below light speed seems quite unnatural. Certainly, to date no experiment or observation has verified this </w:t>
      </w:r>
      <w:r w:rsidR="0039085D">
        <w:rPr>
          <w:rFonts w:ascii="Palatino Linotype" w:hAnsi="Palatino Linotype" w:cs="Courier New"/>
          <w:sz w:val="22"/>
          <w:szCs w:val="22"/>
        </w:rPr>
        <w:t>subluminal propagation.</w:t>
      </w:r>
    </w:p>
    <w:p w14:paraId="50F17D6A" w14:textId="4242350B" w:rsidR="00CF5CDE" w:rsidRDefault="0039085D" w:rsidP="004A306C">
      <w:pPr>
        <w:pStyle w:val="PlainText"/>
        <w:rPr>
          <w:rFonts w:ascii="Palatino Linotype" w:hAnsi="Palatino Linotype" w:cs="Courier New"/>
          <w:sz w:val="22"/>
          <w:szCs w:val="22"/>
        </w:rPr>
      </w:pPr>
      <w:r>
        <w:rPr>
          <w:rFonts w:ascii="Palatino Linotype" w:hAnsi="Palatino Linotype" w:cs="Courier New"/>
          <w:sz w:val="22"/>
          <w:szCs w:val="22"/>
        </w:rPr>
        <w:t xml:space="preserve">Also, taken in the context of </w:t>
      </w:r>
      <w:r w:rsidR="00A20FD1">
        <w:rPr>
          <w:rFonts w:ascii="Palatino Linotype" w:hAnsi="Palatino Linotype" w:cs="Courier New"/>
          <w:sz w:val="22"/>
          <w:szCs w:val="22"/>
        </w:rPr>
        <w:t xml:space="preserve">this proposal, with </w:t>
      </w:r>
      <w:r>
        <w:rPr>
          <w:rFonts w:ascii="Palatino Linotype" w:hAnsi="Palatino Linotype" w:cs="Courier New"/>
          <w:sz w:val="22"/>
          <w:szCs w:val="22"/>
        </w:rPr>
        <w:t>neutrinos causing spacetime curvature described by gravitational waves</w:t>
      </w:r>
      <w:r w:rsidR="00CF5CDE">
        <w:rPr>
          <w:rFonts w:ascii="Palatino Linotype" w:hAnsi="Palatino Linotype" w:cs="Courier New"/>
          <w:sz w:val="22"/>
          <w:szCs w:val="22"/>
        </w:rPr>
        <w:t xml:space="preserve"> </w:t>
      </w:r>
      <w:r>
        <w:rPr>
          <w:rFonts w:ascii="Palatino Linotype" w:hAnsi="Palatino Linotype" w:cs="Courier New"/>
          <w:sz w:val="22"/>
          <w:szCs w:val="22"/>
        </w:rPr>
        <w:t>it would seem odd for these waves to propagate just ahead</w:t>
      </w:r>
      <w:r w:rsidR="00357766">
        <w:rPr>
          <w:rFonts w:ascii="Palatino Linotype" w:hAnsi="Palatino Linotype" w:cs="Courier New"/>
          <w:sz w:val="22"/>
          <w:szCs w:val="22"/>
        </w:rPr>
        <w:t xml:space="preserve"> of</w:t>
      </w:r>
      <w:r w:rsidR="00CF5CDE">
        <w:rPr>
          <w:rFonts w:ascii="Palatino Linotype" w:hAnsi="Palatino Linotype" w:cs="Courier New"/>
          <w:sz w:val="22"/>
          <w:szCs w:val="22"/>
        </w:rPr>
        <w:t xml:space="preserve"> </w:t>
      </w:r>
      <w:r>
        <w:rPr>
          <w:rFonts w:ascii="Palatino Linotype" w:hAnsi="Palatino Linotype" w:cs="Courier New"/>
          <w:sz w:val="22"/>
          <w:szCs w:val="22"/>
        </w:rPr>
        <w:t>their source.</w:t>
      </w:r>
    </w:p>
    <w:p w14:paraId="657D61BF" w14:textId="77777777" w:rsidR="00A37D8D" w:rsidRDefault="00A37D8D" w:rsidP="004A306C">
      <w:pPr>
        <w:pStyle w:val="PlainText"/>
        <w:rPr>
          <w:rFonts w:ascii="Palatino Linotype" w:hAnsi="Palatino Linotype" w:cs="Courier New"/>
          <w:sz w:val="22"/>
          <w:szCs w:val="22"/>
        </w:rPr>
      </w:pPr>
    </w:p>
    <w:p w14:paraId="7E93DCD1" w14:textId="52289D45" w:rsidR="005F6942" w:rsidRDefault="00A20FD1" w:rsidP="004A306C">
      <w:pPr>
        <w:pStyle w:val="PlainText"/>
        <w:rPr>
          <w:rFonts w:ascii="Palatino Linotype" w:hAnsi="Palatino Linotype" w:cs="Courier New"/>
          <w:sz w:val="22"/>
          <w:szCs w:val="22"/>
        </w:rPr>
      </w:pPr>
      <w:r>
        <w:rPr>
          <w:rFonts w:ascii="Palatino Linotype" w:hAnsi="Palatino Linotype" w:cs="Courier New"/>
          <w:sz w:val="22"/>
          <w:szCs w:val="22"/>
        </w:rPr>
        <w:t xml:space="preserve">Rather than dealing with this </w:t>
      </w:r>
      <w:r w:rsidR="0099059D">
        <w:rPr>
          <w:rFonts w:ascii="Palatino Linotype" w:hAnsi="Palatino Linotype" w:cs="Courier New"/>
          <w:sz w:val="22"/>
          <w:szCs w:val="22"/>
        </w:rPr>
        <w:t>awkward</w:t>
      </w:r>
      <w:r>
        <w:rPr>
          <w:rFonts w:ascii="Palatino Linotype" w:hAnsi="Palatino Linotype" w:cs="Courier New"/>
          <w:sz w:val="22"/>
          <w:szCs w:val="22"/>
        </w:rPr>
        <w:t xml:space="preserve"> issue of </w:t>
      </w:r>
      <w:r w:rsidR="0099059D">
        <w:rPr>
          <w:rFonts w:ascii="Palatino Linotype" w:hAnsi="Palatino Linotype" w:cs="Courier New"/>
          <w:sz w:val="22"/>
          <w:szCs w:val="22"/>
        </w:rPr>
        <w:t xml:space="preserve">a tiny </w:t>
      </w:r>
      <w:r>
        <w:rPr>
          <w:rFonts w:ascii="Palatino Linotype" w:hAnsi="Palatino Linotype" w:cs="Courier New"/>
          <w:sz w:val="22"/>
          <w:szCs w:val="22"/>
        </w:rPr>
        <w:t>mass</w:t>
      </w:r>
      <w:r w:rsidR="0039085D">
        <w:rPr>
          <w:rFonts w:ascii="Palatino Linotype" w:hAnsi="Palatino Linotype" w:cs="Courier New"/>
          <w:sz w:val="22"/>
          <w:szCs w:val="22"/>
        </w:rPr>
        <w:t>, h</w:t>
      </w:r>
      <w:r w:rsidR="005F6942">
        <w:rPr>
          <w:rFonts w:ascii="Palatino Linotype" w:hAnsi="Palatino Linotype" w:cs="Courier New"/>
          <w:sz w:val="22"/>
          <w:szCs w:val="22"/>
        </w:rPr>
        <w:t xml:space="preserve">aving a </w:t>
      </w:r>
      <w:r w:rsidR="0039085D">
        <w:rPr>
          <w:rFonts w:ascii="Palatino Linotype" w:hAnsi="Palatino Linotype" w:cs="Courier New"/>
          <w:sz w:val="22"/>
          <w:szCs w:val="22"/>
        </w:rPr>
        <w:t xml:space="preserve">regular </w:t>
      </w:r>
      <w:r w:rsidR="005F6942">
        <w:rPr>
          <w:rFonts w:ascii="Palatino Linotype" w:hAnsi="Palatino Linotype" w:cs="Courier New"/>
          <w:sz w:val="22"/>
          <w:szCs w:val="22"/>
        </w:rPr>
        <w:t xml:space="preserve">quantum interaction with spacetime allows the possibility </w:t>
      </w:r>
      <w:r w:rsidR="00A37D8D">
        <w:rPr>
          <w:rFonts w:ascii="Palatino Linotype" w:hAnsi="Palatino Linotype" w:cs="Courier New"/>
          <w:sz w:val="22"/>
          <w:szCs w:val="22"/>
        </w:rPr>
        <w:t>for</w:t>
      </w:r>
      <w:r w:rsidR="005F6942">
        <w:rPr>
          <w:rFonts w:ascii="Palatino Linotype" w:hAnsi="Palatino Linotype" w:cs="Courier New"/>
          <w:sz w:val="22"/>
          <w:szCs w:val="22"/>
        </w:rPr>
        <w:t xml:space="preserve"> neutrino</w:t>
      </w:r>
      <w:r>
        <w:rPr>
          <w:rFonts w:ascii="Palatino Linotype" w:hAnsi="Palatino Linotype" w:cs="Courier New"/>
          <w:sz w:val="22"/>
          <w:szCs w:val="22"/>
        </w:rPr>
        <w:t>s</w:t>
      </w:r>
      <w:r w:rsidR="005F6942">
        <w:rPr>
          <w:rFonts w:ascii="Palatino Linotype" w:hAnsi="Palatino Linotype" w:cs="Courier New"/>
          <w:sz w:val="22"/>
          <w:szCs w:val="22"/>
        </w:rPr>
        <w:t xml:space="preserve"> </w:t>
      </w:r>
      <w:r w:rsidR="00A37D8D">
        <w:rPr>
          <w:rFonts w:ascii="Palatino Linotype" w:hAnsi="Palatino Linotype" w:cs="Courier New"/>
          <w:sz w:val="22"/>
          <w:szCs w:val="22"/>
        </w:rPr>
        <w:t xml:space="preserve">to </w:t>
      </w:r>
      <w:r w:rsidR="005F6942">
        <w:rPr>
          <w:rFonts w:ascii="Palatino Linotype" w:hAnsi="Palatino Linotype" w:cs="Courier New"/>
          <w:sz w:val="22"/>
          <w:szCs w:val="22"/>
        </w:rPr>
        <w:t>oscillate at regular intervals as t</w:t>
      </w:r>
      <w:r>
        <w:rPr>
          <w:rFonts w:ascii="Palatino Linotype" w:hAnsi="Palatino Linotype" w:cs="Courier New"/>
          <w:sz w:val="22"/>
          <w:szCs w:val="22"/>
        </w:rPr>
        <w:t>hey</w:t>
      </w:r>
      <w:r w:rsidR="005F6942">
        <w:rPr>
          <w:rFonts w:ascii="Palatino Linotype" w:hAnsi="Palatino Linotype" w:cs="Courier New"/>
          <w:sz w:val="22"/>
          <w:szCs w:val="22"/>
        </w:rPr>
        <w:t xml:space="preserve"> </w:t>
      </w:r>
      <w:r w:rsidR="0099059D">
        <w:rPr>
          <w:rFonts w:ascii="Palatino Linotype" w:hAnsi="Palatino Linotype" w:cs="Courier New"/>
          <w:sz w:val="22"/>
          <w:szCs w:val="22"/>
        </w:rPr>
        <w:t>travel</w:t>
      </w:r>
      <w:r w:rsidR="00A37D8D">
        <w:rPr>
          <w:rFonts w:ascii="Palatino Linotype" w:hAnsi="Palatino Linotype" w:cs="Courier New"/>
          <w:sz w:val="22"/>
          <w:szCs w:val="22"/>
        </w:rPr>
        <w:t>,</w:t>
      </w:r>
      <w:r w:rsidR="005F6942">
        <w:rPr>
          <w:rFonts w:ascii="Palatino Linotype" w:hAnsi="Palatino Linotype" w:cs="Courier New"/>
          <w:sz w:val="22"/>
          <w:szCs w:val="22"/>
        </w:rPr>
        <w:t xml:space="preserve"> and hence the </w:t>
      </w:r>
      <w:r w:rsidR="00E73162">
        <w:rPr>
          <w:rFonts w:ascii="Palatino Linotype" w:hAnsi="Palatino Linotype" w:cs="Courier New"/>
          <w:sz w:val="22"/>
          <w:szCs w:val="22"/>
        </w:rPr>
        <w:t>need</w:t>
      </w:r>
      <w:r w:rsidR="00E81EE0">
        <w:rPr>
          <w:rFonts w:ascii="Palatino Linotype" w:hAnsi="Palatino Linotype" w:cs="Courier New"/>
          <w:sz w:val="22"/>
          <w:szCs w:val="22"/>
        </w:rPr>
        <w:t xml:space="preserve"> for mass</w:t>
      </w:r>
      <w:r w:rsidR="0099059D">
        <w:rPr>
          <w:rFonts w:ascii="Palatino Linotype" w:hAnsi="Palatino Linotype" w:cs="Courier New"/>
          <w:sz w:val="22"/>
          <w:szCs w:val="22"/>
        </w:rPr>
        <w:t xml:space="preserve"> </w:t>
      </w:r>
      <w:r w:rsidR="005532C7">
        <w:rPr>
          <w:rFonts w:ascii="Palatino Linotype" w:hAnsi="Palatino Linotype" w:cs="Courier New"/>
          <w:sz w:val="22"/>
          <w:szCs w:val="22"/>
        </w:rPr>
        <w:t>can be</w:t>
      </w:r>
      <w:r w:rsidR="0099059D">
        <w:rPr>
          <w:rFonts w:ascii="Palatino Linotype" w:hAnsi="Palatino Linotype" w:cs="Courier New"/>
          <w:sz w:val="22"/>
          <w:szCs w:val="22"/>
        </w:rPr>
        <w:t xml:space="preserve"> removed.</w:t>
      </w:r>
    </w:p>
    <w:p w14:paraId="7B264D9C" w14:textId="77777777" w:rsidR="00EC4461" w:rsidRPr="00A85A12" w:rsidRDefault="00EC4461" w:rsidP="004A306C">
      <w:pPr>
        <w:pStyle w:val="PlainText"/>
        <w:rPr>
          <w:rFonts w:ascii="Palatino Linotype" w:hAnsi="Palatino Linotype" w:cs="Courier New"/>
          <w:sz w:val="22"/>
          <w:szCs w:val="22"/>
        </w:rPr>
      </w:pPr>
    </w:p>
    <w:p w14:paraId="6BC03801" w14:textId="1E396857" w:rsidR="00F80889" w:rsidRDefault="00EC4461" w:rsidP="00762989">
      <w:pPr>
        <w:pStyle w:val="PlainText"/>
        <w:rPr>
          <w:rFonts w:ascii="Palatino Linotype" w:hAnsi="Palatino Linotype" w:cs="Courier New"/>
          <w:sz w:val="22"/>
          <w:szCs w:val="22"/>
        </w:rPr>
      </w:pPr>
      <w:r>
        <w:rPr>
          <w:rFonts w:ascii="Palatino Linotype" w:hAnsi="Palatino Linotype" w:cs="Courier New"/>
          <w:sz w:val="22"/>
          <w:szCs w:val="22"/>
        </w:rPr>
        <w:t>Predicting this actual (quantum) mechanism is however beyond the scope of this study, it's effects can only assessed on a macroscopic scale although some thought will be given to the matter in Discussion. T</w:t>
      </w:r>
      <w:r w:rsidRPr="00C74903">
        <w:rPr>
          <w:rFonts w:ascii="Palatino Linotype" w:hAnsi="Palatino Linotype" w:cs="Courier New"/>
          <w:sz w:val="22"/>
          <w:szCs w:val="22"/>
        </w:rPr>
        <w:t xml:space="preserve">his study </w:t>
      </w:r>
      <w:r>
        <w:rPr>
          <w:rFonts w:ascii="Palatino Linotype" w:hAnsi="Palatino Linotype" w:cs="Courier New"/>
          <w:sz w:val="22"/>
          <w:szCs w:val="22"/>
        </w:rPr>
        <w:t xml:space="preserve">will therefore approach </w:t>
      </w:r>
      <w:r w:rsidRPr="00C74903">
        <w:rPr>
          <w:rFonts w:ascii="Palatino Linotype" w:hAnsi="Palatino Linotype" w:cs="Courier New"/>
          <w:sz w:val="22"/>
          <w:szCs w:val="22"/>
        </w:rPr>
        <w:t>the problem</w:t>
      </w:r>
      <w:r>
        <w:rPr>
          <w:rFonts w:ascii="Palatino Linotype" w:hAnsi="Palatino Linotype" w:cs="Courier New"/>
          <w:sz w:val="22"/>
          <w:szCs w:val="22"/>
        </w:rPr>
        <w:t xml:space="preserve"> </w:t>
      </w:r>
      <w:r w:rsidRPr="00C74903">
        <w:rPr>
          <w:rFonts w:ascii="Palatino Linotype" w:hAnsi="Palatino Linotype" w:cs="Courier New"/>
          <w:sz w:val="22"/>
          <w:szCs w:val="22"/>
        </w:rPr>
        <w:t>from an astro</w:t>
      </w:r>
      <w:r>
        <w:rPr>
          <w:rFonts w:ascii="Palatino Linotype" w:hAnsi="Palatino Linotype" w:cs="Courier New"/>
          <w:sz w:val="22"/>
          <w:szCs w:val="22"/>
        </w:rPr>
        <w:t>phys</w:t>
      </w:r>
      <w:r w:rsidRPr="00C74903">
        <w:rPr>
          <w:rFonts w:ascii="Palatino Linotype" w:hAnsi="Palatino Linotype" w:cs="Courier New"/>
          <w:sz w:val="22"/>
          <w:szCs w:val="22"/>
        </w:rPr>
        <w:t xml:space="preserve">ical </w:t>
      </w:r>
      <w:r>
        <w:rPr>
          <w:rFonts w:ascii="Palatino Linotype" w:hAnsi="Palatino Linotype" w:cs="Courier New"/>
          <w:sz w:val="22"/>
          <w:szCs w:val="22"/>
        </w:rPr>
        <w:t>rather than</w:t>
      </w:r>
      <w:r w:rsidRPr="00C74903">
        <w:rPr>
          <w:rFonts w:ascii="Palatino Linotype" w:hAnsi="Palatino Linotype" w:cs="Courier New"/>
          <w:sz w:val="22"/>
          <w:szCs w:val="22"/>
        </w:rPr>
        <w:t xml:space="preserve"> theoretical</w:t>
      </w:r>
      <w:r>
        <w:rPr>
          <w:rFonts w:ascii="Palatino Linotype" w:hAnsi="Palatino Linotype" w:cs="Courier New"/>
          <w:sz w:val="22"/>
          <w:szCs w:val="22"/>
        </w:rPr>
        <w:t xml:space="preserve"> </w:t>
      </w:r>
      <w:r w:rsidRPr="00C74903">
        <w:rPr>
          <w:rFonts w:ascii="Palatino Linotype" w:hAnsi="Palatino Linotype" w:cs="Courier New"/>
          <w:sz w:val="22"/>
          <w:szCs w:val="22"/>
        </w:rPr>
        <w:t>perspective</w:t>
      </w:r>
      <w:r>
        <w:rPr>
          <w:rFonts w:ascii="Palatino Linotype" w:hAnsi="Palatino Linotype" w:cs="Courier New"/>
          <w:sz w:val="22"/>
          <w:szCs w:val="22"/>
        </w:rPr>
        <w:t>.</w:t>
      </w:r>
    </w:p>
    <w:p w14:paraId="37F58ACB" w14:textId="77777777" w:rsidR="00357766" w:rsidRPr="000B4D02" w:rsidRDefault="00357766" w:rsidP="00AE7B41">
      <w:pPr>
        <w:pStyle w:val="PlainText"/>
        <w:rPr>
          <w:rFonts w:ascii="Palatino Linotype" w:hAnsi="Palatino Linotype" w:cs="Courier New"/>
          <w:sz w:val="24"/>
          <w:szCs w:val="24"/>
        </w:rPr>
      </w:pPr>
    </w:p>
    <w:p w14:paraId="23F8065B" w14:textId="077C48F2" w:rsidR="00B85AB3" w:rsidRPr="00EC4461" w:rsidRDefault="00357766" w:rsidP="00EC4461">
      <w:pPr>
        <w:pStyle w:val="PlainText"/>
        <w:ind w:firstLine="0"/>
        <w:jc w:val="right"/>
        <w:rPr>
          <w:rFonts w:asciiTheme="minorHAnsi" w:hAnsiTheme="minorHAnsi" w:cstheme="minorHAnsi"/>
          <w:sz w:val="22"/>
          <w:szCs w:val="22"/>
        </w:rPr>
      </w:pPr>
      <w:r w:rsidRPr="005E1B0C">
        <w:rPr>
          <w:rFonts w:asciiTheme="minorHAnsi" w:hAnsiTheme="minorHAnsi" w:cstheme="minorHAnsi"/>
          <w:sz w:val="22"/>
          <w:szCs w:val="22"/>
        </w:rPr>
        <w:t>7</w:t>
      </w:r>
    </w:p>
    <w:p w14:paraId="43BE9EA9" w14:textId="11FD2628" w:rsidR="00E73162" w:rsidRPr="00357766" w:rsidRDefault="00E73162" w:rsidP="00E73162">
      <w:pPr>
        <w:pStyle w:val="PlainText"/>
        <w:ind w:firstLine="0"/>
        <w:rPr>
          <w:rFonts w:ascii="Palatino Linotype" w:hAnsi="Palatino Linotype" w:cs="Courier New"/>
          <w:b/>
          <w:bCs/>
          <w:sz w:val="22"/>
          <w:szCs w:val="22"/>
        </w:rPr>
      </w:pPr>
      <w:r w:rsidRPr="00357766">
        <w:rPr>
          <w:rFonts w:ascii="Palatino Linotype" w:hAnsi="Palatino Linotype" w:cs="Courier New"/>
          <w:b/>
          <w:bCs/>
          <w:sz w:val="22"/>
          <w:szCs w:val="22"/>
        </w:rPr>
        <w:lastRenderedPageBreak/>
        <w:t>2.</w:t>
      </w:r>
      <w:r w:rsidR="00357766" w:rsidRPr="00357766">
        <w:rPr>
          <w:rFonts w:ascii="Palatino Linotype" w:hAnsi="Palatino Linotype" w:cs="Courier New"/>
          <w:b/>
          <w:bCs/>
          <w:sz w:val="22"/>
          <w:szCs w:val="22"/>
        </w:rPr>
        <w:t>4</w:t>
      </w:r>
      <w:r w:rsidRPr="00357766">
        <w:rPr>
          <w:rFonts w:ascii="Palatino Linotype" w:hAnsi="Palatino Linotype" w:cs="Courier New"/>
          <w:b/>
          <w:bCs/>
          <w:sz w:val="22"/>
          <w:szCs w:val="22"/>
        </w:rPr>
        <w:t xml:space="preserve">  NEUTRINOS AND GRAVITATIONAL THEORIES - A GENERAL VIEW</w:t>
      </w:r>
    </w:p>
    <w:p w14:paraId="6EAA8536" w14:textId="77777777" w:rsidR="00E73162" w:rsidRDefault="00E73162" w:rsidP="00762989">
      <w:pPr>
        <w:pStyle w:val="PlainText"/>
        <w:rPr>
          <w:rFonts w:ascii="Palatino Linotype" w:hAnsi="Palatino Linotype" w:cs="Courier New"/>
          <w:sz w:val="22"/>
          <w:szCs w:val="22"/>
        </w:rPr>
      </w:pPr>
    </w:p>
    <w:p w14:paraId="1ABF5F4A" w14:textId="23FC8688" w:rsidR="00D3246C" w:rsidRDefault="005E1E22" w:rsidP="00762989">
      <w:pPr>
        <w:pStyle w:val="PlainText"/>
        <w:rPr>
          <w:rFonts w:ascii="Palatino Linotype" w:hAnsi="Palatino Linotype" w:cs="Courier New"/>
          <w:sz w:val="22"/>
          <w:szCs w:val="22"/>
        </w:rPr>
      </w:pPr>
      <w:r>
        <w:rPr>
          <w:rFonts w:ascii="Palatino Linotype" w:hAnsi="Palatino Linotype" w:cs="Courier New"/>
          <w:sz w:val="22"/>
          <w:szCs w:val="22"/>
        </w:rPr>
        <w:t xml:space="preserve">To understand where this idea sits within the </w:t>
      </w:r>
      <w:r w:rsidR="0042598E">
        <w:rPr>
          <w:rFonts w:ascii="Palatino Linotype" w:hAnsi="Palatino Linotype" w:cs="Courier New"/>
          <w:sz w:val="22"/>
          <w:szCs w:val="22"/>
        </w:rPr>
        <w:t>broader context</w:t>
      </w:r>
      <w:r>
        <w:rPr>
          <w:rFonts w:ascii="Palatino Linotype" w:hAnsi="Palatino Linotype" w:cs="Courier New"/>
          <w:sz w:val="22"/>
          <w:szCs w:val="22"/>
        </w:rPr>
        <w:t xml:space="preserve"> of gravitational theories, it is</w:t>
      </w:r>
      <w:r w:rsidR="00D3246C">
        <w:rPr>
          <w:rFonts w:ascii="Palatino Linotype" w:hAnsi="Palatino Linotype" w:cs="Courier New"/>
          <w:sz w:val="22"/>
          <w:szCs w:val="22"/>
        </w:rPr>
        <w:t xml:space="preserve"> important to </w:t>
      </w:r>
      <w:r>
        <w:rPr>
          <w:rFonts w:ascii="Palatino Linotype" w:hAnsi="Palatino Linotype" w:cs="Courier New"/>
          <w:sz w:val="22"/>
          <w:szCs w:val="22"/>
        </w:rPr>
        <w:t>consider</w:t>
      </w:r>
      <w:r w:rsidR="00D3246C">
        <w:rPr>
          <w:rFonts w:ascii="Palatino Linotype" w:hAnsi="Palatino Linotype" w:cs="Courier New"/>
          <w:sz w:val="22"/>
          <w:szCs w:val="22"/>
        </w:rPr>
        <w:t xml:space="preserve"> </w:t>
      </w:r>
      <w:r>
        <w:rPr>
          <w:rFonts w:ascii="Palatino Linotype" w:hAnsi="Palatino Linotype" w:cs="Courier New"/>
          <w:sz w:val="22"/>
          <w:szCs w:val="22"/>
        </w:rPr>
        <w:t xml:space="preserve">it </w:t>
      </w:r>
      <w:r w:rsidR="00A37D8D">
        <w:rPr>
          <w:rFonts w:ascii="Palatino Linotype" w:hAnsi="Palatino Linotype" w:cs="Courier New"/>
          <w:sz w:val="22"/>
          <w:szCs w:val="22"/>
        </w:rPr>
        <w:t>from an overall viewpoint</w:t>
      </w:r>
      <w:r>
        <w:rPr>
          <w:rFonts w:ascii="Palatino Linotype" w:hAnsi="Palatino Linotype" w:cs="Courier New"/>
          <w:sz w:val="22"/>
          <w:szCs w:val="22"/>
        </w:rPr>
        <w:t xml:space="preserve"> and see</w:t>
      </w:r>
      <w:r w:rsidR="00A37D8D">
        <w:rPr>
          <w:rFonts w:ascii="Palatino Linotype" w:hAnsi="Palatino Linotype" w:cs="Courier New"/>
          <w:sz w:val="22"/>
          <w:szCs w:val="22"/>
        </w:rPr>
        <w:t xml:space="preserve"> </w:t>
      </w:r>
      <w:r>
        <w:rPr>
          <w:rFonts w:ascii="Palatino Linotype" w:hAnsi="Palatino Linotype" w:cs="Courier New"/>
          <w:sz w:val="22"/>
          <w:szCs w:val="22"/>
        </w:rPr>
        <w:t>jus</w:t>
      </w:r>
      <w:r w:rsidR="00D3246C">
        <w:rPr>
          <w:rFonts w:ascii="Palatino Linotype" w:hAnsi="Palatino Linotype" w:cs="Courier New"/>
          <w:sz w:val="22"/>
          <w:szCs w:val="22"/>
        </w:rPr>
        <w:t>t what th</w:t>
      </w:r>
      <w:r>
        <w:rPr>
          <w:rFonts w:ascii="Palatino Linotype" w:hAnsi="Palatino Linotype" w:cs="Courier New"/>
          <w:sz w:val="22"/>
          <w:szCs w:val="22"/>
        </w:rPr>
        <w:t>e</w:t>
      </w:r>
      <w:r w:rsidR="00AE7B41">
        <w:rPr>
          <w:rFonts w:ascii="Palatino Linotype" w:hAnsi="Palatino Linotype" w:cs="Courier New"/>
          <w:sz w:val="22"/>
          <w:szCs w:val="22"/>
        </w:rPr>
        <w:t xml:space="preserve"> </w:t>
      </w:r>
      <w:r w:rsidR="00D3246C">
        <w:rPr>
          <w:rFonts w:ascii="Palatino Linotype" w:hAnsi="Palatino Linotype" w:cs="Courier New"/>
          <w:sz w:val="22"/>
          <w:szCs w:val="22"/>
        </w:rPr>
        <w:t xml:space="preserve">proposal </w:t>
      </w:r>
      <w:r w:rsidR="0042598E">
        <w:rPr>
          <w:rFonts w:ascii="Palatino Linotype" w:hAnsi="Palatino Linotype" w:cs="Courier New"/>
          <w:sz w:val="22"/>
          <w:szCs w:val="22"/>
        </w:rPr>
        <w:t>implies</w:t>
      </w:r>
      <w:r w:rsidR="00AE7B41">
        <w:rPr>
          <w:rFonts w:ascii="Palatino Linotype" w:hAnsi="Palatino Linotype" w:cs="Courier New"/>
          <w:sz w:val="22"/>
          <w:szCs w:val="22"/>
        </w:rPr>
        <w:t>, and also wh</w:t>
      </w:r>
      <w:r w:rsidR="00E73162">
        <w:rPr>
          <w:rFonts w:ascii="Palatino Linotype" w:hAnsi="Palatino Linotype" w:cs="Courier New"/>
          <w:sz w:val="22"/>
          <w:szCs w:val="22"/>
        </w:rPr>
        <w:t>ere it differs</w:t>
      </w:r>
      <w:r w:rsidR="008A3F6C">
        <w:rPr>
          <w:rFonts w:ascii="Palatino Linotype" w:hAnsi="Palatino Linotype" w:cs="Courier New"/>
          <w:sz w:val="22"/>
          <w:szCs w:val="22"/>
        </w:rPr>
        <w:t xml:space="preserve"> from other theories.</w:t>
      </w:r>
    </w:p>
    <w:p w14:paraId="335A96D9" w14:textId="7DFF6AEB" w:rsidR="00AE7B41" w:rsidRDefault="00AE7B41" w:rsidP="00762989">
      <w:pPr>
        <w:pStyle w:val="PlainText"/>
        <w:rPr>
          <w:rFonts w:ascii="Palatino Linotype" w:hAnsi="Palatino Linotype" w:cs="Courier New"/>
          <w:sz w:val="22"/>
          <w:szCs w:val="22"/>
        </w:rPr>
      </w:pPr>
    </w:p>
    <w:p w14:paraId="0F5FF979" w14:textId="6FDB7FDB" w:rsidR="0042598E" w:rsidRDefault="00D3246C" w:rsidP="00762989">
      <w:pPr>
        <w:pStyle w:val="PlainText"/>
        <w:rPr>
          <w:rFonts w:ascii="Palatino Linotype" w:hAnsi="Palatino Linotype" w:cs="Courier New"/>
          <w:sz w:val="22"/>
          <w:szCs w:val="22"/>
        </w:rPr>
      </w:pPr>
      <w:r>
        <w:rPr>
          <w:rFonts w:ascii="Palatino Linotype" w:hAnsi="Palatino Linotype" w:cs="Courier New"/>
          <w:sz w:val="22"/>
          <w:szCs w:val="22"/>
        </w:rPr>
        <w:t>First of all, normal baryonic gravity is left exactly as it is with stars, planets, gas and dust etc. all producing gravitation to an inverse square law. This is done using Newtonian physics in low energy systems or relativistic equations where the environments are extreme.</w:t>
      </w:r>
      <w:r w:rsidR="00A37D8D">
        <w:rPr>
          <w:rFonts w:ascii="Palatino Linotype" w:hAnsi="Palatino Linotype" w:cs="Courier New"/>
          <w:sz w:val="22"/>
          <w:szCs w:val="22"/>
        </w:rPr>
        <w:t xml:space="preserve"> </w:t>
      </w:r>
      <w:r w:rsidR="00B85AB3">
        <w:rPr>
          <w:rFonts w:ascii="Palatino Linotype" w:hAnsi="Palatino Linotype" w:cs="Courier New"/>
          <w:sz w:val="22"/>
          <w:szCs w:val="22"/>
        </w:rPr>
        <w:t xml:space="preserve">The suggested mechanism is </w:t>
      </w:r>
      <w:r w:rsidR="00B85AB3">
        <w:rPr>
          <w:rFonts w:ascii="Palatino Linotype" w:hAnsi="Palatino Linotype" w:cs="Courier New"/>
          <w:i/>
          <w:iCs/>
          <w:sz w:val="22"/>
          <w:szCs w:val="22"/>
        </w:rPr>
        <w:t>additive</w:t>
      </w:r>
      <w:r w:rsidR="00B85AB3">
        <w:rPr>
          <w:rFonts w:ascii="Palatino Linotype" w:hAnsi="Palatino Linotype" w:cs="Courier New"/>
          <w:sz w:val="22"/>
          <w:szCs w:val="22"/>
        </w:rPr>
        <w:t xml:space="preserve">, i.e. neutrino gravitation is </w:t>
      </w:r>
      <w:r w:rsidR="00E81EE0">
        <w:rPr>
          <w:rFonts w:ascii="Palatino Linotype" w:hAnsi="Palatino Linotype" w:cs="Courier New"/>
          <w:sz w:val="22"/>
          <w:szCs w:val="22"/>
        </w:rPr>
        <w:t xml:space="preserve">simply </w:t>
      </w:r>
      <w:r w:rsidR="00B85AB3">
        <w:rPr>
          <w:rFonts w:ascii="Palatino Linotype" w:hAnsi="Palatino Linotype" w:cs="Courier New"/>
          <w:sz w:val="22"/>
          <w:szCs w:val="22"/>
        </w:rPr>
        <w:t>added to normal baryonic gravitation</w:t>
      </w:r>
      <w:r w:rsidR="00336D84">
        <w:rPr>
          <w:rFonts w:ascii="Palatino Linotype" w:hAnsi="Palatino Linotype" w:cs="Courier New"/>
          <w:sz w:val="22"/>
          <w:szCs w:val="22"/>
        </w:rPr>
        <w:t xml:space="preserve"> to produce the total gravitation.</w:t>
      </w:r>
    </w:p>
    <w:p w14:paraId="3B7D88C0" w14:textId="77777777" w:rsidR="0042598E" w:rsidRDefault="0042598E" w:rsidP="00762989">
      <w:pPr>
        <w:pStyle w:val="PlainText"/>
        <w:rPr>
          <w:rFonts w:ascii="Palatino Linotype" w:hAnsi="Palatino Linotype" w:cs="Courier New"/>
          <w:sz w:val="22"/>
          <w:szCs w:val="22"/>
        </w:rPr>
      </w:pPr>
    </w:p>
    <w:p w14:paraId="1231341B" w14:textId="1BF0CCE2" w:rsidR="00B85AB3" w:rsidRDefault="0013745F" w:rsidP="00762989">
      <w:pPr>
        <w:pStyle w:val="PlainText"/>
        <w:rPr>
          <w:rFonts w:ascii="Palatino Linotype" w:hAnsi="Palatino Linotype" w:cs="Courier New"/>
          <w:sz w:val="22"/>
          <w:szCs w:val="22"/>
        </w:rPr>
      </w:pPr>
      <w:r>
        <w:rPr>
          <w:rFonts w:ascii="Palatino Linotype" w:hAnsi="Palatino Linotype" w:cs="Courier New"/>
          <w:sz w:val="22"/>
          <w:szCs w:val="22"/>
        </w:rPr>
        <w:t>The proposal is therefore</w:t>
      </w:r>
      <w:r w:rsidR="00336D84">
        <w:rPr>
          <w:rFonts w:ascii="Palatino Linotype" w:hAnsi="Palatino Linotype" w:cs="Courier New"/>
          <w:sz w:val="22"/>
          <w:szCs w:val="22"/>
        </w:rPr>
        <w:t xml:space="preserve"> clearly</w:t>
      </w:r>
      <w:r>
        <w:rPr>
          <w:rFonts w:ascii="Palatino Linotype" w:hAnsi="Palatino Linotype" w:cs="Courier New"/>
          <w:sz w:val="22"/>
          <w:szCs w:val="22"/>
        </w:rPr>
        <w:t xml:space="preserve"> </w:t>
      </w:r>
      <w:r w:rsidRPr="0013745F">
        <w:rPr>
          <w:rFonts w:ascii="Palatino Linotype" w:hAnsi="Palatino Linotype" w:cs="Courier New"/>
          <w:i/>
          <w:iCs/>
          <w:sz w:val="22"/>
          <w:szCs w:val="22"/>
        </w:rPr>
        <w:t>not</w:t>
      </w:r>
      <w:r>
        <w:rPr>
          <w:rFonts w:ascii="Palatino Linotype" w:hAnsi="Palatino Linotype" w:cs="Courier New"/>
          <w:sz w:val="22"/>
          <w:szCs w:val="22"/>
        </w:rPr>
        <w:t xml:space="preserve"> a modified</w:t>
      </w:r>
      <w:r w:rsidR="00BD3624">
        <w:rPr>
          <w:rFonts w:ascii="Palatino Linotype" w:hAnsi="Palatino Linotype" w:cs="Courier New"/>
          <w:sz w:val="22"/>
          <w:szCs w:val="22"/>
        </w:rPr>
        <w:t>-</w:t>
      </w:r>
      <w:r>
        <w:rPr>
          <w:rFonts w:ascii="Palatino Linotype" w:hAnsi="Palatino Linotype" w:cs="Courier New"/>
          <w:sz w:val="22"/>
          <w:szCs w:val="22"/>
        </w:rPr>
        <w:t>gravity theory.</w:t>
      </w:r>
    </w:p>
    <w:p w14:paraId="0DE6FFE7" w14:textId="71F3FBA9" w:rsidR="00B85AB3" w:rsidRDefault="00B85AB3" w:rsidP="00762989">
      <w:pPr>
        <w:pStyle w:val="PlainText"/>
        <w:rPr>
          <w:rFonts w:ascii="Palatino Linotype" w:hAnsi="Palatino Linotype" w:cs="Courier New"/>
          <w:sz w:val="22"/>
          <w:szCs w:val="22"/>
        </w:rPr>
      </w:pPr>
    </w:p>
    <w:p w14:paraId="04261254" w14:textId="18A848F4" w:rsidR="00A01D14" w:rsidRDefault="00B85AB3" w:rsidP="00762989">
      <w:pPr>
        <w:pStyle w:val="PlainText"/>
        <w:rPr>
          <w:rFonts w:ascii="Palatino Linotype" w:hAnsi="Palatino Linotype" w:cs="Courier New"/>
          <w:sz w:val="22"/>
          <w:szCs w:val="22"/>
        </w:rPr>
      </w:pPr>
      <w:r>
        <w:rPr>
          <w:rFonts w:ascii="Palatino Linotype" w:hAnsi="Palatino Linotype" w:cs="Courier New"/>
          <w:sz w:val="22"/>
          <w:szCs w:val="22"/>
        </w:rPr>
        <w:t xml:space="preserve">The proposal is also </w:t>
      </w:r>
      <w:r w:rsidRPr="00E81EE0">
        <w:rPr>
          <w:rFonts w:ascii="Palatino Linotype" w:hAnsi="Palatino Linotype" w:cs="Courier New"/>
          <w:i/>
          <w:iCs/>
          <w:sz w:val="22"/>
          <w:szCs w:val="22"/>
        </w:rPr>
        <w:t xml:space="preserve">emphatically </w:t>
      </w:r>
      <w:r w:rsidRPr="00B85AB3">
        <w:rPr>
          <w:rFonts w:ascii="Palatino Linotype" w:hAnsi="Palatino Linotype" w:cs="Courier New"/>
          <w:i/>
          <w:iCs/>
          <w:sz w:val="22"/>
          <w:szCs w:val="22"/>
        </w:rPr>
        <w:t>not</w:t>
      </w:r>
      <w:r>
        <w:rPr>
          <w:rFonts w:ascii="Palatino Linotype" w:hAnsi="Palatino Linotype" w:cs="Courier New"/>
          <w:sz w:val="22"/>
          <w:szCs w:val="22"/>
        </w:rPr>
        <w:t xml:space="preserve"> an attempt to prove dark matter, it has</w:t>
      </w:r>
      <w:r w:rsidR="0008516B">
        <w:rPr>
          <w:rFonts w:ascii="Palatino Linotype" w:hAnsi="Palatino Linotype" w:cs="Courier New"/>
          <w:sz w:val="22"/>
          <w:szCs w:val="22"/>
        </w:rPr>
        <w:t xml:space="preserve"> in fact got</w:t>
      </w:r>
      <w:r>
        <w:rPr>
          <w:rFonts w:ascii="Palatino Linotype" w:hAnsi="Palatino Linotype" w:cs="Courier New"/>
          <w:sz w:val="22"/>
          <w:szCs w:val="22"/>
        </w:rPr>
        <w:t xml:space="preserve"> nothing</w:t>
      </w:r>
      <w:r w:rsidR="00521582">
        <w:rPr>
          <w:rFonts w:ascii="Palatino Linotype" w:hAnsi="Palatino Linotype" w:cs="Courier New"/>
          <w:sz w:val="22"/>
          <w:szCs w:val="22"/>
        </w:rPr>
        <w:t xml:space="preserve"> fundamental</w:t>
      </w:r>
      <w:r w:rsidR="00FE6641">
        <w:rPr>
          <w:rFonts w:ascii="Palatino Linotype" w:hAnsi="Palatino Linotype" w:cs="Courier New"/>
          <w:sz w:val="22"/>
          <w:szCs w:val="22"/>
        </w:rPr>
        <w:t>ly</w:t>
      </w:r>
      <w:r>
        <w:rPr>
          <w:rFonts w:ascii="Palatino Linotype" w:hAnsi="Palatino Linotype" w:cs="Courier New"/>
          <w:sz w:val="22"/>
          <w:szCs w:val="22"/>
        </w:rPr>
        <w:t xml:space="preserve"> in common with the theor</w:t>
      </w:r>
      <w:r w:rsidR="007F28A3">
        <w:rPr>
          <w:rFonts w:ascii="Palatino Linotype" w:hAnsi="Palatino Linotype" w:cs="Courier New"/>
          <w:sz w:val="22"/>
          <w:szCs w:val="22"/>
        </w:rPr>
        <w:t>y</w:t>
      </w:r>
      <w:r>
        <w:rPr>
          <w:rFonts w:ascii="Palatino Linotype" w:hAnsi="Palatino Linotype" w:cs="Courier New"/>
          <w:sz w:val="22"/>
          <w:szCs w:val="22"/>
        </w:rPr>
        <w:t>.</w:t>
      </w:r>
      <w:r w:rsidR="0013745F">
        <w:rPr>
          <w:rFonts w:ascii="Palatino Linotype" w:hAnsi="Palatino Linotype" w:cs="Courier New"/>
          <w:sz w:val="22"/>
          <w:szCs w:val="22"/>
        </w:rPr>
        <w:t xml:space="preserve"> Fitting astronomical observations to rotation rates and virial mass was initially an entirely logical step in deducing </w:t>
      </w:r>
      <w:r w:rsidR="003920D5">
        <w:rPr>
          <w:rFonts w:ascii="Palatino Linotype" w:hAnsi="Palatino Linotype" w:cs="Courier New"/>
          <w:sz w:val="22"/>
          <w:szCs w:val="22"/>
        </w:rPr>
        <w:t xml:space="preserve">this </w:t>
      </w:r>
      <w:r w:rsidR="0013745F">
        <w:rPr>
          <w:rFonts w:ascii="Palatino Linotype" w:hAnsi="Palatino Linotype" w:cs="Courier New"/>
          <w:sz w:val="22"/>
          <w:szCs w:val="22"/>
        </w:rPr>
        <w:t xml:space="preserve">unseen </w:t>
      </w:r>
      <w:r w:rsidR="00521582">
        <w:rPr>
          <w:rFonts w:ascii="Palatino Linotype" w:hAnsi="Palatino Linotype" w:cs="Courier New"/>
          <w:sz w:val="22"/>
          <w:szCs w:val="22"/>
        </w:rPr>
        <w:t>'</w:t>
      </w:r>
      <w:r w:rsidR="0013745F">
        <w:rPr>
          <w:rFonts w:ascii="Palatino Linotype" w:hAnsi="Palatino Linotype" w:cs="Courier New"/>
          <w:sz w:val="22"/>
          <w:szCs w:val="22"/>
        </w:rPr>
        <w:t>mass</w:t>
      </w:r>
      <w:r w:rsidR="00521582">
        <w:rPr>
          <w:rFonts w:ascii="Palatino Linotype" w:hAnsi="Palatino Linotype" w:cs="Courier New"/>
          <w:sz w:val="22"/>
          <w:szCs w:val="22"/>
        </w:rPr>
        <w:t>'</w:t>
      </w:r>
      <w:r w:rsidR="0013745F">
        <w:rPr>
          <w:rFonts w:ascii="Palatino Linotype" w:hAnsi="Palatino Linotype" w:cs="Courier New"/>
          <w:sz w:val="22"/>
          <w:szCs w:val="22"/>
        </w:rPr>
        <w:t>, if the proposal was made today</w:t>
      </w:r>
      <w:r w:rsidR="003920D5">
        <w:rPr>
          <w:rFonts w:ascii="Palatino Linotype" w:hAnsi="Palatino Linotype" w:cs="Courier New"/>
          <w:sz w:val="22"/>
          <w:szCs w:val="22"/>
        </w:rPr>
        <w:t xml:space="preserve"> it would fail to gain acceptance as it does not make </w:t>
      </w:r>
      <w:r w:rsidR="00784E78">
        <w:rPr>
          <w:rFonts w:ascii="Palatino Linotype" w:hAnsi="Palatino Linotype" w:cs="Courier New"/>
          <w:sz w:val="22"/>
          <w:szCs w:val="22"/>
        </w:rPr>
        <w:t>self-</w:t>
      </w:r>
      <w:r w:rsidR="003920D5">
        <w:rPr>
          <w:rFonts w:ascii="Palatino Linotype" w:hAnsi="Palatino Linotype" w:cs="Courier New"/>
          <w:sz w:val="22"/>
          <w:szCs w:val="22"/>
        </w:rPr>
        <w:t xml:space="preserve">consistent </w:t>
      </w:r>
      <w:r w:rsidR="00FE6641">
        <w:rPr>
          <w:rFonts w:ascii="Palatino Linotype" w:hAnsi="Palatino Linotype" w:cs="Courier New"/>
          <w:sz w:val="22"/>
          <w:szCs w:val="22"/>
        </w:rPr>
        <w:t xml:space="preserve">or </w:t>
      </w:r>
      <w:r w:rsidR="003920D5">
        <w:rPr>
          <w:rFonts w:ascii="Palatino Linotype" w:hAnsi="Palatino Linotype" w:cs="Courier New"/>
          <w:sz w:val="22"/>
          <w:szCs w:val="22"/>
        </w:rPr>
        <w:t>testable predictions.</w:t>
      </w:r>
    </w:p>
    <w:p w14:paraId="511FE2D7" w14:textId="3D4B62DB" w:rsidR="00BD3624" w:rsidRDefault="006552E5" w:rsidP="00762989">
      <w:pPr>
        <w:pStyle w:val="PlainText"/>
        <w:rPr>
          <w:rFonts w:ascii="Palatino Linotype" w:hAnsi="Palatino Linotype" w:cs="Courier New"/>
          <w:sz w:val="22"/>
          <w:szCs w:val="22"/>
        </w:rPr>
      </w:pPr>
      <w:r>
        <w:rPr>
          <w:rFonts w:ascii="Palatino Linotype" w:hAnsi="Palatino Linotype" w:cs="Courier New"/>
          <w:sz w:val="22"/>
          <w:szCs w:val="22"/>
        </w:rPr>
        <w:t>To illustrate</w:t>
      </w:r>
      <w:r w:rsidR="00107ACC">
        <w:rPr>
          <w:rFonts w:ascii="Palatino Linotype" w:hAnsi="Palatino Linotype" w:cs="Courier New"/>
          <w:sz w:val="22"/>
          <w:szCs w:val="22"/>
        </w:rPr>
        <w:t xml:space="preserve"> this</w:t>
      </w:r>
      <w:r>
        <w:rPr>
          <w:rFonts w:ascii="Palatino Linotype" w:hAnsi="Palatino Linotype" w:cs="Courier New"/>
          <w:sz w:val="22"/>
          <w:szCs w:val="22"/>
        </w:rPr>
        <w:t xml:space="preserve">, galactic rotation curves are corrected by choosing a halo density profile, a contrived construct, and then adjusting the halo mass up or down to produce the best fit to the measured rotation rate. There is absolutely no a-priori method to </w:t>
      </w:r>
      <w:r w:rsidR="00BD3624">
        <w:rPr>
          <w:rFonts w:ascii="Palatino Linotype" w:hAnsi="Palatino Linotype" w:cs="Courier New"/>
          <w:sz w:val="22"/>
          <w:szCs w:val="22"/>
        </w:rPr>
        <w:t xml:space="preserve">predict these variables for any given size or </w:t>
      </w:r>
      <w:r w:rsidR="00784E78">
        <w:rPr>
          <w:rFonts w:ascii="Palatino Linotype" w:hAnsi="Palatino Linotype" w:cs="Courier New"/>
          <w:sz w:val="22"/>
          <w:szCs w:val="22"/>
        </w:rPr>
        <w:t>type</w:t>
      </w:r>
      <w:r w:rsidR="00BD3624">
        <w:rPr>
          <w:rFonts w:ascii="Palatino Linotype" w:hAnsi="Palatino Linotype" w:cs="Courier New"/>
          <w:sz w:val="22"/>
          <w:szCs w:val="22"/>
        </w:rPr>
        <w:t xml:space="preserve"> of galaxy, they are simply added and adjusted on an a-hoc basis for each individual galaxy</w:t>
      </w:r>
      <w:r w:rsidR="00784E78">
        <w:rPr>
          <w:rFonts w:ascii="Palatino Linotype" w:hAnsi="Palatino Linotype" w:cs="Courier New"/>
          <w:sz w:val="22"/>
          <w:szCs w:val="22"/>
        </w:rPr>
        <w:t>, i.e. dark matter is a fudge.</w:t>
      </w:r>
    </w:p>
    <w:p w14:paraId="2B982A4B" w14:textId="77777777" w:rsidR="008A3F6C" w:rsidRDefault="008A3F6C" w:rsidP="00762989">
      <w:pPr>
        <w:pStyle w:val="PlainText"/>
        <w:rPr>
          <w:rFonts w:ascii="Palatino Linotype" w:hAnsi="Palatino Linotype" w:cs="Courier New"/>
          <w:sz w:val="22"/>
          <w:szCs w:val="22"/>
        </w:rPr>
      </w:pPr>
    </w:p>
    <w:p w14:paraId="53B460C7" w14:textId="77777777" w:rsidR="00C816BD" w:rsidRDefault="00BD3624" w:rsidP="00762989">
      <w:pPr>
        <w:pStyle w:val="PlainText"/>
        <w:rPr>
          <w:rFonts w:ascii="Palatino Linotype" w:hAnsi="Palatino Linotype" w:cs="Courier New"/>
          <w:sz w:val="22"/>
          <w:szCs w:val="22"/>
        </w:rPr>
      </w:pPr>
      <w:r>
        <w:rPr>
          <w:rFonts w:ascii="Palatino Linotype" w:hAnsi="Palatino Linotype" w:cs="Courier New"/>
          <w:sz w:val="22"/>
          <w:szCs w:val="22"/>
        </w:rPr>
        <w:t xml:space="preserve">By way of contrast, it will be seen later that neutrino gravitation uses a model </w:t>
      </w:r>
      <w:r w:rsidR="008A3F6C">
        <w:rPr>
          <w:rFonts w:ascii="Palatino Linotype" w:hAnsi="Palatino Linotype" w:cs="Courier New"/>
          <w:sz w:val="22"/>
          <w:szCs w:val="22"/>
        </w:rPr>
        <w:t xml:space="preserve">that starts </w:t>
      </w:r>
      <w:r>
        <w:rPr>
          <w:rFonts w:ascii="Palatino Linotype" w:hAnsi="Palatino Linotype" w:cs="Courier New"/>
          <w:sz w:val="22"/>
          <w:szCs w:val="22"/>
        </w:rPr>
        <w:t>on an a-p</w:t>
      </w:r>
      <w:r w:rsidR="00A61213">
        <w:rPr>
          <w:rFonts w:ascii="Palatino Linotype" w:hAnsi="Palatino Linotype" w:cs="Courier New"/>
          <w:sz w:val="22"/>
          <w:szCs w:val="22"/>
        </w:rPr>
        <w:t>oste</w:t>
      </w:r>
      <w:r w:rsidR="00C816BD">
        <w:rPr>
          <w:rFonts w:ascii="Palatino Linotype" w:hAnsi="Palatino Linotype" w:cs="Courier New"/>
          <w:sz w:val="22"/>
          <w:szCs w:val="22"/>
        </w:rPr>
        <w:t>ri</w:t>
      </w:r>
      <w:r w:rsidR="00A61213">
        <w:rPr>
          <w:rFonts w:ascii="Palatino Linotype" w:hAnsi="Palatino Linotype" w:cs="Courier New"/>
          <w:sz w:val="22"/>
          <w:szCs w:val="22"/>
        </w:rPr>
        <w:t>o</w:t>
      </w:r>
      <w:r>
        <w:rPr>
          <w:rFonts w:ascii="Palatino Linotype" w:hAnsi="Palatino Linotype" w:cs="Courier New"/>
          <w:sz w:val="22"/>
          <w:szCs w:val="22"/>
        </w:rPr>
        <w:t xml:space="preserve">ri basis and applies it to </w:t>
      </w:r>
      <w:r w:rsidR="00A61213">
        <w:rPr>
          <w:rFonts w:ascii="Palatino Linotype" w:hAnsi="Palatino Linotype" w:cs="Courier New"/>
          <w:sz w:val="22"/>
          <w:szCs w:val="22"/>
        </w:rPr>
        <w:t xml:space="preserve">a </w:t>
      </w:r>
      <w:r>
        <w:rPr>
          <w:rFonts w:ascii="Palatino Linotype" w:hAnsi="Palatino Linotype" w:cs="Courier New"/>
          <w:sz w:val="22"/>
          <w:szCs w:val="22"/>
        </w:rPr>
        <w:t xml:space="preserve">real </w:t>
      </w:r>
      <w:r w:rsidR="00A61213">
        <w:rPr>
          <w:rFonts w:ascii="Palatino Linotype" w:hAnsi="Palatino Linotype" w:cs="Courier New"/>
          <w:sz w:val="22"/>
          <w:szCs w:val="22"/>
        </w:rPr>
        <w:t>galaxy and derives the value of the constant</w:t>
      </w:r>
      <w:r w:rsidR="00C816BD">
        <w:rPr>
          <w:rFonts w:ascii="Palatino Linotype" w:hAnsi="Palatino Linotype" w:cs="Courier New"/>
          <w:sz w:val="22"/>
          <w:szCs w:val="22"/>
        </w:rPr>
        <w:t xml:space="preserve"> relating neutrino energy to virtual or 'pseudo mass'.</w:t>
      </w:r>
      <w:r w:rsidR="00A61213">
        <w:rPr>
          <w:rFonts w:ascii="Palatino Linotype" w:hAnsi="Palatino Linotype" w:cs="Courier New"/>
          <w:sz w:val="22"/>
          <w:szCs w:val="22"/>
        </w:rPr>
        <w:t xml:space="preserve"> </w:t>
      </w:r>
      <w:r w:rsidR="00C816BD">
        <w:rPr>
          <w:rFonts w:ascii="Palatino Linotype" w:hAnsi="Palatino Linotype" w:cs="Courier New"/>
          <w:sz w:val="22"/>
          <w:szCs w:val="22"/>
        </w:rPr>
        <w:t>This is very similar to the way the universal gravitational constant G was worked out empirically.</w:t>
      </w:r>
    </w:p>
    <w:p w14:paraId="4F6698D3" w14:textId="32787F32" w:rsidR="006552E5" w:rsidRDefault="00C816BD" w:rsidP="00762989">
      <w:pPr>
        <w:pStyle w:val="PlainText"/>
        <w:rPr>
          <w:rFonts w:ascii="Palatino Linotype" w:hAnsi="Palatino Linotype" w:cs="Courier New"/>
          <w:sz w:val="22"/>
          <w:szCs w:val="22"/>
        </w:rPr>
      </w:pPr>
      <w:r>
        <w:rPr>
          <w:rFonts w:ascii="Palatino Linotype" w:hAnsi="Palatino Linotype" w:cs="Courier New"/>
          <w:sz w:val="22"/>
          <w:szCs w:val="22"/>
        </w:rPr>
        <w:t xml:space="preserve">The same mathematics can then be used a-priori by inserting the known attributes or </w:t>
      </w:r>
      <w:r w:rsidR="00BD3624">
        <w:rPr>
          <w:rFonts w:ascii="Palatino Linotype" w:hAnsi="Palatino Linotype" w:cs="Courier New"/>
          <w:sz w:val="22"/>
          <w:szCs w:val="22"/>
        </w:rPr>
        <w:t>physical quantities</w:t>
      </w:r>
      <w:r>
        <w:rPr>
          <w:rFonts w:ascii="Palatino Linotype" w:hAnsi="Palatino Linotype" w:cs="Courier New"/>
          <w:sz w:val="22"/>
          <w:szCs w:val="22"/>
        </w:rPr>
        <w:t xml:space="preserve"> for another galaxy</w:t>
      </w:r>
      <w:r w:rsidR="00BD3624">
        <w:rPr>
          <w:rFonts w:ascii="Palatino Linotype" w:hAnsi="Palatino Linotype" w:cs="Courier New"/>
          <w:sz w:val="22"/>
          <w:szCs w:val="22"/>
        </w:rPr>
        <w:t>, like luminosity for example, to produce specific and accurate predictions.</w:t>
      </w:r>
      <w:r w:rsidR="008A3F6C">
        <w:rPr>
          <w:rFonts w:ascii="Palatino Linotype" w:hAnsi="Palatino Linotype" w:cs="Courier New"/>
          <w:sz w:val="22"/>
          <w:szCs w:val="22"/>
        </w:rPr>
        <w:t xml:space="preserve"> The emphasis here should be on </w:t>
      </w:r>
      <w:r w:rsidR="008A3F6C">
        <w:rPr>
          <w:rFonts w:ascii="Palatino Linotype" w:hAnsi="Palatino Linotype" w:cs="Courier New"/>
          <w:i/>
          <w:iCs/>
          <w:sz w:val="22"/>
          <w:szCs w:val="22"/>
        </w:rPr>
        <w:t>real physical quantities</w:t>
      </w:r>
      <w:r w:rsidR="008A3F6C">
        <w:rPr>
          <w:rFonts w:ascii="Palatino Linotype" w:hAnsi="Palatino Linotype" w:cs="Courier New"/>
          <w:sz w:val="22"/>
          <w:szCs w:val="22"/>
        </w:rPr>
        <w:t>, things that can actually be observed and measured.</w:t>
      </w:r>
    </w:p>
    <w:p w14:paraId="6D901458" w14:textId="7D7F3B6F" w:rsidR="008A3F6C" w:rsidRPr="008A3F6C" w:rsidRDefault="008A3F6C" w:rsidP="00762989">
      <w:pPr>
        <w:pStyle w:val="PlainText"/>
        <w:rPr>
          <w:rFonts w:ascii="Palatino Linotype" w:hAnsi="Palatino Linotype" w:cs="Courier New"/>
          <w:sz w:val="22"/>
          <w:szCs w:val="22"/>
        </w:rPr>
      </w:pPr>
      <w:r>
        <w:rPr>
          <w:rFonts w:ascii="Palatino Linotype" w:hAnsi="Palatino Linotype" w:cs="Courier New"/>
          <w:sz w:val="22"/>
          <w:szCs w:val="22"/>
        </w:rPr>
        <w:t xml:space="preserve">This is stark contrast to dark matter which </w:t>
      </w:r>
      <w:r>
        <w:rPr>
          <w:rFonts w:ascii="Palatino Linotype" w:hAnsi="Palatino Linotype" w:cs="Courier New"/>
          <w:i/>
          <w:iCs/>
          <w:sz w:val="22"/>
          <w:szCs w:val="22"/>
        </w:rPr>
        <w:t>is not based on any known laws of physics.</w:t>
      </w:r>
      <w:r>
        <w:rPr>
          <w:rFonts w:ascii="Palatino Linotype" w:hAnsi="Palatino Linotype" w:cs="Courier New"/>
          <w:sz w:val="22"/>
          <w:szCs w:val="22"/>
        </w:rPr>
        <w:t xml:space="preserve"> Until such time as it makes an appearance in a detector it is a purely hypothetical theory</w:t>
      </w:r>
      <w:r w:rsidR="00567548">
        <w:rPr>
          <w:rFonts w:ascii="Palatino Linotype" w:hAnsi="Palatino Linotype" w:cs="Courier New"/>
          <w:sz w:val="22"/>
          <w:szCs w:val="22"/>
        </w:rPr>
        <w:t xml:space="preserve"> of material from an unknown origin, it is </w:t>
      </w:r>
      <w:r w:rsidR="0099059D">
        <w:rPr>
          <w:rFonts w:ascii="Palatino Linotype" w:hAnsi="Palatino Linotype" w:cs="Courier New"/>
          <w:sz w:val="22"/>
          <w:szCs w:val="22"/>
        </w:rPr>
        <w:t>conjecture.</w:t>
      </w:r>
    </w:p>
    <w:p w14:paraId="6430AA2A" w14:textId="77777777" w:rsidR="006552E5" w:rsidRPr="00615B01" w:rsidRDefault="006552E5" w:rsidP="00762989">
      <w:pPr>
        <w:pStyle w:val="PlainText"/>
        <w:rPr>
          <w:rFonts w:ascii="Palatino Linotype" w:hAnsi="Palatino Linotype" w:cs="Courier New"/>
          <w:sz w:val="22"/>
          <w:szCs w:val="22"/>
        </w:rPr>
      </w:pPr>
    </w:p>
    <w:p w14:paraId="26A7F6DA" w14:textId="33295FFD" w:rsidR="00107ACC" w:rsidRDefault="000A3E53" w:rsidP="00762989">
      <w:pPr>
        <w:pStyle w:val="PlainText"/>
        <w:rPr>
          <w:rFonts w:ascii="Palatino Linotype" w:hAnsi="Palatino Linotype" w:cs="Courier New"/>
          <w:sz w:val="22"/>
          <w:szCs w:val="22"/>
        </w:rPr>
      </w:pPr>
      <w:r>
        <w:rPr>
          <w:rFonts w:ascii="Palatino Linotype" w:hAnsi="Palatino Linotype" w:cs="Courier New"/>
          <w:sz w:val="22"/>
          <w:szCs w:val="22"/>
        </w:rPr>
        <w:t>Neutrino gravitation is</w:t>
      </w:r>
      <w:r w:rsidR="0034522F">
        <w:rPr>
          <w:rFonts w:ascii="Palatino Linotype" w:hAnsi="Palatino Linotype" w:cs="Courier New"/>
          <w:sz w:val="22"/>
          <w:szCs w:val="22"/>
        </w:rPr>
        <w:t xml:space="preserve"> also </w:t>
      </w:r>
      <w:r w:rsidR="0034522F" w:rsidRPr="000A3E53">
        <w:rPr>
          <w:rFonts w:ascii="Palatino Linotype" w:hAnsi="Palatino Linotype" w:cs="Courier New"/>
          <w:i/>
          <w:iCs/>
          <w:sz w:val="22"/>
          <w:szCs w:val="22"/>
        </w:rPr>
        <w:t>not</w:t>
      </w:r>
      <w:r w:rsidR="0034522F">
        <w:rPr>
          <w:rFonts w:ascii="Palatino Linotype" w:hAnsi="Palatino Linotype" w:cs="Courier New"/>
          <w:sz w:val="22"/>
          <w:szCs w:val="22"/>
        </w:rPr>
        <w:t xml:space="preserve"> what the reader might </w:t>
      </w:r>
      <w:r w:rsidR="00615B01">
        <w:rPr>
          <w:rFonts w:ascii="Palatino Linotype" w:hAnsi="Palatino Linotype" w:cs="Courier New"/>
          <w:sz w:val="22"/>
          <w:szCs w:val="22"/>
        </w:rPr>
        <w:t xml:space="preserve">now </w:t>
      </w:r>
      <w:r w:rsidR="00E81EE0">
        <w:rPr>
          <w:rFonts w:ascii="Palatino Linotype" w:hAnsi="Palatino Linotype" w:cs="Courier New"/>
          <w:sz w:val="22"/>
          <w:szCs w:val="22"/>
        </w:rPr>
        <w:t xml:space="preserve">be </w:t>
      </w:r>
      <w:r w:rsidR="0034522F">
        <w:rPr>
          <w:rFonts w:ascii="Palatino Linotype" w:hAnsi="Palatino Linotype" w:cs="Courier New"/>
          <w:sz w:val="22"/>
          <w:szCs w:val="22"/>
        </w:rPr>
        <w:t>assum</w:t>
      </w:r>
      <w:r w:rsidR="00E81EE0">
        <w:rPr>
          <w:rFonts w:ascii="Palatino Linotype" w:hAnsi="Palatino Linotype" w:cs="Courier New"/>
          <w:sz w:val="22"/>
          <w:szCs w:val="22"/>
        </w:rPr>
        <w:t>ing</w:t>
      </w:r>
      <w:r w:rsidR="00107ACC">
        <w:rPr>
          <w:rFonts w:ascii="Palatino Linotype" w:hAnsi="Palatino Linotype" w:cs="Courier New"/>
          <w:sz w:val="22"/>
          <w:szCs w:val="22"/>
        </w:rPr>
        <w:t>,</w:t>
      </w:r>
      <w:r w:rsidR="0034522F">
        <w:rPr>
          <w:rFonts w:ascii="Palatino Linotype" w:hAnsi="Palatino Linotype" w:cs="Courier New"/>
          <w:sz w:val="22"/>
          <w:szCs w:val="22"/>
        </w:rPr>
        <w:t xml:space="preserve"> leading up to this point - an attempt to prove the </w:t>
      </w:r>
      <w:r w:rsidR="00054342">
        <w:rPr>
          <w:rFonts w:ascii="Palatino Linotype" w:hAnsi="Palatino Linotype" w:cs="Courier New"/>
          <w:sz w:val="22"/>
          <w:szCs w:val="22"/>
        </w:rPr>
        <w:t>sterile</w:t>
      </w:r>
      <w:r w:rsidR="0034522F">
        <w:rPr>
          <w:rFonts w:ascii="Palatino Linotype" w:hAnsi="Palatino Linotype" w:cs="Courier New"/>
          <w:sz w:val="22"/>
          <w:szCs w:val="22"/>
        </w:rPr>
        <w:t xml:space="preserve"> neutrino. Just as with weakly interacting massive particles, or wimps, the </w:t>
      </w:r>
      <w:r w:rsidR="00E81EE0">
        <w:rPr>
          <w:rFonts w:ascii="Palatino Linotype" w:hAnsi="Palatino Linotype" w:cs="Courier New"/>
          <w:sz w:val="22"/>
          <w:szCs w:val="22"/>
        </w:rPr>
        <w:t>S</w:t>
      </w:r>
      <w:r w:rsidR="0034522F">
        <w:rPr>
          <w:rFonts w:ascii="Palatino Linotype" w:hAnsi="Palatino Linotype" w:cs="Courier New"/>
          <w:sz w:val="22"/>
          <w:szCs w:val="22"/>
        </w:rPr>
        <w:t xml:space="preserve">tandard </w:t>
      </w:r>
      <w:r w:rsidR="00E81EE0">
        <w:rPr>
          <w:rFonts w:ascii="Palatino Linotype" w:hAnsi="Palatino Linotype" w:cs="Courier New"/>
          <w:sz w:val="22"/>
          <w:szCs w:val="22"/>
        </w:rPr>
        <w:t>M</w:t>
      </w:r>
      <w:r w:rsidR="0034522F">
        <w:rPr>
          <w:rFonts w:ascii="Palatino Linotype" w:hAnsi="Palatino Linotype" w:cs="Courier New"/>
          <w:sz w:val="22"/>
          <w:szCs w:val="22"/>
        </w:rPr>
        <w:t>odel makes no provision for these neutrinos</w:t>
      </w:r>
      <w:r w:rsidR="00AA389D">
        <w:rPr>
          <w:rFonts w:ascii="Palatino Linotype" w:hAnsi="Palatino Linotype" w:cs="Courier New"/>
          <w:sz w:val="22"/>
          <w:szCs w:val="22"/>
        </w:rPr>
        <w:t>.</w:t>
      </w:r>
      <w:r w:rsidR="00521582">
        <w:rPr>
          <w:rFonts w:ascii="Palatino Linotype" w:hAnsi="Palatino Linotype" w:cs="Courier New"/>
          <w:sz w:val="22"/>
          <w:szCs w:val="22"/>
        </w:rPr>
        <w:t xml:space="preserve"> No fermion has ever been it's own antiparticle</w:t>
      </w:r>
      <w:r w:rsidR="001B0561">
        <w:rPr>
          <w:rFonts w:ascii="Palatino Linotype" w:hAnsi="Palatino Linotype" w:cs="Courier New"/>
          <w:sz w:val="22"/>
          <w:szCs w:val="22"/>
        </w:rPr>
        <w:t>, something which very good evidence is given for later.</w:t>
      </w:r>
    </w:p>
    <w:p w14:paraId="1C615528" w14:textId="77777777" w:rsidR="00107ACC" w:rsidRDefault="00107ACC" w:rsidP="00762989">
      <w:pPr>
        <w:pStyle w:val="PlainText"/>
        <w:rPr>
          <w:rFonts w:ascii="Palatino Linotype" w:hAnsi="Palatino Linotype" w:cs="Courier New"/>
          <w:sz w:val="22"/>
          <w:szCs w:val="22"/>
        </w:rPr>
      </w:pPr>
    </w:p>
    <w:p w14:paraId="5DEAF778" w14:textId="555447F2" w:rsidR="000A3E53" w:rsidRDefault="00AA389D" w:rsidP="00762989">
      <w:pPr>
        <w:pStyle w:val="PlainText"/>
        <w:rPr>
          <w:rFonts w:ascii="Palatino Linotype" w:hAnsi="Palatino Linotype" w:cs="Courier New"/>
          <w:sz w:val="22"/>
          <w:szCs w:val="22"/>
        </w:rPr>
      </w:pPr>
      <w:r>
        <w:rPr>
          <w:rFonts w:ascii="Palatino Linotype" w:hAnsi="Palatino Linotype" w:cs="Courier New"/>
          <w:sz w:val="22"/>
          <w:szCs w:val="22"/>
        </w:rPr>
        <w:t>R</w:t>
      </w:r>
      <w:r w:rsidR="001C472A">
        <w:rPr>
          <w:rFonts w:ascii="Palatino Linotype" w:hAnsi="Palatino Linotype" w:cs="Courier New"/>
          <w:sz w:val="22"/>
          <w:szCs w:val="22"/>
        </w:rPr>
        <w:t xml:space="preserve">ecent experiments </w:t>
      </w:r>
      <w:r>
        <w:rPr>
          <w:rFonts w:ascii="Palatino Linotype" w:hAnsi="Palatino Linotype" w:cs="Courier New"/>
          <w:sz w:val="22"/>
          <w:szCs w:val="22"/>
        </w:rPr>
        <w:t>that measure double neutrino-less beta decay have all failed to produce a signal</w:t>
      </w:r>
      <w:r w:rsidR="001B0561">
        <w:rPr>
          <w:rFonts w:ascii="Palatino Linotype" w:hAnsi="Palatino Linotype" w:cs="Courier New"/>
          <w:sz w:val="22"/>
          <w:szCs w:val="22"/>
        </w:rPr>
        <w:t>,</w:t>
      </w:r>
      <w:r>
        <w:rPr>
          <w:rFonts w:ascii="Palatino Linotype" w:hAnsi="Palatino Linotype" w:cs="Courier New"/>
          <w:sz w:val="22"/>
          <w:szCs w:val="22"/>
        </w:rPr>
        <w:t xml:space="preserve"> and baseline experiments </w:t>
      </w:r>
      <w:r w:rsidR="00A37D8D">
        <w:rPr>
          <w:rFonts w:ascii="Palatino Linotype" w:hAnsi="Palatino Linotype" w:cs="Courier New"/>
          <w:sz w:val="22"/>
          <w:szCs w:val="22"/>
        </w:rPr>
        <w:t xml:space="preserve">like MiniBoone </w:t>
      </w:r>
      <w:r>
        <w:rPr>
          <w:rFonts w:ascii="Palatino Linotype" w:hAnsi="Palatino Linotype" w:cs="Courier New"/>
          <w:sz w:val="22"/>
          <w:szCs w:val="22"/>
        </w:rPr>
        <w:t xml:space="preserve">give no room for their inclusion. </w:t>
      </w:r>
      <w:r w:rsidR="00A37D8D">
        <w:rPr>
          <w:rFonts w:ascii="Palatino Linotype" w:hAnsi="Palatino Linotype" w:cs="Courier New"/>
          <w:sz w:val="22"/>
          <w:szCs w:val="22"/>
        </w:rPr>
        <w:t>A study of data from the Planck space station has also concluded that there is no room for a fo</w:t>
      </w:r>
      <w:r w:rsidR="00D946B8">
        <w:rPr>
          <w:rFonts w:ascii="Palatino Linotype" w:hAnsi="Palatino Linotype" w:cs="Courier New"/>
          <w:sz w:val="22"/>
          <w:szCs w:val="22"/>
        </w:rPr>
        <w:t>u</w:t>
      </w:r>
      <w:r w:rsidR="00A37D8D">
        <w:rPr>
          <w:rFonts w:ascii="Palatino Linotype" w:hAnsi="Palatino Linotype" w:cs="Courier New"/>
          <w:sz w:val="22"/>
          <w:szCs w:val="22"/>
        </w:rPr>
        <w:t>rth</w:t>
      </w:r>
      <w:r w:rsidR="00054342">
        <w:rPr>
          <w:rFonts w:ascii="Palatino Linotype" w:hAnsi="Palatino Linotype" w:cs="Courier New"/>
          <w:sz w:val="22"/>
          <w:szCs w:val="22"/>
        </w:rPr>
        <w:t xml:space="preserve"> species of neutrino. </w:t>
      </w:r>
      <w:r w:rsidR="00107ACC">
        <w:rPr>
          <w:rFonts w:ascii="Palatino Linotype" w:hAnsi="Palatino Linotype" w:cs="Courier New"/>
          <w:sz w:val="22"/>
          <w:szCs w:val="22"/>
        </w:rPr>
        <w:t>Microboone has now definitively ruled out their existence</w:t>
      </w:r>
      <w:r w:rsidR="007638AF">
        <w:rPr>
          <w:rFonts w:ascii="Palatino Linotype" w:hAnsi="Palatino Linotype" w:cs="Courier New"/>
          <w:sz w:val="22"/>
          <w:szCs w:val="22"/>
        </w:rPr>
        <w:t xml:space="preserve"> </w:t>
      </w:r>
      <w:r w:rsidR="00394D29">
        <w:rPr>
          <w:rFonts w:asciiTheme="minorHAnsi" w:hAnsiTheme="minorHAnsi" w:cstheme="minorHAnsi"/>
          <w:sz w:val="22"/>
          <w:szCs w:val="22"/>
        </w:rPr>
        <w:t>[</w:t>
      </w:r>
      <w:r w:rsidR="00B31552">
        <w:rPr>
          <w:rFonts w:asciiTheme="minorHAnsi" w:hAnsiTheme="minorHAnsi" w:cstheme="minorHAnsi"/>
          <w:sz w:val="22"/>
          <w:szCs w:val="22"/>
        </w:rPr>
        <w:t>8</w:t>
      </w:r>
      <w:r w:rsidR="00394D29">
        <w:rPr>
          <w:rFonts w:asciiTheme="minorHAnsi" w:hAnsiTheme="minorHAnsi" w:cstheme="minorHAnsi"/>
          <w:sz w:val="22"/>
          <w:szCs w:val="22"/>
        </w:rPr>
        <w:t>]</w:t>
      </w:r>
      <w:r w:rsidR="00107ACC">
        <w:rPr>
          <w:rFonts w:ascii="Palatino Linotype" w:hAnsi="Palatino Linotype" w:cs="Courier New"/>
          <w:sz w:val="22"/>
          <w:szCs w:val="22"/>
        </w:rPr>
        <w:t>.</w:t>
      </w:r>
    </w:p>
    <w:p w14:paraId="10382881" w14:textId="30156FE5" w:rsidR="00357766" w:rsidRDefault="00357766" w:rsidP="00762989">
      <w:pPr>
        <w:pStyle w:val="PlainText"/>
        <w:rPr>
          <w:rFonts w:ascii="Palatino Linotype" w:hAnsi="Palatino Linotype" w:cs="Courier New"/>
          <w:sz w:val="22"/>
          <w:szCs w:val="22"/>
        </w:rPr>
      </w:pPr>
    </w:p>
    <w:p w14:paraId="370118EA" w14:textId="77777777" w:rsidR="00EC4461" w:rsidRDefault="00EC4461" w:rsidP="00762989">
      <w:pPr>
        <w:pStyle w:val="PlainText"/>
        <w:rPr>
          <w:rFonts w:ascii="Palatino Linotype" w:hAnsi="Palatino Linotype" w:cs="Courier New"/>
          <w:sz w:val="22"/>
          <w:szCs w:val="22"/>
        </w:rPr>
      </w:pPr>
    </w:p>
    <w:p w14:paraId="3A59990B" w14:textId="40259968" w:rsidR="00EC4461" w:rsidRPr="00EC4461" w:rsidRDefault="00EC4461" w:rsidP="00EC4461">
      <w:pPr>
        <w:pStyle w:val="PlainText"/>
        <w:ind w:firstLine="0"/>
        <w:rPr>
          <w:rFonts w:asciiTheme="minorHAnsi" w:hAnsiTheme="minorHAnsi" w:cstheme="minorHAnsi"/>
          <w:sz w:val="22"/>
          <w:szCs w:val="22"/>
        </w:rPr>
      </w:pPr>
      <w:r>
        <w:rPr>
          <w:rFonts w:asciiTheme="minorHAnsi" w:hAnsiTheme="minorHAnsi" w:cstheme="minorHAnsi"/>
          <w:sz w:val="22"/>
          <w:szCs w:val="22"/>
        </w:rPr>
        <w:t>8</w:t>
      </w:r>
    </w:p>
    <w:p w14:paraId="3A83F61B" w14:textId="18CAE255" w:rsidR="0034522F" w:rsidRDefault="00054342" w:rsidP="00762989">
      <w:pPr>
        <w:pStyle w:val="PlainText"/>
        <w:rPr>
          <w:rFonts w:ascii="Palatino Linotype" w:hAnsi="Palatino Linotype" w:cs="Courier New"/>
          <w:sz w:val="22"/>
          <w:szCs w:val="22"/>
        </w:rPr>
      </w:pPr>
      <w:r>
        <w:rPr>
          <w:rFonts w:ascii="Palatino Linotype" w:hAnsi="Palatino Linotype" w:cs="Courier New"/>
          <w:sz w:val="22"/>
          <w:szCs w:val="22"/>
        </w:rPr>
        <w:lastRenderedPageBreak/>
        <w:t>As will be seen later in this study, Majorana neutrinos</w:t>
      </w:r>
      <w:r w:rsidR="00AA389D">
        <w:rPr>
          <w:rFonts w:ascii="Palatino Linotype" w:hAnsi="Palatino Linotype" w:cs="Courier New"/>
          <w:sz w:val="22"/>
          <w:szCs w:val="22"/>
        </w:rPr>
        <w:t xml:space="preserve"> are contradictory</w:t>
      </w:r>
      <w:r w:rsidR="00E81EE0">
        <w:rPr>
          <w:rFonts w:ascii="Palatino Linotype" w:hAnsi="Palatino Linotype" w:cs="Courier New"/>
          <w:sz w:val="22"/>
          <w:szCs w:val="22"/>
        </w:rPr>
        <w:t xml:space="preserve"> to</w:t>
      </w:r>
      <w:r w:rsidR="00AA389D">
        <w:rPr>
          <w:rFonts w:ascii="Palatino Linotype" w:hAnsi="Palatino Linotype" w:cs="Courier New"/>
          <w:sz w:val="22"/>
          <w:szCs w:val="22"/>
        </w:rPr>
        <w:t xml:space="preserve"> and </w:t>
      </w:r>
      <w:r w:rsidR="00E81EE0">
        <w:rPr>
          <w:rFonts w:ascii="Palatino Linotype" w:hAnsi="Palatino Linotype" w:cs="Courier New"/>
          <w:sz w:val="22"/>
          <w:szCs w:val="22"/>
        </w:rPr>
        <w:t xml:space="preserve">wholly </w:t>
      </w:r>
      <w:r w:rsidR="00AA389D">
        <w:rPr>
          <w:rFonts w:ascii="Palatino Linotype" w:hAnsi="Palatino Linotype" w:cs="Courier New"/>
          <w:sz w:val="22"/>
          <w:szCs w:val="22"/>
        </w:rPr>
        <w:t>incompatible with this theory.</w:t>
      </w:r>
    </w:p>
    <w:p w14:paraId="68DB6201" w14:textId="434BAA50" w:rsidR="00BA6414" w:rsidRDefault="00BA6414" w:rsidP="00762989">
      <w:pPr>
        <w:pStyle w:val="PlainText"/>
        <w:rPr>
          <w:rFonts w:ascii="Palatino Linotype" w:hAnsi="Palatino Linotype" w:cs="Courier New"/>
          <w:sz w:val="22"/>
          <w:szCs w:val="22"/>
        </w:rPr>
      </w:pPr>
    </w:p>
    <w:p w14:paraId="7CE93DB6" w14:textId="28B3A129" w:rsidR="00BA6414" w:rsidRDefault="00BA6414" w:rsidP="00762989">
      <w:pPr>
        <w:pStyle w:val="PlainText"/>
        <w:rPr>
          <w:rFonts w:ascii="Palatino Linotype" w:hAnsi="Palatino Linotype" w:cs="Courier New"/>
          <w:sz w:val="22"/>
          <w:szCs w:val="22"/>
        </w:rPr>
      </w:pPr>
      <w:r>
        <w:rPr>
          <w:rFonts w:ascii="Palatino Linotype" w:hAnsi="Palatino Linotype" w:cs="Courier New"/>
          <w:sz w:val="22"/>
          <w:szCs w:val="22"/>
        </w:rPr>
        <w:t>All the above c</w:t>
      </w:r>
      <w:r w:rsidR="00521582">
        <w:rPr>
          <w:rFonts w:ascii="Palatino Linotype" w:hAnsi="Palatino Linotype" w:cs="Courier New"/>
          <w:sz w:val="22"/>
          <w:szCs w:val="22"/>
        </w:rPr>
        <w:t>urrent</w:t>
      </w:r>
      <w:r>
        <w:rPr>
          <w:rFonts w:ascii="Palatino Linotype" w:hAnsi="Palatino Linotype" w:cs="Courier New"/>
          <w:sz w:val="22"/>
          <w:szCs w:val="22"/>
        </w:rPr>
        <w:t xml:space="preserve"> theories involve hypothesising new laws of physics and new types of particles. The approach taken here is quite different.</w:t>
      </w:r>
      <w:r w:rsidR="00357766">
        <w:rPr>
          <w:rFonts w:ascii="Palatino Linotype" w:hAnsi="Palatino Linotype" w:cs="Courier New"/>
          <w:sz w:val="22"/>
          <w:szCs w:val="22"/>
        </w:rPr>
        <w:t xml:space="preserve"> </w:t>
      </w:r>
      <w:r w:rsidR="008A62EB">
        <w:rPr>
          <w:rFonts w:ascii="Palatino Linotype" w:hAnsi="Palatino Linotype" w:cs="Courier New"/>
          <w:sz w:val="22"/>
          <w:szCs w:val="22"/>
        </w:rPr>
        <w:t>An existing particle - the neutrino - is seen to be present and correct</w:t>
      </w:r>
      <w:r w:rsidR="00D13C85">
        <w:rPr>
          <w:rFonts w:ascii="Palatino Linotype" w:hAnsi="Palatino Linotype" w:cs="Courier New"/>
          <w:sz w:val="22"/>
          <w:szCs w:val="22"/>
        </w:rPr>
        <w:t xml:space="preserve"> </w:t>
      </w:r>
      <w:r w:rsidR="00615B01">
        <w:rPr>
          <w:rFonts w:ascii="Palatino Linotype" w:hAnsi="Palatino Linotype" w:cs="Courier New"/>
          <w:sz w:val="22"/>
          <w:szCs w:val="22"/>
        </w:rPr>
        <w:t xml:space="preserve">around stars </w:t>
      </w:r>
      <w:r w:rsidR="00D13C85">
        <w:rPr>
          <w:rFonts w:ascii="Palatino Linotype" w:hAnsi="Palatino Linotype" w:cs="Courier New"/>
          <w:sz w:val="22"/>
          <w:szCs w:val="22"/>
        </w:rPr>
        <w:t>where this unexplained gravitation tak</w:t>
      </w:r>
      <w:r w:rsidR="00521582">
        <w:rPr>
          <w:rFonts w:ascii="Palatino Linotype" w:hAnsi="Palatino Linotype" w:cs="Courier New"/>
          <w:sz w:val="22"/>
          <w:szCs w:val="22"/>
        </w:rPr>
        <w:t>es</w:t>
      </w:r>
      <w:r w:rsidR="00D13C85">
        <w:rPr>
          <w:rFonts w:ascii="Palatino Linotype" w:hAnsi="Palatino Linotype" w:cs="Courier New"/>
          <w:sz w:val="22"/>
          <w:szCs w:val="22"/>
        </w:rPr>
        <w:t xml:space="preserve"> place, and it is assigned a new </w:t>
      </w:r>
      <w:r w:rsidR="00D13C85">
        <w:rPr>
          <w:rFonts w:ascii="Palatino Linotype" w:hAnsi="Palatino Linotype" w:cs="Courier New"/>
          <w:i/>
          <w:iCs/>
          <w:sz w:val="22"/>
          <w:szCs w:val="22"/>
        </w:rPr>
        <w:t>property</w:t>
      </w:r>
      <w:r w:rsidR="00D13C85">
        <w:rPr>
          <w:rFonts w:ascii="Palatino Linotype" w:hAnsi="Palatino Linotype" w:cs="Courier New"/>
          <w:sz w:val="22"/>
          <w:szCs w:val="22"/>
        </w:rPr>
        <w:t>.</w:t>
      </w:r>
    </w:p>
    <w:p w14:paraId="5BD05F1E" w14:textId="63DDE3D4" w:rsidR="00D13C85" w:rsidRDefault="00D13C85" w:rsidP="00762989">
      <w:pPr>
        <w:pStyle w:val="PlainText"/>
        <w:rPr>
          <w:rFonts w:ascii="Palatino Linotype" w:hAnsi="Palatino Linotype" w:cs="Courier New"/>
          <w:sz w:val="22"/>
          <w:szCs w:val="22"/>
        </w:rPr>
      </w:pPr>
    </w:p>
    <w:p w14:paraId="3251E89F" w14:textId="0B036886" w:rsidR="000A3E53" w:rsidRDefault="00EA0C5A" w:rsidP="00762989">
      <w:pPr>
        <w:pStyle w:val="PlainText"/>
        <w:rPr>
          <w:rFonts w:ascii="Palatino Linotype" w:hAnsi="Palatino Linotype" w:cs="Courier New"/>
          <w:sz w:val="22"/>
          <w:szCs w:val="22"/>
        </w:rPr>
      </w:pPr>
      <w:r>
        <w:rPr>
          <w:rFonts w:ascii="Palatino Linotype" w:hAnsi="Palatino Linotype" w:cs="Courier New"/>
          <w:sz w:val="22"/>
          <w:szCs w:val="22"/>
        </w:rPr>
        <w:t xml:space="preserve">This approach introduces a new concept </w:t>
      </w:r>
      <w:r w:rsidR="00A20FD1">
        <w:rPr>
          <w:rFonts w:ascii="Palatino Linotype" w:hAnsi="Palatino Linotype" w:cs="Courier New"/>
          <w:sz w:val="22"/>
          <w:szCs w:val="22"/>
        </w:rPr>
        <w:t>to</w:t>
      </w:r>
      <w:r>
        <w:rPr>
          <w:rFonts w:ascii="Palatino Linotype" w:hAnsi="Palatino Linotype" w:cs="Courier New"/>
          <w:sz w:val="22"/>
          <w:szCs w:val="22"/>
        </w:rPr>
        <w:t xml:space="preserve"> physics - that </w:t>
      </w:r>
      <w:r w:rsidR="004E60C1">
        <w:rPr>
          <w:rFonts w:ascii="Palatino Linotype" w:hAnsi="Palatino Linotype" w:cs="Courier New"/>
          <w:sz w:val="22"/>
          <w:szCs w:val="22"/>
        </w:rPr>
        <w:t>some</w:t>
      </w:r>
      <w:r>
        <w:rPr>
          <w:rFonts w:ascii="Palatino Linotype" w:hAnsi="Palatino Linotype" w:cs="Courier New"/>
          <w:sz w:val="22"/>
          <w:szCs w:val="22"/>
        </w:rPr>
        <w:t xml:space="preserve"> internal structure of spacetime is influenced </w:t>
      </w:r>
      <w:r w:rsidRPr="00784E78">
        <w:rPr>
          <w:rFonts w:ascii="Palatino Linotype" w:hAnsi="Palatino Linotype" w:cs="Courier New"/>
          <w:sz w:val="22"/>
          <w:szCs w:val="22"/>
        </w:rPr>
        <w:t>directly</w:t>
      </w:r>
      <w:r>
        <w:rPr>
          <w:rFonts w:ascii="Palatino Linotype" w:hAnsi="Palatino Linotype" w:cs="Courier New"/>
          <w:sz w:val="22"/>
          <w:szCs w:val="22"/>
        </w:rPr>
        <w:t xml:space="preserve"> by neutrinos.</w:t>
      </w:r>
      <w:r w:rsidR="000E2625">
        <w:rPr>
          <w:rFonts w:ascii="Palatino Linotype" w:hAnsi="Palatino Linotype" w:cs="Courier New"/>
          <w:sz w:val="22"/>
          <w:szCs w:val="22"/>
        </w:rPr>
        <w:t xml:space="preserve"> It is not </w:t>
      </w:r>
      <w:r w:rsidR="00A20FD1">
        <w:rPr>
          <w:rFonts w:ascii="Palatino Linotype" w:hAnsi="Palatino Linotype" w:cs="Courier New"/>
          <w:sz w:val="22"/>
          <w:szCs w:val="22"/>
        </w:rPr>
        <w:t>some form of</w:t>
      </w:r>
      <w:r w:rsidR="000E2625">
        <w:rPr>
          <w:rFonts w:ascii="Palatino Linotype" w:hAnsi="Palatino Linotype" w:cs="Courier New"/>
          <w:sz w:val="22"/>
          <w:szCs w:val="22"/>
        </w:rPr>
        <w:t xml:space="preserve"> assumed mass or their energy </w:t>
      </w:r>
      <w:r w:rsidR="005E1B0C">
        <w:rPr>
          <w:rFonts w:ascii="Palatino Linotype" w:hAnsi="Palatino Linotype" w:cs="Courier New"/>
          <w:sz w:val="22"/>
          <w:szCs w:val="22"/>
        </w:rPr>
        <w:t>bend</w:t>
      </w:r>
      <w:r w:rsidR="004E60C1">
        <w:rPr>
          <w:rFonts w:ascii="Palatino Linotype" w:hAnsi="Palatino Linotype" w:cs="Courier New"/>
          <w:sz w:val="22"/>
          <w:szCs w:val="22"/>
        </w:rPr>
        <w:t>ing</w:t>
      </w:r>
      <w:r w:rsidR="005E1B0C">
        <w:rPr>
          <w:rFonts w:ascii="Palatino Linotype" w:hAnsi="Palatino Linotype" w:cs="Courier New"/>
          <w:sz w:val="22"/>
          <w:szCs w:val="22"/>
        </w:rPr>
        <w:t xml:space="preserve"> spacetime </w:t>
      </w:r>
      <w:r w:rsidR="000E2625">
        <w:rPr>
          <w:rFonts w:ascii="Palatino Linotype" w:hAnsi="Palatino Linotype" w:cs="Courier New"/>
          <w:sz w:val="22"/>
          <w:szCs w:val="22"/>
        </w:rPr>
        <w:t xml:space="preserve">in the same way </w:t>
      </w:r>
      <w:r w:rsidR="00521582">
        <w:rPr>
          <w:rFonts w:ascii="Palatino Linotype" w:hAnsi="Palatino Linotype" w:cs="Courier New"/>
          <w:sz w:val="22"/>
          <w:szCs w:val="22"/>
        </w:rPr>
        <w:t>that</w:t>
      </w:r>
      <w:r w:rsidR="000E2625">
        <w:rPr>
          <w:rFonts w:ascii="Palatino Linotype" w:hAnsi="Palatino Linotype" w:cs="Courier New"/>
          <w:sz w:val="22"/>
          <w:szCs w:val="22"/>
        </w:rPr>
        <w:t xml:space="preserve"> photons </w:t>
      </w:r>
      <w:r w:rsidR="00A20FD1">
        <w:rPr>
          <w:rFonts w:ascii="Palatino Linotype" w:hAnsi="Palatino Linotype" w:cs="Courier New"/>
          <w:sz w:val="22"/>
          <w:szCs w:val="22"/>
        </w:rPr>
        <w:t>and</w:t>
      </w:r>
      <w:r w:rsidR="000E2625">
        <w:rPr>
          <w:rFonts w:ascii="Palatino Linotype" w:hAnsi="Palatino Linotype" w:cs="Courier New"/>
          <w:sz w:val="22"/>
          <w:szCs w:val="22"/>
        </w:rPr>
        <w:t xml:space="preserve"> gluons</w:t>
      </w:r>
      <w:r w:rsidR="005E1B0C">
        <w:rPr>
          <w:rFonts w:ascii="Palatino Linotype" w:hAnsi="Palatino Linotype" w:cs="Courier New"/>
          <w:sz w:val="22"/>
          <w:szCs w:val="22"/>
        </w:rPr>
        <w:t xml:space="preserve"> do</w:t>
      </w:r>
      <w:r w:rsidR="000E2625">
        <w:rPr>
          <w:rFonts w:ascii="Palatino Linotype" w:hAnsi="Palatino Linotype" w:cs="Courier New"/>
          <w:sz w:val="22"/>
          <w:szCs w:val="22"/>
        </w:rPr>
        <w:t xml:space="preserve">, it is a </w:t>
      </w:r>
      <w:r w:rsidR="000E2625">
        <w:rPr>
          <w:rFonts w:ascii="Palatino Linotype" w:hAnsi="Palatino Linotype" w:cs="Courier New"/>
          <w:i/>
          <w:iCs/>
          <w:sz w:val="22"/>
          <w:szCs w:val="22"/>
        </w:rPr>
        <w:t>direc</w:t>
      </w:r>
      <w:r w:rsidR="00615B01">
        <w:rPr>
          <w:rFonts w:ascii="Palatino Linotype" w:hAnsi="Palatino Linotype" w:cs="Courier New"/>
          <w:i/>
          <w:iCs/>
          <w:sz w:val="22"/>
          <w:szCs w:val="22"/>
        </w:rPr>
        <w:t>t quantum mechanical interaction</w:t>
      </w:r>
      <w:r w:rsidR="000E2625">
        <w:rPr>
          <w:rFonts w:ascii="Palatino Linotype" w:hAnsi="Palatino Linotype" w:cs="Courier New"/>
          <w:sz w:val="22"/>
          <w:szCs w:val="22"/>
        </w:rPr>
        <w:t>.</w:t>
      </w:r>
      <w:r w:rsidR="00196E7D">
        <w:rPr>
          <w:rFonts w:ascii="Palatino Linotype" w:hAnsi="Palatino Linotype" w:cs="Courier New"/>
          <w:sz w:val="22"/>
          <w:szCs w:val="22"/>
        </w:rPr>
        <w:t xml:space="preserve"> </w:t>
      </w:r>
    </w:p>
    <w:p w14:paraId="1CCD9E48" w14:textId="77777777" w:rsidR="00FE6641" w:rsidRDefault="00FE6641" w:rsidP="00762989">
      <w:pPr>
        <w:pStyle w:val="PlainText"/>
        <w:rPr>
          <w:rFonts w:ascii="Palatino Linotype" w:hAnsi="Palatino Linotype" w:cs="Courier New"/>
          <w:sz w:val="22"/>
          <w:szCs w:val="22"/>
        </w:rPr>
      </w:pPr>
    </w:p>
    <w:p w14:paraId="68AAF24C" w14:textId="6D95F377" w:rsidR="00064601" w:rsidRPr="00C90C74" w:rsidRDefault="00064601" w:rsidP="00064601">
      <w:pPr>
        <w:pStyle w:val="PlainText"/>
        <w:rPr>
          <w:rFonts w:ascii="Palatino Linotype" w:hAnsi="Palatino Linotype" w:cs="Courier New"/>
          <w:sz w:val="22"/>
          <w:szCs w:val="22"/>
        </w:rPr>
      </w:pPr>
      <w:r w:rsidRPr="00C90C74">
        <w:rPr>
          <w:rFonts w:ascii="Palatino Linotype" w:hAnsi="Palatino Linotype" w:cs="Courier New"/>
          <w:sz w:val="22"/>
          <w:szCs w:val="22"/>
        </w:rPr>
        <w:t>An analogy is to think of the neutrino and spacetime acting like a field effect transistor. These devices consist of an active channel through which charge carriers, electrons or holes, flow from the source to the drain terminal, this represents an increase in the curvature of spacetime. The gate terminal is insulated electrically from the source and drain so almost no current flows through it, but voltage applied to the gate, or in other words the passing of a neutrino, leads to a greatly a</w:t>
      </w:r>
      <w:r w:rsidR="001B0561">
        <w:rPr>
          <w:rFonts w:ascii="Palatino Linotype" w:hAnsi="Palatino Linotype" w:cs="Courier New"/>
          <w:sz w:val="22"/>
          <w:szCs w:val="22"/>
        </w:rPr>
        <w:t>mpl</w:t>
      </w:r>
      <w:r w:rsidRPr="00C90C74">
        <w:rPr>
          <w:rFonts w:ascii="Palatino Linotype" w:hAnsi="Palatino Linotype" w:cs="Courier New"/>
          <w:sz w:val="22"/>
          <w:szCs w:val="22"/>
        </w:rPr>
        <w:t xml:space="preserve">ified effect. </w:t>
      </w:r>
    </w:p>
    <w:p w14:paraId="7A20D91C" w14:textId="77777777" w:rsidR="000A3E53" w:rsidRDefault="000A3E53" w:rsidP="00762989">
      <w:pPr>
        <w:pStyle w:val="PlainText"/>
        <w:rPr>
          <w:rFonts w:ascii="Palatino Linotype" w:hAnsi="Palatino Linotype" w:cs="Courier New"/>
          <w:sz w:val="22"/>
          <w:szCs w:val="22"/>
        </w:rPr>
      </w:pPr>
    </w:p>
    <w:p w14:paraId="527A255D" w14:textId="3DBC3F59" w:rsidR="00D13C85" w:rsidRPr="000E2625" w:rsidRDefault="00196E7D" w:rsidP="00762989">
      <w:pPr>
        <w:pStyle w:val="PlainText"/>
        <w:rPr>
          <w:rFonts w:ascii="Palatino Linotype" w:hAnsi="Palatino Linotype" w:cs="Courier New"/>
          <w:sz w:val="22"/>
          <w:szCs w:val="22"/>
        </w:rPr>
      </w:pPr>
      <w:r>
        <w:rPr>
          <w:rFonts w:ascii="Palatino Linotype" w:hAnsi="Palatino Linotype" w:cs="Courier New"/>
          <w:sz w:val="22"/>
          <w:szCs w:val="22"/>
        </w:rPr>
        <w:t>Unlike existing theories no physical laws are violated by this proposal, it is complementary and additional to them</w:t>
      </w:r>
      <w:r w:rsidR="00521582">
        <w:rPr>
          <w:rFonts w:ascii="Palatino Linotype" w:hAnsi="Palatino Linotype" w:cs="Courier New"/>
          <w:sz w:val="22"/>
          <w:szCs w:val="22"/>
        </w:rPr>
        <w:t>,</w:t>
      </w:r>
      <w:r>
        <w:rPr>
          <w:rFonts w:ascii="Palatino Linotype" w:hAnsi="Palatino Linotype" w:cs="Courier New"/>
          <w:sz w:val="22"/>
          <w:szCs w:val="22"/>
        </w:rPr>
        <w:t xml:space="preserve"> and </w:t>
      </w:r>
      <w:r w:rsidR="00F6526E">
        <w:rPr>
          <w:rFonts w:ascii="Palatino Linotype" w:hAnsi="Palatino Linotype" w:cs="Courier New"/>
          <w:sz w:val="22"/>
          <w:szCs w:val="22"/>
        </w:rPr>
        <w:t>shows</w:t>
      </w:r>
      <w:r>
        <w:rPr>
          <w:rFonts w:ascii="Palatino Linotype" w:hAnsi="Palatino Linotype" w:cs="Courier New"/>
          <w:sz w:val="22"/>
          <w:szCs w:val="22"/>
        </w:rPr>
        <w:t xml:space="preserve"> that neutrinos are more than</w:t>
      </w:r>
      <w:r w:rsidR="00F6526E">
        <w:rPr>
          <w:rFonts w:ascii="Palatino Linotype" w:hAnsi="Palatino Linotype" w:cs="Courier New"/>
          <w:sz w:val="22"/>
          <w:szCs w:val="22"/>
        </w:rPr>
        <w:t xml:space="preserve"> just</w:t>
      </w:r>
      <w:r>
        <w:rPr>
          <w:rFonts w:ascii="Palatino Linotype" w:hAnsi="Palatino Linotype" w:cs="Courier New"/>
          <w:sz w:val="22"/>
          <w:szCs w:val="22"/>
        </w:rPr>
        <w:t xml:space="preserve"> a by-product of the weak interaction</w:t>
      </w:r>
      <w:r w:rsidR="006552E5">
        <w:rPr>
          <w:rFonts w:ascii="Palatino Linotype" w:hAnsi="Palatino Linotype" w:cs="Courier New"/>
          <w:sz w:val="22"/>
          <w:szCs w:val="22"/>
        </w:rPr>
        <w:t>.</w:t>
      </w:r>
      <w:r w:rsidR="002B1C77">
        <w:rPr>
          <w:rFonts w:ascii="Palatino Linotype" w:hAnsi="Palatino Linotype" w:cs="Courier New"/>
          <w:sz w:val="22"/>
          <w:szCs w:val="22"/>
        </w:rPr>
        <w:t xml:space="preserve"> Indeed, a later chapter will ask the question that if we wanted to design a particle to produce the effect described above, what properties would we want the particle to have? These properties are then compared with the actual neutrino attributes - with interesting results.</w:t>
      </w:r>
    </w:p>
    <w:p w14:paraId="532123F8" w14:textId="396DCEB7" w:rsidR="00BA6414" w:rsidRPr="002E64E9" w:rsidRDefault="00BA6414" w:rsidP="00762989">
      <w:pPr>
        <w:pStyle w:val="PlainText"/>
        <w:rPr>
          <w:rFonts w:ascii="Palatino Linotype" w:hAnsi="Palatino Linotype" w:cs="Courier New"/>
          <w:sz w:val="22"/>
          <w:szCs w:val="22"/>
        </w:rPr>
      </w:pPr>
    </w:p>
    <w:p w14:paraId="4DE1FE40" w14:textId="77777777" w:rsidR="000A3E53" w:rsidRPr="002E64E9" w:rsidRDefault="000A3E53" w:rsidP="00962249">
      <w:pPr>
        <w:pStyle w:val="PlainText"/>
        <w:ind w:firstLine="0"/>
        <w:rPr>
          <w:rFonts w:ascii="Palatino Linotype" w:hAnsi="Palatino Linotype" w:cs="Courier New"/>
          <w:sz w:val="22"/>
          <w:szCs w:val="22"/>
        </w:rPr>
      </w:pPr>
    </w:p>
    <w:p w14:paraId="4755A624" w14:textId="77777777" w:rsidR="000A3E53" w:rsidRPr="002E64E9" w:rsidRDefault="000A3E53" w:rsidP="00962249">
      <w:pPr>
        <w:pStyle w:val="PlainText"/>
        <w:ind w:firstLine="0"/>
        <w:rPr>
          <w:rFonts w:ascii="Palatino Linotype" w:hAnsi="Palatino Linotype" w:cs="Courier New"/>
          <w:sz w:val="22"/>
          <w:szCs w:val="22"/>
        </w:rPr>
      </w:pPr>
    </w:p>
    <w:p w14:paraId="3D3C6BC5" w14:textId="77777777" w:rsidR="000A3E53" w:rsidRPr="002E64E9" w:rsidRDefault="000A3E53" w:rsidP="00962249">
      <w:pPr>
        <w:pStyle w:val="PlainText"/>
        <w:ind w:firstLine="0"/>
        <w:rPr>
          <w:rFonts w:ascii="Palatino Linotype" w:hAnsi="Palatino Linotype" w:cs="Courier New"/>
          <w:sz w:val="22"/>
          <w:szCs w:val="22"/>
        </w:rPr>
      </w:pPr>
    </w:p>
    <w:p w14:paraId="459749A5" w14:textId="77777777" w:rsidR="000A3E53" w:rsidRPr="002E64E9" w:rsidRDefault="000A3E53" w:rsidP="00962249">
      <w:pPr>
        <w:pStyle w:val="PlainText"/>
        <w:ind w:firstLine="0"/>
        <w:rPr>
          <w:rFonts w:ascii="Palatino Linotype" w:hAnsi="Palatino Linotype" w:cs="Courier New"/>
          <w:sz w:val="22"/>
          <w:szCs w:val="22"/>
        </w:rPr>
      </w:pPr>
    </w:p>
    <w:p w14:paraId="59A6676D" w14:textId="77777777" w:rsidR="000A3E53" w:rsidRPr="002E64E9" w:rsidRDefault="000A3E53" w:rsidP="00962249">
      <w:pPr>
        <w:pStyle w:val="PlainText"/>
        <w:ind w:firstLine="0"/>
        <w:rPr>
          <w:rFonts w:ascii="Palatino Linotype" w:hAnsi="Palatino Linotype" w:cs="Courier New"/>
          <w:sz w:val="22"/>
          <w:szCs w:val="22"/>
        </w:rPr>
      </w:pPr>
    </w:p>
    <w:p w14:paraId="641821AE" w14:textId="77777777" w:rsidR="000A3E53" w:rsidRPr="002E64E9" w:rsidRDefault="000A3E53" w:rsidP="00962249">
      <w:pPr>
        <w:pStyle w:val="PlainText"/>
        <w:ind w:firstLine="0"/>
        <w:rPr>
          <w:rFonts w:ascii="Palatino Linotype" w:hAnsi="Palatino Linotype" w:cs="Courier New"/>
          <w:sz w:val="22"/>
          <w:szCs w:val="22"/>
        </w:rPr>
      </w:pPr>
    </w:p>
    <w:p w14:paraId="48C922B3" w14:textId="77777777" w:rsidR="000A3E53" w:rsidRPr="002E64E9" w:rsidRDefault="000A3E53" w:rsidP="00962249">
      <w:pPr>
        <w:pStyle w:val="PlainText"/>
        <w:ind w:firstLine="0"/>
        <w:rPr>
          <w:rFonts w:ascii="Palatino Linotype" w:hAnsi="Palatino Linotype" w:cs="Courier New"/>
          <w:sz w:val="22"/>
          <w:szCs w:val="22"/>
        </w:rPr>
      </w:pPr>
    </w:p>
    <w:p w14:paraId="60196DD1" w14:textId="77777777" w:rsidR="000A3E53" w:rsidRPr="002E64E9" w:rsidRDefault="000A3E53" w:rsidP="00962249">
      <w:pPr>
        <w:pStyle w:val="PlainText"/>
        <w:ind w:firstLine="0"/>
        <w:rPr>
          <w:rFonts w:ascii="Palatino Linotype" w:hAnsi="Palatino Linotype" w:cs="Courier New"/>
          <w:sz w:val="22"/>
          <w:szCs w:val="22"/>
        </w:rPr>
      </w:pPr>
    </w:p>
    <w:p w14:paraId="16BC5138" w14:textId="77777777" w:rsidR="000A3E53" w:rsidRPr="002E64E9" w:rsidRDefault="000A3E53" w:rsidP="00962249">
      <w:pPr>
        <w:pStyle w:val="PlainText"/>
        <w:ind w:firstLine="0"/>
        <w:rPr>
          <w:rFonts w:ascii="Palatino Linotype" w:hAnsi="Palatino Linotype" w:cs="Courier New"/>
          <w:sz w:val="22"/>
          <w:szCs w:val="22"/>
        </w:rPr>
      </w:pPr>
    </w:p>
    <w:p w14:paraId="67B3D23F" w14:textId="77777777" w:rsidR="000A3E53" w:rsidRPr="002E64E9" w:rsidRDefault="000A3E53" w:rsidP="00962249">
      <w:pPr>
        <w:pStyle w:val="PlainText"/>
        <w:ind w:firstLine="0"/>
        <w:rPr>
          <w:rFonts w:ascii="Palatino Linotype" w:hAnsi="Palatino Linotype" w:cs="Courier New"/>
          <w:sz w:val="22"/>
          <w:szCs w:val="22"/>
        </w:rPr>
      </w:pPr>
    </w:p>
    <w:p w14:paraId="215FC83D" w14:textId="77777777" w:rsidR="000A3E53" w:rsidRPr="002E64E9" w:rsidRDefault="000A3E53" w:rsidP="00962249">
      <w:pPr>
        <w:pStyle w:val="PlainText"/>
        <w:ind w:firstLine="0"/>
        <w:rPr>
          <w:rFonts w:ascii="Palatino Linotype" w:hAnsi="Palatino Linotype" w:cs="Courier New"/>
          <w:sz w:val="22"/>
          <w:szCs w:val="22"/>
        </w:rPr>
      </w:pPr>
    </w:p>
    <w:p w14:paraId="565B3989" w14:textId="7D7B00CC" w:rsidR="000A3E53" w:rsidRPr="002E64E9" w:rsidRDefault="000A3E53" w:rsidP="00962249">
      <w:pPr>
        <w:pStyle w:val="PlainText"/>
        <w:ind w:firstLine="0"/>
        <w:rPr>
          <w:rFonts w:ascii="Palatino Linotype" w:hAnsi="Palatino Linotype" w:cs="Courier New"/>
          <w:sz w:val="22"/>
          <w:szCs w:val="22"/>
        </w:rPr>
      </w:pPr>
    </w:p>
    <w:p w14:paraId="72DA8007" w14:textId="436E785D" w:rsidR="00EC4461" w:rsidRPr="002E64E9" w:rsidRDefault="00EC4461" w:rsidP="00962249">
      <w:pPr>
        <w:pStyle w:val="PlainText"/>
        <w:ind w:firstLine="0"/>
        <w:rPr>
          <w:rFonts w:ascii="Palatino Linotype" w:hAnsi="Palatino Linotype" w:cs="Courier New"/>
          <w:sz w:val="22"/>
          <w:szCs w:val="22"/>
        </w:rPr>
      </w:pPr>
    </w:p>
    <w:p w14:paraId="000C7050" w14:textId="783D6F72" w:rsidR="00EC4461" w:rsidRPr="002E64E9" w:rsidRDefault="00EC4461" w:rsidP="00962249">
      <w:pPr>
        <w:pStyle w:val="PlainText"/>
        <w:ind w:firstLine="0"/>
        <w:rPr>
          <w:rFonts w:ascii="Palatino Linotype" w:hAnsi="Palatino Linotype" w:cs="Courier New"/>
          <w:sz w:val="22"/>
          <w:szCs w:val="22"/>
        </w:rPr>
      </w:pPr>
    </w:p>
    <w:p w14:paraId="67E96611" w14:textId="7FFD992D" w:rsidR="00EC4461" w:rsidRPr="002E64E9" w:rsidRDefault="00EC4461" w:rsidP="00962249">
      <w:pPr>
        <w:pStyle w:val="PlainText"/>
        <w:ind w:firstLine="0"/>
        <w:rPr>
          <w:rFonts w:ascii="Palatino Linotype" w:hAnsi="Palatino Linotype" w:cs="Courier New"/>
          <w:sz w:val="22"/>
          <w:szCs w:val="22"/>
        </w:rPr>
      </w:pPr>
    </w:p>
    <w:p w14:paraId="0BF0C3FF" w14:textId="77777777" w:rsidR="00EC4461" w:rsidRPr="002E64E9" w:rsidRDefault="00EC4461" w:rsidP="00962249">
      <w:pPr>
        <w:pStyle w:val="PlainText"/>
        <w:ind w:firstLine="0"/>
        <w:rPr>
          <w:rFonts w:ascii="Palatino Linotype" w:hAnsi="Palatino Linotype" w:cs="Courier New"/>
          <w:sz w:val="22"/>
          <w:szCs w:val="22"/>
        </w:rPr>
      </w:pPr>
    </w:p>
    <w:p w14:paraId="1B1C90CA" w14:textId="77777777" w:rsidR="000A3E53" w:rsidRPr="002E64E9" w:rsidRDefault="000A3E53" w:rsidP="00962249">
      <w:pPr>
        <w:pStyle w:val="PlainText"/>
        <w:ind w:firstLine="0"/>
        <w:rPr>
          <w:rFonts w:ascii="Palatino Linotype" w:hAnsi="Palatino Linotype" w:cs="Courier New"/>
          <w:sz w:val="22"/>
          <w:szCs w:val="22"/>
        </w:rPr>
      </w:pPr>
    </w:p>
    <w:p w14:paraId="1EAA389A" w14:textId="77777777" w:rsidR="000A3E53" w:rsidRPr="002E64E9" w:rsidRDefault="000A3E53" w:rsidP="00962249">
      <w:pPr>
        <w:pStyle w:val="PlainText"/>
        <w:ind w:firstLine="0"/>
        <w:rPr>
          <w:rFonts w:ascii="Palatino Linotype" w:hAnsi="Palatino Linotype" w:cs="Courier New"/>
          <w:sz w:val="22"/>
          <w:szCs w:val="22"/>
        </w:rPr>
      </w:pPr>
    </w:p>
    <w:p w14:paraId="4E33FD70" w14:textId="5D8EB912" w:rsidR="000A3E53" w:rsidRPr="002E64E9" w:rsidRDefault="000A3E53" w:rsidP="00962249">
      <w:pPr>
        <w:pStyle w:val="PlainText"/>
        <w:ind w:firstLine="0"/>
        <w:rPr>
          <w:rFonts w:ascii="Palatino Linotype" w:hAnsi="Palatino Linotype" w:cs="Courier New"/>
          <w:sz w:val="22"/>
          <w:szCs w:val="22"/>
        </w:rPr>
      </w:pPr>
    </w:p>
    <w:p w14:paraId="475EC739" w14:textId="1A0DADD3" w:rsidR="00EC4461" w:rsidRPr="00FC247F" w:rsidRDefault="00EC4461" w:rsidP="00962249">
      <w:pPr>
        <w:pStyle w:val="PlainText"/>
        <w:ind w:firstLine="0"/>
        <w:rPr>
          <w:rFonts w:ascii="Palatino Linotype" w:hAnsi="Palatino Linotype" w:cs="Courier New"/>
          <w:sz w:val="24"/>
          <w:szCs w:val="24"/>
        </w:rPr>
      </w:pPr>
    </w:p>
    <w:p w14:paraId="19D24282" w14:textId="77777777" w:rsidR="00EC4461" w:rsidRPr="002E64E9" w:rsidRDefault="00EC4461" w:rsidP="00962249">
      <w:pPr>
        <w:pStyle w:val="PlainText"/>
        <w:ind w:firstLine="0"/>
        <w:rPr>
          <w:rFonts w:ascii="Palatino Linotype" w:hAnsi="Palatino Linotype" w:cs="Courier New"/>
          <w:sz w:val="22"/>
          <w:szCs w:val="22"/>
        </w:rPr>
      </w:pPr>
    </w:p>
    <w:p w14:paraId="05088AC4" w14:textId="393E3DA3" w:rsidR="000A3E53" w:rsidRDefault="000A3E53" w:rsidP="000B4D02">
      <w:pPr>
        <w:pStyle w:val="PlainText"/>
        <w:ind w:firstLine="0"/>
        <w:jc w:val="right"/>
        <w:rPr>
          <w:rFonts w:asciiTheme="minorHAnsi" w:hAnsiTheme="minorHAnsi" w:cstheme="minorHAnsi"/>
          <w:sz w:val="22"/>
          <w:szCs w:val="22"/>
        </w:rPr>
      </w:pPr>
      <w:r>
        <w:rPr>
          <w:rFonts w:asciiTheme="minorHAnsi" w:hAnsiTheme="minorHAnsi" w:cstheme="minorHAnsi"/>
          <w:sz w:val="22"/>
          <w:szCs w:val="22"/>
        </w:rPr>
        <w:t>9</w:t>
      </w:r>
    </w:p>
    <w:p w14:paraId="449A9648" w14:textId="77777777" w:rsidR="000B4D02" w:rsidRPr="000B4D02" w:rsidRDefault="000B4D02" w:rsidP="00962249">
      <w:pPr>
        <w:pStyle w:val="PlainText"/>
        <w:ind w:firstLine="0"/>
        <w:rPr>
          <w:rFonts w:ascii="Palatino Linotype" w:hAnsi="Palatino Linotype" w:cs="Courier New"/>
          <w:sz w:val="22"/>
          <w:szCs w:val="22"/>
        </w:rPr>
      </w:pPr>
      <w:bookmarkStart w:id="24" w:name="_Hlk94622171"/>
    </w:p>
    <w:p w14:paraId="5A2ADE10" w14:textId="77777777" w:rsidR="000B4D02" w:rsidRDefault="000B4D02" w:rsidP="00962249">
      <w:pPr>
        <w:pStyle w:val="PlainText"/>
        <w:ind w:firstLine="0"/>
        <w:rPr>
          <w:rFonts w:ascii="Palatino Linotype" w:hAnsi="Palatino Linotype" w:cs="Courier New"/>
          <w:b/>
          <w:bCs/>
          <w:sz w:val="24"/>
          <w:szCs w:val="24"/>
        </w:rPr>
      </w:pPr>
    </w:p>
    <w:p w14:paraId="4B215518" w14:textId="77777777" w:rsidR="000B4D02" w:rsidRDefault="000B4D02" w:rsidP="00962249">
      <w:pPr>
        <w:pStyle w:val="PlainText"/>
        <w:ind w:firstLine="0"/>
        <w:rPr>
          <w:rFonts w:ascii="Palatino Linotype" w:hAnsi="Palatino Linotype" w:cs="Courier New"/>
          <w:b/>
          <w:bCs/>
          <w:sz w:val="24"/>
          <w:szCs w:val="24"/>
        </w:rPr>
      </w:pPr>
    </w:p>
    <w:p w14:paraId="6298C1C7" w14:textId="77777777" w:rsidR="000B4D02" w:rsidRDefault="000B4D02" w:rsidP="00962249">
      <w:pPr>
        <w:pStyle w:val="PlainText"/>
        <w:ind w:firstLine="0"/>
        <w:rPr>
          <w:rFonts w:ascii="Palatino Linotype" w:hAnsi="Palatino Linotype" w:cs="Courier New"/>
          <w:b/>
          <w:bCs/>
          <w:sz w:val="24"/>
          <w:szCs w:val="24"/>
        </w:rPr>
      </w:pPr>
    </w:p>
    <w:p w14:paraId="01ABCAD1" w14:textId="77777777" w:rsidR="000B4D02" w:rsidRDefault="000B4D02" w:rsidP="00962249">
      <w:pPr>
        <w:pStyle w:val="PlainText"/>
        <w:ind w:firstLine="0"/>
        <w:rPr>
          <w:rFonts w:ascii="Palatino Linotype" w:hAnsi="Palatino Linotype" w:cs="Courier New"/>
          <w:b/>
          <w:bCs/>
          <w:sz w:val="24"/>
          <w:szCs w:val="24"/>
        </w:rPr>
      </w:pPr>
    </w:p>
    <w:p w14:paraId="5C57720A" w14:textId="77777777" w:rsidR="000B4D02" w:rsidRDefault="000B4D02" w:rsidP="00962249">
      <w:pPr>
        <w:pStyle w:val="PlainText"/>
        <w:ind w:firstLine="0"/>
        <w:rPr>
          <w:rFonts w:ascii="Palatino Linotype" w:hAnsi="Palatino Linotype" w:cs="Courier New"/>
          <w:b/>
          <w:bCs/>
          <w:sz w:val="24"/>
          <w:szCs w:val="24"/>
        </w:rPr>
      </w:pPr>
    </w:p>
    <w:p w14:paraId="3168C795" w14:textId="77777777" w:rsidR="000B4D02" w:rsidRDefault="000B4D02" w:rsidP="00962249">
      <w:pPr>
        <w:pStyle w:val="PlainText"/>
        <w:ind w:firstLine="0"/>
        <w:rPr>
          <w:rFonts w:ascii="Palatino Linotype" w:hAnsi="Palatino Linotype" w:cs="Courier New"/>
          <w:b/>
          <w:bCs/>
          <w:sz w:val="24"/>
          <w:szCs w:val="24"/>
        </w:rPr>
      </w:pPr>
    </w:p>
    <w:p w14:paraId="4E217BEA" w14:textId="77777777" w:rsidR="000B4D02" w:rsidRDefault="000B4D02" w:rsidP="00962249">
      <w:pPr>
        <w:pStyle w:val="PlainText"/>
        <w:ind w:firstLine="0"/>
        <w:rPr>
          <w:rFonts w:ascii="Palatino Linotype" w:hAnsi="Palatino Linotype" w:cs="Courier New"/>
          <w:b/>
          <w:bCs/>
          <w:sz w:val="24"/>
          <w:szCs w:val="24"/>
        </w:rPr>
      </w:pPr>
    </w:p>
    <w:p w14:paraId="6C029BAB" w14:textId="77777777" w:rsidR="000B4D02" w:rsidRDefault="000B4D02" w:rsidP="00962249">
      <w:pPr>
        <w:pStyle w:val="PlainText"/>
        <w:ind w:firstLine="0"/>
        <w:rPr>
          <w:rFonts w:ascii="Palatino Linotype" w:hAnsi="Palatino Linotype" w:cs="Courier New"/>
          <w:b/>
          <w:bCs/>
          <w:sz w:val="24"/>
          <w:szCs w:val="24"/>
        </w:rPr>
      </w:pPr>
    </w:p>
    <w:p w14:paraId="10037B71" w14:textId="77777777" w:rsidR="000B4D02" w:rsidRDefault="000B4D02" w:rsidP="00962249">
      <w:pPr>
        <w:pStyle w:val="PlainText"/>
        <w:ind w:firstLine="0"/>
        <w:rPr>
          <w:rFonts w:ascii="Palatino Linotype" w:hAnsi="Palatino Linotype" w:cs="Courier New"/>
          <w:b/>
          <w:bCs/>
          <w:sz w:val="24"/>
          <w:szCs w:val="24"/>
        </w:rPr>
      </w:pPr>
    </w:p>
    <w:p w14:paraId="4586CDB0" w14:textId="77777777" w:rsidR="000B4D02" w:rsidRDefault="000B4D02" w:rsidP="00962249">
      <w:pPr>
        <w:pStyle w:val="PlainText"/>
        <w:ind w:firstLine="0"/>
        <w:rPr>
          <w:rFonts w:ascii="Palatino Linotype" w:hAnsi="Palatino Linotype" w:cs="Courier New"/>
          <w:b/>
          <w:bCs/>
          <w:sz w:val="24"/>
          <w:szCs w:val="24"/>
        </w:rPr>
      </w:pPr>
    </w:p>
    <w:p w14:paraId="5A104DF7" w14:textId="77777777" w:rsidR="000B4D02" w:rsidRDefault="000B4D02" w:rsidP="00962249">
      <w:pPr>
        <w:pStyle w:val="PlainText"/>
        <w:ind w:firstLine="0"/>
        <w:rPr>
          <w:rFonts w:ascii="Palatino Linotype" w:hAnsi="Palatino Linotype" w:cs="Courier New"/>
          <w:b/>
          <w:bCs/>
          <w:sz w:val="24"/>
          <w:szCs w:val="24"/>
        </w:rPr>
      </w:pPr>
    </w:p>
    <w:p w14:paraId="15A2317D" w14:textId="77777777" w:rsidR="000B4D02" w:rsidRDefault="000B4D02" w:rsidP="00962249">
      <w:pPr>
        <w:pStyle w:val="PlainText"/>
        <w:ind w:firstLine="0"/>
        <w:rPr>
          <w:rFonts w:ascii="Palatino Linotype" w:hAnsi="Palatino Linotype" w:cs="Courier New"/>
          <w:b/>
          <w:bCs/>
          <w:sz w:val="24"/>
          <w:szCs w:val="24"/>
        </w:rPr>
      </w:pPr>
    </w:p>
    <w:p w14:paraId="6D169B3C" w14:textId="77777777" w:rsidR="000B4D02" w:rsidRDefault="000B4D02" w:rsidP="00962249">
      <w:pPr>
        <w:pStyle w:val="PlainText"/>
        <w:ind w:firstLine="0"/>
        <w:rPr>
          <w:rFonts w:ascii="Palatino Linotype" w:hAnsi="Palatino Linotype" w:cs="Courier New"/>
          <w:b/>
          <w:bCs/>
          <w:sz w:val="24"/>
          <w:szCs w:val="24"/>
        </w:rPr>
      </w:pPr>
    </w:p>
    <w:p w14:paraId="2D3B40CE" w14:textId="77777777" w:rsidR="000B4D02" w:rsidRDefault="000B4D02" w:rsidP="00962249">
      <w:pPr>
        <w:pStyle w:val="PlainText"/>
        <w:ind w:firstLine="0"/>
        <w:rPr>
          <w:rFonts w:ascii="Palatino Linotype" w:hAnsi="Palatino Linotype" w:cs="Courier New"/>
          <w:b/>
          <w:bCs/>
          <w:sz w:val="24"/>
          <w:szCs w:val="24"/>
        </w:rPr>
      </w:pPr>
    </w:p>
    <w:p w14:paraId="798831BB" w14:textId="77777777" w:rsidR="000B4D02" w:rsidRDefault="000B4D02" w:rsidP="00962249">
      <w:pPr>
        <w:pStyle w:val="PlainText"/>
        <w:ind w:firstLine="0"/>
        <w:rPr>
          <w:rFonts w:ascii="Palatino Linotype" w:hAnsi="Palatino Linotype" w:cs="Courier New"/>
          <w:b/>
          <w:bCs/>
          <w:sz w:val="24"/>
          <w:szCs w:val="24"/>
        </w:rPr>
      </w:pPr>
    </w:p>
    <w:p w14:paraId="170CD6A2" w14:textId="77777777" w:rsidR="000B4D02" w:rsidRDefault="000B4D02" w:rsidP="00962249">
      <w:pPr>
        <w:pStyle w:val="PlainText"/>
        <w:ind w:firstLine="0"/>
        <w:rPr>
          <w:rFonts w:ascii="Palatino Linotype" w:hAnsi="Palatino Linotype" w:cs="Courier New"/>
          <w:b/>
          <w:bCs/>
          <w:sz w:val="24"/>
          <w:szCs w:val="24"/>
        </w:rPr>
      </w:pPr>
    </w:p>
    <w:p w14:paraId="352B985B" w14:textId="77777777" w:rsidR="000B4D02" w:rsidRDefault="000B4D02" w:rsidP="00962249">
      <w:pPr>
        <w:pStyle w:val="PlainText"/>
        <w:ind w:firstLine="0"/>
        <w:rPr>
          <w:rFonts w:ascii="Palatino Linotype" w:hAnsi="Palatino Linotype" w:cs="Courier New"/>
          <w:b/>
          <w:bCs/>
          <w:sz w:val="24"/>
          <w:szCs w:val="24"/>
        </w:rPr>
      </w:pPr>
    </w:p>
    <w:p w14:paraId="3818F3B2" w14:textId="77777777" w:rsidR="000B4D02" w:rsidRDefault="000B4D02" w:rsidP="00962249">
      <w:pPr>
        <w:pStyle w:val="PlainText"/>
        <w:ind w:firstLine="0"/>
        <w:rPr>
          <w:rFonts w:ascii="Palatino Linotype" w:hAnsi="Palatino Linotype" w:cs="Courier New"/>
          <w:b/>
          <w:bCs/>
          <w:sz w:val="24"/>
          <w:szCs w:val="24"/>
        </w:rPr>
      </w:pPr>
    </w:p>
    <w:p w14:paraId="16AEC9F5" w14:textId="77777777" w:rsidR="000B4D02" w:rsidRDefault="000B4D02" w:rsidP="00962249">
      <w:pPr>
        <w:pStyle w:val="PlainText"/>
        <w:ind w:firstLine="0"/>
        <w:rPr>
          <w:rFonts w:ascii="Palatino Linotype" w:hAnsi="Palatino Linotype" w:cs="Courier New"/>
          <w:b/>
          <w:bCs/>
          <w:sz w:val="24"/>
          <w:szCs w:val="24"/>
        </w:rPr>
      </w:pPr>
    </w:p>
    <w:p w14:paraId="23B7449D" w14:textId="77777777" w:rsidR="000B4D02" w:rsidRDefault="000B4D02" w:rsidP="00962249">
      <w:pPr>
        <w:pStyle w:val="PlainText"/>
        <w:ind w:firstLine="0"/>
        <w:rPr>
          <w:rFonts w:ascii="Palatino Linotype" w:hAnsi="Palatino Linotype" w:cs="Courier New"/>
          <w:b/>
          <w:bCs/>
          <w:sz w:val="24"/>
          <w:szCs w:val="24"/>
        </w:rPr>
      </w:pPr>
    </w:p>
    <w:p w14:paraId="7042381D" w14:textId="77777777" w:rsidR="000B4D02" w:rsidRDefault="000B4D02" w:rsidP="00962249">
      <w:pPr>
        <w:pStyle w:val="PlainText"/>
        <w:ind w:firstLine="0"/>
        <w:rPr>
          <w:rFonts w:ascii="Palatino Linotype" w:hAnsi="Palatino Linotype" w:cs="Courier New"/>
          <w:b/>
          <w:bCs/>
          <w:sz w:val="24"/>
          <w:szCs w:val="24"/>
        </w:rPr>
      </w:pPr>
    </w:p>
    <w:p w14:paraId="53D34949" w14:textId="77777777" w:rsidR="000B4D02" w:rsidRDefault="000B4D02" w:rsidP="00962249">
      <w:pPr>
        <w:pStyle w:val="PlainText"/>
        <w:ind w:firstLine="0"/>
        <w:rPr>
          <w:rFonts w:ascii="Palatino Linotype" w:hAnsi="Palatino Linotype" w:cs="Courier New"/>
          <w:b/>
          <w:bCs/>
          <w:sz w:val="24"/>
          <w:szCs w:val="24"/>
        </w:rPr>
      </w:pPr>
    </w:p>
    <w:p w14:paraId="3F1FB29F" w14:textId="77777777" w:rsidR="000B4D02" w:rsidRDefault="000B4D02" w:rsidP="00962249">
      <w:pPr>
        <w:pStyle w:val="PlainText"/>
        <w:ind w:firstLine="0"/>
        <w:rPr>
          <w:rFonts w:ascii="Palatino Linotype" w:hAnsi="Palatino Linotype" w:cs="Courier New"/>
          <w:b/>
          <w:bCs/>
          <w:sz w:val="24"/>
          <w:szCs w:val="24"/>
        </w:rPr>
      </w:pPr>
    </w:p>
    <w:p w14:paraId="2C01912C" w14:textId="77777777" w:rsidR="000B4D02" w:rsidRDefault="000B4D02" w:rsidP="00962249">
      <w:pPr>
        <w:pStyle w:val="PlainText"/>
        <w:ind w:firstLine="0"/>
        <w:rPr>
          <w:rFonts w:ascii="Palatino Linotype" w:hAnsi="Palatino Linotype" w:cs="Courier New"/>
          <w:b/>
          <w:bCs/>
          <w:sz w:val="24"/>
          <w:szCs w:val="24"/>
        </w:rPr>
      </w:pPr>
    </w:p>
    <w:p w14:paraId="36C927A8" w14:textId="77777777" w:rsidR="000B4D02" w:rsidRDefault="000B4D02" w:rsidP="00962249">
      <w:pPr>
        <w:pStyle w:val="PlainText"/>
        <w:ind w:firstLine="0"/>
        <w:rPr>
          <w:rFonts w:ascii="Palatino Linotype" w:hAnsi="Palatino Linotype" w:cs="Courier New"/>
          <w:b/>
          <w:bCs/>
          <w:sz w:val="24"/>
          <w:szCs w:val="24"/>
        </w:rPr>
      </w:pPr>
    </w:p>
    <w:p w14:paraId="3810B28D" w14:textId="77777777" w:rsidR="000B4D02" w:rsidRDefault="000B4D02" w:rsidP="00962249">
      <w:pPr>
        <w:pStyle w:val="PlainText"/>
        <w:ind w:firstLine="0"/>
        <w:rPr>
          <w:rFonts w:ascii="Palatino Linotype" w:hAnsi="Palatino Linotype" w:cs="Courier New"/>
          <w:b/>
          <w:bCs/>
          <w:sz w:val="24"/>
          <w:szCs w:val="24"/>
        </w:rPr>
      </w:pPr>
    </w:p>
    <w:p w14:paraId="27CD6CE2" w14:textId="77777777" w:rsidR="000B4D02" w:rsidRDefault="000B4D02" w:rsidP="00962249">
      <w:pPr>
        <w:pStyle w:val="PlainText"/>
        <w:ind w:firstLine="0"/>
        <w:rPr>
          <w:rFonts w:ascii="Palatino Linotype" w:hAnsi="Palatino Linotype" w:cs="Courier New"/>
          <w:b/>
          <w:bCs/>
          <w:sz w:val="24"/>
          <w:szCs w:val="24"/>
        </w:rPr>
      </w:pPr>
    </w:p>
    <w:p w14:paraId="65484E04" w14:textId="77777777" w:rsidR="000B4D02" w:rsidRDefault="000B4D02" w:rsidP="00962249">
      <w:pPr>
        <w:pStyle w:val="PlainText"/>
        <w:ind w:firstLine="0"/>
        <w:rPr>
          <w:rFonts w:ascii="Palatino Linotype" w:hAnsi="Palatino Linotype" w:cs="Courier New"/>
          <w:b/>
          <w:bCs/>
          <w:sz w:val="24"/>
          <w:szCs w:val="24"/>
        </w:rPr>
      </w:pPr>
    </w:p>
    <w:p w14:paraId="0BBDA200" w14:textId="77777777" w:rsidR="000B4D02" w:rsidRDefault="000B4D02" w:rsidP="00962249">
      <w:pPr>
        <w:pStyle w:val="PlainText"/>
        <w:ind w:firstLine="0"/>
        <w:rPr>
          <w:rFonts w:ascii="Palatino Linotype" w:hAnsi="Palatino Linotype" w:cs="Courier New"/>
          <w:b/>
          <w:bCs/>
          <w:sz w:val="24"/>
          <w:szCs w:val="24"/>
        </w:rPr>
      </w:pPr>
    </w:p>
    <w:p w14:paraId="6ACEB055" w14:textId="77777777" w:rsidR="000B4D02" w:rsidRDefault="000B4D02" w:rsidP="00962249">
      <w:pPr>
        <w:pStyle w:val="PlainText"/>
        <w:ind w:firstLine="0"/>
        <w:rPr>
          <w:rFonts w:ascii="Palatino Linotype" w:hAnsi="Palatino Linotype" w:cs="Courier New"/>
          <w:b/>
          <w:bCs/>
          <w:sz w:val="24"/>
          <w:szCs w:val="24"/>
        </w:rPr>
      </w:pPr>
    </w:p>
    <w:p w14:paraId="05154567" w14:textId="77777777" w:rsidR="000B4D02" w:rsidRDefault="000B4D02" w:rsidP="00962249">
      <w:pPr>
        <w:pStyle w:val="PlainText"/>
        <w:ind w:firstLine="0"/>
        <w:rPr>
          <w:rFonts w:ascii="Palatino Linotype" w:hAnsi="Palatino Linotype" w:cs="Courier New"/>
          <w:b/>
          <w:bCs/>
          <w:sz w:val="24"/>
          <w:szCs w:val="24"/>
        </w:rPr>
      </w:pPr>
    </w:p>
    <w:p w14:paraId="4F50FBC4" w14:textId="77777777" w:rsidR="000B4D02" w:rsidRDefault="000B4D02" w:rsidP="00962249">
      <w:pPr>
        <w:pStyle w:val="PlainText"/>
        <w:ind w:firstLine="0"/>
        <w:rPr>
          <w:rFonts w:ascii="Palatino Linotype" w:hAnsi="Palatino Linotype" w:cs="Courier New"/>
          <w:b/>
          <w:bCs/>
          <w:sz w:val="24"/>
          <w:szCs w:val="24"/>
        </w:rPr>
      </w:pPr>
    </w:p>
    <w:p w14:paraId="145A4D2D" w14:textId="77777777" w:rsidR="000B4D02" w:rsidRDefault="000B4D02" w:rsidP="00962249">
      <w:pPr>
        <w:pStyle w:val="PlainText"/>
        <w:ind w:firstLine="0"/>
        <w:rPr>
          <w:rFonts w:ascii="Palatino Linotype" w:hAnsi="Palatino Linotype" w:cs="Courier New"/>
          <w:b/>
          <w:bCs/>
          <w:sz w:val="24"/>
          <w:szCs w:val="24"/>
        </w:rPr>
      </w:pPr>
    </w:p>
    <w:p w14:paraId="705F88AE" w14:textId="77777777" w:rsidR="000B4D02" w:rsidRDefault="000B4D02" w:rsidP="00962249">
      <w:pPr>
        <w:pStyle w:val="PlainText"/>
        <w:ind w:firstLine="0"/>
        <w:rPr>
          <w:rFonts w:ascii="Palatino Linotype" w:hAnsi="Palatino Linotype" w:cs="Courier New"/>
          <w:b/>
          <w:bCs/>
          <w:sz w:val="24"/>
          <w:szCs w:val="24"/>
        </w:rPr>
      </w:pPr>
    </w:p>
    <w:p w14:paraId="7C150B15" w14:textId="77777777" w:rsidR="000B4D02" w:rsidRDefault="000B4D02" w:rsidP="00962249">
      <w:pPr>
        <w:pStyle w:val="PlainText"/>
        <w:ind w:firstLine="0"/>
        <w:rPr>
          <w:rFonts w:ascii="Palatino Linotype" w:hAnsi="Palatino Linotype" w:cs="Courier New"/>
          <w:b/>
          <w:bCs/>
          <w:sz w:val="24"/>
          <w:szCs w:val="24"/>
        </w:rPr>
      </w:pPr>
    </w:p>
    <w:p w14:paraId="01A56043" w14:textId="77777777" w:rsidR="000B4D02" w:rsidRDefault="000B4D02" w:rsidP="00962249">
      <w:pPr>
        <w:pStyle w:val="PlainText"/>
        <w:ind w:firstLine="0"/>
        <w:rPr>
          <w:rFonts w:ascii="Palatino Linotype" w:hAnsi="Palatino Linotype" w:cs="Courier New"/>
          <w:b/>
          <w:bCs/>
          <w:sz w:val="24"/>
          <w:szCs w:val="24"/>
        </w:rPr>
      </w:pPr>
    </w:p>
    <w:p w14:paraId="56D03A1B" w14:textId="77777777" w:rsidR="000B4D02" w:rsidRDefault="000B4D02" w:rsidP="00962249">
      <w:pPr>
        <w:pStyle w:val="PlainText"/>
        <w:ind w:firstLine="0"/>
        <w:rPr>
          <w:rFonts w:ascii="Palatino Linotype" w:hAnsi="Palatino Linotype" w:cs="Courier New"/>
          <w:b/>
          <w:bCs/>
          <w:sz w:val="24"/>
          <w:szCs w:val="24"/>
        </w:rPr>
      </w:pPr>
    </w:p>
    <w:p w14:paraId="1C2931E5" w14:textId="77777777" w:rsidR="000B4D02" w:rsidRDefault="000B4D02" w:rsidP="00962249">
      <w:pPr>
        <w:pStyle w:val="PlainText"/>
        <w:ind w:firstLine="0"/>
        <w:rPr>
          <w:rFonts w:ascii="Palatino Linotype" w:hAnsi="Palatino Linotype" w:cs="Courier New"/>
          <w:b/>
          <w:bCs/>
          <w:sz w:val="24"/>
          <w:szCs w:val="24"/>
        </w:rPr>
      </w:pPr>
    </w:p>
    <w:p w14:paraId="0ABEDA24" w14:textId="77777777" w:rsidR="000B4D02" w:rsidRDefault="000B4D02" w:rsidP="00962249">
      <w:pPr>
        <w:pStyle w:val="PlainText"/>
        <w:ind w:firstLine="0"/>
        <w:rPr>
          <w:rFonts w:ascii="Palatino Linotype" w:hAnsi="Palatino Linotype" w:cs="Courier New"/>
          <w:b/>
          <w:bCs/>
          <w:sz w:val="24"/>
          <w:szCs w:val="24"/>
        </w:rPr>
      </w:pPr>
    </w:p>
    <w:p w14:paraId="1DC7F2FC" w14:textId="77777777" w:rsidR="000B4D02" w:rsidRDefault="000B4D02" w:rsidP="00962249">
      <w:pPr>
        <w:pStyle w:val="PlainText"/>
        <w:ind w:firstLine="0"/>
        <w:rPr>
          <w:rFonts w:ascii="Palatino Linotype" w:hAnsi="Palatino Linotype" w:cs="Courier New"/>
          <w:b/>
          <w:bCs/>
          <w:sz w:val="24"/>
          <w:szCs w:val="24"/>
        </w:rPr>
      </w:pPr>
    </w:p>
    <w:p w14:paraId="085AAD5B" w14:textId="77777777" w:rsidR="000B4D02" w:rsidRDefault="000B4D02" w:rsidP="00962249">
      <w:pPr>
        <w:pStyle w:val="PlainText"/>
        <w:ind w:firstLine="0"/>
        <w:rPr>
          <w:rFonts w:ascii="Palatino Linotype" w:hAnsi="Palatino Linotype" w:cs="Courier New"/>
          <w:b/>
          <w:bCs/>
          <w:sz w:val="24"/>
          <w:szCs w:val="24"/>
        </w:rPr>
      </w:pPr>
    </w:p>
    <w:p w14:paraId="6EFCFC7A" w14:textId="77777777" w:rsidR="000B4D02" w:rsidRDefault="000B4D02" w:rsidP="00962249">
      <w:pPr>
        <w:pStyle w:val="PlainText"/>
        <w:ind w:firstLine="0"/>
        <w:rPr>
          <w:rFonts w:ascii="Palatino Linotype" w:hAnsi="Palatino Linotype" w:cs="Courier New"/>
          <w:b/>
          <w:bCs/>
          <w:sz w:val="24"/>
          <w:szCs w:val="24"/>
        </w:rPr>
      </w:pPr>
    </w:p>
    <w:p w14:paraId="04E25836" w14:textId="77777777" w:rsidR="000B4D02" w:rsidRDefault="000B4D02" w:rsidP="00962249">
      <w:pPr>
        <w:pStyle w:val="PlainText"/>
        <w:ind w:firstLine="0"/>
        <w:rPr>
          <w:rFonts w:ascii="Palatino Linotype" w:hAnsi="Palatino Linotype" w:cs="Courier New"/>
          <w:b/>
          <w:bCs/>
          <w:sz w:val="24"/>
          <w:szCs w:val="24"/>
        </w:rPr>
      </w:pPr>
    </w:p>
    <w:p w14:paraId="27A58EB6" w14:textId="77777777" w:rsidR="00EC4461" w:rsidRDefault="00EC4461" w:rsidP="00962249">
      <w:pPr>
        <w:pStyle w:val="PlainText"/>
        <w:ind w:firstLine="0"/>
        <w:rPr>
          <w:rFonts w:ascii="Palatino Linotype" w:hAnsi="Palatino Linotype" w:cs="Courier New"/>
          <w:b/>
          <w:bCs/>
          <w:sz w:val="24"/>
          <w:szCs w:val="24"/>
        </w:rPr>
      </w:pPr>
    </w:p>
    <w:p w14:paraId="20BE70FA" w14:textId="573AA390" w:rsidR="00762989" w:rsidRPr="00E256E3" w:rsidRDefault="00762989" w:rsidP="00962249">
      <w:pPr>
        <w:pStyle w:val="PlainText"/>
        <w:ind w:firstLine="0"/>
        <w:rPr>
          <w:rFonts w:ascii="Palatino Linotype" w:hAnsi="Palatino Linotype" w:cs="Courier New"/>
          <w:b/>
          <w:bCs/>
          <w:sz w:val="24"/>
          <w:szCs w:val="24"/>
        </w:rPr>
      </w:pPr>
      <w:r w:rsidRPr="00E256E3">
        <w:rPr>
          <w:rFonts w:ascii="Palatino Linotype" w:hAnsi="Palatino Linotype" w:cs="Courier New"/>
          <w:b/>
          <w:bCs/>
          <w:sz w:val="24"/>
          <w:szCs w:val="24"/>
        </w:rPr>
        <w:lastRenderedPageBreak/>
        <w:t>3</w:t>
      </w:r>
      <w:r w:rsidR="00A82A7D" w:rsidRPr="00E256E3">
        <w:rPr>
          <w:rFonts w:ascii="Palatino Linotype" w:hAnsi="Palatino Linotype" w:cs="Courier New"/>
          <w:b/>
          <w:bCs/>
          <w:sz w:val="24"/>
          <w:szCs w:val="24"/>
        </w:rPr>
        <w:t xml:space="preserve"> </w:t>
      </w:r>
      <w:r w:rsidRPr="00E256E3">
        <w:rPr>
          <w:rFonts w:ascii="Palatino Linotype" w:hAnsi="Palatino Linotype" w:cs="Courier New"/>
          <w:b/>
          <w:bCs/>
          <w:sz w:val="24"/>
          <w:szCs w:val="24"/>
        </w:rPr>
        <w:t xml:space="preserve"> MATHEMATICAL MODEL</w:t>
      </w:r>
    </w:p>
    <w:bookmarkEnd w:id="24"/>
    <w:p w14:paraId="4500ECA7" w14:textId="77777777" w:rsidR="00762989" w:rsidRPr="0023699F" w:rsidRDefault="00762989" w:rsidP="00762989">
      <w:pPr>
        <w:pStyle w:val="PlainText"/>
        <w:rPr>
          <w:rFonts w:ascii="Palatino Linotype" w:hAnsi="Palatino Linotype" w:cs="Courier New"/>
          <w:sz w:val="22"/>
          <w:szCs w:val="22"/>
        </w:rPr>
      </w:pPr>
    </w:p>
    <w:p w14:paraId="7E69A0C2" w14:textId="6F94E402" w:rsidR="00762989" w:rsidRPr="00F32150" w:rsidRDefault="00762989" w:rsidP="00762989">
      <w:pPr>
        <w:pStyle w:val="PlainText"/>
        <w:rPr>
          <w:rFonts w:ascii="Palatino Linotype" w:eastAsiaTheme="minorEastAsia" w:hAnsi="Palatino Linotype" w:cs="Courier New"/>
          <w:sz w:val="22"/>
          <w:szCs w:val="22"/>
        </w:rPr>
      </w:pPr>
      <w:r w:rsidRPr="00F32150">
        <w:rPr>
          <w:rFonts w:ascii="Palatino Linotype" w:hAnsi="Palatino Linotype" w:cs="Courier New"/>
          <w:sz w:val="22"/>
          <w:szCs w:val="22"/>
        </w:rPr>
        <w:t xml:space="preserve">To calculate the total virial mass </w:t>
      </w:r>
      <m:oMath>
        <m:r>
          <m:rPr>
            <m:sty m:val="p"/>
          </m:rPr>
          <w:rPr>
            <w:rFonts w:ascii="Cambria Math" w:hAnsi="Cambria Math" w:cs="Courier New"/>
            <w:sz w:val="22"/>
            <w:szCs w:val="22"/>
          </w:rPr>
          <m:t>Mvir</m:t>
        </m:r>
      </m:oMath>
      <w:r w:rsidRPr="00F32150">
        <w:rPr>
          <w:rFonts w:ascii="Palatino Linotype" w:hAnsi="Palatino Linotype" w:cs="Courier New"/>
          <w:sz w:val="22"/>
          <w:szCs w:val="22"/>
        </w:rPr>
        <w:t xml:space="preserve"> for a star we take the stellar mass </w:t>
      </w:r>
      <m:oMath>
        <m:r>
          <m:rPr>
            <m:sty m:val="p"/>
          </m:rPr>
          <w:rPr>
            <w:rFonts w:ascii="Cambria Math" w:hAnsi="Cambria Math" w:cs="Courier New"/>
            <w:sz w:val="22"/>
            <w:szCs w:val="22"/>
          </w:rPr>
          <m:t>Ms</m:t>
        </m:r>
      </m:oMath>
      <w:r w:rsidRPr="00F32150">
        <w:rPr>
          <w:rFonts w:ascii="Palatino Linotype" w:hAnsi="Palatino Linotype" w:cs="Courier New"/>
          <w:sz w:val="22"/>
          <w:szCs w:val="22"/>
        </w:rPr>
        <w:t xml:space="preserve"> and add the neutrino equivalent, or </w:t>
      </w:r>
      <w:r w:rsidR="008B2D1E">
        <w:rPr>
          <w:rFonts w:ascii="Palatino Linotype" w:hAnsi="Palatino Linotype" w:cs="Courier New"/>
          <w:sz w:val="22"/>
          <w:szCs w:val="22"/>
        </w:rPr>
        <w:t>virtual</w:t>
      </w:r>
      <w:r w:rsidRPr="00F32150">
        <w:rPr>
          <w:rFonts w:ascii="Palatino Linotype" w:hAnsi="Palatino Linotype" w:cs="Courier New"/>
          <w:sz w:val="22"/>
          <w:szCs w:val="22"/>
        </w:rPr>
        <w:t xml:space="preserve"> mass </w:t>
      </w:r>
      <m:oMath>
        <m:r>
          <m:rPr>
            <m:sty m:val="p"/>
          </m:rPr>
          <w:rPr>
            <w:rFonts w:ascii="Cambria Math" w:hAnsi="Cambria Math" w:cs="Courier New"/>
            <w:sz w:val="22"/>
            <w:szCs w:val="22"/>
          </w:rPr>
          <m:t>Mv</m:t>
        </m:r>
      </m:oMath>
      <w:r w:rsidRPr="00F32150">
        <w:rPr>
          <w:rFonts w:ascii="Palatino Linotype" w:hAnsi="Palatino Linotype" w:cs="Courier New"/>
          <w:sz w:val="22"/>
          <w:szCs w:val="22"/>
        </w:rPr>
        <w:t xml:space="preserve"> (the same general principle also applies to a galaxy which might have the addition of more mass in the form of gas and dust). This acts on the orbiting mass </w:t>
      </w:r>
      <m:oMath>
        <m:r>
          <m:rPr>
            <m:sty m:val="p"/>
          </m:rPr>
          <w:rPr>
            <w:rFonts w:ascii="Cambria Math" w:hAnsi="Cambria Math" w:cs="Courier New"/>
            <w:sz w:val="22"/>
            <w:szCs w:val="22"/>
          </w:rPr>
          <m:t>Mo</m:t>
        </m:r>
      </m:oMath>
      <w:r w:rsidRPr="00F32150">
        <w:rPr>
          <w:rFonts w:ascii="Palatino Linotype" w:hAnsi="Palatino Linotype" w:cs="Courier New"/>
          <w:sz w:val="22"/>
          <w:szCs w:val="22"/>
        </w:rPr>
        <w:t xml:space="preserve"> at virial radius </w:t>
      </w:r>
      <m:oMath>
        <m:r>
          <m:rPr>
            <m:sty m:val="p"/>
          </m:rPr>
          <w:rPr>
            <w:rFonts w:ascii="Cambria Math" w:hAnsi="Cambria Math" w:cs="Courier New"/>
            <w:sz w:val="22"/>
            <w:szCs w:val="22"/>
          </w:rPr>
          <m:t>R</m:t>
        </m:r>
      </m:oMath>
      <w:r w:rsidRPr="00F32150">
        <w:rPr>
          <w:rFonts w:ascii="Palatino Linotype" w:hAnsi="Palatino Linotype" w:cs="Courier New"/>
          <w:sz w:val="22"/>
          <w:szCs w:val="22"/>
        </w:rPr>
        <w:t>, with the neutrinos travelling at the speed of light c,</w:t>
      </w:r>
      <w:r w:rsidR="00972A3C" w:rsidRPr="00F32150">
        <w:rPr>
          <w:rFonts w:ascii="Palatino Linotype" w:hAnsi="Palatino Linotype" w:cs="Courier New"/>
          <w:sz w:val="22"/>
          <w:szCs w:val="22"/>
        </w:rPr>
        <w:t xml:space="preserve"> </w:t>
      </w:r>
      <w:r w:rsidR="000318E1" w:rsidRPr="00F32150">
        <w:rPr>
          <w:rFonts w:ascii="Palatino Linotype" w:eastAsiaTheme="minorEastAsia" w:hAnsi="Palatino Linotype" w:cs="Courier New"/>
          <w:sz w:val="22"/>
          <w:szCs w:val="22"/>
        </w:rPr>
        <w:t xml:space="preserve"> </w:t>
      </w:r>
      <m:oMath>
        <m:r>
          <w:rPr>
            <w:rFonts w:ascii="Cambria Math" w:eastAsiaTheme="minorEastAsia" w:hAnsi="Cambria Math" w:cs="Courier New"/>
            <w:sz w:val="22"/>
            <w:szCs w:val="22"/>
          </w:rPr>
          <m:t>3×</m:t>
        </m:r>
        <m:sSup>
          <m:sSupPr>
            <m:ctrlPr>
              <w:rPr>
                <w:rFonts w:ascii="Cambria Math" w:eastAsiaTheme="minorEastAsia" w:hAnsi="Cambria Math" w:cs="Courier New"/>
                <w:i/>
                <w:sz w:val="22"/>
                <w:szCs w:val="22"/>
              </w:rPr>
            </m:ctrlPr>
          </m:sSupPr>
          <m:e>
            <m:r>
              <w:rPr>
                <w:rFonts w:ascii="Cambria Math" w:eastAsiaTheme="minorEastAsia" w:hAnsi="Cambria Math" w:cs="Courier New"/>
                <w:sz w:val="22"/>
                <w:szCs w:val="22"/>
              </w:rPr>
              <m:t>10</m:t>
            </m:r>
          </m:e>
          <m:sup>
            <m:r>
              <w:rPr>
                <w:rFonts w:ascii="Cambria Math" w:eastAsiaTheme="minorEastAsia" w:hAnsi="Cambria Math" w:cs="Courier New"/>
                <w:sz w:val="22"/>
                <w:szCs w:val="22"/>
              </w:rPr>
              <m:t>8</m:t>
            </m:r>
          </m:sup>
        </m:sSup>
        <m:r>
          <m:rPr>
            <m:sty m:val="p"/>
          </m:rPr>
          <w:rPr>
            <w:rFonts w:ascii="Cambria Math" w:eastAsiaTheme="minorEastAsia" w:hAnsi="Cambria Math" w:cs="Courier New"/>
            <w:sz w:val="22"/>
            <w:szCs w:val="22"/>
          </w:rPr>
          <m:t>m</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s</m:t>
            </m:r>
          </m:e>
          <m:sup>
            <m:r>
              <m:rPr>
                <m:sty m:val="p"/>
              </m:rPr>
              <w:rPr>
                <w:rFonts w:ascii="Cambria Math" w:eastAsiaTheme="minorEastAsia" w:hAnsi="Cambria Math" w:cs="Courier New"/>
                <w:sz w:val="22"/>
                <w:szCs w:val="22"/>
              </w:rPr>
              <m:t>-1</m:t>
            </m:r>
          </m:sup>
        </m:sSup>
      </m:oMath>
      <w:r w:rsidR="00D838CF" w:rsidRPr="00F32150">
        <w:rPr>
          <w:rFonts w:ascii="Palatino Linotype" w:eastAsiaTheme="minorEastAsia" w:hAnsi="Palatino Linotype" w:cs="Courier New"/>
          <w:sz w:val="22"/>
          <w:szCs w:val="22"/>
        </w:rPr>
        <w:t>.</w:t>
      </w:r>
    </w:p>
    <w:p w14:paraId="410AECBF" w14:textId="4386C1DD" w:rsidR="00BE695B" w:rsidRPr="00F32150" w:rsidRDefault="00BE695B" w:rsidP="00762989">
      <w:pPr>
        <w:pStyle w:val="PlainText"/>
        <w:rPr>
          <w:rFonts w:ascii="Palatino Linotype" w:eastAsiaTheme="minorEastAsia" w:hAnsi="Palatino Linotype" w:cs="Courier New"/>
          <w:sz w:val="22"/>
          <w:szCs w:val="22"/>
        </w:rPr>
      </w:pPr>
    </w:p>
    <w:p w14:paraId="2FA3C2A9" w14:textId="63B05591" w:rsidR="00322744" w:rsidRPr="00F32150" w:rsidRDefault="00762989" w:rsidP="00762989">
      <w:pPr>
        <w:pStyle w:val="PlainText"/>
        <w:rPr>
          <w:rFonts w:ascii="Palatino Linotype" w:hAnsi="Palatino Linotype" w:cs="Courier New"/>
          <w:sz w:val="22"/>
          <w:szCs w:val="22"/>
        </w:rPr>
      </w:pPr>
      <w:r w:rsidRPr="00F32150">
        <w:rPr>
          <w:rFonts w:ascii="Palatino Linotype" w:hAnsi="Palatino Linotype" w:cs="Courier New"/>
          <w:sz w:val="22"/>
          <w:szCs w:val="22"/>
        </w:rPr>
        <w:t>For a source</w:t>
      </w:r>
      <w:r w:rsidR="00E5685F" w:rsidRPr="00F32150">
        <w:rPr>
          <w:rFonts w:ascii="Palatino Linotype" w:hAnsi="Palatino Linotype" w:cs="Courier New"/>
          <w:sz w:val="22"/>
          <w:szCs w:val="22"/>
        </w:rPr>
        <w:t>,</w:t>
      </w:r>
      <w:r w:rsidRPr="00F32150">
        <w:rPr>
          <w:rFonts w:ascii="Palatino Linotype" w:hAnsi="Palatino Linotype" w:cs="Courier New"/>
          <w:sz w:val="22"/>
          <w:szCs w:val="22"/>
        </w:rPr>
        <w:t xml:space="preserve"> </w:t>
      </w:r>
      <w:r w:rsidR="00401E22">
        <w:rPr>
          <w:rFonts w:ascii="Palatino Linotype" w:hAnsi="Palatino Linotype" w:cs="Courier New"/>
          <w:sz w:val="22"/>
          <w:szCs w:val="22"/>
        </w:rPr>
        <w:t xml:space="preserve">continuously </w:t>
      </w:r>
      <w:r w:rsidRPr="00F32150">
        <w:rPr>
          <w:rFonts w:ascii="Palatino Linotype" w:hAnsi="Palatino Linotype" w:cs="Courier New"/>
          <w:sz w:val="22"/>
          <w:szCs w:val="22"/>
        </w:rPr>
        <w:t xml:space="preserve">emitting </w:t>
      </w:r>
      <w:r w:rsidR="00196AF8">
        <w:rPr>
          <w:rFonts w:ascii="Palatino Linotype" w:hAnsi="Palatino Linotype" w:cs="Courier New"/>
          <w:sz w:val="22"/>
          <w:szCs w:val="22"/>
        </w:rPr>
        <w:t xml:space="preserve">neutrinos with </w:t>
      </w:r>
      <w:r w:rsidR="00401E22">
        <w:rPr>
          <w:rFonts w:ascii="Palatino Linotype" w:hAnsi="Palatino Linotype" w:cs="Courier New"/>
          <w:sz w:val="22"/>
          <w:szCs w:val="22"/>
        </w:rPr>
        <w:t xml:space="preserve">an equivalent or </w:t>
      </w:r>
      <w:r w:rsidR="008B2D1E">
        <w:rPr>
          <w:rFonts w:ascii="Palatino Linotype" w:hAnsi="Palatino Linotype" w:cs="Courier New"/>
          <w:sz w:val="22"/>
          <w:szCs w:val="22"/>
        </w:rPr>
        <w:t>virtual</w:t>
      </w:r>
      <w:r w:rsidR="00BD0A91">
        <w:rPr>
          <w:rFonts w:ascii="Palatino Linotype" w:hAnsi="Palatino Linotype" w:cs="Courier New"/>
          <w:sz w:val="22"/>
          <w:szCs w:val="22"/>
        </w:rPr>
        <w:t xml:space="preserve"> mass</w:t>
      </w:r>
      <w:r w:rsidRPr="00F32150">
        <w:rPr>
          <w:rFonts w:ascii="Palatino Linotype" w:hAnsi="Palatino Linotype" w:cs="Courier New"/>
          <w:sz w:val="22"/>
          <w:szCs w:val="22"/>
        </w:rPr>
        <w:t xml:space="preserve"> at the rate of </w:t>
      </w:r>
      <m:oMath>
        <m:r>
          <m:rPr>
            <m:sty m:val="p"/>
          </m:rPr>
          <w:rPr>
            <w:rFonts w:ascii="Cambria Math" w:hAnsi="Cambria Math" w:cs="Courier New"/>
            <w:sz w:val="22"/>
            <w:szCs w:val="22"/>
          </w:rPr>
          <m:t>N kg</m:t>
        </m:r>
        <m:sSup>
          <m:sSupPr>
            <m:ctrlPr>
              <w:rPr>
                <w:rFonts w:ascii="Cambria Math" w:hAnsi="Cambria Math" w:cs="Courier New"/>
                <w:iCs/>
                <w:sz w:val="22"/>
                <w:szCs w:val="22"/>
              </w:rPr>
            </m:ctrlPr>
          </m:sSupPr>
          <m:e>
            <m:r>
              <m:rPr>
                <m:sty m:val="p"/>
              </m:rPr>
              <w:rPr>
                <w:rFonts w:ascii="Cambria Math" w:hAnsi="Cambria Math" w:cs="Courier New"/>
                <w:sz w:val="22"/>
                <w:szCs w:val="22"/>
              </w:rPr>
              <m:t>s</m:t>
            </m:r>
          </m:e>
          <m:sup>
            <m:r>
              <m:rPr>
                <m:sty m:val="p"/>
              </m:rPr>
              <w:rPr>
                <w:rFonts w:ascii="Cambria Math" w:hAnsi="Cambria Math" w:cs="Courier New"/>
                <w:sz w:val="22"/>
                <w:szCs w:val="22"/>
              </w:rPr>
              <m:t>-1</m:t>
            </m:r>
          </m:sup>
        </m:sSup>
      </m:oMath>
      <w:r w:rsidR="001952DC">
        <w:rPr>
          <w:rFonts w:ascii="Palatino Linotype" w:hAnsi="Palatino Linotype" w:cs="Courier New"/>
          <w:sz w:val="22"/>
          <w:szCs w:val="22"/>
        </w:rPr>
        <w:t xml:space="preserve"> over a time of R/c seconds,</w:t>
      </w:r>
      <w:r w:rsidRPr="00F32150">
        <w:rPr>
          <w:rFonts w:ascii="Palatino Linotype" w:hAnsi="Palatino Linotype" w:cs="Courier New"/>
          <w:sz w:val="22"/>
          <w:szCs w:val="22"/>
        </w:rPr>
        <w:t xml:space="preserve"> </w:t>
      </w:r>
      <m:oMath>
        <m:r>
          <m:rPr>
            <m:sty m:val="p"/>
          </m:rPr>
          <w:rPr>
            <w:rFonts w:ascii="Cambria Math" w:hAnsi="Cambria Math" w:cs="Courier New"/>
            <w:sz w:val="22"/>
            <w:szCs w:val="22"/>
          </w:rPr>
          <m:t>Mv</m:t>
        </m:r>
      </m:oMath>
      <w:r w:rsidRPr="00F32150">
        <w:rPr>
          <w:rFonts w:ascii="Palatino Linotype" w:hAnsi="Palatino Linotype" w:cs="Courier New"/>
          <w:sz w:val="22"/>
          <w:szCs w:val="22"/>
        </w:rPr>
        <w:t xml:space="preserve"> is given by</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
        <w:gridCol w:w="7790"/>
        <w:gridCol w:w="688"/>
      </w:tblGrid>
      <w:tr w:rsidR="00322744" w:rsidRPr="00F32150" w14:paraId="49771714" w14:textId="77777777" w:rsidTr="009E76E6">
        <w:tc>
          <w:tcPr>
            <w:tcW w:w="264" w:type="dxa"/>
          </w:tcPr>
          <w:p w14:paraId="55057320" w14:textId="77777777" w:rsidR="00322744" w:rsidRPr="00F32150" w:rsidRDefault="00322744" w:rsidP="00762989">
            <w:pPr>
              <w:pStyle w:val="PlainText"/>
              <w:rPr>
                <w:rFonts w:ascii="Palatino Linotype" w:hAnsi="Palatino Linotype" w:cs="Courier New"/>
                <w:sz w:val="22"/>
                <w:szCs w:val="22"/>
              </w:rPr>
            </w:pPr>
          </w:p>
        </w:tc>
        <w:tc>
          <w:tcPr>
            <w:tcW w:w="7790" w:type="dxa"/>
          </w:tcPr>
          <w:p w14:paraId="39581320" w14:textId="77777777" w:rsidR="00C10CFB" w:rsidRDefault="00C10CFB" w:rsidP="00762989">
            <w:pPr>
              <w:pStyle w:val="PlainText"/>
              <w:rPr>
                <w:rFonts w:ascii="Palatino Linotype" w:eastAsiaTheme="minorEastAsia" w:hAnsi="Palatino Linotype" w:cs="Courier New"/>
                <w:sz w:val="22"/>
                <w:szCs w:val="22"/>
              </w:rPr>
            </w:pPr>
          </w:p>
          <w:p w14:paraId="4D1E7A53" w14:textId="2DB950A8" w:rsidR="00322744" w:rsidRPr="00F32150" w:rsidRDefault="00A52D44" w:rsidP="00762989">
            <w:pPr>
              <w:pStyle w:val="PlainText"/>
              <w:rPr>
                <w:rFonts w:ascii="Palatino Linotype" w:hAnsi="Palatino Linotype" w:cs="Courier New"/>
                <w:iCs/>
                <w:sz w:val="22"/>
                <w:szCs w:val="22"/>
              </w:rPr>
            </w:pPr>
            <m:oMathPara>
              <m:oMath>
                <m:r>
                  <m:rPr>
                    <m:sty m:val="p"/>
                  </m:rPr>
                  <w:rPr>
                    <w:rFonts w:ascii="Cambria Math" w:hAnsi="Cambria Math" w:cs="Courier New"/>
                    <w:sz w:val="22"/>
                    <w:szCs w:val="22"/>
                  </w:rPr>
                  <m:t>Mv=N</m:t>
                </m:r>
                <m:f>
                  <m:fPr>
                    <m:ctrlPr>
                      <w:rPr>
                        <w:rFonts w:ascii="Cambria Math" w:hAnsi="Cambria Math" w:cs="Courier New"/>
                        <w:iCs/>
                        <w:sz w:val="22"/>
                        <w:szCs w:val="22"/>
                      </w:rPr>
                    </m:ctrlPr>
                  </m:fPr>
                  <m:num>
                    <m:r>
                      <m:rPr>
                        <m:sty m:val="p"/>
                      </m:rPr>
                      <w:rPr>
                        <w:rFonts w:ascii="Cambria Math" w:hAnsi="Cambria Math" w:cs="Courier New"/>
                        <w:sz w:val="22"/>
                        <w:szCs w:val="22"/>
                      </w:rPr>
                      <m:t>R</m:t>
                    </m:r>
                  </m:num>
                  <m:den>
                    <m:r>
                      <m:rPr>
                        <m:sty m:val="p"/>
                      </m:rPr>
                      <w:rPr>
                        <w:rFonts w:ascii="Cambria Math" w:hAnsi="Cambria Math" w:cs="Courier New"/>
                        <w:sz w:val="22"/>
                        <w:szCs w:val="22"/>
                      </w:rPr>
                      <m:t>c</m:t>
                    </m:r>
                  </m:den>
                </m:f>
              </m:oMath>
            </m:oMathPara>
          </w:p>
        </w:tc>
        <w:tc>
          <w:tcPr>
            <w:tcW w:w="688" w:type="dxa"/>
          </w:tcPr>
          <w:p w14:paraId="4681766E" w14:textId="77777777" w:rsidR="00C10CFB" w:rsidRDefault="00C10CFB" w:rsidP="00762989">
            <w:pPr>
              <w:pStyle w:val="PlainText"/>
              <w:rPr>
                <w:rFonts w:asciiTheme="minorHAnsi" w:hAnsiTheme="minorHAnsi" w:cstheme="minorHAnsi"/>
                <w:sz w:val="22"/>
                <w:szCs w:val="22"/>
              </w:rPr>
            </w:pPr>
          </w:p>
          <w:p w14:paraId="2547AAFB" w14:textId="6FA93BD1" w:rsidR="00322744" w:rsidRPr="005046AA" w:rsidRDefault="00F32150" w:rsidP="00762989">
            <w:pPr>
              <w:pStyle w:val="PlainText"/>
              <w:rPr>
                <w:rFonts w:asciiTheme="minorHAnsi" w:hAnsiTheme="minorHAnsi" w:cstheme="minorHAnsi"/>
                <w:sz w:val="22"/>
                <w:szCs w:val="22"/>
              </w:rPr>
            </w:pPr>
            <w:r w:rsidRPr="005046AA">
              <w:rPr>
                <w:rFonts w:asciiTheme="minorHAnsi" w:hAnsiTheme="minorHAnsi" w:cstheme="minorHAnsi"/>
                <w:sz w:val="22"/>
                <w:szCs w:val="22"/>
              </w:rPr>
              <w:t>(1)</w:t>
            </w:r>
          </w:p>
        </w:tc>
      </w:tr>
    </w:tbl>
    <w:p w14:paraId="1AA57C25" w14:textId="59984C31" w:rsidR="00322744" w:rsidRPr="00F32150" w:rsidRDefault="00322744" w:rsidP="00762989">
      <w:pPr>
        <w:pStyle w:val="PlainText"/>
        <w:rPr>
          <w:rFonts w:ascii="Palatino Linotype" w:hAnsi="Palatino Linotype" w:cs="Courier New"/>
          <w:sz w:val="22"/>
          <w:szCs w:val="22"/>
        </w:rPr>
      </w:pPr>
    </w:p>
    <w:p w14:paraId="38C4BC43" w14:textId="0152124D" w:rsidR="00762989" w:rsidRPr="00F32150" w:rsidRDefault="00762989" w:rsidP="00762989">
      <w:pPr>
        <w:pStyle w:val="PlainText"/>
        <w:rPr>
          <w:rFonts w:ascii="Palatino Linotype" w:hAnsi="Palatino Linotype" w:cs="Courier New"/>
          <w:sz w:val="22"/>
          <w:szCs w:val="22"/>
        </w:rPr>
      </w:pPr>
      <w:r w:rsidRPr="00F32150">
        <w:rPr>
          <w:rFonts w:ascii="Palatino Linotype" w:hAnsi="Palatino Linotype" w:cs="Courier New"/>
          <w:sz w:val="22"/>
          <w:szCs w:val="22"/>
        </w:rPr>
        <w:t xml:space="preserve">It is assumed that these masses </w:t>
      </w:r>
      <m:oMath>
        <m:r>
          <m:rPr>
            <m:sty m:val="p"/>
          </m:rPr>
          <w:rPr>
            <w:rFonts w:ascii="Cambria Math" w:hAnsi="Cambria Math" w:cs="Courier New"/>
            <w:sz w:val="22"/>
            <w:szCs w:val="22"/>
          </w:rPr>
          <m:t>Ms</m:t>
        </m:r>
      </m:oMath>
      <w:r w:rsidRPr="00F32150">
        <w:rPr>
          <w:rFonts w:ascii="Palatino Linotype" w:hAnsi="Palatino Linotype" w:cs="Courier New"/>
          <w:sz w:val="22"/>
          <w:szCs w:val="22"/>
        </w:rPr>
        <w:t xml:space="preserve"> and</w:t>
      </w:r>
      <w:r w:rsidR="00972A3C" w:rsidRPr="00F32150">
        <w:rPr>
          <w:rFonts w:ascii="Palatino Linotype" w:hAnsi="Palatino Linotype" w:cs="Courier New"/>
          <w:sz w:val="22"/>
          <w:szCs w:val="22"/>
        </w:rPr>
        <w:t xml:space="preserve"> </w:t>
      </w:r>
      <m:oMath>
        <m:r>
          <m:rPr>
            <m:sty m:val="p"/>
          </m:rPr>
          <w:rPr>
            <w:rFonts w:ascii="Cambria Math" w:hAnsi="Cambria Math" w:cs="Courier New"/>
            <w:sz w:val="22"/>
            <w:szCs w:val="22"/>
          </w:rPr>
          <m:t>Mv</m:t>
        </m:r>
      </m:oMath>
      <w:r w:rsidRPr="00F32150">
        <w:rPr>
          <w:rFonts w:ascii="Palatino Linotype" w:hAnsi="Palatino Linotype" w:cs="Courier New"/>
          <w:sz w:val="22"/>
          <w:szCs w:val="22"/>
        </w:rPr>
        <w:t xml:space="preserve"> lying inside the radius </w:t>
      </w:r>
      <m:oMath>
        <m:r>
          <m:rPr>
            <m:sty m:val="p"/>
          </m:rPr>
          <w:rPr>
            <w:rFonts w:ascii="Cambria Math" w:hAnsi="Cambria Math" w:cs="Courier New"/>
            <w:sz w:val="22"/>
            <w:szCs w:val="22"/>
          </w:rPr>
          <m:t>R</m:t>
        </m:r>
      </m:oMath>
      <w:r w:rsidRPr="00F32150">
        <w:rPr>
          <w:rFonts w:ascii="Palatino Linotype" w:hAnsi="Palatino Linotype" w:cs="Courier New"/>
          <w:sz w:val="22"/>
          <w:szCs w:val="22"/>
        </w:rPr>
        <w:t xml:space="preserve"> act as if they are a point source at the centre, and everything outside integrates to zero net effect as is expected with the generalised virial theorem. </w:t>
      </w:r>
    </w:p>
    <w:p w14:paraId="6E772696" w14:textId="559A0023" w:rsidR="00762989" w:rsidRPr="00F32150" w:rsidRDefault="00762989" w:rsidP="00762989">
      <w:pPr>
        <w:pStyle w:val="PlainText"/>
        <w:rPr>
          <w:rFonts w:ascii="Palatino Linotype" w:hAnsi="Palatino Linotype" w:cs="Courier New"/>
          <w:sz w:val="22"/>
          <w:szCs w:val="22"/>
        </w:rPr>
      </w:pPr>
      <w:r w:rsidRPr="00F32150">
        <w:rPr>
          <w:rFonts w:ascii="Palatino Linotype" w:hAnsi="Palatino Linotype" w:cs="Courier New"/>
          <w:sz w:val="22"/>
          <w:szCs w:val="22"/>
        </w:rPr>
        <w:t xml:space="preserve">At this initial stage, and for the sake of illustration only, the stellar mass </w:t>
      </w:r>
      <m:oMath>
        <m:r>
          <m:rPr>
            <m:sty m:val="p"/>
          </m:rPr>
          <w:rPr>
            <w:rFonts w:ascii="Cambria Math" w:hAnsi="Cambria Math" w:cs="Courier New"/>
            <w:sz w:val="22"/>
            <w:szCs w:val="22"/>
          </w:rPr>
          <m:t>Ms</m:t>
        </m:r>
      </m:oMath>
      <w:r w:rsidRPr="00F32150">
        <w:rPr>
          <w:rFonts w:ascii="Palatino Linotype" w:hAnsi="Palatino Linotype" w:cs="Courier New"/>
          <w:sz w:val="22"/>
          <w:szCs w:val="22"/>
        </w:rPr>
        <w:t xml:space="preserve"> is omitted and only the interaction between the neutrinos and </w:t>
      </w:r>
      <m:oMath>
        <m:r>
          <m:rPr>
            <m:sty m:val="p"/>
          </m:rPr>
          <w:rPr>
            <w:rFonts w:ascii="Cambria Math" w:hAnsi="Cambria Math" w:cs="Courier New"/>
            <w:sz w:val="22"/>
            <w:szCs w:val="22"/>
          </w:rPr>
          <m:t>Mo</m:t>
        </m:r>
      </m:oMath>
      <w:r w:rsidRPr="00F32150">
        <w:rPr>
          <w:rFonts w:ascii="Palatino Linotype" w:hAnsi="Palatino Linotype" w:cs="Courier New"/>
          <w:sz w:val="22"/>
          <w:szCs w:val="22"/>
        </w:rPr>
        <w:t xml:space="preserve"> is shown. </w:t>
      </w:r>
    </w:p>
    <w:p w14:paraId="6C1036EF" w14:textId="0914C6EA" w:rsidR="00762989" w:rsidRPr="00F32150" w:rsidRDefault="00762989" w:rsidP="00762989">
      <w:pPr>
        <w:pStyle w:val="PlainText"/>
        <w:rPr>
          <w:rFonts w:ascii="Palatino Linotype" w:hAnsi="Palatino Linotype" w:cs="Courier New"/>
          <w:sz w:val="22"/>
          <w:szCs w:val="22"/>
        </w:rPr>
      </w:pPr>
      <w:r w:rsidRPr="00F32150">
        <w:rPr>
          <w:rFonts w:ascii="Palatino Linotype" w:hAnsi="Palatino Linotype" w:cs="Courier New"/>
          <w:sz w:val="22"/>
          <w:szCs w:val="22"/>
        </w:rPr>
        <w:t xml:space="preserve">Incorporating </w:t>
      </w:r>
      <m:oMath>
        <m:r>
          <m:rPr>
            <m:sty m:val="p"/>
          </m:rPr>
          <w:rPr>
            <w:rFonts w:ascii="Cambria Math" w:hAnsi="Cambria Math" w:cs="Courier New"/>
            <w:sz w:val="22"/>
            <w:szCs w:val="22"/>
          </w:rPr>
          <m:t>Mv</m:t>
        </m:r>
      </m:oMath>
      <w:r w:rsidRPr="00F32150">
        <w:rPr>
          <w:rFonts w:ascii="Palatino Linotype" w:hAnsi="Palatino Linotype" w:cs="Courier New"/>
          <w:sz w:val="22"/>
          <w:szCs w:val="22"/>
        </w:rPr>
        <w:t xml:space="preserve"> and </w:t>
      </w:r>
      <m:oMath>
        <m:r>
          <m:rPr>
            <m:sty m:val="p"/>
          </m:rPr>
          <w:rPr>
            <w:rFonts w:ascii="Cambria Math" w:hAnsi="Cambria Math" w:cs="Courier New"/>
            <w:sz w:val="22"/>
            <w:szCs w:val="22"/>
          </w:rPr>
          <m:t>Mo</m:t>
        </m:r>
      </m:oMath>
      <w:r w:rsidRPr="00F32150">
        <w:rPr>
          <w:rFonts w:ascii="Palatino Linotype" w:hAnsi="Palatino Linotype" w:cs="Courier New"/>
          <w:sz w:val="22"/>
          <w:szCs w:val="22"/>
        </w:rPr>
        <w:t xml:space="preserve"> into the equation for universal gravitation produces:</w:t>
      </w:r>
    </w:p>
    <w:p w14:paraId="61333655" w14:textId="04B85564" w:rsidR="0025105D" w:rsidRPr="0023699F" w:rsidRDefault="0025105D" w:rsidP="00762989">
      <w:pPr>
        <w:pStyle w:val="PlainText"/>
        <w:rPr>
          <w:rFonts w:ascii="Palatino Linotype" w:hAnsi="Palatino Linotype" w:cs="Courier New"/>
          <w:sz w:val="22"/>
          <w:szCs w:val="22"/>
        </w:rPr>
      </w:pPr>
    </w:p>
    <w:p w14:paraId="3CE92AAC" w14:textId="3D33BD5C" w:rsidR="00762989" w:rsidRPr="00F32150" w:rsidRDefault="00A52D44" w:rsidP="00762989">
      <w:pPr>
        <w:pStyle w:val="PlainText"/>
        <w:rPr>
          <w:rFonts w:ascii="Palatino Linotype" w:hAnsi="Palatino Linotype" w:cs="Courier New"/>
          <w:iCs/>
          <w:sz w:val="22"/>
          <w:szCs w:val="22"/>
        </w:rPr>
      </w:pPr>
      <m:oMathPara>
        <m:oMath>
          <m:r>
            <m:rPr>
              <m:sty m:val="p"/>
            </m:rPr>
            <w:rPr>
              <w:rFonts w:ascii="Cambria Math" w:hAnsi="Cambria Math" w:cs="Courier New"/>
              <w:sz w:val="22"/>
              <w:szCs w:val="22"/>
            </w:rPr>
            <m:t>F=</m:t>
          </m:r>
          <m:f>
            <m:fPr>
              <m:ctrlPr>
                <w:rPr>
                  <w:rFonts w:ascii="Cambria Math" w:hAnsi="Cambria Math" w:cs="Courier New"/>
                  <w:iCs/>
                  <w:sz w:val="22"/>
                  <w:szCs w:val="22"/>
                </w:rPr>
              </m:ctrlPr>
            </m:fPr>
            <m:num>
              <m:r>
                <m:rPr>
                  <m:sty m:val="p"/>
                </m:rPr>
                <w:rPr>
                  <w:rFonts w:ascii="Cambria Math" w:hAnsi="Cambria Math" w:cs="Courier New"/>
                  <w:sz w:val="22"/>
                  <w:szCs w:val="22"/>
                </w:rPr>
                <m:t>GMvMo</m:t>
              </m:r>
            </m:num>
            <m:den>
              <m:sSup>
                <m:sSupPr>
                  <m:ctrlPr>
                    <w:rPr>
                      <w:rFonts w:ascii="Cambria Math" w:hAnsi="Cambria Math" w:cs="Courier New"/>
                      <w:iCs/>
                      <w:sz w:val="22"/>
                      <w:szCs w:val="22"/>
                    </w:rPr>
                  </m:ctrlPr>
                </m:sSupPr>
                <m:e>
                  <m:r>
                    <m:rPr>
                      <m:sty m:val="p"/>
                    </m:rPr>
                    <w:rPr>
                      <w:rFonts w:ascii="Cambria Math" w:hAnsi="Cambria Math" w:cs="Courier New"/>
                      <w:sz w:val="22"/>
                      <w:szCs w:val="22"/>
                    </w:rPr>
                    <m:t>R</m:t>
                  </m:r>
                </m:e>
                <m:sup>
                  <m:r>
                    <m:rPr>
                      <m:sty m:val="p"/>
                    </m:rPr>
                    <w:rPr>
                      <w:rFonts w:ascii="Cambria Math" w:hAnsi="Cambria Math" w:cs="Courier New"/>
                      <w:sz w:val="22"/>
                      <w:szCs w:val="22"/>
                    </w:rPr>
                    <m:t>2</m:t>
                  </m:r>
                </m:sup>
              </m:sSup>
            </m:den>
          </m:f>
        </m:oMath>
      </m:oMathPara>
    </w:p>
    <w:p w14:paraId="5816EDDC" w14:textId="77777777" w:rsidR="00762989" w:rsidRPr="00F32150" w:rsidRDefault="00762989" w:rsidP="00762989">
      <w:pPr>
        <w:pStyle w:val="PlainText"/>
        <w:rPr>
          <w:rFonts w:ascii="Palatino Linotype" w:hAnsi="Palatino Linotype" w:cs="Courier New"/>
          <w:sz w:val="22"/>
          <w:szCs w:val="22"/>
        </w:rPr>
      </w:pPr>
    </w:p>
    <w:p w14:paraId="02B007E9" w14:textId="107D901A" w:rsidR="00762989" w:rsidRPr="00F32150" w:rsidRDefault="00762989" w:rsidP="00762989">
      <w:pPr>
        <w:pStyle w:val="PlainText"/>
        <w:rPr>
          <w:rFonts w:ascii="Palatino Linotype" w:hAnsi="Palatino Linotype" w:cs="Courier New"/>
          <w:sz w:val="22"/>
          <w:szCs w:val="22"/>
        </w:rPr>
      </w:pPr>
      <w:r w:rsidRPr="00F32150">
        <w:rPr>
          <w:rFonts w:ascii="Palatino Linotype" w:hAnsi="Palatino Linotype" w:cs="Courier New"/>
          <w:sz w:val="22"/>
          <w:szCs w:val="22"/>
        </w:rPr>
        <w:t xml:space="preserve">With </w:t>
      </w:r>
      <m:oMath>
        <m:r>
          <m:rPr>
            <m:sty m:val="p"/>
          </m:rPr>
          <w:rPr>
            <w:rFonts w:ascii="Cambria Math" w:hAnsi="Cambria Math" w:cs="Courier New"/>
            <w:sz w:val="22"/>
            <w:szCs w:val="22"/>
          </w:rPr>
          <m:t>G</m:t>
        </m:r>
      </m:oMath>
      <w:r w:rsidRPr="00F32150">
        <w:rPr>
          <w:rFonts w:ascii="Palatino Linotype" w:hAnsi="Palatino Linotype" w:cs="Courier New"/>
          <w:sz w:val="22"/>
          <w:szCs w:val="22"/>
        </w:rPr>
        <w:t xml:space="preserve"> the gravitational constant of </w:t>
      </w:r>
      <m:oMath>
        <m:r>
          <m:rPr>
            <m:sty m:val="p"/>
          </m:rPr>
          <w:rPr>
            <w:rFonts w:ascii="Cambria Math" w:hAnsi="Cambria Math" w:cs="Courier New"/>
            <w:sz w:val="22"/>
            <w:szCs w:val="22"/>
          </w:rPr>
          <m:t>6.674×</m:t>
        </m:r>
        <m:sSup>
          <m:sSupPr>
            <m:ctrlPr>
              <w:rPr>
                <w:rFonts w:ascii="Cambria Math" w:hAnsi="Cambria Math" w:cs="Courier New"/>
                <w:iCs/>
                <w:sz w:val="22"/>
                <w:szCs w:val="22"/>
              </w:rPr>
            </m:ctrlPr>
          </m:sSupPr>
          <m:e>
            <m:r>
              <m:rPr>
                <m:sty m:val="p"/>
              </m:rPr>
              <w:rPr>
                <w:rFonts w:ascii="Cambria Math" w:hAnsi="Cambria Math" w:cs="Courier New"/>
                <w:sz w:val="22"/>
                <w:szCs w:val="22"/>
              </w:rPr>
              <m:t>10</m:t>
            </m:r>
          </m:e>
          <m:sup>
            <m:r>
              <m:rPr>
                <m:sty m:val="p"/>
              </m:rPr>
              <w:rPr>
                <w:rFonts w:ascii="Cambria Math" w:hAnsi="Cambria Math" w:cs="Courier New"/>
                <w:sz w:val="22"/>
                <w:szCs w:val="22"/>
              </w:rPr>
              <m:t>-11</m:t>
            </m:r>
          </m:sup>
        </m:sSup>
        <m:sSup>
          <m:sSupPr>
            <m:ctrlPr>
              <w:rPr>
                <w:rFonts w:ascii="Cambria Math" w:hAnsi="Cambria Math" w:cs="Courier New"/>
                <w:iCs/>
                <w:sz w:val="22"/>
                <w:szCs w:val="22"/>
              </w:rPr>
            </m:ctrlPr>
          </m:sSupPr>
          <m:e>
            <m:r>
              <m:rPr>
                <m:sty m:val="p"/>
              </m:rPr>
              <w:rPr>
                <w:rFonts w:ascii="Cambria Math" w:hAnsi="Cambria Math" w:cs="Courier New"/>
                <w:sz w:val="22"/>
                <w:szCs w:val="22"/>
              </w:rPr>
              <m:t>m</m:t>
            </m:r>
          </m:e>
          <m:sup>
            <m:r>
              <m:rPr>
                <m:sty m:val="p"/>
              </m:rPr>
              <w:rPr>
                <w:rFonts w:ascii="Cambria Math" w:hAnsi="Cambria Math" w:cs="Courier New"/>
                <w:sz w:val="22"/>
                <w:szCs w:val="22"/>
              </w:rPr>
              <m:t>3</m:t>
            </m:r>
          </m:sup>
        </m:sSup>
        <m:r>
          <m:rPr>
            <m:sty m:val="p"/>
          </m:rPr>
          <w:rPr>
            <w:rFonts w:ascii="Cambria Math" w:hAnsi="Cambria Math" w:cs="Courier New"/>
            <w:sz w:val="22"/>
            <w:szCs w:val="22"/>
          </w:rPr>
          <m:t>.</m:t>
        </m:r>
        <m:sSup>
          <m:sSupPr>
            <m:ctrlPr>
              <w:rPr>
                <w:rFonts w:ascii="Cambria Math" w:hAnsi="Cambria Math" w:cs="Courier New"/>
                <w:iCs/>
                <w:sz w:val="22"/>
                <w:szCs w:val="22"/>
              </w:rPr>
            </m:ctrlPr>
          </m:sSupPr>
          <m:e>
            <m:r>
              <m:rPr>
                <m:sty m:val="p"/>
              </m:rPr>
              <w:rPr>
                <w:rFonts w:ascii="Cambria Math" w:hAnsi="Cambria Math" w:cs="Courier New"/>
                <w:sz w:val="22"/>
                <w:szCs w:val="22"/>
              </w:rPr>
              <m:t>kg</m:t>
            </m:r>
          </m:e>
          <m:sup>
            <m:r>
              <m:rPr>
                <m:sty m:val="p"/>
              </m:rPr>
              <w:rPr>
                <w:rFonts w:ascii="Cambria Math" w:hAnsi="Cambria Math" w:cs="Courier New"/>
                <w:sz w:val="22"/>
                <w:szCs w:val="22"/>
              </w:rPr>
              <m:t>-1</m:t>
            </m:r>
          </m:sup>
        </m:sSup>
        <m:r>
          <m:rPr>
            <m:sty m:val="p"/>
          </m:rPr>
          <w:rPr>
            <w:rFonts w:ascii="Cambria Math" w:hAnsi="Cambria Math" w:cs="Courier New"/>
            <w:sz w:val="22"/>
            <w:szCs w:val="22"/>
          </w:rPr>
          <m:t>.</m:t>
        </m:r>
        <m:sSup>
          <m:sSupPr>
            <m:ctrlPr>
              <w:rPr>
                <w:rFonts w:ascii="Cambria Math" w:hAnsi="Cambria Math" w:cs="Courier New"/>
                <w:iCs/>
                <w:sz w:val="22"/>
                <w:szCs w:val="22"/>
              </w:rPr>
            </m:ctrlPr>
          </m:sSupPr>
          <m:e>
            <m:r>
              <m:rPr>
                <m:sty m:val="p"/>
              </m:rPr>
              <w:rPr>
                <w:rFonts w:ascii="Cambria Math" w:hAnsi="Cambria Math" w:cs="Courier New"/>
                <w:sz w:val="22"/>
                <w:szCs w:val="22"/>
              </w:rPr>
              <m:t>s</m:t>
            </m:r>
          </m:e>
          <m:sup>
            <m:r>
              <m:rPr>
                <m:sty m:val="p"/>
              </m:rPr>
              <w:rPr>
                <w:rFonts w:ascii="Cambria Math" w:hAnsi="Cambria Math" w:cs="Courier New"/>
                <w:sz w:val="22"/>
                <w:szCs w:val="22"/>
              </w:rPr>
              <m:t>-2</m:t>
            </m:r>
          </m:sup>
        </m:sSup>
      </m:oMath>
    </w:p>
    <w:p w14:paraId="41EF13C4" w14:textId="77777777" w:rsidR="00322744" w:rsidRPr="00F32150" w:rsidRDefault="00322744" w:rsidP="00762989">
      <w:pPr>
        <w:pStyle w:val="PlainText"/>
        <w:rPr>
          <w:rFonts w:ascii="Palatino Linotype" w:hAnsi="Palatino Linotype" w:cs="Courier New"/>
          <w:sz w:val="22"/>
          <w:szCs w:val="22"/>
        </w:rPr>
      </w:pPr>
    </w:p>
    <w:p w14:paraId="362C3A34" w14:textId="427EE30E" w:rsidR="00762989" w:rsidRPr="00F32150" w:rsidRDefault="00762989" w:rsidP="00762989">
      <w:pPr>
        <w:pStyle w:val="PlainText"/>
        <w:rPr>
          <w:rFonts w:ascii="Palatino Linotype" w:hAnsi="Palatino Linotype" w:cs="Courier New"/>
          <w:sz w:val="22"/>
          <w:szCs w:val="22"/>
        </w:rPr>
      </w:pPr>
      <w:r w:rsidRPr="00F32150">
        <w:rPr>
          <w:rFonts w:ascii="Palatino Linotype" w:hAnsi="Palatino Linotype" w:cs="Courier New"/>
          <w:sz w:val="22"/>
          <w:szCs w:val="22"/>
        </w:rPr>
        <w:t xml:space="preserve">Substituting </w:t>
      </w:r>
      <w:r w:rsidR="00F32150" w:rsidRPr="005046AA">
        <w:rPr>
          <w:rFonts w:asciiTheme="minorHAnsi" w:hAnsiTheme="minorHAnsi" w:cstheme="minorHAnsi"/>
          <w:sz w:val="22"/>
          <w:szCs w:val="22"/>
        </w:rPr>
        <w:t>(1)</w:t>
      </w:r>
      <w:r w:rsidR="00F32150">
        <w:rPr>
          <w:rFonts w:ascii="Palatino Linotype" w:hAnsi="Palatino Linotype" w:cs="Courier New"/>
          <w:sz w:val="20"/>
          <w:szCs w:val="20"/>
        </w:rPr>
        <w:t xml:space="preserve"> </w:t>
      </w:r>
      <w:r w:rsidRPr="00F32150">
        <w:rPr>
          <w:rFonts w:ascii="Palatino Linotype" w:hAnsi="Palatino Linotype" w:cs="Courier New"/>
          <w:sz w:val="22"/>
          <w:szCs w:val="22"/>
        </w:rPr>
        <w:t>produces</w:t>
      </w:r>
      <w:r w:rsidR="00E5685F" w:rsidRPr="00F32150">
        <w:rPr>
          <w:rFonts w:ascii="Palatino Linotype" w:hAnsi="Palatino Linotype" w:cs="Courier New"/>
          <w:sz w:val="22"/>
          <w:szCs w:val="22"/>
        </w:rPr>
        <w:t>:</w:t>
      </w:r>
    </w:p>
    <w:p w14:paraId="312127BC" w14:textId="18DEBAAE" w:rsidR="00762989" w:rsidRPr="00F32150" w:rsidRDefault="00A52D44" w:rsidP="00762989">
      <w:pPr>
        <w:pStyle w:val="PlainText"/>
        <w:rPr>
          <w:rFonts w:ascii="Palatino Linotype" w:hAnsi="Palatino Linotype" w:cs="Courier New"/>
          <w:iCs/>
          <w:sz w:val="22"/>
          <w:szCs w:val="22"/>
        </w:rPr>
      </w:pPr>
      <m:oMathPara>
        <m:oMath>
          <m:r>
            <m:rPr>
              <m:sty m:val="p"/>
            </m:rPr>
            <w:rPr>
              <w:rFonts w:ascii="Cambria Math" w:hAnsi="Cambria Math" w:cs="Courier New"/>
              <w:sz w:val="22"/>
              <w:szCs w:val="22"/>
            </w:rPr>
            <m:t>F=</m:t>
          </m:r>
          <m:f>
            <m:fPr>
              <m:ctrlPr>
                <w:rPr>
                  <w:rFonts w:ascii="Cambria Math" w:hAnsi="Cambria Math" w:cs="Courier New"/>
                  <w:iCs/>
                  <w:sz w:val="22"/>
                  <w:szCs w:val="22"/>
                </w:rPr>
              </m:ctrlPr>
            </m:fPr>
            <m:num>
              <m:r>
                <m:rPr>
                  <m:sty m:val="p"/>
                </m:rPr>
                <w:rPr>
                  <w:rFonts w:ascii="Cambria Math" w:hAnsi="Cambria Math" w:cs="Courier New"/>
                  <w:sz w:val="22"/>
                  <w:szCs w:val="22"/>
                </w:rPr>
                <m:t>GNRMo</m:t>
              </m:r>
            </m:num>
            <m:den>
              <m:r>
                <m:rPr>
                  <m:sty m:val="p"/>
                </m:rPr>
                <w:rPr>
                  <w:rFonts w:ascii="Cambria Math" w:hAnsi="Cambria Math" w:cs="Courier New"/>
                  <w:sz w:val="22"/>
                  <w:szCs w:val="22"/>
                </w:rPr>
                <m:t>c</m:t>
              </m:r>
              <m:sSup>
                <m:sSupPr>
                  <m:ctrlPr>
                    <w:rPr>
                      <w:rFonts w:ascii="Cambria Math" w:hAnsi="Cambria Math" w:cs="Courier New"/>
                      <w:iCs/>
                      <w:sz w:val="22"/>
                      <w:szCs w:val="22"/>
                    </w:rPr>
                  </m:ctrlPr>
                </m:sSupPr>
                <m:e>
                  <m:r>
                    <m:rPr>
                      <m:sty m:val="p"/>
                    </m:rPr>
                    <w:rPr>
                      <w:rFonts w:ascii="Cambria Math" w:hAnsi="Cambria Math" w:cs="Courier New"/>
                      <w:sz w:val="22"/>
                      <w:szCs w:val="22"/>
                    </w:rPr>
                    <m:t>R</m:t>
                  </m:r>
                </m:e>
                <m:sup>
                  <m:r>
                    <m:rPr>
                      <m:sty m:val="p"/>
                    </m:rPr>
                    <w:rPr>
                      <w:rFonts w:ascii="Cambria Math" w:hAnsi="Cambria Math" w:cs="Courier New"/>
                      <w:sz w:val="22"/>
                      <w:szCs w:val="22"/>
                    </w:rPr>
                    <m:t>2</m:t>
                  </m:r>
                </m:sup>
              </m:sSup>
            </m:den>
          </m:f>
        </m:oMath>
      </m:oMathPara>
    </w:p>
    <w:p w14:paraId="341D6F7E" w14:textId="5BCD80F0" w:rsidR="00762989" w:rsidRPr="00F32150" w:rsidRDefault="00762989" w:rsidP="00762989">
      <w:pPr>
        <w:pStyle w:val="PlainText"/>
        <w:rPr>
          <w:rFonts w:ascii="Palatino Linotype" w:hAnsi="Palatino Linotype" w:cs="Courier New"/>
          <w:sz w:val="22"/>
          <w:szCs w:val="22"/>
        </w:rPr>
      </w:pPr>
      <w:r w:rsidRPr="00F32150">
        <w:rPr>
          <w:rFonts w:ascii="Palatino Linotype" w:hAnsi="Palatino Linotype" w:cs="Courier New"/>
          <w:sz w:val="22"/>
          <w:szCs w:val="22"/>
        </w:rPr>
        <w:t>Cancelling Rs gives</w:t>
      </w:r>
      <w:r w:rsidR="00031741" w:rsidRPr="00F32150">
        <w:rPr>
          <w:rFonts w:ascii="Palatino Linotype" w:hAnsi="Palatino Linotype" w:cs="Courier New"/>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
        <w:gridCol w:w="7790"/>
        <w:gridCol w:w="688"/>
      </w:tblGrid>
      <w:tr w:rsidR="00186BEF" w:rsidRPr="00F32150" w14:paraId="7BB5AFD9" w14:textId="77777777" w:rsidTr="00186BEF">
        <w:tc>
          <w:tcPr>
            <w:tcW w:w="562" w:type="dxa"/>
          </w:tcPr>
          <w:p w14:paraId="5F12AE50" w14:textId="77777777" w:rsidR="00186BEF" w:rsidRPr="00F32150" w:rsidRDefault="00186BEF" w:rsidP="00762989">
            <w:pPr>
              <w:pStyle w:val="PlainText"/>
              <w:rPr>
                <w:rFonts w:ascii="Palatino Linotype" w:hAnsi="Palatino Linotype" w:cs="Courier New"/>
                <w:sz w:val="22"/>
                <w:szCs w:val="22"/>
              </w:rPr>
            </w:pPr>
          </w:p>
        </w:tc>
        <w:tc>
          <w:tcPr>
            <w:tcW w:w="8080" w:type="dxa"/>
          </w:tcPr>
          <w:p w14:paraId="6AB62686" w14:textId="215757A6" w:rsidR="00186BEF" w:rsidRPr="00F32150" w:rsidRDefault="00A52D44" w:rsidP="00762989">
            <w:pPr>
              <w:pStyle w:val="PlainText"/>
              <w:rPr>
                <w:rFonts w:ascii="Palatino Linotype" w:hAnsi="Palatino Linotype" w:cs="Courier New"/>
                <w:iCs/>
                <w:sz w:val="22"/>
                <w:szCs w:val="22"/>
              </w:rPr>
            </w:pPr>
            <m:oMathPara>
              <m:oMath>
                <m:r>
                  <m:rPr>
                    <m:sty m:val="p"/>
                  </m:rPr>
                  <w:rPr>
                    <w:rFonts w:ascii="Cambria Math" w:hAnsi="Cambria Math" w:cs="Courier New"/>
                    <w:sz w:val="22"/>
                    <w:szCs w:val="22"/>
                  </w:rPr>
                  <m:t>F=</m:t>
                </m:r>
                <m:f>
                  <m:fPr>
                    <m:ctrlPr>
                      <w:rPr>
                        <w:rFonts w:ascii="Cambria Math" w:hAnsi="Cambria Math" w:cs="Courier New"/>
                        <w:iCs/>
                        <w:sz w:val="22"/>
                        <w:szCs w:val="22"/>
                      </w:rPr>
                    </m:ctrlPr>
                  </m:fPr>
                  <m:num>
                    <m:r>
                      <m:rPr>
                        <m:sty m:val="p"/>
                      </m:rPr>
                      <w:rPr>
                        <w:rFonts w:ascii="Cambria Math" w:hAnsi="Cambria Math" w:cs="Courier New"/>
                        <w:sz w:val="22"/>
                        <w:szCs w:val="22"/>
                      </w:rPr>
                      <m:t>GNMo</m:t>
                    </m:r>
                  </m:num>
                  <m:den>
                    <m:r>
                      <m:rPr>
                        <m:sty m:val="p"/>
                      </m:rPr>
                      <w:rPr>
                        <w:rFonts w:ascii="Cambria Math" w:hAnsi="Cambria Math" w:cs="Courier New"/>
                        <w:sz w:val="22"/>
                        <w:szCs w:val="22"/>
                      </w:rPr>
                      <m:t>cR</m:t>
                    </m:r>
                  </m:den>
                </m:f>
              </m:oMath>
            </m:oMathPara>
          </w:p>
        </w:tc>
        <w:tc>
          <w:tcPr>
            <w:tcW w:w="585" w:type="dxa"/>
          </w:tcPr>
          <w:p w14:paraId="68F0DF5C" w14:textId="2C1A2E07" w:rsidR="00186BEF" w:rsidRPr="005046AA" w:rsidRDefault="00F32150" w:rsidP="00762989">
            <w:pPr>
              <w:pStyle w:val="PlainText"/>
              <w:rPr>
                <w:rFonts w:asciiTheme="minorHAnsi" w:hAnsiTheme="minorHAnsi" w:cstheme="minorHAnsi"/>
                <w:sz w:val="22"/>
                <w:szCs w:val="22"/>
              </w:rPr>
            </w:pPr>
            <w:r w:rsidRPr="005046AA">
              <w:rPr>
                <w:rFonts w:asciiTheme="minorHAnsi" w:hAnsiTheme="minorHAnsi" w:cstheme="minorHAnsi"/>
                <w:sz w:val="22"/>
                <w:szCs w:val="22"/>
              </w:rPr>
              <w:t>(2)</w:t>
            </w:r>
          </w:p>
        </w:tc>
      </w:tr>
    </w:tbl>
    <w:p w14:paraId="07B9D8E5" w14:textId="77777777" w:rsidR="00897960" w:rsidRPr="00F32150" w:rsidRDefault="00897960" w:rsidP="00762989">
      <w:pPr>
        <w:pStyle w:val="PlainText"/>
        <w:rPr>
          <w:rFonts w:ascii="Palatino Linotype" w:hAnsi="Palatino Linotype" w:cs="Courier New"/>
          <w:sz w:val="22"/>
          <w:szCs w:val="22"/>
        </w:rPr>
      </w:pPr>
    </w:p>
    <w:p w14:paraId="6468CE2A" w14:textId="64C94CE1" w:rsidR="00401E22" w:rsidRPr="00401E22" w:rsidRDefault="00762989" w:rsidP="00762989">
      <w:pPr>
        <w:pStyle w:val="PlainText"/>
        <w:rPr>
          <w:rFonts w:ascii="Palatino Linotype" w:hAnsi="Palatino Linotype" w:cs="Courier New"/>
          <w:sz w:val="22"/>
          <w:szCs w:val="22"/>
        </w:rPr>
      </w:pPr>
      <w:r w:rsidRPr="00F32150">
        <w:rPr>
          <w:rFonts w:ascii="Palatino Linotype" w:hAnsi="Palatino Linotype" w:cs="Courier New"/>
          <w:sz w:val="22"/>
          <w:szCs w:val="22"/>
        </w:rPr>
        <w:t xml:space="preserve">What is noticeable is that having a time-dependent term </w:t>
      </w:r>
      <m:oMath>
        <m:r>
          <m:rPr>
            <m:sty m:val="p"/>
          </m:rPr>
          <w:rPr>
            <w:rFonts w:ascii="Cambria Math" w:hAnsi="Cambria Math" w:cs="Courier New"/>
            <w:sz w:val="22"/>
            <w:szCs w:val="22"/>
          </w:rPr>
          <m:t>R/c</m:t>
        </m:r>
      </m:oMath>
      <w:r w:rsidRPr="00F32150">
        <w:rPr>
          <w:rFonts w:ascii="Palatino Linotype" w:hAnsi="Palatino Linotype" w:cs="Courier New"/>
          <w:sz w:val="22"/>
          <w:szCs w:val="22"/>
        </w:rPr>
        <w:t xml:space="preserve"> for the neutrino </w:t>
      </w:r>
      <w:r w:rsidR="008B2D1E">
        <w:rPr>
          <w:rFonts w:ascii="Palatino Linotype" w:hAnsi="Palatino Linotype" w:cs="Courier New"/>
          <w:sz w:val="22"/>
          <w:szCs w:val="22"/>
        </w:rPr>
        <w:t>virtual</w:t>
      </w:r>
      <w:r w:rsidRPr="00F32150">
        <w:rPr>
          <w:rFonts w:ascii="Palatino Linotype" w:hAnsi="Palatino Linotype" w:cs="Courier New"/>
          <w:sz w:val="22"/>
          <w:szCs w:val="22"/>
        </w:rPr>
        <w:t xml:space="preserve"> mass, the force varies as </w:t>
      </w:r>
      <m:oMath>
        <m:r>
          <m:rPr>
            <m:sty m:val="p"/>
          </m:rPr>
          <w:rPr>
            <w:rFonts w:ascii="Cambria Math" w:hAnsi="Cambria Math" w:cs="Courier New"/>
            <w:sz w:val="22"/>
            <w:szCs w:val="22"/>
          </w:rPr>
          <m:t>1/R</m:t>
        </m:r>
      </m:oMath>
      <w:r w:rsidRPr="00F32150">
        <w:rPr>
          <w:rFonts w:ascii="Palatino Linotype" w:hAnsi="Palatino Linotype" w:cs="Courier New"/>
          <w:sz w:val="22"/>
          <w:szCs w:val="22"/>
        </w:rPr>
        <w:t>, and not as an inverse-square law</w:t>
      </w:r>
      <m:oMath>
        <m:r>
          <w:rPr>
            <w:rStyle w:val="FootnoteReference"/>
            <w:rFonts w:ascii="Cambria Math" w:hAnsi="Cambria Math" w:cs="Courier New"/>
            <w:i/>
            <w:sz w:val="22"/>
            <w:szCs w:val="22"/>
          </w:rPr>
          <w:footnoteReference w:id="1"/>
        </m:r>
      </m:oMath>
      <w:r w:rsidRPr="00F32150">
        <w:rPr>
          <w:rFonts w:ascii="Palatino Linotype" w:hAnsi="Palatino Linotype" w:cs="Courier New"/>
          <w:sz w:val="22"/>
          <w:szCs w:val="22"/>
        </w:rPr>
        <w:t>. This is of course the effect the neutrino element alone has on the orbiting baryonic mass, and was used as a simplified example to illustrate this relationship.</w:t>
      </w:r>
    </w:p>
    <w:p w14:paraId="1FF64836" w14:textId="2C4CA56E" w:rsidR="00762989" w:rsidRDefault="00762989" w:rsidP="00762989">
      <w:pPr>
        <w:pStyle w:val="PlainText"/>
        <w:rPr>
          <w:rFonts w:ascii="Palatino Linotype" w:hAnsi="Palatino Linotype" w:cs="Courier New"/>
          <w:sz w:val="22"/>
          <w:szCs w:val="22"/>
        </w:rPr>
      </w:pPr>
      <w:r w:rsidRPr="00F32150">
        <w:rPr>
          <w:rFonts w:ascii="Palatino Linotype" w:hAnsi="Palatino Linotype" w:cs="Courier New"/>
          <w:sz w:val="22"/>
          <w:szCs w:val="22"/>
        </w:rPr>
        <w:t>For most systems under study the baryonic mass is non-negligible</w:t>
      </w:r>
      <w:r w:rsidR="007E0784" w:rsidRPr="00F32150">
        <w:rPr>
          <w:rFonts w:ascii="Palatino Linotype" w:hAnsi="Palatino Linotype" w:cs="Courier New"/>
          <w:sz w:val="22"/>
          <w:szCs w:val="22"/>
        </w:rPr>
        <w:t>,</w:t>
      </w:r>
      <w:r w:rsidRPr="00F32150">
        <w:rPr>
          <w:rFonts w:ascii="Palatino Linotype" w:hAnsi="Palatino Linotype" w:cs="Courier New"/>
          <w:sz w:val="22"/>
          <w:szCs w:val="22"/>
        </w:rPr>
        <w:t xml:space="preserve"> and so to calculate for a virial rotating system, like a galaxy, the stellar mass is added to the neutrino equivalent mass plus any other significant masses like Gas, </w:t>
      </w:r>
      <m:oMath>
        <m:r>
          <m:rPr>
            <m:sty m:val="p"/>
          </m:rPr>
          <w:rPr>
            <w:rFonts w:ascii="Cambria Math" w:hAnsi="Cambria Math" w:cs="Courier New"/>
            <w:sz w:val="22"/>
            <w:szCs w:val="22"/>
          </w:rPr>
          <m:t>Mg</m:t>
        </m:r>
      </m:oMath>
      <w:r w:rsidRPr="00F32150">
        <w:rPr>
          <w:rFonts w:ascii="Palatino Linotype" w:hAnsi="Palatino Linotype" w:cs="Courier New"/>
          <w:sz w:val="22"/>
          <w:szCs w:val="22"/>
        </w:rPr>
        <w:t xml:space="preserve"> and Dust,</w:t>
      </w:r>
      <w:r w:rsidR="007E0784" w:rsidRPr="00F32150">
        <w:rPr>
          <w:rFonts w:ascii="Palatino Linotype" w:hAnsi="Palatino Linotype" w:cs="Courier New"/>
          <w:sz w:val="22"/>
          <w:szCs w:val="22"/>
        </w:rPr>
        <w:t xml:space="preserve"> </w:t>
      </w:r>
      <m:oMath>
        <m:r>
          <m:rPr>
            <m:sty m:val="p"/>
          </m:rPr>
          <w:rPr>
            <w:rFonts w:ascii="Cambria Math" w:hAnsi="Cambria Math" w:cs="Courier New"/>
            <w:sz w:val="22"/>
            <w:szCs w:val="22"/>
          </w:rPr>
          <m:t>Md</m:t>
        </m:r>
      </m:oMath>
      <w:r w:rsidRPr="00F32150">
        <w:rPr>
          <w:rFonts w:ascii="Palatino Linotype" w:hAnsi="Palatino Linotype" w:cs="Courier New"/>
          <w:sz w:val="22"/>
          <w:szCs w:val="22"/>
        </w:rPr>
        <w:t xml:space="preserve"> to obtain an overall virial total</w:t>
      </w:r>
      <w:r w:rsidR="00F36D80" w:rsidRPr="00F32150">
        <w:rPr>
          <w:rStyle w:val="FootnoteReference"/>
          <w:rFonts w:ascii="Palatino Linotype" w:hAnsi="Palatino Linotype" w:cs="Courier New"/>
          <w:sz w:val="22"/>
          <w:szCs w:val="22"/>
        </w:rPr>
        <w:footnoteReference w:id="2"/>
      </w:r>
      <w:r w:rsidRPr="00F32150">
        <w:rPr>
          <w:rFonts w:ascii="Palatino Linotype" w:hAnsi="Palatino Linotype" w:cs="Courier New"/>
          <w:sz w:val="22"/>
          <w:szCs w:val="22"/>
        </w:rPr>
        <w:t>:</w:t>
      </w:r>
    </w:p>
    <w:p w14:paraId="78B3CE8F" w14:textId="77777777" w:rsidR="000252B1" w:rsidRDefault="000252B1" w:rsidP="00762989">
      <w:pPr>
        <w:pStyle w:val="PlainText"/>
        <w:rPr>
          <w:rFonts w:ascii="Palatino Linotype" w:eastAsiaTheme="minorEastAsia" w:hAnsi="Palatino Linotype" w:cs="Courier New"/>
          <w:sz w:val="22"/>
          <w:szCs w:val="22"/>
        </w:rPr>
      </w:pPr>
      <w:r>
        <w:rPr>
          <w:rFonts w:ascii="Palatino Linotype" w:eastAsiaTheme="minorEastAsia" w:hAnsi="Palatino Linotype" w:cs="Courier New"/>
          <w:sz w:val="22"/>
          <w:szCs w:val="22"/>
        </w:rPr>
        <w:t xml:space="preserve">                                                     </w:t>
      </w:r>
      <m:oMath>
        <m:r>
          <m:rPr>
            <m:sty m:val="p"/>
          </m:rPr>
          <w:rPr>
            <w:rFonts w:ascii="Cambria Math" w:hAnsi="Cambria Math" w:cs="Courier New"/>
            <w:sz w:val="22"/>
            <w:szCs w:val="22"/>
          </w:rPr>
          <m:t>Mvir=N</m:t>
        </m:r>
        <m:f>
          <m:fPr>
            <m:ctrlPr>
              <w:rPr>
                <w:rFonts w:ascii="Cambria Math" w:hAnsi="Cambria Math" w:cs="Courier New"/>
                <w:iCs/>
                <w:sz w:val="22"/>
                <w:szCs w:val="22"/>
              </w:rPr>
            </m:ctrlPr>
          </m:fPr>
          <m:num>
            <m:r>
              <m:rPr>
                <m:sty m:val="p"/>
              </m:rPr>
              <w:rPr>
                <w:rFonts w:ascii="Cambria Math" w:hAnsi="Cambria Math" w:cs="Courier New"/>
                <w:sz w:val="22"/>
                <w:szCs w:val="22"/>
              </w:rPr>
              <m:t>R</m:t>
            </m:r>
          </m:num>
          <m:den>
            <m:r>
              <m:rPr>
                <m:sty m:val="p"/>
              </m:rPr>
              <w:rPr>
                <w:rFonts w:ascii="Cambria Math" w:hAnsi="Cambria Math" w:cs="Courier New"/>
                <w:sz w:val="22"/>
                <w:szCs w:val="22"/>
              </w:rPr>
              <m:t>c</m:t>
            </m:r>
          </m:den>
        </m:f>
        <m:r>
          <m:rPr>
            <m:sty m:val="p"/>
          </m:rPr>
          <w:rPr>
            <w:rFonts w:ascii="Cambria Math" w:hAnsi="Cambria Math" w:cs="Courier New"/>
            <w:sz w:val="22"/>
            <w:szCs w:val="22"/>
          </w:rPr>
          <m:t>+Ms+Mg+Md</m:t>
        </m:r>
      </m:oMath>
      <w:r>
        <w:rPr>
          <w:rFonts w:ascii="Palatino Linotype" w:eastAsiaTheme="minorEastAsia" w:hAnsi="Palatino Linotype" w:cs="Courier New"/>
          <w:sz w:val="22"/>
          <w:szCs w:val="22"/>
        </w:rPr>
        <w:t xml:space="preserve">                                                    </w:t>
      </w:r>
      <w:r>
        <w:rPr>
          <w:rFonts w:asciiTheme="minorHAnsi" w:eastAsiaTheme="minorEastAsia" w:hAnsiTheme="minorHAnsi" w:cstheme="minorHAnsi"/>
          <w:sz w:val="22"/>
          <w:szCs w:val="22"/>
        </w:rPr>
        <w:t>(3)</w:t>
      </w:r>
      <w:r>
        <w:rPr>
          <w:rFonts w:ascii="Palatino Linotype" w:eastAsiaTheme="minorEastAsia" w:hAnsi="Palatino Linotype" w:cs="Courier New"/>
          <w:sz w:val="22"/>
          <w:szCs w:val="22"/>
        </w:rPr>
        <w:t xml:space="preserve">   </w:t>
      </w:r>
    </w:p>
    <w:p w14:paraId="59F90370" w14:textId="77777777" w:rsidR="0058066F" w:rsidRDefault="000252B1" w:rsidP="00762989">
      <w:pPr>
        <w:pStyle w:val="PlainText"/>
        <w:rPr>
          <w:rFonts w:ascii="Palatino Linotype" w:eastAsiaTheme="minorEastAsia" w:hAnsi="Palatino Linotype" w:cs="Courier New"/>
          <w:sz w:val="22"/>
          <w:szCs w:val="22"/>
        </w:rPr>
      </w:pPr>
      <w:r>
        <w:rPr>
          <w:rFonts w:ascii="Palatino Linotype" w:eastAsiaTheme="minorEastAsia" w:hAnsi="Palatino Linotype" w:cs="Courier New"/>
          <w:sz w:val="22"/>
          <w:szCs w:val="22"/>
        </w:rPr>
        <w:t xml:space="preserve"> </w:t>
      </w:r>
    </w:p>
    <w:p w14:paraId="3EC7B97C" w14:textId="7363E299" w:rsidR="00762989" w:rsidRPr="000252B1" w:rsidRDefault="00762989" w:rsidP="00762989">
      <w:pPr>
        <w:pStyle w:val="PlainText"/>
        <w:rPr>
          <w:rFonts w:ascii="Palatino Linotype" w:hAnsi="Palatino Linotype" w:cs="Courier New"/>
          <w:sz w:val="22"/>
          <w:szCs w:val="22"/>
        </w:rPr>
      </w:pPr>
      <w:r w:rsidRPr="00F32150">
        <w:rPr>
          <w:rFonts w:ascii="Palatino Linotype" w:hAnsi="Palatino Linotype" w:cs="Courier New"/>
          <w:sz w:val="22"/>
          <w:szCs w:val="22"/>
        </w:rPr>
        <w:lastRenderedPageBreak/>
        <w:t xml:space="preserve">Substituting </w:t>
      </w:r>
      <w:r w:rsidR="00F32150" w:rsidRPr="005046AA">
        <w:rPr>
          <w:rFonts w:asciiTheme="minorHAnsi" w:hAnsiTheme="minorHAnsi" w:cstheme="minorHAnsi"/>
          <w:sz w:val="22"/>
          <w:szCs w:val="22"/>
        </w:rPr>
        <w:t>(3)</w:t>
      </w:r>
      <w:r w:rsidR="00F32150">
        <w:rPr>
          <w:rFonts w:ascii="Palatino Linotype" w:hAnsi="Palatino Linotype" w:cs="Courier New"/>
          <w:sz w:val="20"/>
          <w:szCs w:val="20"/>
        </w:rPr>
        <w:t xml:space="preserve"> </w:t>
      </w:r>
      <w:r w:rsidRPr="00F32150">
        <w:rPr>
          <w:rFonts w:ascii="Palatino Linotype" w:hAnsi="Palatino Linotype" w:cs="Courier New"/>
          <w:sz w:val="22"/>
          <w:szCs w:val="22"/>
        </w:rPr>
        <w:t xml:space="preserve">into the universal </w:t>
      </w:r>
      <w:r w:rsidR="00186BEF" w:rsidRPr="00F32150">
        <w:rPr>
          <w:rFonts w:ascii="Palatino Linotype" w:hAnsi="Palatino Linotype" w:cs="Courier New"/>
          <w:sz w:val="22"/>
          <w:szCs w:val="22"/>
        </w:rPr>
        <w:t xml:space="preserve">gravitational </w:t>
      </w:r>
      <w:r w:rsidRPr="00F32150">
        <w:rPr>
          <w:rFonts w:ascii="Palatino Linotype" w:hAnsi="Palatino Linotype" w:cs="Courier New"/>
          <w:sz w:val="22"/>
          <w:szCs w:val="22"/>
        </w:rPr>
        <w:t>law gives the complete combined expression</w:t>
      </w:r>
      <w:r w:rsidR="00031741" w:rsidRPr="00F32150">
        <w:rPr>
          <w:rFonts w:ascii="Palatino Linotype" w:hAnsi="Palatino Linotype" w:cs="Courier New"/>
          <w:sz w:val="22"/>
          <w:szCs w:val="22"/>
        </w:rPr>
        <w:t>:</w:t>
      </w:r>
    </w:p>
    <w:p w14:paraId="005EDBC4" w14:textId="77777777" w:rsidR="00F32150" w:rsidRDefault="00F32150" w:rsidP="00762989">
      <w:pPr>
        <w:pStyle w:val="PlainText"/>
        <w:rPr>
          <w:rFonts w:ascii="Palatino Linotype" w:eastAsiaTheme="minorEastAsia" w:hAnsi="Palatino Linotype" w:cs="Courier New"/>
          <w:sz w:val="22"/>
          <w:szCs w:val="22"/>
        </w:rPr>
      </w:pPr>
    </w:p>
    <w:p w14:paraId="0F239ECB" w14:textId="2FCA5656" w:rsidR="00762989" w:rsidRPr="00F32150" w:rsidRDefault="005B1B3B" w:rsidP="00762989">
      <w:pPr>
        <w:pStyle w:val="PlainText"/>
        <w:rPr>
          <w:rFonts w:ascii="Palatino Linotype" w:hAnsi="Palatino Linotype" w:cs="Courier New"/>
          <w:iCs/>
          <w:sz w:val="22"/>
          <w:szCs w:val="22"/>
        </w:rPr>
      </w:pPr>
      <m:oMathPara>
        <m:oMath>
          <m:r>
            <m:rPr>
              <m:sty m:val="p"/>
            </m:rPr>
            <w:rPr>
              <w:rFonts w:ascii="Cambria Math" w:hAnsi="Cambria Math" w:cs="Courier New"/>
              <w:sz w:val="22"/>
              <w:szCs w:val="22"/>
            </w:rPr>
            <m:t>F=</m:t>
          </m:r>
          <m:f>
            <m:fPr>
              <m:ctrlPr>
                <w:rPr>
                  <w:rFonts w:ascii="Cambria Math" w:hAnsi="Cambria Math" w:cs="Courier New"/>
                  <w:iCs/>
                  <w:sz w:val="22"/>
                  <w:szCs w:val="22"/>
                </w:rPr>
              </m:ctrlPr>
            </m:fPr>
            <m:num>
              <m:r>
                <m:rPr>
                  <m:sty m:val="p"/>
                </m:rPr>
                <w:rPr>
                  <w:rFonts w:ascii="Cambria Math" w:hAnsi="Cambria Math" w:cs="Courier New"/>
                  <w:sz w:val="22"/>
                  <w:szCs w:val="22"/>
                </w:rPr>
                <m:t>GMvirMo</m:t>
              </m:r>
            </m:num>
            <m:den>
              <m:sSup>
                <m:sSupPr>
                  <m:ctrlPr>
                    <w:rPr>
                      <w:rFonts w:ascii="Cambria Math" w:hAnsi="Cambria Math" w:cs="Courier New"/>
                      <w:iCs/>
                      <w:sz w:val="22"/>
                      <w:szCs w:val="22"/>
                    </w:rPr>
                  </m:ctrlPr>
                </m:sSupPr>
                <m:e>
                  <m:r>
                    <m:rPr>
                      <m:sty m:val="p"/>
                    </m:rPr>
                    <w:rPr>
                      <w:rFonts w:ascii="Cambria Math" w:hAnsi="Cambria Math" w:cs="Courier New"/>
                      <w:sz w:val="22"/>
                      <w:szCs w:val="22"/>
                    </w:rPr>
                    <m:t>R</m:t>
                  </m:r>
                </m:e>
                <m:sup>
                  <m:r>
                    <m:rPr>
                      <m:sty m:val="p"/>
                    </m:rPr>
                    <w:rPr>
                      <w:rFonts w:ascii="Cambria Math" w:hAnsi="Cambria Math" w:cs="Courier New"/>
                      <w:sz w:val="22"/>
                      <w:szCs w:val="22"/>
                    </w:rPr>
                    <m:t>2</m:t>
                  </m:r>
                </m:sup>
              </m:sSup>
            </m:den>
          </m:f>
        </m:oMath>
      </m:oMathPara>
    </w:p>
    <w:p w14:paraId="7377B089" w14:textId="30885E58" w:rsidR="00762989" w:rsidRPr="00F32150" w:rsidRDefault="00762989" w:rsidP="00762989">
      <w:pPr>
        <w:pStyle w:val="PlainText"/>
        <w:rPr>
          <w:rFonts w:ascii="Palatino Linotype" w:hAnsi="Palatino Linotype" w:cs="Courier New"/>
          <w:sz w:val="22"/>
          <w:szCs w:val="22"/>
        </w:rPr>
      </w:pPr>
      <w:r w:rsidRPr="00F32150">
        <w:rPr>
          <w:rFonts w:ascii="Palatino Linotype" w:hAnsi="Palatino Linotype" w:cs="Courier New"/>
          <w:sz w:val="22"/>
          <w:szCs w:val="22"/>
        </w:rPr>
        <w:t xml:space="preserve">                                                                </w:t>
      </w:r>
    </w:p>
    <w:p w14:paraId="46843AEE" w14:textId="398CFCEC" w:rsidR="00762989" w:rsidRPr="00F32150" w:rsidRDefault="00762989" w:rsidP="00762989">
      <w:pPr>
        <w:pStyle w:val="PlainText"/>
        <w:rPr>
          <w:rFonts w:ascii="Palatino Linotype" w:hAnsi="Palatino Linotype" w:cs="Courier New"/>
          <w:sz w:val="22"/>
          <w:szCs w:val="22"/>
        </w:rPr>
      </w:pPr>
      <w:r w:rsidRPr="00F32150">
        <w:rPr>
          <w:rFonts w:ascii="Palatino Linotype" w:hAnsi="Palatino Linotype" w:cs="Courier New"/>
          <w:sz w:val="22"/>
          <w:szCs w:val="22"/>
        </w:rPr>
        <w:t>Since we are concerned mainly with calculating orbital velocity</w:t>
      </w:r>
      <w:r w:rsidRPr="00F32150">
        <w:rPr>
          <w:rFonts w:ascii="Palatino Linotype" w:hAnsi="Palatino Linotype" w:cs="Courier New"/>
          <w:iCs/>
          <w:sz w:val="22"/>
          <w:szCs w:val="22"/>
        </w:rPr>
        <w:t xml:space="preserve"> </w:t>
      </w:r>
      <m:oMath>
        <m:r>
          <m:rPr>
            <m:sty m:val="p"/>
          </m:rPr>
          <w:rPr>
            <w:rFonts w:ascii="Cambria Math" w:hAnsi="Cambria Math" w:cs="Courier New"/>
            <w:sz w:val="22"/>
            <w:szCs w:val="22"/>
          </w:rPr>
          <m:t>V</m:t>
        </m:r>
      </m:oMath>
      <w:r w:rsidRPr="00F32150">
        <w:rPr>
          <w:rFonts w:ascii="Palatino Linotype" w:hAnsi="Palatino Linotype" w:cs="Courier New"/>
          <w:sz w:val="22"/>
          <w:szCs w:val="22"/>
        </w:rPr>
        <w:t xml:space="preserve">, the </w:t>
      </w:r>
      <w:r w:rsidR="00031741" w:rsidRPr="00F32150">
        <w:rPr>
          <w:rFonts w:ascii="Palatino Linotype" w:hAnsi="Palatino Linotype" w:cs="Courier New"/>
          <w:sz w:val="22"/>
          <w:szCs w:val="22"/>
        </w:rPr>
        <w:t xml:space="preserve">attractive gravitational </w:t>
      </w:r>
      <w:r w:rsidRPr="00F32150">
        <w:rPr>
          <w:rFonts w:ascii="Palatino Linotype" w:hAnsi="Palatino Linotype" w:cs="Courier New"/>
          <w:sz w:val="22"/>
          <w:szCs w:val="22"/>
        </w:rPr>
        <w:t xml:space="preserve">force </w:t>
      </w:r>
      <m:oMath>
        <m:r>
          <m:rPr>
            <m:sty m:val="p"/>
          </m:rPr>
          <w:rPr>
            <w:rFonts w:ascii="Cambria Math" w:hAnsi="Cambria Math" w:cs="Courier New"/>
            <w:sz w:val="22"/>
            <w:szCs w:val="22"/>
          </w:rPr>
          <m:t>F</m:t>
        </m:r>
      </m:oMath>
      <w:r w:rsidRPr="00F32150">
        <w:rPr>
          <w:rFonts w:ascii="Palatino Linotype" w:hAnsi="Palatino Linotype" w:cs="Courier New"/>
          <w:iCs/>
          <w:sz w:val="22"/>
          <w:szCs w:val="22"/>
        </w:rPr>
        <w:t xml:space="preserve"> </w:t>
      </w:r>
      <w:r w:rsidRPr="00F32150">
        <w:rPr>
          <w:rFonts w:ascii="Palatino Linotype" w:hAnsi="Palatino Linotype" w:cs="Courier New"/>
          <w:sz w:val="22"/>
          <w:szCs w:val="22"/>
        </w:rPr>
        <w:t>is equal</w:t>
      </w:r>
      <w:r w:rsidR="00031741" w:rsidRPr="00F32150">
        <w:rPr>
          <w:rFonts w:ascii="Palatino Linotype" w:hAnsi="Palatino Linotype" w:cs="Courier New"/>
          <w:sz w:val="22"/>
          <w:szCs w:val="22"/>
        </w:rPr>
        <w:t xml:space="preserve"> to the</w:t>
      </w:r>
      <w:r w:rsidRPr="00F32150">
        <w:rPr>
          <w:rFonts w:ascii="Palatino Linotype" w:hAnsi="Palatino Linotype" w:cs="Courier New"/>
          <w:sz w:val="22"/>
          <w:szCs w:val="22"/>
        </w:rPr>
        <w:t xml:space="preserve"> </w:t>
      </w:r>
      <w:r w:rsidR="00031741" w:rsidRPr="00F32150">
        <w:rPr>
          <w:rFonts w:ascii="Palatino Linotype" w:hAnsi="Palatino Linotype" w:cs="Courier New"/>
          <w:sz w:val="22"/>
          <w:szCs w:val="22"/>
        </w:rPr>
        <w:t>centripetal</w:t>
      </w:r>
      <w:r w:rsidRPr="00F32150">
        <w:rPr>
          <w:rFonts w:ascii="Palatino Linotype" w:hAnsi="Palatino Linotype" w:cs="Courier New"/>
          <w:sz w:val="22"/>
          <w:szCs w:val="22"/>
        </w:rPr>
        <w:t xml:space="preserve"> acceleration, hence</w:t>
      </w:r>
      <w:r w:rsidR="00031741" w:rsidRPr="00F32150">
        <w:rPr>
          <w:rFonts w:ascii="Palatino Linotype" w:hAnsi="Palatino Linotype" w:cs="Courier New"/>
          <w:sz w:val="22"/>
          <w:szCs w:val="22"/>
        </w:rPr>
        <w:t>:</w:t>
      </w:r>
    </w:p>
    <w:p w14:paraId="59D59C85" w14:textId="0A73977B" w:rsidR="00762989" w:rsidRPr="00F32150" w:rsidRDefault="00762989" w:rsidP="00762989">
      <w:pPr>
        <w:pStyle w:val="PlainText"/>
        <w:rPr>
          <w:rFonts w:ascii="Palatino Linotype" w:hAnsi="Palatino Linotype" w:cs="Courier New"/>
          <w:sz w:val="22"/>
          <w:szCs w:val="22"/>
        </w:rPr>
      </w:pPr>
    </w:p>
    <w:p w14:paraId="73C5BD41" w14:textId="08C1A7C7" w:rsidR="00762989" w:rsidRPr="00F32150" w:rsidRDefault="00F12B1A" w:rsidP="00762989">
      <w:pPr>
        <w:pStyle w:val="PlainText"/>
        <w:rPr>
          <w:rFonts w:ascii="Palatino Linotype" w:hAnsi="Palatino Linotype" w:cs="Courier New"/>
          <w:iCs/>
          <w:sz w:val="22"/>
          <w:szCs w:val="22"/>
        </w:rPr>
      </w:pPr>
      <m:oMathPara>
        <m:oMath>
          <m:f>
            <m:fPr>
              <m:ctrlPr>
                <w:rPr>
                  <w:rFonts w:ascii="Cambria Math" w:hAnsi="Cambria Math" w:cs="Courier New"/>
                  <w:iCs/>
                  <w:sz w:val="22"/>
                  <w:szCs w:val="22"/>
                </w:rPr>
              </m:ctrlPr>
            </m:fPr>
            <m:num>
              <m:r>
                <m:rPr>
                  <m:sty m:val="p"/>
                </m:rPr>
                <w:rPr>
                  <w:rFonts w:ascii="Cambria Math" w:hAnsi="Cambria Math" w:cs="Courier New"/>
                  <w:sz w:val="22"/>
                  <w:szCs w:val="22"/>
                </w:rPr>
                <m:t>Mo</m:t>
              </m:r>
              <m:sSup>
                <m:sSupPr>
                  <m:ctrlPr>
                    <w:rPr>
                      <w:rFonts w:ascii="Cambria Math" w:hAnsi="Cambria Math" w:cs="Courier New"/>
                      <w:iCs/>
                      <w:sz w:val="22"/>
                      <w:szCs w:val="22"/>
                    </w:rPr>
                  </m:ctrlPr>
                </m:sSupPr>
                <m:e>
                  <m:r>
                    <m:rPr>
                      <m:sty m:val="p"/>
                    </m:rPr>
                    <w:rPr>
                      <w:rFonts w:ascii="Cambria Math" w:hAnsi="Cambria Math" w:cs="Courier New"/>
                      <w:sz w:val="22"/>
                      <w:szCs w:val="22"/>
                    </w:rPr>
                    <m:t>V</m:t>
                  </m:r>
                </m:e>
                <m:sup>
                  <m:r>
                    <m:rPr>
                      <m:sty m:val="p"/>
                    </m:rPr>
                    <w:rPr>
                      <w:rFonts w:ascii="Cambria Math" w:hAnsi="Cambria Math" w:cs="Courier New"/>
                      <w:sz w:val="22"/>
                      <w:szCs w:val="22"/>
                    </w:rPr>
                    <m:t>2</m:t>
                  </m:r>
                </m:sup>
              </m:sSup>
            </m:num>
            <m:den>
              <m:r>
                <m:rPr>
                  <m:sty m:val="p"/>
                </m:rPr>
                <w:rPr>
                  <w:rFonts w:ascii="Cambria Math" w:hAnsi="Cambria Math" w:cs="Courier New"/>
                  <w:sz w:val="22"/>
                  <w:szCs w:val="22"/>
                </w:rPr>
                <m:t>R</m:t>
              </m:r>
            </m:den>
          </m:f>
          <m:r>
            <m:rPr>
              <m:sty m:val="p"/>
            </m:rPr>
            <w:rPr>
              <w:rFonts w:ascii="Cambria Math" w:hAnsi="Cambria Math" w:cs="Courier New"/>
              <w:sz w:val="22"/>
              <w:szCs w:val="22"/>
            </w:rPr>
            <m:t>=</m:t>
          </m:r>
          <m:f>
            <m:fPr>
              <m:ctrlPr>
                <w:rPr>
                  <w:rFonts w:ascii="Cambria Math" w:hAnsi="Cambria Math" w:cs="Courier New"/>
                  <w:iCs/>
                  <w:sz w:val="22"/>
                  <w:szCs w:val="22"/>
                </w:rPr>
              </m:ctrlPr>
            </m:fPr>
            <m:num>
              <m:r>
                <m:rPr>
                  <m:sty m:val="p"/>
                </m:rPr>
                <w:rPr>
                  <w:rFonts w:ascii="Cambria Math" w:hAnsi="Cambria Math" w:cs="Courier New"/>
                  <w:sz w:val="22"/>
                  <w:szCs w:val="22"/>
                </w:rPr>
                <m:t>GMvirMo</m:t>
              </m:r>
            </m:num>
            <m:den>
              <m:sSup>
                <m:sSupPr>
                  <m:ctrlPr>
                    <w:rPr>
                      <w:rFonts w:ascii="Cambria Math" w:hAnsi="Cambria Math" w:cs="Courier New"/>
                      <w:iCs/>
                      <w:sz w:val="22"/>
                      <w:szCs w:val="22"/>
                    </w:rPr>
                  </m:ctrlPr>
                </m:sSupPr>
                <m:e>
                  <m:r>
                    <m:rPr>
                      <m:sty m:val="p"/>
                    </m:rPr>
                    <w:rPr>
                      <w:rFonts w:ascii="Cambria Math" w:hAnsi="Cambria Math" w:cs="Courier New"/>
                      <w:sz w:val="22"/>
                      <w:szCs w:val="22"/>
                    </w:rPr>
                    <m:t>R</m:t>
                  </m:r>
                </m:e>
                <m:sup>
                  <m:r>
                    <m:rPr>
                      <m:sty m:val="p"/>
                    </m:rPr>
                    <w:rPr>
                      <w:rFonts w:ascii="Cambria Math" w:hAnsi="Cambria Math" w:cs="Courier New"/>
                      <w:sz w:val="22"/>
                      <w:szCs w:val="22"/>
                    </w:rPr>
                    <m:t>2</m:t>
                  </m:r>
                </m:sup>
              </m:sSup>
            </m:den>
          </m:f>
        </m:oMath>
      </m:oMathPara>
    </w:p>
    <w:p w14:paraId="5D70D9C7" w14:textId="77777777" w:rsidR="0040139D" w:rsidRPr="00F32150" w:rsidRDefault="0040139D" w:rsidP="00762989">
      <w:pPr>
        <w:pStyle w:val="PlainText"/>
        <w:rPr>
          <w:rFonts w:ascii="Palatino Linotype" w:hAnsi="Palatino Linotype" w:cs="Courier New"/>
          <w:sz w:val="22"/>
          <w:szCs w:val="22"/>
        </w:rPr>
      </w:pPr>
    </w:p>
    <w:p w14:paraId="03FA53F0" w14:textId="0CD34778" w:rsidR="00762989" w:rsidRPr="00F32150" w:rsidRDefault="00762989" w:rsidP="00762989">
      <w:pPr>
        <w:pStyle w:val="PlainText"/>
        <w:rPr>
          <w:rFonts w:ascii="Palatino Linotype" w:hAnsi="Palatino Linotype" w:cs="Courier New"/>
          <w:sz w:val="22"/>
          <w:szCs w:val="22"/>
        </w:rPr>
      </w:pPr>
      <w:r w:rsidRPr="00F32150">
        <w:rPr>
          <w:rFonts w:ascii="Palatino Linotype" w:hAnsi="Palatino Linotype" w:cs="Courier New"/>
          <w:sz w:val="22"/>
          <w:szCs w:val="22"/>
        </w:rPr>
        <w:t xml:space="preserve">Cancelling </w:t>
      </w:r>
      <w:r w:rsidR="0040139D" w:rsidRPr="00F32150">
        <w:rPr>
          <w:rFonts w:ascii="Palatino Linotype" w:hAnsi="Palatino Linotype" w:cs="Courier New"/>
          <w:sz w:val="22"/>
          <w:szCs w:val="22"/>
        </w:rPr>
        <w:t xml:space="preserve">and taking </w:t>
      </w:r>
      <w:r w:rsidR="001917E9" w:rsidRPr="00F32150">
        <w:rPr>
          <w:rFonts w:ascii="Palatino Linotype" w:hAnsi="Palatino Linotype" w:cs="Courier New"/>
          <w:sz w:val="22"/>
          <w:szCs w:val="22"/>
        </w:rPr>
        <w:t>the</w:t>
      </w:r>
      <w:r w:rsidR="0040139D" w:rsidRPr="00F32150">
        <w:rPr>
          <w:rFonts w:ascii="Palatino Linotype" w:hAnsi="Palatino Linotype" w:cs="Courier New"/>
          <w:sz w:val="22"/>
          <w:szCs w:val="22"/>
        </w:rPr>
        <w:t xml:space="preserve"> square root yields:</w:t>
      </w:r>
    </w:p>
    <w:p w14:paraId="1A2B5F67" w14:textId="77777777" w:rsidR="0040139D" w:rsidRPr="00F32150" w:rsidRDefault="0040139D" w:rsidP="00762989">
      <w:pPr>
        <w:pStyle w:val="PlainText"/>
        <w:rPr>
          <w:rFonts w:ascii="Palatino Linotype" w:hAnsi="Palatino Linotype" w:cs="Courier New"/>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
        <w:gridCol w:w="7796"/>
        <w:gridCol w:w="688"/>
      </w:tblGrid>
      <w:tr w:rsidR="0040139D" w:rsidRPr="00F32150" w14:paraId="39F101AC" w14:textId="77777777" w:rsidTr="0040139D">
        <w:tc>
          <w:tcPr>
            <w:tcW w:w="562" w:type="dxa"/>
          </w:tcPr>
          <w:p w14:paraId="5E8616FC" w14:textId="77777777" w:rsidR="0040139D" w:rsidRPr="00F32150" w:rsidRDefault="0040139D" w:rsidP="00762989">
            <w:pPr>
              <w:pStyle w:val="PlainText"/>
              <w:rPr>
                <w:rFonts w:ascii="Palatino Linotype" w:hAnsi="Palatino Linotype" w:cs="Courier New"/>
                <w:sz w:val="22"/>
                <w:szCs w:val="22"/>
              </w:rPr>
            </w:pPr>
          </w:p>
        </w:tc>
        <w:tc>
          <w:tcPr>
            <w:tcW w:w="8222" w:type="dxa"/>
          </w:tcPr>
          <w:p w14:paraId="592CA2E1" w14:textId="1A5FAAA8" w:rsidR="0040139D" w:rsidRPr="00F34444" w:rsidRDefault="005B1B3B" w:rsidP="0040139D">
            <w:pPr>
              <w:pStyle w:val="PlainText"/>
              <w:jc w:val="center"/>
              <w:rPr>
                <w:rFonts w:ascii="Palatino Linotype" w:hAnsi="Palatino Linotype" w:cs="Courier New"/>
                <w:iCs/>
                <w:sz w:val="24"/>
                <w:szCs w:val="24"/>
              </w:rPr>
            </w:pPr>
            <m:oMath>
              <m:r>
                <m:rPr>
                  <m:sty m:val="p"/>
                </m:rPr>
                <w:rPr>
                  <w:rFonts w:ascii="Cambria Math" w:hAnsi="Cambria Math" w:cs="Courier New"/>
                  <w:sz w:val="24"/>
                  <w:szCs w:val="24"/>
                </w:rPr>
                <m:t>V=</m:t>
              </m:r>
            </m:oMath>
            <w:r w:rsidR="0040139D" w:rsidRPr="00F34444">
              <w:rPr>
                <w:rFonts w:ascii="Palatino Linotype" w:hAnsi="Palatino Linotype" w:cs="Courier New"/>
                <w:iCs/>
                <w:sz w:val="24"/>
                <w:szCs w:val="24"/>
              </w:rPr>
              <w:t xml:space="preserve"> </w:t>
            </w:r>
            <m:oMath>
              <m:rad>
                <m:radPr>
                  <m:degHide m:val="1"/>
                  <m:ctrlPr>
                    <w:rPr>
                      <w:rFonts w:ascii="Cambria Math" w:hAnsi="Cambria Math" w:cs="Courier New"/>
                      <w:iCs/>
                      <w:sz w:val="24"/>
                      <w:szCs w:val="24"/>
                    </w:rPr>
                  </m:ctrlPr>
                </m:radPr>
                <m:deg/>
                <m:e>
                  <m:f>
                    <m:fPr>
                      <m:ctrlPr>
                        <w:rPr>
                          <w:rFonts w:ascii="Cambria Math" w:hAnsi="Cambria Math" w:cs="Courier New"/>
                          <w:iCs/>
                          <w:sz w:val="24"/>
                          <w:szCs w:val="24"/>
                        </w:rPr>
                      </m:ctrlPr>
                    </m:fPr>
                    <m:num>
                      <m:r>
                        <m:rPr>
                          <m:sty m:val="p"/>
                        </m:rPr>
                        <w:rPr>
                          <w:rFonts w:ascii="Cambria Math" w:hAnsi="Cambria Math" w:cs="Courier New"/>
                          <w:sz w:val="24"/>
                          <w:szCs w:val="24"/>
                        </w:rPr>
                        <m:t>GMvir</m:t>
                      </m:r>
                    </m:num>
                    <m:den>
                      <m:r>
                        <m:rPr>
                          <m:sty m:val="p"/>
                        </m:rPr>
                        <w:rPr>
                          <w:rFonts w:ascii="Cambria Math" w:hAnsi="Cambria Math" w:cs="Courier New"/>
                          <w:sz w:val="24"/>
                          <w:szCs w:val="24"/>
                        </w:rPr>
                        <m:t>R</m:t>
                      </m:r>
                    </m:den>
                  </m:f>
                </m:e>
              </m:rad>
            </m:oMath>
          </w:p>
        </w:tc>
        <w:tc>
          <w:tcPr>
            <w:tcW w:w="443" w:type="dxa"/>
          </w:tcPr>
          <w:p w14:paraId="207169B5" w14:textId="1BE53605" w:rsidR="0040139D" w:rsidRPr="005046AA" w:rsidRDefault="00F32150" w:rsidP="00762989">
            <w:pPr>
              <w:pStyle w:val="PlainText"/>
              <w:rPr>
                <w:rFonts w:asciiTheme="minorHAnsi" w:hAnsiTheme="minorHAnsi" w:cstheme="minorHAnsi"/>
                <w:iCs/>
                <w:sz w:val="22"/>
                <w:szCs w:val="22"/>
              </w:rPr>
            </w:pPr>
            <w:r w:rsidRPr="005046AA">
              <w:rPr>
                <w:rFonts w:asciiTheme="minorHAnsi" w:hAnsiTheme="minorHAnsi" w:cstheme="minorHAnsi"/>
                <w:iCs/>
                <w:sz w:val="22"/>
                <w:szCs w:val="22"/>
              </w:rPr>
              <w:t>(4)</w:t>
            </w:r>
          </w:p>
        </w:tc>
      </w:tr>
    </w:tbl>
    <w:p w14:paraId="424F79A1" w14:textId="77777777" w:rsidR="0058066F" w:rsidRDefault="0058066F" w:rsidP="00762989">
      <w:pPr>
        <w:pStyle w:val="PlainText"/>
        <w:rPr>
          <w:rFonts w:ascii="Palatino Linotype" w:hAnsi="Palatino Linotype" w:cs="Courier New"/>
          <w:sz w:val="22"/>
          <w:szCs w:val="22"/>
        </w:rPr>
      </w:pPr>
    </w:p>
    <w:p w14:paraId="34FBBFBB" w14:textId="666B6D5D" w:rsidR="00762989" w:rsidRPr="00F32150" w:rsidRDefault="00762989" w:rsidP="00762989">
      <w:pPr>
        <w:pStyle w:val="PlainText"/>
        <w:rPr>
          <w:rFonts w:ascii="Palatino Linotype" w:hAnsi="Palatino Linotype" w:cs="Courier New"/>
          <w:sz w:val="22"/>
          <w:szCs w:val="22"/>
        </w:rPr>
      </w:pPr>
      <w:r w:rsidRPr="00F32150">
        <w:rPr>
          <w:rFonts w:ascii="Palatino Linotype" w:hAnsi="Palatino Linotype" w:cs="Courier New"/>
          <w:sz w:val="22"/>
          <w:szCs w:val="22"/>
        </w:rPr>
        <w:t xml:space="preserve">Having produced a mechanism, how is it implemented it to calculate </w:t>
      </w:r>
      <m:oMath>
        <m:r>
          <m:rPr>
            <m:sty m:val="p"/>
          </m:rPr>
          <w:rPr>
            <w:rFonts w:ascii="Cambria Math" w:hAnsi="Cambria Math" w:cs="Courier New"/>
            <w:sz w:val="22"/>
            <w:szCs w:val="22"/>
          </w:rPr>
          <m:t>V</m:t>
        </m:r>
      </m:oMath>
      <w:r w:rsidRPr="00F32150">
        <w:rPr>
          <w:rFonts w:ascii="Palatino Linotype" w:hAnsi="Palatino Linotype" w:cs="Courier New"/>
          <w:sz w:val="22"/>
          <w:szCs w:val="22"/>
        </w:rPr>
        <w:t xml:space="preserve"> for a specified virial system and produce a rotation curve?</w:t>
      </w:r>
    </w:p>
    <w:p w14:paraId="79CC791C" w14:textId="77777777" w:rsidR="00C55D5E" w:rsidRPr="0023699F" w:rsidRDefault="00C55D5E" w:rsidP="00762989">
      <w:pPr>
        <w:pStyle w:val="PlainText"/>
        <w:rPr>
          <w:rFonts w:ascii="Palatino Linotype" w:hAnsi="Palatino Linotype" w:cs="Courier New"/>
          <w:b/>
          <w:bCs/>
          <w:sz w:val="22"/>
          <w:szCs w:val="22"/>
        </w:rPr>
      </w:pPr>
    </w:p>
    <w:p w14:paraId="74D72D98" w14:textId="0EA562D0" w:rsidR="00F36D80" w:rsidRPr="00F32150" w:rsidRDefault="00F36D80" w:rsidP="00962249">
      <w:pPr>
        <w:pStyle w:val="PlainText"/>
        <w:ind w:firstLine="0"/>
        <w:rPr>
          <w:rFonts w:ascii="Palatino Linotype" w:hAnsi="Palatino Linotype" w:cs="Courier New"/>
          <w:b/>
          <w:bCs/>
          <w:sz w:val="22"/>
          <w:szCs w:val="22"/>
        </w:rPr>
      </w:pPr>
      <w:r w:rsidRPr="00F32150">
        <w:rPr>
          <w:rFonts w:ascii="Palatino Linotype" w:hAnsi="Palatino Linotype" w:cs="Courier New"/>
          <w:b/>
          <w:bCs/>
          <w:sz w:val="22"/>
          <w:szCs w:val="22"/>
        </w:rPr>
        <w:t>3.1  INCORPORATING THE MODEL INTO THE VIRIAL THEOREM</w:t>
      </w:r>
    </w:p>
    <w:p w14:paraId="38F727E9" w14:textId="77777777" w:rsidR="00762989" w:rsidRPr="00F32150" w:rsidRDefault="00762989" w:rsidP="00762989">
      <w:pPr>
        <w:pStyle w:val="PlainText"/>
        <w:rPr>
          <w:rFonts w:ascii="Palatino Linotype" w:hAnsi="Palatino Linotype" w:cs="Courier New"/>
          <w:sz w:val="22"/>
          <w:szCs w:val="22"/>
        </w:rPr>
      </w:pPr>
    </w:p>
    <w:p w14:paraId="7CC2F5F6" w14:textId="77777777" w:rsidR="00762989" w:rsidRPr="00F32150" w:rsidRDefault="00762989" w:rsidP="00762989">
      <w:pPr>
        <w:pStyle w:val="PlainText"/>
        <w:rPr>
          <w:rFonts w:ascii="Palatino Linotype" w:hAnsi="Palatino Linotype" w:cs="Courier New"/>
          <w:sz w:val="22"/>
          <w:szCs w:val="22"/>
        </w:rPr>
      </w:pPr>
      <w:r w:rsidRPr="00F32150">
        <w:rPr>
          <w:rFonts w:ascii="Palatino Linotype" w:hAnsi="Palatino Linotype" w:cs="Courier New"/>
          <w:sz w:val="22"/>
          <w:szCs w:val="22"/>
        </w:rPr>
        <w:t xml:space="preserve">First the system is divided up into individual concentric circular orbits of approximately equal separation which encircle increasing virial mass/volumes as a function of increasing radius. </w:t>
      </w:r>
    </w:p>
    <w:p w14:paraId="11FE78FE" w14:textId="1468EB2D" w:rsidR="00762989" w:rsidRPr="00F32150" w:rsidRDefault="00762989" w:rsidP="00762989">
      <w:pPr>
        <w:pStyle w:val="PlainText"/>
        <w:rPr>
          <w:rFonts w:ascii="Palatino Linotype" w:hAnsi="Palatino Linotype" w:cs="Courier New"/>
          <w:sz w:val="22"/>
          <w:szCs w:val="22"/>
        </w:rPr>
      </w:pPr>
      <w:r w:rsidRPr="00F32150">
        <w:rPr>
          <w:rFonts w:ascii="Palatino Linotype" w:hAnsi="Palatino Linotype" w:cs="Courier New"/>
          <w:sz w:val="22"/>
          <w:szCs w:val="22"/>
        </w:rPr>
        <w:t xml:space="preserve">A feature of the virial theorem is that whether the system is spherical or an oblate spheroid, the same mathematical rules apply so long as the axis of rotation is chosen to be an axis of symmetry. This is very convenient since it allows the same formulae to be used for say a spherical elliptical galaxy or bulge in a spiral galaxy, and also the disk of a spiral galaxy can be treated as a flattened oblate in the same way. </w:t>
      </w:r>
    </w:p>
    <w:p w14:paraId="0F942809" w14:textId="479566FD" w:rsidR="00762989" w:rsidRPr="00F32150" w:rsidRDefault="00762989" w:rsidP="00762989">
      <w:pPr>
        <w:pStyle w:val="PlainText"/>
        <w:rPr>
          <w:rFonts w:ascii="Palatino Linotype" w:hAnsi="Palatino Linotype" w:cs="Courier New"/>
          <w:sz w:val="22"/>
          <w:szCs w:val="22"/>
        </w:rPr>
      </w:pPr>
      <w:r w:rsidRPr="00F32150">
        <w:rPr>
          <w:rFonts w:ascii="Palatino Linotype" w:hAnsi="Palatino Linotype" w:cs="Courier New"/>
          <w:sz w:val="22"/>
          <w:szCs w:val="22"/>
        </w:rPr>
        <w:t xml:space="preserve">Next, a stellar density profile, if say a galaxy is being studied, is needed to calculate the neutrino luminosity of each volume, this luminosity relates to the </w:t>
      </w:r>
      <w:r w:rsidR="008B2D1E">
        <w:rPr>
          <w:rFonts w:ascii="Palatino Linotype" w:hAnsi="Palatino Linotype" w:cs="Courier New"/>
          <w:sz w:val="22"/>
          <w:szCs w:val="22"/>
        </w:rPr>
        <w:t xml:space="preserve">virtual </w:t>
      </w:r>
      <w:r w:rsidRPr="00F32150">
        <w:rPr>
          <w:rFonts w:ascii="Palatino Linotype" w:hAnsi="Palatino Linotype" w:cs="Courier New"/>
          <w:sz w:val="22"/>
          <w:szCs w:val="22"/>
        </w:rPr>
        <w:t xml:space="preserve">mass that the neutrinos impart. </w:t>
      </w:r>
    </w:p>
    <w:p w14:paraId="786EA5FF" w14:textId="1812CE6E" w:rsidR="00762989" w:rsidRPr="00F32150" w:rsidRDefault="00762989" w:rsidP="00762989">
      <w:pPr>
        <w:pStyle w:val="PlainText"/>
        <w:rPr>
          <w:rFonts w:ascii="Palatino Linotype" w:hAnsi="Palatino Linotype" w:cs="Courier New"/>
          <w:sz w:val="22"/>
          <w:szCs w:val="22"/>
        </w:rPr>
      </w:pPr>
      <w:r w:rsidRPr="00F32150">
        <w:rPr>
          <w:rFonts w:ascii="Palatino Linotype" w:hAnsi="Palatino Linotype" w:cs="Courier New"/>
          <w:sz w:val="22"/>
          <w:szCs w:val="22"/>
        </w:rPr>
        <w:t>The density profile also gives the standard stellar mass, and to this separate gas and dust density components may be added if required. All of this information would need to be measured individually for each system/galaxy under consideration, or modelled by standard empirical formulae such as de Vancoullier’s or Jaffrey’s density profile, for example.</w:t>
      </w:r>
    </w:p>
    <w:p w14:paraId="47E32A29" w14:textId="77777777" w:rsidR="00762989" w:rsidRPr="00F32150" w:rsidRDefault="00762989" w:rsidP="00762989">
      <w:pPr>
        <w:pStyle w:val="PlainText"/>
        <w:rPr>
          <w:rFonts w:ascii="Palatino Linotype" w:hAnsi="Palatino Linotype" w:cs="Courier New"/>
          <w:sz w:val="22"/>
          <w:szCs w:val="22"/>
        </w:rPr>
      </w:pPr>
    </w:p>
    <w:p w14:paraId="70D550EA" w14:textId="05CD5179" w:rsidR="00762989" w:rsidRPr="00F32150" w:rsidRDefault="00762989" w:rsidP="00762989">
      <w:pPr>
        <w:pStyle w:val="PlainText"/>
        <w:rPr>
          <w:rFonts w:ascii="Palatino Linotype" w:hAnsi="Palatino Linotype" w:cs="Courier New"/>
          <w:sz w:val="22"/>
          <w:szCs w:val="22"/>
        </w:rPr>
      </w:pPr>
      <w:r w:rsidRPr="00F32150">
        <w:rPr>
          <w:rFonts w:ascii="Palatino Linotype" w:hAnsi="Palatino Linotype" w:cs="Courier New"/>
          <w:sz w:val="22"/>
          <w:szCs w:val="22"/>
        </w:rPr>
        <w:t xml:space="preserve">Finally, it is assumed that to calculate for each volume radius </w:t>
      </w:r>
      <m:oMath>
        <m:r>
          <m:rPr>
            <m:sty m:val="p"/>
          </m:rPr>
          <w:rPr>
            <w:rFonts w:ascii="Cambria Math" w:hAnsi="Cambria Math" w:cs="Courier New"/>
            <w:sz w:val="22"/>
            <w:szCs w:val="22"/>
          </w:rPr>
          <m:t>R</m:t>
        </m:r>
      </m:oMath>
      <w:r w:rsidRPr="00F32150">
        <w:rPr>
          <w:rFonts w:ascii="Palatino Linotype" w:hAnsi="Palatino Linotype" w:cs="Courier New"/>
          <w:sz w:val="22"/>
          <w:szCs w:val="22"/>
        </w:rPr>
        <w:t>, the mean path length of all the neutrin</w:t>
      </w:r>
      <w:r w:rsidR="00E212E3">
        <w:rPr>
          <w:rFonts w:ascii="Palatino Linotype" w:hAnsi="Palatino Linotype" w:cs="Courier New"/>
          <w:sz w:val="22"/>
          <w:szCs w:val="22"/>
        </w:rPr>
        <w:t>os</w:t>
      </w:r>
      <w:r w:rsidRPr="00F32150">
        <w:rPr>
          <w:rFonts w:ascii="Palatino Linotype" w:hAnsi="Palatino Linotype" w:cs="Courier New"/>
          <w:sz w:val="22"/>
          <w:szCs w:val="22"/>
        </w:rPr>
        <w:t xml:space="preserve"> emitted internally to</w:t>
      </w:r>
      <w:r w:rsidRPr="00F32150">
        <w:rPr>
          <w:rFonts w:ascii="Palatino Linotype" w:hAnsi="Palatino Linotype" w:cs="Courier New"/>
          <w:i/>
          <w:sz w:val="22"/>
          <w:szCs w:val="22"/>
        </w:rPr>
        <w:t xml:space="preserve"> </w:t>
      </w:r>
      <m:oMath>
        <m:r>
          <m:rPr>
            <m:sty m:val="p"/>
          </m:rPr>
          <w:rPr>
            <w:rFonts w:ascii="Cambria Math" w:hAnsi="Cambria Math" w:cs="Courier New"/>
            <w:sz w:val="22"/>
            <w:szCs w:val="22"/>
          </w:rPr>
          <m:t>R</m:t>
        </m:r>
      </m:oMath>
      <w:r w:rsidRPr="00F32150">
        <w:rPr>
          <w:rFonts w:ascii="Palatino Linotype" w:hAnsi="Palatino Linotype" w:cs="Courier New"/>
          <w:sz w:val="22"/>
          <w:szCs w:val="22"/>
        </w:rPr>
        <w:t xml:space="preserve"> is equal to </w:t>
      </w:r>
      <m:oMath>
        <m:r>
          <m:rPr>
            <m:sty m:val="p"/>
          </m:rPr>
          <w:rPr>
            <w:rFonts w:ascii="Cambria Math" w:hAnsi="Cambria Math" w:cs="Courier New"/>
            <w:sz w:val="22"/>
            <w:szCs w:val="22"/>
          </w:rPr>
          <m:t>R</m:t>
        </m:r>
      </m:oMath>
      <w:r w:rsidRPr="00F32150">
        <w:rPr>
          <w:rFonts w:ascii="Palatino Linotype" w:hAnsi="Palatino Linotype" w:cs="Courier New"/>
          <w:sz w:val="22"/>
          <w:szCs w:val="22"/>
        </w:rPr>
        <w:t xml:space="preserve">. </w:t>
      </w:r>
    </w:p>
    <w:p w14:paraId="428E2209" w14:textId="77777777" w:rsidR="00762989" w:rsidRPr="00F32150" w:rsidRDefault="00762989" w:rsidP="00762989">
      <w:pPr>
        <w:pStyle w:val="PlainText"/>
        <w:rPr>
          <w:rFonts w:ascii="Palatino Linotype" w:hAnsi="Palatino Linotype" w:cs="Courier New"/>
          <w:sz w:val="22"/>
          <w:szCs w:val="22"/>
        </w:rPr>
      </w:pPr>
      <w:r w:rsidRPr="00F32150">
        <w:rPr>
          <w:rFonts w:ascii="Palatino Linotype" w:hAnsi="Palatino Linotype" w:cs="Courier New"/>
          <w:sz w:val="22"/>
          <w:szCs w:val="22"/>
        </w:rPr>
        <w:t xml:space="preserve">This may seem rather arbitrary for a hypothetical, perfectly circular set of shells, but given the range of shapes of the multitude of celestial bodies that could be modelled using a computer, it would seem intuitive that the geometric irregularities of each body would have to be computed in practice on a case by case basis. </w:t>
      </w:r>
    </w:p>
    <w:p w14:paraId="6D92A13B" w14:textId="731C7D99" w:rsidR="00762989" w:rsidRDefault="00762989" w:rsidP="00762989">
      <w:pPr>
        <w:pStyle w:val="PlainText"/>
        <w:rPr>
          <w:rFonts w:ascii="Palatino Linotype" w:hAnsi="Palatino Linotype" w:cs="Courier New"/>
          <w:sz w:val="22"/>
          <w:szCs w:val="22"/>
        </w:rPr>
      </w:pPr>
      <w:r w:rsidRPr="00F32150">
        <w:rPr>
          <w:rFonts w:ascii="Palatino Linotype" w:hAnsi="Palatino Linotype" w:cs="Courier New"/>
          <w:sz w:val="22"/>
          <w:szCs w:val="22"/>
        </w:rPr>
        <w:t>For our simplified model this assumption is quite adequate, especially as the vast majority of galaxies have a much higher stellar</w:t>
      </w:r>
      <w:r w:rsidR="00C51225" w:rsidRPr="00C51225">
        <w:rPr>
          <w:rFonts w:ascii="Palatino Linotype" w:hAnsi="Palatino Linotype" w:cs="Courier New"/>
          <w:sz w:val="22"/>
          <w:szCs w:val="22"/>
        </w:rPr>
        <w:t xml:space="preserve"> </w:t>
      </w:r>
      <w:r w:rsidR="00C51225" w:rsidRPr="00F32150">
        <w:rPr>
          <w:rFonts w:ascii="Palatino Linotype" w:hAnsi="Palatino Linotype" w:cs="Courier New"/>
          <w:sz w:val="22"/>
          <w:szCs w:val="22"/>
        </w:rPr>
        <w:t>central</w:t>
      </w:r>
      <w:r w:rsidRPr="00F32150">
        <w:rPr>
          <w:rFonts w:ascii="Palatino Linotype" w:hAnsi="Palatino Linotype" w:cs="Courier New"/>
          <w:sz w:val="22"/>
          <w:szCs w:val="22"/>
        </w:rPr>
        <w:t xml:space="preserve"> density than</w:t>
      </w:r>
      <w:r w:rsidR="00F32150">
        <w:rPr>
          <w:rFonts w:ascii="Palatino Linotype" w:hAnsi="Palatino Linotype" w:cs="Courier New"/>
          <w:sz w:val="22"/>
          <w:szCs w:val="22"/>
        </w:rPr>
        <w:t xml:space="preserve"> in</w:t>
      </w:r>
      <w:r w:rsidRPr="00F32150">
        <w:rPr>
          <w:rFonts w:ascii="Palatino Linotype" w:hAnsi="Palatino Linotype" w:cs="Courier New"/>
          <w:sz w:val="22"/>
          <w:szCs w:val="22"/>
        </w:rPr>
        <w:t xml:space="preserve"> their outer reaches.</w:t>
      </w:r>
    </w:p>
    <w:p w14:paraId="270B3CF0" w14:textId="343620C1" w:rsidR="00BB7C94" w:rsidRDefault="00BB7C94" w:rsidP="00762989">
      <w:pPr>
        <w:pStyle w:val="PlainText"/>
        <w:rPr>
          <w:rFonts w:ascii="Palatino Linotype" w:hAnsi="Palatino Linotype" w:cs="Courier New"/>
          <w:sz w:val="16"/>
          <w:szCs w:val="16"/>
        </w:rPr>
      </w:pPr>
    </w:p>
    <w:p w14:paraId="75CA18EE" w14:textId="77777777" w:rsidR="0058066F" w:rsidRPr="0073745F" w:rsidRDefault="0058066F" w:rsidP="008A5F25">
      <w:pPr>
        <w:pStyle w:val="PlainText"/>
        <w:ind w:firstLine="0"/>
        <w:jc w:val="center"/>
        <w:rPr>
          <w:rFonts w:asciiTheme="minorHAnsi" w:hAnsiTheme="minorHAnsi" w:cstheme="minorHAnsi"/>
          <w:sz w:val="24"/>
          <w:szCs w:val="24"/>
        </w:rPr>
      </w:pPr>
    </w:p>
    <w:p w14:paraId="0FE27404" w14:textId="1EDD3090" w:rsidR="008A5F25" w:rsidRPr="008A5F25" w:rsidRDefault="00784E78" w:rsidP="000B4D02">
      <w:pPr>
        <w:pStyle w:val="PlainText"/>
        <w:ind w:firstLine="0"/>
        <w:rPr>
          <w:rFonts w:asciiTheme="minorHAnsi" w:hAnsiTheme="minorHAnsi" w:cstheme="minorHAnsi"/>
          <w:sz w:val="22"/>
          <w:szCs w:val="22"/>
        </w:rPr>
      </w:pPr>
      <w:r>
        <w:rPr>
          <w:rFonts w:asciiTheme="minorHAnsi" w:hAnsiTheme="minorHAnsi" w:cstheme="minorHAnsi"/>
          <w:sz w:val="22"/>
          <w:szCs w:val="22"/>
        </w:rPr>
        <w:t>1</w:t>
      </w:r>
      <w:r w:rsidR="000B4D02">
        <w:rPr>
          <w:rFonts w:asciiTheme="minorHAnsi" w:hAnsiTheme="minorHAnsi" w:cstheme="minorHAnsi"/>
          <w:sz w:val="22"/>
          <w:szCs w:val="22"/>
        </w:rPr>
        <w:t>2</w:t>
      </w:r>
    </w:p>
    <w:p w14:paraId="68AD8AAF" w14:textId="70AF8CFE" w:rsidR="00762989" w:rsidRPr="00F32150" w:rsidRDefault="00762989" w:rsidP="00962249">
      <w:pPr>
        <w:pStyle w:val="PlainText"/>
        <w:ind w:firstLine="0"/>
        <w:rPr>
          <w:rFonts w:ascii="Palatino Linotype" w:hAnsi="Palatino Linotype" w:cs="Courier New"/>
          <w:b/>
          <w:bCs/>
          <w:sz w:val="24"/>
          <w:szCs w:val="24"/>
        </w:rPr>
      </w:pPr>
      <w:r w:rsidRPr="00F32150">
        <w:rPr>
          <w:rFonts w:ascii="Palatino Linotype" w:hAnsi="Palatino Linotype" w:cs="Courier New"/>
          <w:b/>
          <w:bCs/>
          <w:sz w:val="24"/>
          <w:szCs w:val="24"/>
        </w:rPr>
        <w:lastRenderedPageBreak/>
        <w:t xml:space="preserve">4 </w:t>
      </w:r>
      <w:r w:rsidR="00A71A54" w:rsidRPr="00F32150">
        <w:rPr>
          <w:rFonts w:ascii="Palatino Linotype" w:hAnsi="Palatino Linotype" w:cs="Courier New"/>
          <w:b/>
          <w:bCs/>
          <w:sz w:val="24"/>
          <w:szCs w:val="24"/>
        </w:rPr>
        <w:t xml:space="preserve"> </w:t>
      </w:r>
      <w:r w:rsidR="006A5916">
        <w:rPr>
          <w:rFonts w:ascii="Palatino Linotype" w:hAnsi="Palatino Linotype" w:cs="Courier New"/>
          <w:b/>
          <w:bCs/>
          <w:sz w:val="24"/>
          <w:szCs w:val="24"/>
        </w:rPr>
        <w:t xml:space="preserve">THE </w:t>
      </w:r>
      <w:r w:rsidRPr="00F32150">
        <w:rPr>
          <w:rFonts w:ascii="Palatino Linotype" w:hAnsi="Palatino Linotype" w:cs="Courier New"/>
          <w:b/>
          <w:bCs/>
          <w:sz w:val="24"/>
          <w:szCs w:val="24"/>
        </w:rPr>
        <w:t xml:space="preserve">TULLY-FISHER </w:t>
      </w:r>
      <w:r w:rsidR="006A5916">
        <w:rPr>
          <w:rFonts w:ascii="Palatino Linotype" w:hAnsi="Palatino Linotype" w:cs="Courier New"/>
          <w:b/>
          <w:bCs/>
          <w:sz w:val="24"/>
          <w:szCs w:val="24"/>
        </w:rPr>
        <w:t xml:space="preserve">COLOUR </w:t>
      </w:r>
      <w:r w:rsidRPr="00F32150">
        <w:rPr>
          <w:rFonts w:ascii="Palatino Linotype" w:hAnsi="Palatino Linotype" w:cs="Courier New"/>
          <w:b/>
          <w:bCs/>
          <w:sz w:val="24"/>
          <w:szCs w:val="24"/>
        </w:rPr>
        <w:t>RELATIONSHIP</w:t>
      </w:r>
    </w:p>
    <w:p w14:paraId="64AE4D93" w14:textId="77777777" w:rsidR="00762989" w:rsidRPr="00F32150" w:rsidRDefault="00762989" w:rsidP="00762989">
      <w:pPr>
        <w:pStyle w:val="PlainText"/>
        <w:rPr>
          <w:rFonts w:ascii="Palatino Linotype" w:hAnsi="Palatino Linotype" w:cs="Courier New"/>
          <w:sz w:val="22"/>
          <w:szCs w:val="22"/>
        </w:rPr>
      </w:pPr>
    </w:p>
    <w:p w14:paraId="0DE2FB70" w14:textId="3BF7071E" w:rsidR="00762989" w:rsidRPr="00F32150" w:rsidRDefault="00762989" w:rsidP="00762989">
      <w:pPr>
        <w:pStyle w:val="PlainText"/>
        <w:rPr>
          <w:rFonts w:ascii="Palatino Linotype" w:hAnsi="Palatino Linotype" w:cs="Courier New"/>
          <w:sz w:val="22"/>
          <w:szCs w:val="22"/>
        </w:rPr>
      </w:pPr>
      <w:r w:rsidRPr="00F32150">
        <w:rPr>
          <w:rFonts w:ascii="Palatino Linotype" w:hAnsi="Palatino Linotype" w:cs="Courier New"/>
          <w:sz w:val="22"/>
          <w:szCs w:val="22"/>
        </w:rPr>
        <w:t xml:space="preserve">The Tully-Fisher and </w:t>
      </w:r>
      <w:r w:rsidR="006A5916">
        <w:rPr>
          <w:rFonts w:ascii="Palatino Linotype" w:hAnsi="Palatino Linotype" w:cs="Courier New"/>
          <w:sz w:val="22"/>
          <w:szCs w:val="22"/>
        </w:rPr>
        <w:t xml:space="preserve">equivalent </w:t>
      </w:r>
      <w:r w:rsidRPr="00F32150">
        <w:rPr>
          <w:rFonts w:ascii="Palatino Linotype" w:hAnsi="Palatino Linotype" w:cs="Courier New"/>
          <w:sz w:val="22"/>
          <w:szCs w:val="22"/>
        </w:rPr>
        <w:t>Faber-Jackson relationships are empirical formulae that link the luminosity, mass and rotation of spiral and elliptical galaxies respectively. They are used in astronomy principally to establish ‘standard candles’ to determine distance, the fit between the three variables being in fact remarkably tigh</w:t>
      </w:r>
      <w:r w:rsidR="00186B8B" w:rsidRPr="00F32150">
        <w:rPr>
          <w:rFonts w:ascii="Palatino Linotype" w:hAnsi="Palatino Linotype" w:cs="Courier New"/>
          <w:sz w:val="22"/>
          <w:szCs w:val="22"/>
        </w:rPr>
        <w:t xml:space="preserve">t </w:t>
      </w:r>
      <w:r w:rsidR="002602D2" w:rsidRPr="005046AA">
        <w:rPr>
          <w:rFonts w:asciiTheme="minorHAnsi" w:hAnsiTheme="minorHAnsi" w:cstheme="minorHAnsi"/>
          <w:sz w:val="22"/>
          <w:szCs w:val="22"/>
        </w:rPr>
        <w:t>[</w:t>
      </w:r>
      <w:r w:rsidR="00B31552">
        <w:rPr>
          <w:rFonts w:asciiTheme="minorHAnsi" w:hAnsiTheme="minorHAnsi" w:cstheme="minorHAnsi"/>
          <w:sz w:val="22"/>
          <w:szCs w:val="22"/>
        </w:rPr>
        <w:t>9</w:t>
      </w:r>
      <w:r w:rsidR="002602D2" w:rsidRPr="005046AA">
        <w:rPr>
          <w:rFonts w:asciiTheme="minorHAnsi" w:hAnsiTheme="minorHAnsi" w:cstheme="minorHAnsi"/>
          <w:sz w:val="22"/>
          <w:szCs w:val="22"/>
        </w:rPr>
        <w:t>]</w:t>
      </w:r>
      <w:r w:rsidRPr="00F32150">
        <w:rPr>
          <w:rFonts w:ascii="Palatino Linotype" w:hAnsi="Palatino Linotype" w:cs="Courier New"/>
          <w:sz w:val="22"/>
          <w:szCs w:val="22"/>
        </w:rPr>
        <w:t xml:space="preserve"> despite the lack of a theoretical explanation. According to these theories, the more luminous a galaxy, all other things being equal, the faster it will on average rotate</w:t>
      </w:r>
      <w:r w:rsidR="002602D2" w:rsidRPr="00F32150">
        <w:rPr>
          <w:rFonts w:ascii="Palatino Linotype" w:hAnsi="Palatino Linotype" w:cs="Courier New"/>
          <w:sz w:val="22"/>
          <w:szCs w:val="22"/>
        </w:rPr>
        <w:t xml:space="preserve"> </w:t>
      </w:r>
      <w:r w:rsidR="002602D2" w:rsidRPr="005046AA">
        <w:rPr>
          <w:rFonts w:asciiTheme="minorHAnsi" w:hAnsiTheme="minorHAnsi" w:cstheme="minorHAnsi"/>
          <w:sz w:val="22"/>
          <w:szCs w:val="22"/>
        </w:rPr>
        <w:t>[</w:t>
      </w:r>
      <w:r w:rsidR="00B31552">
        <w:rPr>
          <w:rFonts w:asciiTheme="minorHAnsi" w:hAnsiTheme="minorHAnsi" w:cstheme="minorHAnsi"/>
          <w:sz w:val="22"/>
          <w:szCs w:val="22"/>
        </w:rPr>
        <w:t>10</w:t>
      </w:r>
      <w:r w:rsidR="002602D2" w:rsidRPr="005046AA">
        <w:rPr>
          <w:rFonts w:asciiTheme="minorHAnsi" w:hAnsiTheme="minorHAnsi" w:cstheme="minorHAnsi"/>
          <w:sz w:val="22"/>
          <w:szCs w:val="22"/>
        </w:rPr>
        <w:t>]</w:t>
      </w:r>
      <w:r w:rsidRPr="00F32150">
        <w:rPr>
          <w:rFonts w:ascii="Palatino Linotype" w:hAnsi="Palatino Linotype" w:cs="Courier New"/>
          <w:sz w:val="22"/>
          <w:szCs w:val="22"/>
        </w:rPr>
        <w:t>.</w:t>
      </w:r>
    </w:p>
    <w:p w14:paraId="162CEB1F" w14:textId="302A2C68" w:rsidR="00762989" w:rsidRPr="00A96984" w:rsidRDefault="00762989" w:rsidP="00762989">
      <w:pPr>
        <w:pStyle w:val="PlainText"/>
        <w:rPr>
          <w:rFonts w:ascii="Palatino Linotype" w:hAnsi="Palatino Linotype" w:cs="Courier New"/>
          <w:sz w:val="22"/>
          <w:szCs w:val="22"/>
        </w:rPr>
      </w:pPr>
      <w:r w:rsidRPr="00A96984">
        <w:rPr>
          <w:rFonts w:ascii="Palatino Linotype" w:hAnsi="Palatino Linotype" w:cs="Courier New"/>
          <w:sz w:val="22"/>
          <w:szCs w:val="22"/>
        </w:rPr>
        <w:t xml:space="preserve">If we propose neutrinos as a gravitational mechanism, greater Bolometric luminosity </w:t>
      </w:r>
      <m:oMath>
        <m:r>
          <m:rPr>
            <m:sty m:val="p"/>
          </m:rPr>
          <w:rPr>
            <w:rFonts w:ascii="Cambria Math" w:hAnsi="Cambria Math" w:cs="Courier New"/>
            <w:sz w:val="22"/>
            <w:szCs w:val="22"/>
          </w:rPr>
          <m:t>Lb</m:t>
        </m:r>
      </m:oMath>
      <w:r w:rsidRPr="00A96984">
        <w:rPr>
          <w:rFonts w:ascii="Palatino Linotype" w:hAnsi="Palatino Linotype" w:cs="Courier New"/>
          <w:sz w:val="22"/>
          <w:szCs w:val="22"/>
        </w:rPr>
        <w:t xml:space="preserve"> would generally imply greater neutrino luminosity </w:t>
      </w:r>
      <m:oMath>
        <m:r>
          <m:rPr>
            <m:sty m:val="p"/>
          </m:rPr>
          <w:rPr>
            <w:rFonts w:ascii="Cambria Math" w:hAnsi="Cambria Math" w:cs="Courier New"/>
            <w:sz w:val="22"/>
            <w:szCs w:val="22"/>
          </w:rPr>
          <m:t>Lv</m:t>
        </m:r>
      </m:oMath>
      <w:r w:rsidRPr="00A96984">
        <w:rPr>
          <w:rFonts w:ascii="Palatino Linotype" w:hAnsi="Palatino Linotype" w:cs="Courier New"/>
          <w:sz w:val="22"/>
          <w:szCs w:val="22"/>
        </w:rPr>
        <w:t>, this being true it might explain the above relationship between Bolometric luminosity and rotational velocity. It would seem to offer a simple, natural explanation for this phenomenon as well as linking the observed correlation between luminous baryonic mass and the gravity associated with it</w:t>
      </w:r>
      <w:r w:rsidR="00F2216E" w:rsidRPr="00A96984">
        <w:rPr>
          <w:rFonts w:ascii="Palatino Linotype" w:hAnsi="Palatino Linotype" w:cs="Courier New"/>
          <w:sz w:val="22"/>
          <w:szCs w:val="22"/>
        </w:rPr>
        <w:t xml:space="preserve"> </w:t>
      </w:r>
      <w:r w:rsidR="002602D2" w:rsidRPr="005046AA">
        <w:rPr>
          <w:rFonts w:asciiTheme="minorHAnsi" w:hAnsiTheme="minorHAnsi" w:cstheme="minorHAnsi"/>
          <w:sz w:val="22"/>
          <w:szCs w:val="22"/>
        </w:rPr>
        <w:t>[</w:t>
      </w:r>
      <w:r w:rsidR="00B31552">
        <w:rPr>
          <w:rFonts w:asciiTheme="minorHAnsi" w:hAnsiTheme="minorHAnsi" w:cstheme="minorHAnsi"/>
          <w:sz w:val="22"/>
          <w:szCs w:val="22"/>
        </w:rPr>
        <w:t>9</w:t>
      </w:r>
      <w:r w:rsidR="002602D2" w:rsidRPr="005046AA">
        <w:rPr>
          <w:rFonts w:asciiTheme="minorHAnsi" w:hAnsiTheme="minorHAnsi" w:cstheme="minorHAnsi"/>
          <w:sz w:val="22"/>
          <w:szCs w:val="22"/>
        </w:rPr>
        <w:t>]</w:t>
      </w:r>
      <w:r w:rsidR="002602D2" w:rsidRPr="00A96984">
        <w:rPr>
          <w:rFonts w:ascii="Palatino Linotype" w:hAnsi="Palatino Linotype" w:cs="Courier New"/>
          <w:sz w:val="22"/>
          <w:szCs w:val="22"/>
        </w:rPr>
        <w:t>.</w:t>
      </w:r>
    </w:p>
    <w:p w14:paraId="32740D7B" w14:textId="77777777" w:rsidR="008240BE" w:rsidRDefault="008240BE" w:rsidP="00762989">
      <w:pPr>
        <w:pStyle w:val="PlainText"/>
        <w:rPr>
          <w:rFonts w:ascii="Palatino Linotype" w:hAnsi="Palatino Linotype" w:cs="Courier New"/>
          <w:sz w:val="22"/>
          <w:szCs w:val="22"/>
        </w:rPr>
      </w:pPr>
    </w:p>
    <w:p w14:paraId="6B6C1DC7" w14:textId="27563D22" w:rsidR="00762989" w:rsidRPr="00A96984" w:rsidRDefault="00762989" w:rsidP="00762989">
      <w:pPr>
        <w:pStyle w:val="PlainText"/>
        <w:rPr>
          <w:rFonts w:ascii="Palatino Linotype" w:hAnsi="Palatino Linotype" w:cs="Courier New"/>
          <w:sz w:val="22"/>
          <w:szCs w:val="22"/>
        </w:rPr>
      </w:pPr>
      <w:r w:rsidRPr="00A96984">
        <w:rPr>
          <w:rFonts w:ascii="Palatino Linotype" w:hAnsi="Palatino Linotype" w:cs="Courier New"/>
          <w:sz w:val="22"/>
          <w:szCs w:val="22"/>
        </w:rPr>
        <w:t>If this proposal is correct then it leads to a basic question: does the effect relate to the number of neutrinos emitted (a) or their luminosity (b) which is a combination of number emitted times their energy? The above observation that greater luminosity equates to faster rotation does not immediately differentiate between options a and b. Given that the number emitted is inherent to both a and b, it will be assumed at this early stage of investigation that more neutrinos equals more gravity. If the effect is therefore only related to the presence of neutrinos, and not their energy, it would seem necessary to investigate any</w:t>
      </w:r>
      <w:r w:rsidR="002C688A" w:rsidRPr="00A96984">
        <w:rPr>
          <w:rFonts w:ascii="Palatino Linotype" w:hAnsi="Palatino Linotype" w:cs="Courier New"/>
          <w:sz w:val="22"/>
          <w:szCs w:val="22"/>
        </w:rPr>
        <w:t xml:space="preserve"> system</w:t>
      </w:r>
      <w:r w:rsidRPr="00A96984">
        <w:rPr>
          <w:rFonts w:ascii="Palatino Linotype" w:hAnsi="Palatino Linotype" w:cs="Courier New"/>
          <w:sz w:val="22"/>
          <w:szCs w:val="22"/>
        </w:rPr>
        <w:t xml:space="preserve"> that could </w:t>
      </w:r>
      <w:r w:rsidR="002C688A" w:rsidRPr="00A96984">
        <w:rPr>
          <w:rFonts w:ascii="Palatino Linotype" w:hAnsi="Palatino Linotype" w:cs="Courier New"/>
          <w:sz w:val="22"/>
          <w:szCs w:val="22"/>
        </w:rPr>
        <w:t xml:space="preserve">help </w:t>
      </w:r>
      <w:r w:rsidRPr="00A96984">
        <w:rPr>
          <w:rFonts w:ascii="Palatino Linotype" w:hAnsi="Palatino Linotype" w:cs="Courier New"/>
          <w:sz w:val="22"/>
          <w:szCs w:val="22"/>
        </w:rPr>
        <w:t>discriminate between these two possibilities.</w:t>
      </w:r>
    </w:p>
    <w:p w14:paraId="03A3A93E" w14:textId="38A0548A" w:rsidR="00180659" w:rsidRPr="00A96984" w:rsidRDefault="00180659" w:rsidP="00762989">
      <w:pPr>
        <w:pStyle w:val="PlainText"/>
        <w:rPr>
          <w:rFonts w:ascii="Palatino Linotype" w:hAnsi="Palatino Linotype" w:cs="Courier New"/>
          <w:sz w:val="22"/>
          <w:szCs w:val="22"/>
        </w:rPr>
      </w:pPr>
    </w:p>
    <w:p w14:paraId="6EC372F9" w14:textId="77777777" w:rsidR="00180659" w:rsidRPr="00A96984" w:rsidRDefault="00180659" w:rsidP="00180659">
      <w:pPr>
        <w:pStyle w:val="PlainText"/>
        <w:rPr>
          <w:rFonts w:ascii="Palatino Linotype" w:hAnsi="Palatino Linotype" w:cs="Courier New"/>
          <w:sz w:val="22"/>
          <w:szCs w:val="22"/>
        </w:rPr>
      </w:pPr>
      <w:r w:rsidRPr="00A96984">
        <w:rPr>
          <w:rFonts w:ascii="Palatino Linotype" w:hAnsi="Palatino Linotype" w:cs="Courier New"/>
          <w:sz w:val="22"/>
          <w:szCs w:val="22"/>
        </w:rPr>
        <w:t>For this effect to be analysed some rudimentary nuclear physics is required to derive values for the neutrino luminosities of different star types.</w:t>
      </w:r>
    </w:p>
    <w:p w14:paraId="642D2C01" w14:textId="67898BC5" w:rsidR="00180659" w:rsidRPr="00A96984" w:rsidRDefault="00180659" w:rsidP="00762989">
      <w:pPr>
        <w:pStyle w:val="PlainText"/>
        <w:rPr>
          <w:rFonts w:ascii="Palatino Linotype" w:hAnsi="Palatino Linotype" w:cs="Courier New"/>
          <w:sz w:val="22"/>
          <w:szCs w:val="22"/>
        </w:rPr>
      </w:pPr>
    </w:p>
    <w:p w14:paraId="054BAF80" w14:textId="56E66B5B" w:rsidR="00180659" w:rsidRPr="00A96984" w:rsidRDefault="00180659" w:rsidP="00962249">
      <w:pPr>
        <w:pStyle w:val="PlainText"/>
        <w:ind w:firstLine="0"/>
        <w:rPr>
          <w:rFonts w:ascii="Palatino Linotype" w:hAnsi="Palatino Linotype" w:cs="Courier New"/>
          <w:b/>
          <w:bCs/>
          <w:sz w:val="22"/>
          <w:szCs w:val="22"/>
        </w:rPr>
      </w:pPr>
      <w:r w:rsidRPr="00A96984">
        <w:rPr>
          <w:rFonts w:ascii="Palatino Linotype" w:hAnsi="Palatino Linotype" w:cs="Courier New"/>
          <w:b/>
          <w:bCs/>
          <w:sz w:val="22"/>
          <w:szCs w:val="22"/>
        </w:rPr>
        <w:t>4.1  NUCLEAR FUSION CHAINS</w:t>
      </w:r>
    </w:p>
    <w:p w14:paraId="7008534B" w14:textId="77777777" w:rsidR="00762989" w:rsidRPr="00A96984" w:rsidRDefault="00762989" w:rsidP="00762989">
      <w:pPr>
        <w:pStyle w:val="PlainText"/>
        <w:rPr>
          <w:rFonts w:ascii="Palatino Linotype" w:hAnsi="Palatino Linotype" w:cs="Courier New"/>
          <w:sz w:val="22"/>
          <w:szCs w:val="22"/>
        </w:rPr>
      </w:pPr>
    </w:p>
    <w:p w14:paraId="07063CAA" w14:textId="7040A644" w:rsidR="00762989" w:rsidRPr="00A96984" w:rsidRDefault="00762989" w:rsidP="00762989">
      <w:pPr>
        <w:pStyle w:val="PlainText"/>
        <w:rPr>
          <w:rFonts w:ascii="Palatino Linotype" w:hAnsi="Palatino Linotype" w:cs="Courier New"/>
          <w:sz w:val="22"/>
          <w:szCs w:val="22"/>
        </w:rPr>
      </w:pPr>
      <w:r w:rsidRPr="00A96984">
        <w:rPr>
          <w:rFonts w:ascii="Palatino Linotype" w:hAnsi="Palatino Linotype" w:cs="Courier New"/>
          <w:sz w:val="22"/>
          <w:szCs w:val="22"/>
        </w:rPr>
        <w:t>Stars come in a wide variety of masses, luminosities, sizes, metallicity, age and so on. Almost all lie on the so</w:t>
      </w:r>
      <w:r w:rsidR="00900A5D" w:rsidRPr="00A96984">
        <w:rPr>
          <w:rFonts w:ascii="Palatino Linotype" w:hAnsi="Palatino Linotype" w:cs="Courier New"/>
          <w:sz w:val="22"/>
          <w:szCs w:val="22"/>
        </w:rPr>
        <w:t>-</w:t>
      </w:r>
      <w:r w:rsidRPr="00A96984">
        <w:rPr>
          <w:rFonts w:ascii="Palatino Linotype" w:hAnsi="Palatino Linotype" w:cs="Courier New"/>
          <w:sz w:val="22"/>
          <w:szCs w:val="22"/>
        </w:rPr>
        <w:t>called main sequence, illustrated by the Hertzsprung-Russell diagram. What is most significant from our perspective is that there are essentially two distinct chains of nuclear fusion responsible for the luminous output of stars, as well as their neutrino emissions. Although both chains emit electron neutrinos initially before oscillation, it is the energy level of these that is of interest here.</w:t>
      </w:r>
    </w:p>
    <w:p w14:paraId="1551EA07" w14:textId="1DE47507" w:rsidR="00762989" w:rsidRPr="00A96984" w:rsidRDefault="00762989" w:rsidP="00762989">
      <w:pPr>
        <w:pStyle w:val="PlainText"/>
        <w:rPr>
          <w:rFonts w:ascii="Palatino Linotype" w:hAnsi="Palatino Linotype" w:cs="Courier New"/>
          <w:sz w:val="22"/>
          <w:szCs w:val="22"/>
        </w:rPr>
      </w:pPr>
    </w:p>
    <w:p w14:paraId="028BBEBA" w14:textId="60B155D4" w:rsidR="00762989" w:rsidRPr="00A96984" w:rsidRDefault="00906E31" w:rsidP="00962249">
      <w:pPr>
        <w:pStyle w:val="PlainText"/>
        <w:ind w:firstLine="0"/>
        <w:rPr>
          <w:rFonts w:ascii="Palatino Linotype" w:hAnsi="Palatino Linotype" w:cs="Courier New"/>
          <w:b/>
          <w:bCs/>
          <w:sz w:val="22"/>
          <w:szCs w:val="22"/>
        </w:rPr>
      </w:pPr>
      <w:bookmarkStart w:id="25" w:name="_Hlk94623733"/>
      <w:r w:rsidRPr="00A96984">
        <w:rPr>
          <w:rFonts w:ascii="Palatino Linotype" w:hAnsi="Palatino Linotype" w:cs="Courier New"/>
          <w:b/>
          <w:bCs/>
          <w:sz w:val="22"/>
          <w:szCs w:val="22"/>
        </w:rPr>
        <w:t>4.</w:t>
      </w:r>
      <w:r w:rsidR="00180659" w:rsidRPr="00A96984">
        <w:rPr>
          <w:rFonts w:ascii="Palatino Linotype" w:hAnsi="Palatino Linotype" w:cs="Courier New"/>
          <w:b/>
          <w:bCs/>
          <w:sz w:val="22"/>
          <w:szCs w:val="22"/>
        </w:rPr>
        <w:t>2</w:t>
      </w:r>
      <w:r w:rsidRPr="00A96984">
        <w:rPr>
          <w:rFonts w:ascii="Palatino Linotype" w:hAnsi="Palatino Linotype" w:cs="Courier New"/>
          <w:b/>
          <w:bCs/>
          <w:sz w:val="22"/>
          <w:szCs w:val="22"/>
        </w:rPr>
        <w:t xml:space="preserve">  PROTON-PROTON CHAINS IN THE SUN</w:t>
      </w:r>
    </w:p>
    <w:bookmarkEnd w:id="25"/>
    <w:p w14:paraId="4620912E" w14:textId="77777777" w:rsidR="00762989" w:rsidRPr="00A96984" w:rsidRDefault="00762989" w:rsidP="00762989">
      <w:pPr>
        <w:pStyle w:val="PlainText"/>
        <w:rPr>
          <w:rFonts w:ascii="Palatino Linotype" w:hAnsi="Palatino Linotype" w:cs="Courier New"/>
          <w:sz w:val="22"/>
          <w:szCs w:val="22"/>
        </w:rPr>
      </w:pPr>
    </w:p>
    <w:p w14:paraId="6A6E609C" w14:textId="6FC2FB86" w:rsidR="00762989" w:rsidRPr="00A96984" w:rsidRDefault="00762989" w:rsidP="00762989">
      <w:pPr>
        <w:pStyle w:val="PlainText"/>
        <w:rPr>
          <w:rFonts w:ascii="Palatino Linotype" w:hAnsi="Palatino Linotype" w:cs="Courier New"/>
          <w:sz w:val="22"/>
          <w:szCs w:val="22"/>
        </w:rPr>
      </w:pPr>
      <w:r w:rsidRPr="00A96984">
        <w:rPr>
          <w:rFonts w:ascii="Palatino Linotype" w:hAnsi="Palatino Linotype" w:cs="Courier New"/>
          <w:sz w:val="22"/>
          <w:szCs w:val="22"/>
        </w:rPr>
        <w:t xml:space="preserve">First is the Proton-Proton chain or PP chain for short, which is dominant in stars of around 1.3 times the mass of the Sun or less </w:t>
      </w:r>
      <w:r w:rsidR="00DA2620" w:rsidRPr="005046AA">
        <w:rPr>
          <w:rFonts w:asciiTheme="minorHAnsi" w:hAnsiTheme="minorHAnsi" w:cstheme="minorHAnsi"/>
          <w:sz w:val="22"/>
          <w:szCs w:val="22"/>
        </w:rPr>
        <w:t>[1</w:t>
      </w:r>
      <w:r w:rsidR="00B31552">
        <w:rPr>
          <w:rFonts w:asciiTheme="minorHAnsi" w:hAnsiTheme="minorHAnsi" w:cstheme="minorHAnsi"/>
          <w:sz w:val="22"/>
          <w:szCs w:val="22"/>
        </w:rPr>
        <w:t>1</w:t>
      </w:r>
      <w:r w:rsidR="00DA2620" w:rsidRPr="005046AA">
        <w:rPr>
          <w:rFonts w:asciiTheme="minorHAnsi" w:hAnsiTheme="minorHAnsi" w:cstheme="minorHAnsi"/>
          <w:sz w:val="22"/>
          <w:szCs w:val="22"/>
        </w:rPr>
        <w:t>]</w:t>
      </w:r>
      <w:r w:rsidR="00DA2620" w:rsidRPr="00A96984">
        <w:rPr>
          <w:rFonts w:ascii="Palatino Linotype" w:hAnsi="Palatino Linotype" w:cs="Courier New"/>
          <w:sz w:val="22"/>
          <w:szCs w:val="22"/>
        </w:rPr>
        <w:t>.</w:t>
      </w:r>
      <w:r w:rsidRPr="00A96984">
        <w:rPr>
          <w:rFonts w:ascii="Palatino Linotype" w:hAnsi="Palatino Linotype" w:cs="Courier New"/>
          <w:sz w:val="22"/>
          <w:szCs w:val="22"/>
        </w:rPr>
        <w:t xml:space="preserve"> There are three main distinct branches of this fusion path, PPI, II and III each with different neutrino </w:t>
      </w:r>
      <w:r w:rsidR="00135643" w:rsidRPr="00A96984">
        <w:rPr>
          <w:rFonts w:ascii="Palatino Linotype" w:hAnsi="Palatino Linotype" w:cs="Courier New"/>
          <w:sz w:val="22"/>
          <w:szCs w:val="22"/>
        </w:rPr>
        <w:t>emissivity’s</w:t>
      </w:r>
      <w:r w:rsidRPr="00A96984">
        <w:rPr>
          <w:rFonts w:ascii="Palatino Linotype" w:hAnsi="Palatino Linotype" w:cs="Courier New"/>
          <w:sz w:val="22"/>
          <w:szCs w:val="22"/>
        </w:rPr>
        <w:t>.</w:t>
      </w:r>
    </w:p>
    <w:p w14:paraId="454F57CE" w14:textId="77777777" w:rsidR="00417A4D" w:rsidRPr="00A96984" w:rsidRDefault="00417A4D" w:rsidP="00762989">
      <w:pPr>
        <w:pStyle w:val="PlainText"/>
        <w:rPr>
          <w:rFonts w:ascii="Palatino Linotype" w:hAnsi="Palatino Linotype" w:cs="Courier New"/>
          <w:sz w:val="22"/>
          <w:szCs w:val="22"/>
        </w:rPr>
      </w:pPr>
    </w:p>
    <w:p w14:paraId="0A6B2BD8" w14:textId="1196F17A" w:rsidR="00762989" w:rsidRPr="008240BE" w:rsidRDefault="008B4548" w:rsidP="00962249">
      <w:pPr>
        <w:pStyle w:val="PlainText"/>
        <w:ind w:firstLine="0"/>
        <w:rPr>
          <w:rFonts w:ascii="Palatino Linotype" w:hAnsi="Palatino Linotype" w:cs="Courier New"/>
          <w:b/>
          <w:bCs/>
          <w:sz w:val="20"/>
          <w:szCs w:val="20"/>
        </w:rPr>
      </w:pPr>
      <w:bookmarkStart w:id="26" w:name="_Hlk94623855"/>
      <w:r>
        <w:rPr>
          <w:rFonts w:ascii="Palatino Linotype" w:hAnsi="Palatino Linotype" w:cs="Courier New"/>
          <w:b/>
          <w:bCs/>
          <w:sz w:val="20"/>
          <w:szCs w:val="20"/>
        </w:rPr>
        <w:t xml:space="preserve">4.2.1  </w:t>
      </w:r>
      <w:r w:rsidR="00762989" w:rsidRPr="008240BE">
        <w:rPr>
          <w:rFonts w:ascii="Palatino Linotype" w:hAnsi="Palatino Linotype" w:cs="Courier New"/>
          <w:b/>
          <w:bCs/>
          <w:sz w:val="20"/>
          <w:szCs w:val="20"/>
        </w:rPr>
        <w:t>PPI C</w:t>
      </w:r>
      <w:r w:rsidR="008240BE" w:rsidRPr="008240BE">
        <w:rPr>
          <w:rFonts w:ascii="Palatino Linotype" w:hAnsi="Palatino Linotype" w:cs="Courier New"/>
          <w:b/>
          <w:bCs/>
          <w:sz w:val="20"/>
          <w:szCs w:val="20"/>
        </w:rPr>
        <w:t>HAIN</w:t>
      </w:r>
      <w:bookmarkEnd w:id="26"/>
    </w:p>
    <w:p w14:paraId="4C7DBC2F" w14:textId="77777777" w:rsidR="00762989" w:rsidRPr="00A96984" w:rsidRDefault="00762989" w:rsidP="00762989">
      <w:pPr>
        <w:pStyle w:val="PlainText"/>
        <w:rPr>
          <w:rFonts w:ascii="Palatino Linotype" w:hAnsi="Palatino Linotype" w:cs="Courier New"/>
          <w:sz w:val="22"/>
          <w:szCs w:val="22"/>
        </w:rPr>
      </w:pPr>
    </w:p>
    <w:p w14:paraId="0EA93231" w14:textId="1D8CE875" w:rsidR="00762989" w:rsidRPr="00A96984" w:rsidRDefault="00762989" w:rsidP="00762989">
      <w:pPr>
        <w:pStyle w:val="PlainText"/>
        <w:rPr>
          <w:rFonts w:ascii="Palatino Linotype" w:hAnsi="Palatino Linotype" w:cs="Courier New"/>
          <w:sz w:val="22"/>
          <w:szCs w:val="22"/>
        </w:rPr>
      </w:pPr>
      <w:r w:rsidRPr="00A96984">
        <w:rPr>
          <w:rFonts w:ascii="Palatino Linotype" w:hAnsi="Palatino Linotype" w:cs="Courier New"/>
          <w:sz w:val="22"/>
          <w:szCs w:val="22"/>
        </w:rPr>
        <w:t>This chain dominates at core temperatures between around 10</w:t>
      </w:r>
      <w:r w:rsidR="00D17988" w:rsidRPr="00A96984">
        <w:rPr>
          <w:rFonts w:ascii="Palatino Linotype" w:hAnsi="Palatino Linotype" w:cs="Courier New"/>
          <w:sz w:val="22"/>
          <w:szCs w:val="22"/>
        </w:rPr>
        <w:t>-</w:t>
      </w:r>
      <w:r w:rsidRPr="00A96984">
        <w:rPr>
          <w:rFonts w:ascii="Palatino Linotype" w:hAnsi="Palatino Linotype" w:cs="Courier New"/>
          <w:sz w:val="22"/>
          <w:szCs w:val="22"/>
        </w:rPr>
        <w:t xml:space="preserve">14 </w:t>
      </w:r>
      <w:r w:rsidR="001C4C9E" w:rsidRPr="00A96984">
        <w:rPr>
          <w:rFonts w:ascii="Palatino Linotype" w:hAnsi="Palatino Linotype" w:cs="Courier New"/>
          <w:sz w:val="22"/>
          <w:szCs w:val="22"/>
        </w:rPr>
        <w:t>Million Kelvin (</w:t>
      </w:r>
      <w:r w:rsidRPr="00A96984">
        <w:rPr>
          <w:rFonts w:ascii="Palatino Linotype" w:hAnsi="Palatino Linotype" w:cs="Courier New"/>
          <w:sz w:val="22"/>
          <w:szCs w:val="22"/>
        </w:rPr>
        <w:t>MK</w:t>
      </w:r>
      <w:r w:rsidR="001C4C9E" w:rsidRPr="00A96984">
        <w:rPr>
          <w:rFonts w:ascii="Palatino Linotype" w:hAnsi="Palatino Linotype" w:cs="Courier New"/>
          <w:sz w:val="22"/>
          <w:szCs w:val="22"/>
        </w:rPr>
        <w:t>)</w:t>
      </w:r>
      <w:r w:rsidRPr="00A96984">
        <w:rPr>
          <w:rFonts w:ascii="Palatino Linotype" w:hAnsi="Palatino Linotype" w:cs="Courier New"/>
          <w:sz w:val="22"/>
          <w:szCs w:val="22"/>
        </w:rPr>
        <w:t>. The reaction is</w:t>
      </w:r>
      <w:r w:rsidR="009A4791" w:rsidRPr="00A96984">
        <w:rPr>
          <w:rFonts w:ascii="Palatino Linotype" w:hAnsi="Palatino Linotype" w:cs="Courier New"/>
          <w:sz w:val="22"/>
          <w:szCs w:val="22"/>
        </w:rPr>
        <w:t>:</w:t>
      </w:r>
    </w:p>
    <w:p w14:paraId="04813D35" w14:textId="6D15BA52" w:rsidR="009A4791" w:rsidRPr="00A96984" w:rsidRDefault="009A4791" w:rsidP="00762989">
      <w:pPr>
        <w:pStyle w:val="PlainText"/>
        <w:rPr>
          <w:rFonts w:ascii="Palatino Linotype" w:hAnsi="Palatino Linotype" w:cs="Courier New"/>
          <w:sz w:val="22"/>
          <w:szCs w:val="22"/>
        </w:rPr>
      </w:pPr>
    </w:p>
    <w:p w14:paraId="250BBEBE" w14:textId="52C2BF99" w:rsidR="00762989" w:rsidRPr="00A96984" w:rsidRDefault="00AE6FF0" w:rsidP="00762989">
      <w:pPr>
        <w:pStyle w:val="PlainText"/>
        <w:rPr>
          <w:rFonts w:ascii="Palatino Linotype" w:hAnsi="Palatino Linotype" w:cs="Courier New"/>
          <w:iCs/>
          <w:sz w:val="22"/>
          <w:szCs w:val="22"/>
        </w:rPr>
      </w:pPr>
      <m:oMathPara>
        <m:oMath>
          <m:r>
            <m:rPr>
              <m:sty m:val="p"/>
            </m:rPr>
            <w:rPr>
              <w:rFonts w:ascii="Cambria Math" w:hAnsi="Cambria Math" w:cs="Courier New"/>
              <w:sz w:val="22"/>
              <w:szCs w:val="22"/>
            </w:rPr>
            <m:t xml:space="preserve">4 </m:t>
          </m:r>
          <m:sPre>
            <m:sPrePr>
              <m:ctrlPr>
                <w:rPr>
                  <w:rFonts w:ascii="Cambria Math" w:hAnsi="Cambria Math" w:cs="Courier New"/>
                  <w:iCs/>
                  <w:sz w:val="22"/>
                  <w:szCs w:val="22"/>
                </w:rPr>
              </m:ctrlPr>
            </m:sPrePr>
            <m:sub>
              <m:r>
                <m:rPr>
                  <m:sty m:val="p"/>
                </m:rPr>
                <w:rPr>
                  <w:rFonts w:ascii="Cambria Math" w:hAnsi="Cambria Math" w:cs="Courier New"/>
                  <w:sz w:val="22"/>
                  <w:szCs w:val="22"/>
                </w:rPr>
                <m:t>1</m:t>
              </m:r>
            </m:sub>
            <m:sup>
              <m:r>
                <m:rPr>
                  <m:sty m:val="p"/>
                </m:rPr>
                <w:rPr>
                  <w:rFonts w:ascii="Cambria Math" w:hAnsi="Cambria Math" w:cs="Courier New"/>
                  <w:sz w:val="22"/>
                  <w:szCs w:val="22"/>
                </w:rPr>
                <m:t>1</m:t>
              </m:r>
            </m:sup>
            <m:e>
              <m:r>
                <m:rPr>
                  <m:sty m:val="p"/>
                </m:rPr>
                <w:rPr>
                  <w:rFonts w:ascii="Cambria Math" w:hAnsi="Cambria Math" w:cs="Courier New"/>
                  <w:sz w:val="22"/>
                  <w:szCs w:val="22"/>
                </w:rPr>
                <m:t>H→</m:t>
              </m:r>
              <m:sPre>
                <m:sPrePr>
                  <m:ctrlPr>
                    <w:rPr>
                      <w:rFonts w:ascii="Cambria Math" w:hAnsi="Cambria Math" w:cs="Courier New"/>
                      <w:iCs/>
                      <w:sz w:val="22"/>
                      <w:szCs w:val="22"/>
                    </w:rPr>
                  </m:ctrlPr>
                </m:sPrePr>
                <m:sub>
                  <m:r>
                    <m:rPr>
                      <m:sty m:val="p"/>
                    </m:rPr>
                    <w:rPr>
                      <w:rFonts w:ascii="Cambria Math" w:hAnsi="Cambria Math" w:cs="Courier New"/>
                      <w:sz w:val="22"/>
                      <w:szCs w:val="22"/>
                    </w:rPr>
                    <m:t>2</m:t>
                  </m:r>
                </m:sub>
                <m:sup>
                  <m:r>
                    <m:rPr>
                      <m:sty m:val="p"/>
                    </m:rPr>
                    <w:rPr>
                      <w:rFonts w:ascii="Cambria Math" w:hAnsi="Cambria Math" w:cs="Courier New"/>
                      <w:sz w:val="22"/>
                      <w:szCs w:val="22"/>
                    </w:rPr>
                    <m:t>4</m:t>
                  </m:r>
                </m:sup>
                <m:e>
                  <m:r>
                    <m:rPr>
                      <m:sty m:val="p"/>
                    </m:rPr>
                    <w:rPr>
                      <w:rFonts w:ascii="Cambria Math" w:hAnsi="Cambria Math" w:cs="Courier New"/>
                      <w:sz w:val="22"/>
                      <w:szCs w:val="22"/>
                    </w:rPr>
                    <m:t>He+2</m:t>
                  </m:r>
                  <m:sSup>
                    <m:sSupPr>
                      <m:ctrlPr>
                        <w:rPr>
                          <w:rFonts w:ascii="Cambria Math" w:hAnsi="Cambria Math" w:cs="Courier New"/>
                          <w:iCs/>
                          <w:sz w:val="22"/>
                          <w:szCs w:val="22"/>
                        </w:rPr>
                      </m:ctrlPr>
                    </m:sSupPr>
                    <m:e>
                      <m:r>
                        <m:rPr>
                          <m:sty m:val="p"/>
                        </m:rPr>
                        <w:rPr>
                          <w:rFonts w:ascii="Cambria Math" w:hAnsi="Cambria Math" w:cs="Courier New"/>
                          <w:sz w:val="22"/>
                          <w:szCs w:val="22"/>
                        </w:rPr>
                        <m:t>e</m:t>
                      </m:r>
                    </m:e>
                    <m:sup>
                      <m:r>
                        <m:rPr>
                          <m:sty m:val="p"/>
                        </m:rPr>
                        <w:rPr>
                          <w:rFonts w:ascii="Cambria Math" w:hAnsi="Cambria Math" w:cs="Courier New"/>
                          <w:sz w:val="22"/>
                          <w:szCs w:val="22"/>
                        </w:rPr>
                        <m:t>+</m:t>
                      </m:r>
                    </m:sup>
                  </m:sSup>
                </m:e>
              </m:sPre>
              <m:r>
                <m:rPr>
                  <m:sty m:val="p"/>
                </m:rPr>
                <w:rPr>
                  <w:rFonts w:ascii="Cambria Math" w:hAnsi="Cambria Math" w:cs="Courier New"/>
                  <w:sz w:val="22"/>
                  <w:szCs w:val="22"/>
                </w:rPr>
                <m:t>+2</m:t>
              </m:r>
              <m:sSub>
                <m:sSubPr>
                  <m:ctrlPr>
                    <w:rPr>
                      <w:rFonts w:ascii="Cambria Math" w:hAnsi="Cambria Math" w:cs="Courier New"/>
                      <w:iCs/>
                      <w:sz w:val="22"/>
                      <w:szCs w:val="22"/>
                    </w:rPr>
                  </m:ctrlPr>
                </m:sSubPr>
                <m:e>
                  <m:r>
                    <m:rPr>
                      <m:sty m:val="p"/>
                    </m:rPr>
                    <w:rPr>
                      <w:rFonts w:ascii="Cambria Math" w:hAnsi="Cambria Math" w:cs="Courier New"/>
                      <w:sz w:val="22"/>
                      <w:szCs w:val="22"/>
                    </w:rPr>
                    <m:t>v</m:t>
                  </m:r>
                </m:e>
                <m:sub>
                  <m:r>
                    <m:rPr>
                      <m:sty m:val="p"/>
                    </m:rPr>
                    <w:rPr>
                      <w:rFonts w:ascii="Cambria Math" w:hAnsi="Cambria Math" w:cs="Courier New"/>
                      <w:sz w:val="22"/>
                      <w:szCs w:val="22"/>
                    </w:rPr>
                    <m:t>e</m:t>
                  </m:r>
                </m:sub>
              </m:sSub>
            </m:e>
          </m:sPre>
          <m:r>
            <m:rPr>
              <m:sty m:val="p"/>
            </m:rPr>
            <w:rPr>
              <w:rFonts w:ascii="Cambria Math" w:hAnsi="Cambria Math" w:cs="Courier New"/>
              <w:sz w:val="22"/>
              <w:szCs w:val="22"/>
            </w:rPr>
            <m:t>+26.73Me</m:t>
          </m:r>
          <m:r>
            <m:rPr>
              <m:sty m:val="p"/>
            </m:rPr>
            <w:rPr>
              <w:rFonts w:ascii="Cambria Math" w:eastAsiaTheme="minorEastAsia" w:hAnsi="Cambria Math" w:cs="Courier New"/>
              <w:sz w:val="22"/>
              <w:szCs w:val="22"/>
            </w:rPr>
            <m:t>v</m:t>
          </m:r>
        </m:oMath>
      </m:oMathPara>
    </w:p>
    <w:p w14:paraId="4EA1539E" w14:textId="2935F024" w:rsidR="00762989" w:rsidRPr="000252B1" w:rsidRDefault="00762989" w:rsidP="00762989">
      <w:pPr>
        <w:pStyle w:val="PlainText"/>
        <w:rPr>
          <w:rFonts w:ascii="Palatino Linotype" w:hAnsi="Palatino Linotype" w:cs="Courier New"/>
          <w:sz w:val="28"/>
          <w:szCs w:val="28"/>
        </w:rPr>
      </w:pPr>
    </w:p>
    <w:p w14:paraId="61B5442C" w14:textId="4A8111FE" w:rsidR="008240BE" w:rsidRPr="008240BE" w:rsidRDefault="00784E78" w:rsidP="000B4D02">
      <w:pPr>
        <w:pStyle w:val="PlainText"/>
        <w:ind w:firstLine="0"/>
        <w:jc w:val="right"/>
        <w:rPr>
          <w:rFonts w:asciiTheme="minorHAnsi" w:hAnsiTheme="minorHAnsi" w:cstheme="minorHAnsi"/>
          <w:sz w:val="22"/>
          <w:szCs w:val="22"/>
        </w:rPr>
      </w:pPr>
      <w:r>
        <w:rPr>
          <w:rFonts w:asciiTheme="minorHAnsi" w:hAnsiTheme="minorHAnsi" w:cstheme="minorHAnsi"/>
          <w:sz w:val="22"/>
          <w:szCs w:val="22"/>
        </w:rPr>
        <w:t>1</w:t>
      </w:r>
      <w:r w:rsidR="000B4D02">
        <w:rPr>
          <w:rFonts w:asciiTheme="minorHAnsi" w:hAnsiTheme="minorHAnsi" w:cstheme="minorHAnsi"/>
          <w:sz w:val="22"/>
          <w:szCs w:val="22"/>
        </w:rPr>
        <w:t>3</w:t>
      </w:r>
    </w:p>
    <w:p w14:paraId="1E11B103" w14:textId="118E519E" w:rsidR="00762989" w:rsidRPr="00A96984" w:rsidRDefault="00762989" w:rsidP="00762989">
      <w:pPr>
        <w:pStyle w:val="PlainText"/>
        <w:rPr>
          <w:rFonts w:ascii="Palatino Linotype" w:hAnsi="Palatino Linotype" w:cs="Courier New"/>
          <w:sz w:val="22"/>
          <w:szCs w:val="22"/>
        </w:rPr>
      </w:pPr>
      <w:r w:rsidRPr="00A96984">
        <w:rPr>
          <w:rFonts w:ascii="Palatino Linotype" w:hAnsi="Palatino Linotype" w:cs="Courier New"/>
          <w:sz w:val="22"/>
          <w:szCs w:val="22"/>
        </w:rPr>
        <w:lastRenderedPageBreak/>
        <w:t xml:space="preserve">In the </w:t>
      </w:r>
      <w:r w:rsidR="00333415" w:rsidRPr="00A96984">
        <w:rPr>
          <w:rFonts w:ascii="Palatino Linotype" w:hAnsi="Palatino Linotype" w:cs="Courier New"/>
          <w:sz w:val="22"/>
          <w:szCs w:val="22"/>
        </w:rPr>
        <w:t>S</w:t>
      </w:r>
      <w:r w:rsidRPr="00A96984">
        <w:rPr>
          <w:rFonts w:ascii="Palatino Linotype" w:hAnsi="Palatino Linotype" w:cs="Courier New"/>
          <w:sz w:val="22"/>
          <w:szCs w:val="22"/>
        </w:rPr>
        <w:t>un, PPI accounts for 83.3% of the Sun’s total energy output, with the two neutrinos carrying away 2% of the energy per chain.</w:t>
      </w:r>
    </w:p>
    <w:p w14:paraId="27C0870C" w14:textId="77777777" w:rsidR="00762989" w:rsidRPr="00A96984" w:rsidRDefault="00762989" w:rsidP="00762989">
      <w:pPr>
        <w:pStyle w:val="PlainText"/>
        <w:rPr>
          <w:rFonts w:ascii="Palatino Linotype" w:hAnsi="Palatino Linotype" w:cs="Courier New"/>
          <w:sz w:val="22"/>
          <w:szCs w:val="22"/>
        </w:rPr>
      </w:pPr>
    </w:p>
    <w:p w14:paraId="2009B1BA" w14:textId="580704E1" w:rsidR="00762989" w:rsidRPr="008240BE" w:rsidRDefault="008B4548" w:rsidP="00962249">
      <w:pPr>
        <w:pStyle w:val="PlainText"/>
        <w:ind w:firstLine="0"/>
        <w:rPr>
          <w:rFonts w:ascii="Palatino Linotype" w:hAnsi="Palatino Linotype" w:cs="Courier New"/>
          <w:b/>
          <w:bCs/>
          <w:sz w:val="20"/>
          <w:szCs w:val="20"/>
        </w:rPr>
      </w:pPr>
      <w:bookmarkStart w:id="27" w:name="_Hlk94624016"/>
      <w:r>
        <w:rPr>
          <w:rFonts w:ascii="Palatino Linotype" w:hAnsi="Palatino Linotype" w:cs="Courier New"/>
          <w:b/>
          <w:bCs/>
          <w:sz w:val="20"/>
          <w:szCs w:val="20"/>
        </w:rPr>
        <w:t xml:space="preserve">4.2.2  </w:t>
      </w:r>
      <w:r w:rsidR="00762989" w:rsidRPr="008240BE">
        <w:rPr>
          <w:rFonts w:ascii="Palatino Linotype" w:hAnsi="Palatino Linotype" w:cs="Courier New"/>
          <w:b/>
          <w:bCs/>
          <w:sz w:val="20"/>
          <w:szCs w:val="20"/>
        </w:rPr>
        <w:t xml:space="preserve">PPII </w:t>
      </w:r>
      <w:r w:rsidR="008240BE" w:rsidRPr="008240BE">
        <w:rPr>
          <w:rFonts w:ascii="Palatino Linotype" w:hAnsi="Palatino Linotype" w:cs="Courier New"/>
          <w:b/>
          <w:bCs/>
          <w:sz w:val="20"/>
          <w:szCs w:val="20"/>
        </w:rPr>
        <w:t>CHAIN</w:t>
      </w:r>
    </w:p>
    <w:bookmarkEnd w:id="27"/>
    <w:p w14:paraId="2EF3E24C" w14:textId="77777777" w:rsidR="00762989" w:rsidRPr="00A96984" w:rsidRDefault="00762989" w:rsidP="00762989">
      <w:pPr>
        <w:pStyle w:val="PlainText"/>
        <w:rPr>
          <w:rFonts w:ascii="Palatino Linotype" w:hAnsi="Palatino Linotype" w:cs="Courier New"/>
          <w:sz w:val="22"/>
          <w:szCs w:val="22"/>
        </w:rPr>
      </w:pPr>
    </w:p>
    <w:p w14:paraId="5D3D3A26" w14:textId="6734CF33" w:rsidR="00762989" w:rsidRPr="00A96984" w:rsidRDefault="00762989" w:rsidP="00762989">
      <w:pPr>
        <w:pStyle w:val="PlainText"/>
        <w:rPr>
          <w:rFonts w:ascii="Palatino Linotype" w:hAnsi="Palatino Linotype" w:cs="Courier New"/>
          <w:sz w:val="22"/>
          <w:szCs w:val="22"/>
        </w:rPr>
      </w:pPr>
      <w:r w:rsidRPr="00A96984">
        <w:rPr>
          <w:rFonts w:ascii="Palatino Linotype" w:hAnsi="Palatino Linotype" w:cs="Courier New"/>
          <w:sz w:val="22"/>
          <w:szCs w:val="22"/>
        </w:rPr>
        <w:t>Dominates between 14-23 MK and produces 16.68% of the Sun’s output and also releases a total of 26.73 Mev per chain. Two protons collide to produce one neutrino with an energy of 0.2673 Mev. A second neutrino is produced later in the chain via:</w:t>
      </w:r>
    </w:p>
    <w:p w14:paraId="08891576" w14:textId="77777777" w:rsidR="001C4C9E" w:rsidRPr="00A96984" w:rsidRDefault="001C4C9E" w:rsidP="00762989">
      <w:pPr>
        <w:pStyle w:val="PlainText"/>
        <w:rPr>
          <w:rFonts w:ascii="Palatino Linotype" w:eastAsiaTheme="minorEastAsia" w:hAnsi="Palatino Linotype" w:cs="Courier New"/>
          <w:sz w:val="22"/>
          <w:szCs w:val="22"/>
        </w:rPr>
      </w:pPr>
    </w:p>
    <w:p w14:paraId="64CF61EA" w14:textId="27E42F54" w:rsidR="00762989" w:rsidRPr="00A96984" w:rsidRDefault="00F12B1A" w:rsidP="00762989">
      <w:pPr>
        <w:pStyle w:val="PlainText"/>
        <w:rPr>
          <w:rFonts w:ascii="Palatino Linotype" w:eastAsiaTheme="minorEastAsia" w:hAnsi="Palatino Linotype" w:cs="Courier New"/>
          <w:iCs/>
          <w:sz w:val="22"/>
          <w:szCs w:val="22"/>
        </w:rPr>
      </w:pPr>
      <m:oMathPara>
        <m:oMath>
          <m:sPre>
            <m:sPrePr>
              <m:ctrlPr>
                <w:rPr>
                  <w:rFonts w:ascii="Cambria Math" w:hAnsi="Cambria Math" w:cs="Courier New"/>
                  <w:iCs/>
                  <w:sz w:val="22"/>
                  <w:szCs w:val="22"/>
                </w:rPr>
              </m:ctrlPr>
            </m:sPrePr>
            <m:sub>
              <m:r>
                <m:rPr>
                  <m:sty m:val="p"/>
                </m:rPr>
                <w:rPr>
                  <w:rFonts w:ascii="Cambria Math" w:hAnsi="Cambria Math" w:cs="Courier New"/>
                  <w:sz w:val="22"/>
                  <w:szCs w:val="22"/>
                </w:rPr>
                <m:t>4</m:t>
              </m:r>
            </m:sub>
            <m:sup>
              <m:r>
                <m:rPr>
                  <m:sty m:val="p"/>
                </m:rPr>
                <w:rPr>
                  <w:rFonts w:ascii="Cambria Math" w:hAnsi="Cambria Math" w:cs="Courier New"/>
                  <w:sz w:val="22"/>
                  <w:szCs w:val="22"/>
                </w:rPr>
                <m:t>7</m:t>
              </m:r>
            </m:sup>
            <m:e>
              <m:r>
                <m:rPr>
                  <m:sty m:val="p"/>
                </m:rPr>
                <w:rPr>
                  <w:rFonts w:ascii="Cambria Math" w:hAnsi="Cambria Math" w:cs="Courier New"/>
                  <w:sz w:val="22"/>
                  <w:szCs w:val="22"/>
                </w:rPr>
                <m:t>Be</m:t>
              </m:r>
            </m:e>
          </m:sPre>
          <m:r>
            <m:rPr>
              <m:sty m:val="p"/>
            </m:rPr>
            <w:rPr>
              <w:rFonts w:ascii="Cambria Math" w:hAnsi="Cambria Math" w:cs="Courier New"/>
              <w:sz w:val="22"/>
              <w:szCs w:val="22"/>
            </w:rPr>
            <m:t>+</m:t>
          </m:r>
          <m:sSup>
            <m:sSupPr>
              <m:ctrlPr>
                <w:rPr>
                  <w:rFonts w:ascii="Cambria Math" w:hAnsi="Cambria Math" w:cs="Courier New"/>
                  <w:iCs/>
                  <w:sz w:val="22"/>
                  <w:szCs w:val="22"/>
                </w:rPr>
              </m:ctrlPr>
            </m:sSupPr>
            <m:e>
              <m:r>
                <m:rPr>
                  <m:sty m:val="p"/>
                </m:rPr>
                <w:rPr>
                  <w:rFonts w:ascii="Cambria Math" w:hAnsi="Cambria Math" w:cs="Courier New"/>
                  <w:sz w:val="22"/>
                  <w:szCs w:val="22"/>
                </w:rPr>
                <m:t>e</m:t>
              </m:r>
            </m:e>
            <m:sup>
              <m:r>
                <m:rPr>
                  <m:sty m:val="p"/>
                </m:rPr>
                <w:rPr>
                  <w:rFonts w:ascii="Cambria Math" w:hAnsi="Cambria Math" w:cs="Courier New"/>
                  <w:sz w:val="22"/>
                  <w:szCs w:val="22"/>
                </w:rPr>
                <m:t>-</m:t>
              </m:r>
            </m:sup>
          </m:sSup>
          <m:r>
            <m:rPr>
              <m:sty m:val="p"/>
            </m:rPr>
            <w:rPr>
              <w:rFonts w:ascii="Cambria Math" w:hAnsi="Cambria Math" w:cs="Courier New"/>
              <w:sz w:val="22"/>
              <w:szCs w:val="22"/>
            </w:rPr>
            <m:t>→</m:t>
          </m:r>
          <m:sPre>
            <m:sPrePr>
              <m:ctrlPr>
                <w:rPr>
                  <w:rFonts w:ascii="Cambria Math" w:hAnsi="Cambria Math" w:cs="Courier New"/>
                  <w:iCs/>
                  <w:sz w:val="22"/>
                  <w:szCs w:val="22"/>
                </w:rPr>
              </m:ctrlPr>
            </m:sPrePr>
            <m:sub>
              <m:r>
                <m:rPr>
                  <m:sty m:val="p"/>
                </m:rPr>
                <w:rPr>
                  <w:rFonts w:ascii="Cambria Math" w:hAnsi="Cambria Math" w:cs="Courier New"/>
                  <w:sz w:val="22"/>
                  <w:szCs w:val="22"/>
                </w:rPr>
                <m:t>3</m:t>
              </m:r>
            </m:sub>
            <m:sup>
              <m:r>
                <m:rPr>
                  <m:sty m:val="p"/>
                </m:rPr>
                <w:rPr>
                  <w:rFonts w:ascii="Cambria Math" w:hAnsi="Cambria Math" w:cs="Courier New"/>
                  <w:sz w:val="22"/>
                  <w:szCs w:val="22"/>
                </w:rPr>
                <m:t>7</m:t>
              </m:r>
            </m:sup>
            <m:e>
              <m:r>
                <m:rPr>
                  <m:sty m:val="p"/>
                </m:rPr>
                <w:rPr>
                  <w:rFonts w:ascii="Cambria Math" w:hAnsi="Cambria Math" w:cs="Courier New"/>
                  <w:sz w:val="22"/>
                  <w:szCs w:val="22"/>
                </w:rPr>
                <m:t>Li</m:t>
              </m:r>
            </m:e>
          </m:sPre>
          <m:r>
            <m:rPr>
              <m:sty m:val="p"/>
            </m:rPr>
            <w:rPr>
              <w:rFonts w:ascii="Cambria Math" w:hAnsi="Cambria Math" w:cs="Courier New"/>
              <w:sz w:val="22"/>
              <w:szCs w:val="22"/>
            </w:rPr>
            <m:t>+</m:t>
          </m:r>
          <m:sSub>
            <m:sSubPr>
              <m:ctrlPr>
                <w:rPr>
                  <w:rFonts w:ascii="Cambria Math" w:hAnsi="Cambria Math" w:cs="Courier New"/>
                  <w:iCs/>
                  <w:sz w:val="22"/>
                  <w:szCs w:val="22"/>
                </w:rPr>
              </m:ctrlPr>
            </m:sSubPr>
            <m:e>
              <m:r>
                <m:rPr>
                  <m:sty m:val="p"/>
                </m:rPr>
                <w:rPr>
                  <w:rFonts w:ascii="Cambria Math" w:hAnsi="Cambria Math" w:cs="Courier New"/>
                  <w:sz w:val="22"/>
                  <w:szCs w:val="22"/>
                </w:rPr>
                <m:t>v</m:t>
              </m:r>
            </m:e>
            <m:sub>
              <m:r>
                <m:rPr>
                  <m:sty m:val="p"/>
                </m:rPr>
                <w:rPr>
                  <w:rFonts w:ascii="Cambria Math" w:hAnsi="Cambria Math" w:cs="Courier New"/>
                  <w:sz w:val="22"/>
                  <w:szCs w:val="22"/>
                </w:rPr>
                <m:t xml:space="preserve">e </m:t>
              </m:r>
            </m:sub>
          </m:sSub>
          <m:d>
            <m:dPr>
              <m:ctrlPr>
                <w:rPr>
                  <w:rFonts w:ascii="Cambria Math" w:hAnsi="Cambria Math" w:cs="Courier New"/>
                  <w:iCs/>
                  <w:sz w:val="22"/>
                  <w:szCs w:val="22"/>
                </w:rPr>
              </m:ctrlPr>
            </m:dPr>
            <m:e>
              <m:r>
                <m:rPr>
                  <m:sty m:val="p"/>
                </m:rPr>
                <w:rPr>
                  <w:rFonts w:ascii="Cambria Math" w:hAnsi="Cambria Math" w:cs="Courier New"/>
                  <w:sz w:val="22"/>
                  <w:szCs w:val="22"/>
                </w:rPr>
                <m:t>0.861Mev 90%, 0.383Mev 10%</m:t>
              </m:r>
            </m:e>
          </m:d>
        </m:oMath>
      </m:oMathPara>
    </w:p>
    <w:p w14:paraId="02EC4992" w14:textId="77777777" w:rsidR="00762989" w:rsidRPr="00A96984" w:rsidRDefault="00762989" w:rsidP="00762989">
      <w:pPr>
        <w:pStyle w:val="PlainText"/>
        <w:rPr>
          <w:rFonts w:ascii="Palatino Linotype" w:hAnsi="Palatino Linotype" w:cs="Courier New"/>
          <w:sz w:val="22"/>
          <w:szCs w:val="22"/>
        </w:rPr>
      </w:pPr>
    </w:p>
    <w:p w14:paraId="3DCF074F" w14:textId="31F3767A" w:rsidR="00762989" w:rsidRPr="00A96984" w:rsidRDefault="00762989" w:rsidP="00762989">
      <w:pPr>
        <w:pStyle w:val="PlainText"/>
        <w:rPr>
          <w:rFonts w:ascii="Palatino Linotype" w:hAnsi="Palatino Linotype" w:cs="Courier New"/>
          <w:sz w:val="22"/>
          <w:szCs w:val="22"/>
        </w:rPr>
      </w:pPr>
      <w:r w:rsidRPr="00A96984">
        <w:rPr>
          <w:rFonts w:ascii="Palatino Linotype" w:hAnsi="Palatino Linotype" w:cs="Courier New"/>
          <w:sz w:val="22"/>
          <w:szCs w:val="22"/>
        </w:rPr>
        <w:t xml:space="preserve">(For the 0.861 Mev neutrinos the Lithium is produced in </w:t>
      </w:r>
      <w:r w:rsidR="001C4C9E" w:rsidRPr="00A96984">
        <w:rPr>
          <w:rFonts w:ascii="Palatino Linotype" w:hAnsi="Palatino Linotype" w:cs="Courier New"/>
          <w:sz w:val="22"/>
          <w:szCs w:val="22"/>
        </w:rPr>
        <w:t>its</w:t>
      </w:r>
      <w:r w:rsidRPr="00A96984">
        <w:rPr>
          <w:rFonts w:ascii="Palatino Linotype" w:hAnsi="Palatino Linotype" w:cs="Courier New"/>
          <w:sz w:val="22"/>
          <w:szCs w:val="22"/>
        </w:rPr>
        <w:t xml:space="preserve"> ground state, for the 0.383 Mev neutrinos it is produced in </w:t>
      </w:r>
      <w:r w:rsidR="001C4C9E" w:rsidRPr="00A96984">
        <w:rPr>
          <w:rFonts w:ascii="Palatino Linotype" w:hAnsi="Palatino Linotype" w:cs="Courier New"/>
          <w:sz w:val="22"/>
          <w:szCs w:val="22"/>
        </w:rPr>
        <w:t>its</w:t>
      </w:r>
      <w:r w:rsidRPr="00A96984">
        <w:rPr>
          <w:rFonts w:ascii="Palatino Linotype" w:hAnsi="Palatino Linotype" w:cs="Courier New"/>
          <w:sz w:val="22"/>
          <w:szCs w:val="22"/>
        </w:rPr>
        <w:t xml:space="preserve"> excited or metastable state hence the lower neutrino energy)</w:t>
      </w:r>
    </w:p>
    <w:p w14:paraId="4A582E0E" w14:textId="77777777" w:rsidR="00762989" w:rsidRPr="00A96984" w:rsidRDefault="00762989" w:rsidP="00762989">
      <w:pPr>
        <w:pStyle w:val="PlainText"/>
        <w:rPr>
          <w:rFonts w:ascii="Palatino Linotype" w:hAnsi="Palatino Linotype" w:cs="Courier New"/>
          <w:sz w:val="22"/>
          <w:szCs w:val="22"/>
        </w:rPr>
      </w:pPr>
    </w:p>
    <w:p w14:paraId="33EB9D16" w14:textId="654D7D6F" w:rsidR="00762989" w:rsidRPr="00A96984" w:rsidRDefault="00762989" w:rsidP="00762989">
      <w:pPr>
        <w:pStyle w:val="PlainText"/>
        <w:rPr>
          <w:rFonts w:ascii="Palatino Linotype" w:hAnsi="Palatino Linotype" w:cs="Courier New"/>
          <w:sz w:val="22"/>
          <w:szCs w:val="22"/>
        </w:rPr>
      </w:pPr>
      <w:r w:rsidRPr="00A96984">
        <w:rPr>
          <w:rFonts w:ascii="Palatino Linotype" w:hAnsi="Palatino Linotype" w:cs="Courier New"/>
          <w:sz w:val="22"/>
          <w:szCs w:val="22"/>
        </w:rPr>
        <w:t>Total neutrino energy is therefore</w:t>
      </w:r>
      <w:r w:rsidR="001C4C9E" w:rsidRPr="00A96984">
        <w:rPr>
          <w:rFonts w:ascii="Palatino Linotype" w:hAnsi="Palatino Linotype" w:cs="Courier New"/>
          <w:sz w:val="22"/>
          <w:szCs w:val="22"/>
        </w:rPr>
        <w:t>:</w:t>
      </w:r>
    </w:p>
    <w:p w14:paraId="68D1FEDD" w14:textId="5B2B4192" w:rsidR="001C4C9E" w:rsidRPr="00A96984" w:rsidRDefault="001C4C9E" w:rsidP="00762989">
      <w:pPr>
        <w:pStyle w:val="PlainText"/>
        <w:rPr>
          <w:rFonts w:ascii="Palatino Linotype" w:hAnsi="Palatino Linotype" w:cs="Courier New"/>
          <w:sz w:val="22"/>
          <w:szCs w:val="22"/>
        </w:rPr>
      </w:pPr>
    </w:p>
    <w:p w14:paraId="2FF0CD3B" w14:textId="001D3FE7" w:rsidR="00762989" w:rsidRPr="00A96984" w:rsidRDefault="001C4C9E" w:rsidP="00762989">
      <w:pPr>
        <w:pStyle w:val="PlainText"/>
        <w:rPr>
          <w:rFonts w:ascii="Palatino Linotype" w:eastAsiaTheme="minorEastAsia" w:hAnsi="Palatino Linotype" w:cs="Courier New"/>
          <w:iCs/>
          <w:sz w:val="22"/>
          <w:szCs w:val="22"/>
        </w:rPr>
      </w:pPr>
      <m:oMathPara>
        <m:oMath>
          <m:r>
            <w:rPr>
              <w:rFonts w:ascii="Cambria Math" w:hAnsi="Cambria Math" w:cs="Courier New"/>
              <w:sz w:val="22"/>
              <w:szCs w:val="22"/>
            </w:rPr>
            <m:t>0.2673+0.9×0.861+0.1×0.383=1.0805</m:t>
          </m:r>
          <m:r>
            <m:rPr>
              <m:sty m:val="p"/>
            </m:rPr>
            <w:rPr>
              <w:rFonts w:ascii="Cambria Math" w:hAnsi="Cambria Math" w:cs="Courier New"/>
              <w:sz w:val="22"/>
              <w:szCs w:val="22"/>
            </w:rPr>
            <m:t>Mev</m:t>
          </m:r>
        </m:oMath>
      </m:oMathPara>
    </w:p>
    <w:p w14:paraId="43FE3044" w14:textId="77777777" w:rsidR="00762989" w:rsidRPr="00A96984" w:rsidRDefault="00762989" w:rsidP="00762989">
      <w:pPr>
        <w:pStyle w:val="PlainText"/>
        <w:rPr>
          <w:rFonts w:ascii="Palatino Linotype" w:hAnsi="Palatino Linotype" w:cs="Courier New"/>
          <w:sz w:val="22"/>
          <w:szCs w:val="22"/>
        </w:rPr>
      </w:pPr>
    </w:p>
    <w:p w14:paraId="098E86C2" w14:textId="56E676D5" w:rsidR="00762989" w:rsidRPr="00A96984" w:rsidRDefault="00762989" w:rsidP="00762989">
      <w:pPr>
        <w:pStyle w:val="PlainText"/>
        <w:rPr>
          <w:rFonts w:ascii="Palatino Linotype" w:hAnsi="Palatino Linotype" w:cs="Courier New"/>
          <w:sz w:val="22"/>
          <w:szCs w:val="22"/>
        </w:rPr>
      </w:pPr>
      <w:r w:rsidRPr="00A96984">
        <w:rPr>
          <w:rFonts w:ascii="Palatino Linotype" w:hAnsi="Palatino Linotype" w:cs="Courier New"/>
          <w:sz w:val="22"/>
          <w:szCs w:val="22"/>
        </w:rPr>
        <w:t>The percentage of the total energy released per chain, 26.732 Mev as neutrinos is</w:t>
      </w:r>
      <w:r w:rsidR="001C4C9E" w:rsidRPr="00A96984">
        <w:rPr>
          <w:rFonts w:ascii="Palatino Linotype" w:hAnsi="Palatino Linotype" w:cs="Courier New"/>
          <w:sz w:val="22"/>
          <w:szCs w:val="22"/>
        </w:rPr>
        <w:t>:</w:t>
      </w:r>
    </w:p>
    <w:p w14:paraId="44F71B7D" w14:textId="77777777" w:rsidR="001C4C9E" w:rsidRPr="00A96984" w:rsidRDefault="001C4C9E" w:rsidP="00762989">
      <w:pPr>
        <w:pStyle w:val="PlainText"/>
        <w:rPr>
          <w:rFonts w:ascii="Palatino Linotype" w:hAnsi="Palatino Linotype" w:cs="Courier New"/>
          <w:sz w:val="22"/>
          <w:szCs w:val="22"/>
        </w:rPr>
      </w:pPr>
    </w:p>
    <w:p w14:paraId="297CBFE0" w14:textId="77777777" w:rsidR="002A1DCE" w:rsidRDefault="00F12B1A" w:rsidP="002A1DCE">
      <w:pPr>
        <w:pStyle w:val="PlainText"/>
        <w:rPr>
          <w:rFonts w:ascii="Palatino Linotype" w:hAnsi="Palatino Linotype" w:cs="Courier New"/>
          <w:sz w:val="22"/>
          <w:szCs w:val="22"/>
        </w:rPr>
      </w:pPr>
      <m:oMathPara>
        <m:oMath>
          <m:f>
            <m:fPr>
              <m:ctrlPr>
                <w:rPr>
                  <w:rFonts w:ascii="Cambria Math" w:hAnsi="Cambria Math" w:cs="Courier New"/>
                  <w:i/>
                  <w:sz w:val="22"/>
                  <w:szCs w:val="22"/>
                </w:rPr>
              </m:ctrlPr>
            </m:fPr>
            <m:num>
              <m:r>
                <w:rPr>
                  <w:rFonts w:ascii="Cambria Math" w:hAnsi="Cambria Math" w:cs="Courier New"/>
                  <w:sz w:val="22"/>
                  <w:szCs w:val="22"/>
                </w:rPr>
                <m:t>100×1.0805</m:t>
              </m:r>
            </m:num>
            <m:den>
              <m:r>
                <w:rPr>
                  <w:rFonts w:ascii="Cambria Math" w:hAnsi="Cambria Math" w:cs="Courier New"/>
                  <w:sz w:val="22"/>
                  <w:szCs w:val="22"/>
                </w:rPr>
                <m:t>26.732</m:t>
              </m:r>
            </m:den>
          </m:f>
          <m:r>
            <w:rPr>
              <w:rFonts w:ascii="Cambria Math" w:hAnsi="Cambria Math" w:cs="Courier New"/>
              <w:sz w:val="22"/>
              <w:szCs w:val="22"/>
            </w:rPr>
            <m:t>=4.04%</m:t>
          </m:r>
        </m:oMath>
      </m:oMathPara>
    </w:p>
    <w:p w14:paraId="2AC108BD" w14:textId="12C48E48" w:rsidR="00762989" w:rsidRPr="002A1DCE" w:rsidRDefault="00326292" w:rsidP="002A1DCE">
      <w:pPr>
        <w:pStyle w:val="PlainText"/>
        <w:ind w:firstLine="0"/>
        <w:rPr>
          <w:rFonts w:ascii="Palatino Linotype" w:hAnsi="Palatino Linotype" w:cs="Courier New"/>
          <w:sz w:val="22"/>
          <w:szCs w:val="22"/>
        </w:rPr>
      </w:pPr>
      <w:r>
        <w:rPr>
          <w:rFonts w:ascii="Palatino Linotype" w:hAnsi="Palatino Linotype" w:cs="Courier New"/>
          <w:b/>
          <w:bCs/>
          <w:sz w:val="20"/>
          <w:szCs w:val="20"/>
        </w:rPr>
        <w:t xml:space="preserve">4.2.3  </w:t>
      </w:r>
      <w:r w:rsidR="00762989" w:rsidRPr="008240BE">
        <w:rPr>
          <w:rFonts w:ascii="Palatino Linotype" w:hAnsi="Palatino Linotype" w:cs="Courier New"/>
          <w:b/>
          <w:bCs/>
          <w:sz w:val="20"/>
          <w:szCs w:val="20"/>
        </w:rPr>
        <w:t>PPIII C</w:t>
      </w:r>
      <w:r w:rsidR="008240BE" w:rsidRPr="008240BE">
        <w:rPr>
          <w:rFonts w:ascii="Palatino Linotype" w:hAnsi="Palatino Linotype" w:cs="Courier New"/>
          <w:b/>
          <w:bCs/>
          <w:sz w:val="20"/>
          <w:szCs w:val="20"/>
        </w:rPr>
        <w:t>HAIN</w:t>
      </w:r>
    </w:p>
    <w:p w14:paraId="4A790E0E" w14:textId="77777777" w:rsidR="00762989" w:rsidRPr="00A96984" w:rsidRDefault="00762989" w:rsidP="00762989">
      <w:pPr>
        <w:pStyle w:val="PlainText"/>
        <w:rPr>
          <w:rFonts w:ascii="Palatino Linotype" w:hAnsi="Palatino Linotype" w:cs="Courier New"/>
          <w:sz w:val="22"/>
          <w:szCs w:val="22"/>
        </w:rPr>
      </w:pPr>
    </w:p>
    <w:p w14:paraId="211D0F4C" w14:textId="56211767" w:rsidR="00762989" w:rsidRPr="00A96984" w:rsidRDefault="00762989" w:rsidP="00762989">
      <w:pPr>
        <w:pStyle w:val="PlainText"/>
        <w:rPr>
          <w:rFonts w:ascii="Palatino Linotype" w:hAnsi="Palatino Linotype" w:cs="Courier New"/>
          <w:sz w:val="22"/>
          <w:szCs w:val="22"/>
        </w:rPr>
      </w:pPr>
      <w:r w:rsidRPr="00A96984">
        <w:rPr>
          <w:rFonts w:ascii="Palatino Linotype" w:hAnsi="Palatino Linotype" w:cs="Courier New"/>
          <w:sz w:val="22"/>
          <w:szCs w:val="22"/>
        </w:rPr>
        <w:t xml:space="preserve">This dominates above 23 MK and accounts for only 0.11% of the Sun’s output. It is however of great historical importance </w:t>
      </w:r>
      <w:r w:rsidR="00B531CB" w:rsidRPr="00981FB8">
        <w:rPr>
          <w:rFonts w:asciiTheme="minorHAnsi" w:hAnsiTheme="minorHAnsi" w:cstheme="minorHAnsi"/>
          <w:sz w:val="22"/>
          <w:szCs w:val="22"/>
        </w:rPr>
        <w:t>[1</w:t>
      </w:r>
      <w:r w:rsidR="00B31552">
        <w:rPr>
          <w:rFonts w:asciiTheme="minorHAnsi" w:hAnsiTheme="minorHAnsi" w:cstheme="minorHAnsi"/>
          <w:sz w:val="22"/>
          <w:szCs w:val="22"/>
        </w:rPr>
        <w:t>2</w:t>
      </w:r>
      <w:r w:rsidR="00B531CB" w:rsidRPr="00981FB8">
        <w:rPr>
          <w:rFonts w:asciiTheme="minorHAnsi" w:hAnsiTheme="minorHAnsi" w:cstheme="minorHAnsi"/>
          <w:sz w:val="22"/>
          <w:szCs w:val="22"/>
        </w:rPr>
        <w:t>]</w:t>
      </w:r>
      <w:r w:rsidRPr="00A96984">
        <w:rPr>
          <w:rFonts w:ascii="Palatino Linotype" w:hAnsi="Palatino Linotype" w:cs="Courier New"/>
          <w:sz w:val="22"/>
          <w:szCs w:val="22"/>
        </w:rPr>
        <w:t xml:space="preserve"> as it was the second neutrino emitted in the chain that was the only one from the </w:t>
      </w:r>
      <w:r w:rsidR="00333415" w:rsidRPr="00A96984">
        <w:rPr>
          <w:rFonts w:ascii="Palatino Linotype" w:hAnsi="Palatino Linotype" w:cs="Courier New"/>
          <w:sz w:val="22"/>
          <w:szCs w:val="22"/>
        </w:rPr>
        <w:t>S</w:t>
      </w:r>
      <w:r w:rsidRPr="00A96984">
        <w:rPr>
          <w:rFonts w:ascii="Palatino Linotype" w:hAnsi="Palatino Linotype" w:cs="Courier New"/>
          <w:sz w:val="22"/>
          <w:szCs w:val="22"/>
        </w:rPr>
        <w:t xml:space="preserve">un that had a high enough energy to be measured in the famous Brookhaven Solar Neutrino Observatory. This was the work of Ray Davis and John Bahcall and was the first successful experiment to detect solar neutrinos deep underground in the Homestake Gold Mine. It led to the so called ‘solar neutrino problem’ which initially was a suspected problem with the equipment used (a vast 400000 litre vat of </w:t>
      </w:r>
      <m:oMath>
        <m:sSub>
          <m:sSubPr>
            <m:ctrlPr>
              <w:rPr>
                <w:rFonts w:ascii="Cambria Math" w:hAnsi="Cambria Math" w:cs="Courier New"/>
                <w:iCs/>
                <w:sz w:val="22"/>
                <w:szCs w:val="22"/>
              </w:rPr>
            </m:ctrlPr>
          </m:sSubPr>
          <m:e>
            <m:r>
              <m:rPr>
                <m:sty m:val="p"/>
              </m:rPr>
              <w:rPr>
                <w:rFonts w:ascii="Cambria Math" w:hAnsi="Cambria Math" w:cs="Courier New"/>
                <w:sz w:val="22"/>
                <w:szCs w:val="22"/>
              </w:rPr>
              <m:t>C</m:t>
            </m:r>
          </m:e>
          <m:sub>
            <m:r>
              <m:rPr>
                <m:sty m:val="p"/>
              </m:rPr>
              <w:rPr>
                <w:rFonts w:ascii="Cambria Math" w:hAnsi="Cambria Math" w:cs="Courier New"/>
                <w:sz w:val="22"/>
                <w:szCs w:val="22"/>
              </w:rPr>
              <m:t>2</m:t>
            </m:r>
          </m:sub>
        </m:sSub>
        <m:sSub>
          <m:sSubPr>
            <m:ctrlPr>
              <w:rPr>
                <w:rFonts w:ascii="Cambria Math" w:hAnsi="Cambria Math" w:cs="Courier New"/>
                <w:iCs/>
                <w:sz w:val="22"/>
                <w:szCs w:val="22"/>
              </w:rPr>
            </m:ctrlPr>
          </m:sSubPr>
          <m:e>
            <m:r>
              <m:rPr>
                <m:sty m:val="p"/>
              </m:rPr>
              <w:rPr>
                <w:rFonts w:ascii="Cambria Math" w:hAnsi="Cambria Math" w:cs="Courier New"/>
                <w:sz w:val="22"/>
                <w:szCs w:val="22"/>
              </w:rPr>
              <m:t>Cl</m:t>
            </m:r>
          </m:e>
          <m:sub>
            <m:r>
              <m:rPr>
                <m:sty m:val="p"/>
              </m:rPr>
              <w:rPr>
                <w:rFonts w:ascii="Cambria Math" w:hAnsi="Cambria Math" w:cs="Courier New"/>
                <w:sz w:val="22"/>
                <w:szCs w:val="22"/>
              </w:rPr>
              <m:t>4</m:t>
            </m:r>
          </m:sub>
        </m:sSub>
      </m:oMath>
      <w:r w:rsidR="00E55B58" w:rsidRPr="00A96984">
        <w:rPr>
          <w:rFonts w:ascii="Palatino Linotype" w:eastAsiaTheme="minorEastAsia" w:hAnsi="Palatino Linotype" w:cs="Courier New"/>
          <w:sz w:val="22"/>
          <w:szCs w:val="22"/>
        </w:rPr>
        <w:t xml:space="preserve"> </w:t>
      </w:r>
      <w:r w:rsidRPr="00A96984">
        <w:rPr>
          <w:rFonts w:ascii="Palatino Linotype" w:hAnsi="Palatino Linotype" w:cs="Courier New"/>
          <w:sz w:val="22"/>
          <w:szCs w:val="22"/>
        </w:rPr>
        <w:t>fluid or tetrachloroethylene that would react with only the high energy neutrinos in the second part of the PPIII chain to produce a small but measurable amount of argon gas). This eventually led to the idea that neutrinos oscillate, although this had actually been predicted several years earlier by Bruno Pontec</w:t>
      </w:r>
      <w:r w:rsidR="00E55B58" w:rsidRPr="00A96984">
        <w:rPr>
          <w:rFonts w:ascii="Palatino Linotype" w:hAnsi="Palatino Linotype" w:cs="Courier New"/>
          <w:sz w:val="22"/>
          <w:szCs w:val="22"/>
        </w:rPr>
        <w:t>o</w:t>
      </w:r>
      <w:r w:rsidRPr="00A96984">
        <w:rPr>
          <w:rFonts w:ascii="Palatino Linotype" w:hAnsi="Palatino Linotype" w:cs="Courier New"/>
          <w:sz w:val="22"/>
          <w:szCs w:val="22"/>
        </w:rPr>
        <w:t>rvo.</w:t>
      </w:r>
    </w:p>
    <w:p w14:paraId="72E092C6" w14:textId="77777777" w:rsidR="00762989" w:rsidRPr="00A96984" w:rsidRDefault="00762989" w:rsidP="00762989">
      <w:pPr>
        <w:pStyle w:val="PlainText"/>
        <w:rPr>
          <w:rFonts w:ascii="Palatino Linotype" w:hAnsi="Palatino Linotype" w:cs="Courier New"/>
          <w:sz w:val="22"/>
          <w:szCs w:val="22"/>
        </w:rPr>
      </w:pPr>
    </w:p>
    <w:p w14:paraId="2C6BB0AA" w14:textId="610A3413" w:rsidR="00762989" w:rsidRPr="00A96984" w:rsidRDefault="00762989" w:rsidP="00762989">
      <w:pPr>
        <w:pStyle w:val="PlainText"/>
        <w:rPr>
          <w:rFonts w:ascii="Palatino Linotype" w:eastAsiaTheme="minorEastAsia" w:hAnsi="Palatino Linotype" w:cs="Courier New"/>
          <w:sz w:val="22"/>
          <w:szCs w:val="22"/>
        </w:rPr>
      </w:pPr>
      <w:r w:rsidRPr="00A96984">
        <w:rPr>
          <w:rFonts w:ascii="Palatino Linotype" w:hAnsi="Palatino Linotype" w:cs="Courier New"/>
          <w:sz w:val="22"/>
          <w:szCs w:val="22"/>
        </w:rPr>
        <w:t>The chains start with the combination o</w:t>
      </w:r>
      <w:r w:rsidR="00E55B58" w:rsidRPr="00A96984">
        <w:rPr>
          <w:rFonts w:ascii="Palatino Linotype" w:hAnsi="Palatino Linotype" w:cs="Courier New"/>
          <w:sz w:val="22"/>
          <w:szCs w:val="22"/>
        </w:rPr>
        <w:t>f</w:t>
      </w:r>
      <w:r w:rsidRPr="00A96984">
        <w:rPr>
          <w:rFonts w:ascii="Palatino Linotype" w:hAnsi="Palatino Linotype" w:cs="Courier New"/>
          <w:sz w:val="22"/>
          <w:szCs w:val="22"/>
        </w:rPr>
        <w:t xml:space="preserve"> </w:t>
      </w:r>
      <m:oMath>
        <m:sSub>
          <m:sSubPr>
            <m:ctrlPr>
              <w:rPr>
                <w:rFonts w:ascii="Cambria Math" w:hAnsi="Cambria Math" w:cs="Courier New"/>
                <w:iCs/>
                <w:sz w:val="22"/>
                <w:szCs w:val="22"/>
              </w:rPr>
            </m:ctrlPr>
          </m:sSubPr>
          <m:e>
            <m:r>
              <m:rPr>
                <m:sty m:val="p"/>
              </m:rPr>
              <w:rPr>
                <w:rFonts w:ascii="Cambria Math" w:hAnsi="Cambria Math" w:cs="Courier New"/>
                <w:sz w:val="22"/>
                <w:szCs w:val="22"/>
              </w:rPr>
              <m:t>He</m:t>
            </m:r>
          </m:e>
          <m:sub>
            <m:r>
              <m:rPr>
                <m:sty m:val="p"/>
              </m:rPr>
              <w:rPr>
                <w:rFonts w:ascii="Cambria Math" w:hAnsi="Cambria Math" w:cs="Courier New"/>
                <w:sz w:val="22"/>
                <w:szCs w:val="22"/>
              </w:rPr>
              <m:t>3</m:t>
            </m:r>
          </m:sub>
        </m:sSub>
        <m:r>
          <w:rPr>
            <w:rFonts w:ascii="Cambria Math" w:hAnsi="Cambria Math" w:cs="Courier New"/>
            <w:sz w:val="22"/>
            <w:szCs w:val="22"/>
          </w:rPr>
          <m:t xml:space="preserve"> </m:t>
        </m:r>
      </m:oMath>
      <w:r w:rsidRPr="00A96984">
        <w:rPr>
          <w:rFonts w:ascii="Palatino Linotype" w:hAnsi="Palatino Linotype" w:cs="Courier New"/>
          <w:sz w:val="22"/>
          <w:szCs w:val="22"/>
        </w:rPr>
        <w:t>and existin</w:t>
      </w:r>
      <w:r w:rsidR="00E55B58" w:rsidRPr="00A96984">
        <w:rPr>
          <w:rFonts w:ascii="Palatino Linotype" w:hAnsi="Palatino Linotype" w:cs="Courier New"/>
          <w:sz w:val="22"/>
          <w:szCs w:val="22"/>
        </w:rPr>
        <w:t>g</w:t>
      </w:r>
      <w:r w:rsidRPr="00A96984">
        <w:rPr>
          <w:rFonts w:ascii="Palatino Linotype" w:hAnsi="Palatino Linotype" w:cs="Courier New"/>
          <w:sz w:val="22"/>
          <w:szCs w:val="22"/>
        </w:rPr>
        <w:t xml:space="preserve"> </w:t>
      </w:r>
      <m:oMath>
        <m:sSub>
          <m:sSubPr>
            <m:ctrlPr>
              <w:rPr>
                <w:rFonts w:ascii="Cambria Math" w:hAnsi="Cambria Math" w:cs="Courier New"/>
                <w:iCs/>
                <w:sz w:val="22"/>
                <w:szCs w:val="22"/>
              </w:rPr>
            </m:ctrlPr>
          </m:sSubPr>
          <m:e>
            <m:r>
              <m:rPr>
                <m:sty m:val="p"/>
              </m:rPr>
              <w:rPr>
                <w:rFonts w:ascii="Cambria Math" w:hAnsi="Cambria Math" w:cs="Courier New"/>
                <w:sz w:val="22"/>
                <w:szCs w:val="22"/>
              </w:rPr>
              <m:t>He</m:t>
            </m:r>
          </m:e>
          <m:sub>
            <m:r>
              <m:rPr>
                <m:sty m:val="p"/>
              </m:rPr>
              <w:rPr>
                <w:rFonts w:ascii="Cambria Math" w:hAnsi="Cambria Math" w:cs="Courier New"/>
                <w:sz w:val="22"/>
                <w:szCs w:val="22"/>
              </w:rPr>
              <m:t xml:space="preserve">4 </m:t>
            </m:r>
          </m:sub>
        </m:sSub>
      </m:oMath>
      <w:r w:rsidRPr="00A96984">
        <w:rPr>
          <w:rFonts w:ascii="Palatino Linotype" w:hAnsi="Palatino Linotype" w:cs="Courier New"/>
          <w:sz w:val="22"/>
          <w:szCs w:val="22"/>
        </w:rPr>
        <w:t>nuclei</w:t>
      </w:r>
      <w:r w:rsidR="00E55B58" w:rsidRPr="00A96984">
        <w:rPr>
          <w:rFonts w:ascii="Palatino Linotype" w:hAnsi="Palatino Linotype" w:cs="Courier New"/>
          <w:sz w:val="22"/>
          <w:szCs w:val="22"/>
        </w:rPr>
        <w:t>,</w:t>
      </w:r>
      <w:r w:rsidRPr="00A96984">
        <w:rPr>
          <w:rFonts w:ascii="Palatino Linotype" w:hAnsi="Palatino Linotype" w:cs="Courier New"/>
          <w:sz w:val="22"/>
          <w:szCs w:val="22"/>
        </w:rPr>
        <w:t xml:space="preserve"> after several more stages the Boron-8 nucleus produced </w:t>
      </w:r>
      <w:r w:rsidR="00E55B58" w:rsidRPr="00A96984">
        <w:rPr>
          <w:rFonts w:ascii="Palatino Linotype" w:hAnsi="Palatino Linotype" w:cs="Courier New"/>
          <w:sz w:val="22"/>
          <w:szCs w:val="22"/>
        </w:rPr>
        <w:t xml:space="preserve">then </w:t>
      </w:r>
      <w:r w:rsidRPr="00A96984">
        <w:rPr>
          <w:rFonts w:ascii="Palatino Linotype" w:hAnsi="Palatino Linotype" w:cs="Courier New"/>
          <w:sz w:val="22"/>
          <w:szCs w:val="22"/>
        </w:rPr>
        <w:t>beta decays to Beryllium-8 releasing a positron and the high energy neutrino.</w:t>
      </w:r>
    </w:p>
    <w:p w14:paraId="572D354A" w14:textId="77777777" w:rsidR="00762989" w:rsidRPr="00A96984" w:rsidRDefault="00762989" w:rsidP="00762989">
      <w:pPr>
        <w:pStyle w:val="PlainText"/>
        <w:rPr>
          <w:rFonts w:ascii="Palatino Linotype" w:hAnsi="Palatino Linotype" w:cs="Courier New"/>
          <w:sz w:val="22"/>
          <w:szCs w:val="22"/>
        </w:rPr>
      </w:pPr>
      <w:r w:rsidRPr="00A96984">
        <w:rPr>
          <w:rFonts w:ascii="Palatino Linotype" w:hAnsi="Palatino Linotype" w:cs="Courier New"/>
          <w:sz w:val="22"/>
          <w:szCs w:val="22"/>
        </w:rPr>
        <w:t>As in the PPII chain, the first neutrino receives an energy of 0.2673 Mev, the second with energies up to 14.06 Mev carries on average 28.3% of the total energy released or</w:t>
      </w:r>
    </w:p>
    <w:p w14:paraId="7C624F3D" w14:textId="025E6018" w:rsidR="00762989" w:rsidRPr="00A96984" w:rsidRDefault="00762989" w:rsidP="00762989">
      <w:pPr>
        <w:pStyle w:val="PlainText"/>
        <w:rPr>
          <w:rFonts w:ascii="Palatino Linotype" w:hAnsi="Palatino Linotype" w:cs="Courier New"/>
          <w:sz w:val="22"/>
          <w:szCs w:val="22"/>
        </w:rPr>
      </w:pPr>
    </w:p>
    <w:p w14:paraId="6286E4EC" w14:textId="262A1EA9" w:rsidR="00762989" w:rsidRPr="00981FB8" w:rsidRDefault="008240BE" w:rsidP="00762989">
      <w:pPr>
        <w:pStyle w:val="PlainText"/>
        <w:rPr>
          <w:rFonts w:cstheme="minorHAnsi"/>
          <w:iCs/>
          <w:sz w:val="22"/>
          <w:szCs w:val="22"/>
        </w:rPr>
      </w:pPr>
      <w:r>
        <w:rPr>
          <w:rFonts w:ascii="Palatino Linotype" w:eastAsiaTheme="minorEastAsia" w:hAnsi="Palatino Linotype" w:cs="Courier New"/>
          <w:sz w:val="22"/>
          <w:szCs w:val="22"/>
        </w:rPr>
        <w:t xml:space="preserve">                                                              </w:t>
      </w:r>
      <m:oMath>
        <m:r>
          <m:rPr>
            <m:sty m:val="p"/>
          </m:rPr>
          <w:rPr>
            <w:rFonts w:ascii="Cambria Math" w:hAnsi="Cambria Math" w:cstheme="minorHAnsi"/>
            <w:sz w:val="22"/>
            <w:szCs w:val="22"/>
          </w:rPr>
          <m:t>0.283×26.732=7.297Mev</m:t>
        </m:r>
      </m:oMath>
    </w:p>
    <w:p w14:paraId="35DF2C1B" w14:textId="06EF54E6" w:rsidR="00762989" w:rsidRPr="00A96984" w:rsidRDefault="00762989" w:rsidP="00762989">
      <w:pPr>
        <w:pStyle w:val="PlainText"/>
        <w:rPr>
          <w:rFonts w:ascii="Palatino Linotype" w:hAnsi="Palatino Linotype" w:cs="Courier New"/>
          <w:sz w:val="22"/>
          <w:szCs w:val="22"/>
        </w:rPr>
      </w:pPr>
    </w:p>
    <w:p w14:paraId="5E379976" w14:textId="79967EE6" w:rsidR="00A96984" w:rsidRPr="00027782" w:rsidRDefault="00F12B1A" w:rsidP="00A96984">
      <w:pPr>
        <w:pStyle w:val="PlainText"/>
        <w:rPr>
          <w:rFonts w:ascii="Palatino Linotype" w:hAnsi="Palatino Linotype" w:cs="Courier New"/>
          <w:iCs/>
          <w:sz w:val="22"/>
          <w:szCs w:val="22"/>
        </w:rPr>
      </w:pPr>
      <m:oMathPara>
        <m:oMath>
          <m:f>
            <m:fPr>
              <m:ctrlPr>
                <w:rPr>
                  <w:rFonts w:ascii="Cambria Math" w:hAnsi="Cambria Math" w:cs="Courier New"/>
                  <w:iCs/>
                  <w:sz w:val="22"/>
                  <w:szCs w:val="22"/>
                </w:rPr>
              </m:ctrlPr>
            </m:fPr>
            <m:num>
              <m:r>
                <m:rPr>
                  <m:sty m:val="p"/>
                </m:rPr>
                <w:rPr>
                  <w:rFonts w:ascii="Cambria Math" w:hAnsi="Cambria Math" w:cs="Courier New"/>
                  <w:sz w:val="22"/>
                  <w:szCs w:val="22"/>
                </w:rPr>
                <m:t>100×(0.2673+28.3)</m:t>
              </m:r>
            </m:num>
            <m:den>
              <m:r>
                <m:rPr>
                  <m:sty m:val="p"/>
                </m:rPr>
                <w:rPr>
                  <w:rFonts w:ascii="Cambria Math" w:hAnsi="Cambria Math" w:cs="Courier New"/>
                  <w:sz w:val="22"/>
                  <w:szCs w:val="22"/>
                </w:rPr>
                <m:t>26.732</m:t>
              </m:r>
            </m:den>
          </m:f>
          <m:r>
            <m:rPr>
              <m:sty m:val="p"/>
            </m:rPr>
            <w:rPr>
              <w:rFonts w:ascii="Cambria Math" w:hAnsi="Cambria Math" w:cs="Courier New"/>
              <w:sz w:val="22"/>
              <w:szCs w:val="22"/>
            </w:rPr>
            <m:t>=29.3%</m:t>
          </m:r>
        </m:oMath>
      </m:oMathPara>
    </w:p>
    <w:p w14:paraId="16073CA8" w14:textId="0858FE6D" w:rsidR="00A96984" w:rsidRDefault="00A96984" w:rsidP="00A96984">
      <w:pPr>
        <w:pStyle w:val="PlainText"/>
        <w:rPr>
          <w:rFonts w:ascii="Palatino Linotype" w:hAnsi="Palatino Linotype" w:cs="Courier New"/>
          <w:color w:val="000000"/>
          <w:sz w:val="22"/>
          <w:szCs w:val="22"/>
        </w:rPr>
      </w:pPr>
    </w:p>
    <w:p w14:paraId="0808D0DA" w14:textId="77777777" w:rsidR="002A1DCE" w:rsidRPr="005E5A95" w:rsidRDefault="002A1DCE" w:rsidP="008240BE">
      <w:pPr>
        <w:pStyle w:val="PlainText"/>
        <w:ind w:firstLine="0"/>
        <w:jc w:val="center"/>
        <w:rPr>
          <w:rFonts w:ascii="Palatino Linotype" w:hAnsi="Palatino Linotype" w:cstheme="minorHAnsi"/>
          <w:color w:val="000000"/>
          <w:sz w:val="28"/>
          <w:szCs w:val="28"/>
        </w:rPr>
      </w:pPr>
    </w:p>
    <w:p w14:paraId="68BC6644" w14:textId="28BCE2E8" w:rsidR="008240BE" w:rsidRPr="008240BE" w:rsidRDefault="008240BE" w:rsidP="000B4D02">
      <w:pPr>
        <w:pStyle w:val="PlainText"/>
        <w:ind w:firstLine="0"/>
        <w:rPr>
          <w:rFonts w:asciiTheme="minorHAnsi" w:hAnsiTheme="minorHAnsi" w:cstheme="minorHAnsi"/>
          <w:color w:val="000000"/>
          <w:sz w:val="22"/>
          <w:szCs w:val="22"/>
        </w:rPr>
      </w:pPr>
      <w:r>
        <w:rPr>
          <w:rFonts w:asciiTheme="minorHAnsi" w:hAnsiTheme="minorHAnsi" w:cstheme="minorHAnsi"/>
          <w:color w:val="000000"/>
          <w:sz w:val="22"/>
          <w:szCs w:val="22"/>
        </w:rPr>
        <w:t>1</w:t>
      </w:r>
      <w:r w:rsidR="000B4D02">
        <w:rPr>
          <w:rFonts w:asciiTheme="minorHAnsi" w:hAnsiTheme="minorHAnsi" w:cstheme="minorHAnsi"/>
          <w:color w:val="000000"/>
          <w:sz w:val="22"/>
          <w:szCs w:val="22"/>
        </w:rPr>
        <w:t>4</w:t>
      </w:r>
    </w:p>
    <w:p w14:paraId="2EAEA504" w14:textId="1D8F38BD" w:rsidR="00A96984" w:rsidRPr="00A96984" w:rsidRDefault="00A96984" w:rsidP="00A96984">
      <w:pPr>
        <w:pStyle w:val="PlainText"/>
        <w:rPr>
          <w:rFonts w:ascii="Palatino Linotype" w:hAnsi="Palatino Linotype" w:cs="Courier New"/>
          <w:sz w:val="22"/>
          <w:szCs w:val="22"/>
        </w:rPr>
      </w:pPr>
      <w:r w:rsidRPr="00A96984">
        <w:rPr>
          <w:rFonts w:ascii="Palatino Linotype" w:hAnsi="Palatino Linotype" w:cs="Courier New"/>
          <w:sz w:val="22"/>
          <w:szCs w:val="22"/>
        </w:rPr>
        <w:lastRenderedPageBreak/>
        <w:t>Combined Totals</w:t>
      </w:r>
      <w:r w:rsidR="00027782">
        <w:rPr>
          <w:rFonts w:ascii="Palatino Linotype" w:hAnsi="Palatino Linotype" w:cs="Courier New"/>
          <w:sz w:val="22"/>
          <w:szCs w:val="22"/>
        </w:rPr>
        <w:t>.</w:t>
      </w:r>
    </w:p>
    <w:p w14:paraId="7CFD55D4" w14:textId="77777777" w:rsidR="00A96984" w:rsidRPr="00A96984" w:rsidRDefault="00A96984" w:rsidP="00A96984">
      <w:pPr>
        <w:pStyle w:val="PlainText"/>
        <w:rPr>
          <w:rFonts w:ascii="Palatino Linotype" w:hAnsi="Palatino Linotype" w:cs="Courier New"/>
          <w:sz w:val="22"/>
          <w:szCs w:val="22"/>
        </w:rPr>
      </w:pPr>
    </w:p>
    <w:p w14:paraId="1DD29BE1" w14:textId="77777777" w:rsidR="00A96984" w:rsidRPr="00A96984" w:rsidRDefault="00A96984" w:rsidP="00A96984">
      <w:pPr>
        <w:pStyle w:val="PlainText"/>
        <w:rPr>
          <w:rFonts w:ascii="Palatino Linotype" w:hAnsi="Palatino Linotype" w:cs="Courier New"/>
          <w:sz w:val="22"/>
          <w:szCs w:val="22"/>
        </w:rPr>
      </w:pPr>
      <w:r w:rsidRPr="00A96984">
        <w:rPr>
          <w:rFonts w:ascii="Palatino Linotype" w:hAnsi="Palatino Linotype" w:cs="Courier New"/>
          <w:sz w:val="22"/>
          <w:szCs w:val="22"/>
        </w:rPr>
        <w:t>It is now a simple calculation to take weighted figures to determine what percentage of the Sun’s Bolometric or electromagnetic output is emitted as neutrinos. Using the above values with percentages of energy converted to fractions multiplied by the percentage attributable to each chain we get:</w:t>
      </w:r>
    </w:p>
    <w:p w14:paraId="33B2D5F0" w14:textId="77777777" w:rsidR="00A96984" w:rsidRPr="00A96984" w:rsidRDefault="00A96984" w:rsidP="00A96984">
      <w:pPr>
        <w:pStyle w:val="PlainText"/>
        <w:rPr>
          <w:rFonts w:ascii="Palatino Linotype" w:hAnsi="Palatino Linotype" w:cs="Courier New"/>
          <w:sz w:val="22"/>
          <w:szCs w:val="22"/>
        </w:rPr>
      </w:pPr>
    </w:p>
    <w:p w14:paraId="6EC631CD" w14:textId="3A8558A6" w:rsidR="00A96984" w:rsidRPr="00A05B80" w:rsidRDefault="00A96984" w:rsidP="00A96984">
      <w:pPr>
        <w:pStyle w:val="PlainText"/>
        <w:rPr>
          <w:rFonts w:ascii="Palatino Linotype" w:hAnsi="Palatino Linotype" w:cs="Courier New"/>
          <w:sz w:val="22"/>
          <w:szCs w:val="22"/>
        </w:rPr>
      </w:pPr>
      <w:r w:rsidRPr="00A96984">
        <w:rPr>
          <w:rFonts w:ascii="Palatino Linotype" w:hAnsi="Palatino Linotype" w:cs="Courier New"/>
          <w:sz w:val="22"/>
          <w:szCs w:val="22"/>
        </w:rPr>
        <w:t xml:space="preserve">                                             </w:t>
      </w:r>
      <w:r>
        <w:rPr>
          <w:rFonts w:ascii="Palatino Linotype" w:hAnsi="Palatino Linotype" w:cs="Courier New"/>
          <w:sz w:val="22"/>
          <w:szCs w:val="22"/>
        </w:rPr>
        <w:t xml:space="preserve">    </w:t>
      </w:r>
      <w:r w:rsidRPr="00A96984">
        <w:rPr>
          <w:rFonts w:ascii="Palatino Linotype" w:hAnsi="Palatino Linotype" w:cs="Courier New"/>
          <w:sz w:val="22"/>
          <w:szCs w:val="22"/>
        </w:rPr>
        <w:t xml:space="preserve">   </w:t>
      </w:r>
      <w:r w:rsidRPr="00A05B80">
        <w:rPr>
          <w:rFonts w:ascii="Palatino Linotype" w:hAnsi="Palatino Linotype" w:cs="Courier New"/>
          <w:sz w:val="22"/>
          <w:szCs w:val="22"/>
        </w:rPr>
        <w:t>PPI</w:t>
      </w:r>
      <w:r w:rsidR="008240BE" w:rsidRPr="00A05B80">
        <w:rPr>
          <w:rFonts w:ascii="Palatino Linotype" w:hAnsi="Palatino Linotype" w:cs="Courier New"/>
          <w:sz w:val="22"/>
          <w:szCs w:val="22"/>
        </w:rPr>
        <w:t xml:space="preserve">   </w:t>
      </w:r>
      <w:r w:rsidRPr="00A05B80">
        <w:rPr>
          <w:rFonts w:ascii="Palatino Linotype" w:hAnsi="Palatino Linotype" w:cs="Courier New"/>
          <w:sz w:val="22"/>
          <w:szCs w:val="22"/>
        </w:rPr>
        <w:t xml:space="preserve"> </w:t>
      </w:r>
      <m:oMath>
        <m:r>
          <w:rPr>
            <w:rFonts w:ascii="Cambria Math" w:hAnsi="Cambria Math" w:cs="Courier New"/>
            <w:sz w:val="22"/>
            <w:szCs w:val="22"/>
          </w:rPr>
          <m:t xml:space="preserve"> 83.30×0.020=1.6670%</m:t>
        </m:r>
      </m:oMath>
    </w:p>
    <w:p w14:paraId="4471689A" w14:textId="77777777" w:rsidR="00A96984" w:rsidRPr="00A05B80" w:rsidRDefault="00A96984" w:rsidP="00A96984">
      <w:pPr>
        <w:pStyle w:val="PlainText"/>
        <w:jc w:val="center"/>
        <w:rPr>
          <w:rFonts w:ascii="Palatino Linotype" w:eastAsiaTheme="minorEastAsia" w:hAnsi="Palatino Linotype" w:cs="Courier New"/>
          <w:sz w:val="22"/>
          <w:szCs w:val="22"/>
        </w:rPr>
      </w:pPr>
      <w:r w:rsidRPr="00A05B80">
        <w:rPr>
          <w:rFonts w:ascii="Palatino Linotype" w:hAnsi="Palatino Linotype" w:cs="Courier New"/>
          <w:sz w:val="22"/>
          <w:szCs w:val="22"/>
        </w:rPr>
        <w:t xml:space="preserve">PPII </w:t>
      </w:r>
      <m:oMath>
        <m:r>
          <w:rPr>
            <w:rFonts w:ascii="Cambria Math" w:hAnsi="Cambria Math" w:cs="Courier New"/>
            <w:sz w:val="22"/>
            <w:szCs w:val="22"/>
          </w:rPr>
          <m:t>16.68×0.0404=0.6672%</m:t>
        </m:r>
      </m:oMath>
    </w:p>
    <w:p w14:paraId="4DC6C1C6" w14:textId="77777777" w:rsidR="00A96984" w:rsidRPr="00A05B80" w:rsidRDefault="00A96984" w:rsidP="00A96984">
      <w:pPr>
        <w:pStyle w:val="PlainText"/>
        <w:jc w:val="center"/>
        <w:rPr>
          <w:rFonts w:ascii="Palatino Linotype" w:eastAsiaTheme="minorEastAsia" w:hAnsi="Palatino Linotype" w:cs="Courier New"/>
          <w:sz w:val="22"/>
          <w:szCs w:val="22"/>
        </w:rPr>
      </w:pPr>
      <w:r w:rsidRPr="00A05B80">
        <w:rPr>
          <w:rFonts w:ascii="Palatino Linotype" w:hAnsi="Palatino Linotype" w:cs="Courier New"/>
          <w:sz w:val="22"/>
          <w:szCs w:val="22"/>
        </w:rPr>
        <w:t xml:space="preserve">PPIII  </w:t>
      </w:r>
      <m:oMath>
        <m:r>
          <w:rPr>
            <w:rFonts w:ascii="Cambria Math" w:hAnsi="Cambria Math" w:cs="Courier New"/>
            <w:sz w:val="22"/>
            <w:szCs w:val="22"/>
          </w:rPr>
          <m:t>0.11×0.2930=0.0322%</m:t>
        </m:r>
      </m:oMath>
    </w:p>
    <w:p w14:paraId="5D049CFF" w14:textId="11F5A3A9" w:rsidR="00A96984" w:rsidRPr="00A05B80" w:rsidRDefault="00A96984" w:rsidP="00A96984">
      <w:pPr>
        <w:pStyle w:val="PlainText"/>
        <w:jc w:val="center"/>
        <w:rPr>
          <w:rFonts w:ascii="Palatino Linotype" w:eastAsiaTheme="minorEastAsia" w:hAnsi="Palatino Linotype" w:cs="Courier New"/>
          <w:sz w:val="22"/>
          <w:szCs w:val="22"/>
        </w:rPr>
      </w:pPr>
      <w:r w:rsidRPr="00A05B80">
        <w:rPr>
          <w:rFonts w:ascii="Palatino Linotype" w:hAnsi="Palatino Linotype" w:cs="Courier New"/>
          <w:sz w:val="22"/>
          <w:szCs w:val="22"/>
        </w:rPr>
        <w:t>T</w:t>
      </w:r>
      <w:r w:rsidR="008240BE" w:rsidRPr="00A05B80">
        <w:rPr>
          <w:rFonts w:ascii="Palatino Linotype" w:hAnsi="Palatino Linotype" w:cs="Courier New"/>
          <w:sz w:val="22"/>
          <w:szCs w:val="22"/>
        </w:rPr>
        <w:t>OTAL</w:t>
      </w:r>
      <w:r w:rsidRPr="00A05B80">
        <w:rPr>
          <w:rFonts w:ascii="Palatino Linotype" w:hAnsi="Palatino Linotype" w:cs="Courier New"/>
          <w:sz w:val="22"/>
          <w:szCs w:val="22"/>
        </w:rPr>
        <w:t xml:space="preserve">                    </w:t>
      </w:r>
      <w:r w:rsidR="009225A3" w:rsidRPr="00A05B80">
        <w:rPr>
          <w:rFonts w:ascii="Palatino Linotype" w:hAnsi="Palatino Linotype" w:cs="Courier New"/>
          <w:sz w:val="22"/>
          <w:szCs w:val="22"/>
        </w:rPr>
        <w:t xml:space="preserve"> </w:t>
      </w:r>
      <w:r w:rsidRPr="00A05B80">
        <w:rPr>
          <w:rFonts w:ascii="Palatino Linotype" w:hAnsi="Palatino Linotype" w:cs="Courier New"/>
          <w:sz w:val="22"/>
          <w:szCs w:val="22"/>
        </w:rPr>
        <w:t xml:space="preserve">      </w:t>
      </w:r>
      <m:oMath>
        <m:r>
          <w:rPr>
            <w:rFonts w:ascii="Cambria Math" w:hAnsi="Cambria Math" w:cs="Courier New"/>
            <w:sz w:val="22"/>
            <w:szCs w:val="22"/>
          </w:rPr>
          <m:t>2.3654%</m:t>
        </m:r>
      </m:oMath>
    </w:p>
    <w:p w14:paraId="6970F0F7" w14:textId="77777777" w:rsidR="00A96984" w:rsidRPr="00A96984" w:rsidRDefault="00A96984" w:rsidP="00A96984">
      <w:pPr>
        <w:pStyle w:val="PlainText"/>
        <w:rPr>
          <w:rFonts w:ascii="Palatino Linotype" w:hAnsi="Palatino Linotype" w:cs="Courier New"/>
          <w:sz w:val="22"/>
          <w:szCs w:val="22"/>
        </w:rPr>
      </w:pPr>
    </w:p>
    <w:p w14:paraId="2CD931D6" w14:textId="77777777" w:rsidR="00A96984" w:rsidRPr="00A96984" w:rsidRDefault="00A96984" w:rsidP="00A96984">
      <w:pPr>
        <w:pStyle w:val="PlainText"/>
        <w:rPr>
          <w:rFonts w:ascii="Palatino Linotype" w:hAnsi="Palatino Linotype" w:cs="Courier New"/>
          <w:sz w:val="22"/>
          <w:szCs w:val="22"/>
        </w:rPr>
      </w:pPr>
      <w:r w:rsidRPr="00A96984">
        <w:rPr>
          <w:rFonts w:ascii="Palatino Linotype" w:hAnsi="Palatino Linotype" w:cs="Courier New"/>
          <w:sz w:val="22"/>
          <w:szCs w:val="22"/>
        </w:rPr>
        <w:t>This is the percentage of the total energy released by these three chains, thus to get the final fraction of the Bolometric output:</w:t>
      </w:r>
    </w:p>
    <w:p w14:paraId="2359AD1F" w14:textId="77777777" w:rsidR="00A96984" w:rsidRPr="00A96984" w:rsidRDefault="00A96984" w:rsidP="00A96984">
      <w:pPr>
        <w:pStyle w:val="PlainText"/>
        <w:rPr>
          <w:rFonts w:ascii="Palatino Linotype" w:hAnsi="Palatino Linotype" w:cs="Courier New"/>
          <w:sz w:val="22"/>
          <w:szCs w:val="22"/>
        </w:rPr>
      </w:pPr>
    </w:p>
    <w:p w14:paraId="42533196" w14:textId="580FD7B1" w:rsidR="00A96984" w:rsidRPr="00027782" w:rsidRDefault="00F12B1A" w:rsidP="00A96984">
      <w:pPr>
        <w:pStyle w:val="PlainText"/>
        <w:rPr>
          <w:rFonts w:ascii="Palatino Linotype" w:eastAsiaTheme="minorEastAsia" w:hAnsi="Palatino Linotype" w:cs="Courier New"/>
          <w:iCs/>
          <w:sz w:val="22"/>
          <w:szCs w:val="22"/>
        </w:rPr>
      </w:pPr>
      <m:oMathPara>
        <m:oMath>
          <m:f>
            <m:fPr>
              <m:ctrlPr>
                <w:rPr>
                  <w:rFonts w:ascii="Cambria Math" w:hAnsi="Cambria Math" w:cs="Courier New"/>
                  <w:iCs/>
                  <w:sz w:val="22"/>
                  <w:szCs w:val="22"/>
                </w:rPr>
              </m:ctrlPr>
            </m:fPr>
            <m:num>
              <m:r>
                <m:rPr>
                  <m:sty m:val="p"/>
                </m:rPr>
                <w:rPr>
                  <w:rFonts w:ascii="Cambria Math" w:hAnsi="Cambria Math" w:cs="Courier New"/>
                  <w:sz w:val="22"/>
                  <w:szCs w:val="22"/>
                </w:rPr>
                <m:t>100×2.3654</m:t>
              </m:r>
            </m:num>
            <m:den>
              <m:r>
                <m:rPr>
                  <m:sty m:val="p"/>
                </m:rPr>
                <w:rPr>
                  <w:rFonts w:ascii="Cambria Math" w:hAnsi="Cambria Math" w:cs="Courier New"/>
                  <w:sz w:val="22"/>
                  <w:szCs w:val="22"/>
                </w:rPr>
                <m:t>100-2.3654</m:t>
              </m:r>
            </m:den>
          </m:f>
          <m:r>
            <m:rPr>
              <m:sty m:val="p"/>
            </m:rPr>
            <w:rPr>
              <w:rFonts w:ascii="Cambria Math" w:hAnsi="Cambria Math" w:cs="Courier New"/>
              <w:sz w:val="22"/>
              <w:szCs w:val="22"/>
            </w:rPr>
            <m:t>=2.423%</m:t>
          </m:r>
        </m:oMath>
      </m:oMathPara>
    </w:p>
    <w:p w14:paraId="0CA23198" w14:textId="77777777" w:rsidR="00A96984" w:rsidRPr="00A96984" w:rsidRDefault="00A96984" w:rsidP="00A96984">
      <w:pPr>
        <w:pStyle w:val="PlainText"/>
        <w:rPr>
          <w:rFonts w:ascii="Palatino Linotype" w:hAnsi="Palatino Linotype" w:cs="Courier New"/>
          <w:sz w:val="22"/>
          <w:szCs w:val="22"/>
        </w:rPr>
      </w:pPr>
    </w:p>
    <w:p w14:paraId="45554F7D" w14:textId="77777777" w:rsidR="00A96984" w:rsidRPr="00A96984" w:rsidRDefault="00A96984" w:rsidP="00A96984">
      <w:pPr>
        <w:pStyle w:val="PlainText"/>
        <w:rPr>
          <w:rFonts w:ascii="Palatino Linotype" w:hAnsi="Palatino Linotype" w:cs="Courier New"/>
          <w:sz w:val="22"/>
          <w:szCs w:val="22"/>
        </w:rPr>
      </w:pPr>
      <w:r w:rsidRPr="00A96984">
        <w:rPr>
          <w:rFonts w:ascii="Palatino Linotype" w:hAnsi="Palatino Linotype" w:cs="Courier New"/>
          <w:sz w:val="22"/>
          <w:szCs w:val="22"/>
        </w:rPr>
        <w:t xml:space="preserve">The actual Bolometric luminosity of the Sun is </w:t>
      </w:r>
      <m:oMath>
        <m:r>
          <m:rPr>
            <m:sty m:val="p"/>
          </m:rPr>
          <w:rPr>
            <w:rFonts w:ascii="Cambria Math" w:hAnsi="Cambria Math" w:cs="Courier New"/>
            <w:sz w:val="22"/>
            <w:szCs w:val="22"/>
          </w:rPr>
          <m:t>3.83×</m:t>
        </m:r>
        <m:sSup>
          <m:sSupPr>
            <m:ctrlPr>
              <w:rPr>
                <w:rFonts w:ascii="Cambria Math" w:hAnsi="Cambria Math" w:cs="Courier New"/>
                <w:iCs/>
                <w:sz w:val="22"/>
                <w:szCs w:val="22"/>
              </w:rPr>
            </m:ctrlPr>
          </m:sSupPr>
          <m:e>
            <m:r>
              <m:rPr>
                <m:sty m:val="p"/>
              </m:rPr>
              <w:rPr>
                <w:rFonts w:ascii="Cambria Math" w:hAnsi="Cambria Math" w:cs="Courier New"/>
                <w:sz w:val="22"/>
                <w:szCs w:val="22"/>
              </w:rPr>
              <m:t>10</m:t>
            </m:r>
          </m:e>
          <m:sup>
            <m:r>
              <m:rPr>
                <m:sty m:val="p"/>
              </m:rPr>
              <w:rPr>
                <w:rFonts w:ascii="Cambria Math" w:hAnsi="Cambria Math" w:cs="Courier New"/>
                <w:sz w:val="22"/>
                <w:szCs w:val="22"/>
              </w:rPr>
              <m:t>26</m:t>
            </m:r>
          </m:sup>
        </m:sSup>
        <m:r>
          <m:rPr>
            <m:sty m:val="p"/>
          </m:rPr>
          <w:rPr>
            <w:rFonts w:ascii="Cambria Math" w:hAnsi="Cambria Math" w:cs="Courier New"/>
            <w:sz w:val="22"/>
            <w:szCs w:val="22"/>
          </w:rPr>
          <m:t>W</m:t>
        </m:r>
      </m:oMath>
      <w:r w:rsidRPr="00A96984">
        <w:rPr>
          <w:rFonts w:ascii="Palatino Linotype" w:hAnsi="Palatino Linotype" w:cs="Courier New"/>
          <w:sz w:val="22"/>
          <w:szCs w:val="22"/>
        </w:rPr>
        <w:t xml:space="preserve">, so the neutrino luminosity </w:t>
      </w:r>
      <m:oMath>
        <m:r>
          <m:rPr>
            <m:sty m:val="p"/>
          </m:rPr>
          <w:rPr>
            <w:rFonts w:ascii="Cambria Math" w:hAnsi="Cambria Math" w:cs="Courier New"/>
            <w:sz w:val="22"/>
            <w:szCs w:val="22"/>
          </w:rPr>
          <m:t>Lv</m:t>
        </m:r>
      </m:oMath>
      <w:r w:rsidRPr="00A96984">
        <w:rPr>
          <w:rFonts w:ascii="Palatino Linotype" w:hAnsi="Palatino Linotype" w:cs="Courier New"/>
          <w:sz w:val="22"/>
          <w:szCs w:val="22"/>
        </w:rPr>
        <w:t xml:space="preserve"> is:</w:t>
      </w:r>
    </w:p>
    <w:p w14:paraId="74D73BE2" w14:textId="77777777" w:rsidR="00A96984" w:rsidRPr="00A96984" w:rsidRDefault="00A96984" w:rsidP="00A96984">
      <w:pPr>
        <w:pStyle w:val="PlainText"/>
        <w:rPr>
          <w:rFonts w:ascii="Palatino Linotype" w:hAnsi="Palatino Linotype" w:cs="Courier New"/>
          <w:sz w:val="22"/>
          <w:szCs w:val="22"/>
        </w:rPr>
      </w:pPr>
    </w:p>
    <w:p w14:paraId="00214644" w14:textId="3B8C073C" w:rsidR="00A96984" w:rsidRPr="00027782" w:rsidRDefault="00F12B1A" w:rsidP="00A96984">
      <w:pPr>
        <w:pStyle w:val="PlainText"/>
        <w:rPr>
          <w:rFonts w:ascii="Palatino Linotype" w:hAnsi="Palatino Linotype" w:cs="Courier New"/>
          <w:iCs/>
          <w:sz w:val="22"/>
          <w:szCs w:val="22"/>
        </w:rPr>
      </w:pPr>
      <m:oMathPara>
        <m:oMath>
          <m:f>
            <m:fPr>
              <m:ctrlPr>
                <w:rPr>
                  <w:rFonts w:ascii="Cambria Math" w:hAnsi="Cambria Math" w:cs="Courier New"/>
                  <w:iCs/>
                  <w:sz w:val="22"/>
                  <w:szCs w:val="22"/>
                </w:rPr>
              </m:ctrlPr>
            </m:fPr>
            <m:num>
              <m:r>
                <m:rPr>
                  <m:sty m:val="p"/>
                </m:rPr>
                <w:rPr>
                  <w:rFonts w:ascii="Cambria Math" w:hAnsi="Cambria Math" w:cs="Courier New"/>
                  <w:sz w:val="22"/>
                  <w:szCs w:val="22"/>
                </w:rPr>
                <m:t>2.423</m:t>
              </m:r>
            </m:num>
            <m:den>
              <m:r>
                <m:rPr>
                  <m:sty m:val="p"/>
                </m:rPr>
                <w:rPr>
                  <w:rFonts w:ascii="Cambria Math" w:hAnsi="Cambria Math" w:cs="Courier New"/>
                  <w:sz w:val="22"/>
                  <w:szCs w:val="22"/>
                </w:rPr>
                <m:t>100</m:t>
              </m:r>
            </m:den>
          </m:f>
          <m:r>
            <m:rPr>
              <m:sty m:val="p"/>
            </m:rPr>
            <w:rPr>
              <w:rFonts w:ascii="Cambria Math" w:hAnsi="Cambria Math" w:cs="Courier New"/>
              <w:sz w:val="22"/>
              <w:szCs w:val="22"/>
            </w:rPr>
            <m:t>×3.83×</m:t>
          </m:r>
          <m:sSup>
            <m:sSupPr>
              <m:ctrlPr>
                <w:rPr>
                  <w:rFonts w:ascii="Cambria Math" w:hAnsi="Cambria Math" w:cs="Courier New"/>
                  <w:iCs/>
                  <w:sz w:val="22"/>
                  <w:szCs w:val="22"/>
                </w:rPr>
              </m:ctrlPr>
            </m:sSupPr>
            <m:e>
              <m:r>
                <m:rPr>
                  <m:sty m:val="p"/>
                </m:rPr>
                <w:rPr>
                  <w:rFonts w:ascii="Cambria Math" w:hAnsi="Cambria Math" w:cs="Courier New"/>
                  <w:sz w:val="22"/>
                  <w:szCs w:val="22"/>
                </w:rPr>
                <m:t>10</m:t>
              </m:r>
            </m:e>
            <m:sup>
              <m:r>
                <m:rPr>
                  <m:sty m:val="p"/>
                </m:rPr>
                <w:rPr>
                  <w:rFonts w:ascii="Cambria Math" w:hAnsi="Cambria Math" w:cs="Courier New"/>
                  <w:sz w:val="22"/>
                  <w:szCs w:val="22"/>
                </w:rPr>
                <m:t>26</m:t>
              </m:r>
            </m:sup>
          </m:sSup>
        </m:oMath>
      </m:oMathPara>
    </w:p>
    <w:p w14:paraId="1791473E" w14:textId="77777777" w:rsidR="00A96984" w:rsidRPr="00A96984" w:rsidRDefault="00A96984" w:rsidP="00A96984">
      <w:pPr>
        <w:pStyle w:val="PlainText"/>
        <w:rPr>
          <w:rFonts w:ascii="Palatino Linotype" w:hAnsi="Palatino Linotype" w:cs="Courier New"/>
          <w:sz w:val="22"/>
          <w:szCs w:val="22"/>
        </w:rPr>
      </w:pPr>
    </w:p>
    <w:p w14:paraId="3B66D344" w14:textId="77777777" w:rsidR="00A96984" w:rsidRPr="00A96984" w:rsidRDefault="00A96984" w:rsidP="00A96984">
      <w:pPr>
        <w:pStyle w:val="PlainText"/>
        <w:rPr>
          <w:rFonts w:ascii="Palatino Linotype" w:hAnsi="Palatino Linotype" w:cs="Courier New"/>
          <w:iCs/>
          <w:sz w:val="22"/>
          <w:szCs w:val="22"/>
        </w:rPr>
      </w:pPr>
      <m:oMathPara>
        <m:oMath>
          <m:r>
            <m:rPr>
              <m:sty m:val="p"/>
            </m:rPr>
            <w:rPr>
              <w:rFonts w:ascii="Cambria Math" w:hAnsi="Cambria Math" w:cs="Courier New"/>
              <w:sz w:val="22"/>
              <w:szCs w:val="22"/>
            </w:rPr>
            <m:t>≈9.28×</m:t>
          </m:r>
          <m:sSup>
            <m:sSupPr>
              <m:ctrlPr>
                <w:rPr>
                  <w:rFonts w:ascii="Cambria Math" w:hAnsi="Cambria Math" w:cs="Courier New"/>
                  <w:iCs/>
                  <w:sz w:val="22"/>
                  <w:szCs w:val="22"/>
                </w:rPr>
              </m:ctrlPr>
            </m:sSupPr>
            <m:e>
              <m:r>
                <m:rPr>
                  <m:sty m:val="p"/>
                </m:rPr>
                <w:rPr>
                  <w:rFonts w:ascii="Cambria Math" w:hAnsi="Cambria Math" w:cs="Courier New"/>
                  <w:sz w:val="22"/>
                  <w:szCs w:val="22"/>
                </w:rPr>
                <m:t>10</m:t>
              </m:r>
            </m:e>
            <m:sup>
              <m:r>
                <m:rPr>
                  <m:sty m:val="p"/>
                </m:rPr>
                <w:rPr>
                  <w:rFonts w:ascii="Cambria Math" w:hAnsi="Cambria Math" w:cs="Courier New"/>
                  <w:sz w:val="22"/>
                  <w:szCs w:val="22"/>
                </w:rPr>
                <m:t>24</m:t>
              </m:r>
            </m:sup>
          </m:sSup>
          <m:r>
            <m:rPr>
              <m:sty m:val="p"/>
            </m:rPr>
            <w:rPr>
              <w:rFonts w:ascii="Cambria Math" w:hAnsi="Cambria Math" w:cs="Courier New"/>
              <w:sz w:val="22"/>
              <w:szCs w:val="22"/>
            </w:rPr>
            <m:t>W</m:t>
          </m:r>
        </m:oMath>
      </m:oMathPara>
    </w:p>
    <w:p w14:paraId="72C3B352" w14:textId="77777777" w:rsidR="00A96984" w:rsidRPr="00A96984" w:rsidRDefault="00A96984" w:rsidP="00A96984">
      <w:pPr>
        <w:pStyle w:val="PlainText"/>
        <w:rPr>
          <w:rFonts w:ascii="Palatino Linotype" w:hAnsi="Palatino Linotype" w:cs="Courier New"/>
          <w:sz w:val="22"/>
          <w:szCs w:val="22"/>
        </w:rPr>
      </w:pPr>
      <w:r w:rsidRPr="00A96984">
        <w:rPr>
          <w:rFonts w:ascii="Palatino Linotype" w:hAnsi="Palatino Linotype" w:cs="Courier New"/>
          <w:sz w:val="22"/>
          <w:szCs w:val="22"/>
        </w:rPr>
        <w:t xml:space="preserve"> </w:t>
      </w:r>
    </w:p>
    <w:p w14:paraId="58C3381D" w14:textId="77777777" w:rsidR="00A96984" w:rsidRPr="00A96984" w:rsidRDefault="00A96984" w:rsidP="00A96984">
      <w:pPr>
        <w:pStyle w:val="PlainText"/>
        <w:rPr>
          <w:rFonts w:ascii="Palatino Linotype" w:hAnsi="Palatino Linotype" w:cs="Courier New"/>
          <w:sz w:val="22"/>
          <w:szCs w:val="22"/>
        </w:rPr>
      </w:pPr>
      <w:r w:rsidRPr="00A96984">
        <w:rPr>
          <w:rFonts w:ascii="Palatino Linotype" w:hAnsi="Palatino Linotype" w:cs="Courier New"/>
          <w:sz w:val="22"/>
          <w:szCs w:val="22"/>
        </w:rPr>
        <w:t>This is an approximate value for the sun, lower mass (K and M spectral class) stars would favour the PPI chain mainly. As the mass of a star is examined on the main sequence, the relationship that luminosity has to mass is approximately</w:t>
      </w:r>
    </w:p>
    <w:p w14:paraId="544C9CF5" w14:textId="77777777" w:rsidR="00A96984" w:rsidRPr="00A96984" w:rsidRDefault="00A96984" w:rsidP="00A96984">
      <w:pPr>
        <w:pStyle w:val="PlainText"/>
        <w:rPr>
          <w:rFonts w:ascii="Palatino Linotype" w:hAnsi="Palatino Linotype" w:cs="Courier New"/>
          <w:sz w:val="22"/>
          <w:szCs w:val="22"/>
        </w:rPr>
      </w:pPr>
    </w:p>
    <w:p w14:paraId="1A2E367A" w14:textId="77777777" w:rsidR="00A96984" w:rsidRPr="00A96984" w:rsidRDefault="00A96984" w:rsidP="00A96984">
      <w:pPr>
        <w:pStyle w:val="PlainText"/>
        <w:rPr>
          <w:rFonts w:ascii="Palatino Linotype" w:hAnsi="Palatino Linotype" w:cs="Courier New"/>
          <w:iCs/>
          <w:sz w:val="22"/>
          <w:szCs w:val="22"/>
        </w:rPr>
      </w:pPr>
      <m:oMathPara>
        <m:oMath>
          <m:r>
            <m:rPr>
              <m:sty m:val="p"/>
            </m:rPr>
            <w:rPr>
              <w:rFonts w:ascii="Cambria Math" w:hAnsi="Cambria Math" w:cs="Courier New"/>
              <w:sz w:val="22"/>
              <w:szCs w:val="22"/>
            </w:rPr>
            <m:t>L∝</m:t>
          </m:r>
          <m:sSup>
            <m:sSupPr>
              <m:ctrlPr>
                <w:rPr>
                  <w:rFonts w:ascii="Cambria Math" w:hAnsi="Cambria Math" w:cs="Courier New"/>
                  <w:iCs/>
                  <w:sz w:val="22"/>
                  <w:szCs w:val="22"/>
                </w:rPr>
              </m:ctrlPr>
            </m:sSupPr>
            <m:e>
              <m:r>
                <m:rPr>
                  <m:sty m:val="p"/>
                </m:rPr>
                <w:rPr>
                  <w:rFonts w:ascii="Cambria Math" w:hAnsi="Cambria Math" w:cs="Courier New"/>
                  <w:sz w:val="22"/>
                  <w:szCs w:val="22"/>
                </w:rPr>
                <m:t>M</m:t>
              </m:r>
            </m:e>
            <m:sup>
              <m:r>
                <m:rPr>
                  <m:sty m:val="p"/>
                </m:rPr>
                <w:rPr>
                  <w:rFonts w:ascii="Cambria Math" w:hAnsi="Cambria Math" w:cs="Courier New"/>
                  <w:sz w:val="22"/>
                  <w:szCs w:val="22"/>
                </w:rPr>
                <m:t>3.4</m:t>
              </m:r>
            </m:sup>
          </m:sSup>
        </m:oMath>
      </m:oMathPara>
    </w:p>
    <w:p w14:paraId="79ECA721" w14:textId="77777777" w:rsidR="00A96984" w:rsidRPr="00A96984" w:rsidRDefault="00A96984" w:rsidP="00A96984">
      <w:pPr>
        <w:pStyle w:val="PlainText"/>
        <w:rPr>
          <w:rFonts w:ascii="Palatino Linotype" w:hAnsi="Palatino Linotype" w:cs="Courier New"/>
          <w:sz w:val="22"/>
          <w:szCs w:val="22"/>
        </w:rPr>
      </w:pPr>
    </w:p>
    <w:p w14:paraId="06D4A1C4" w14:textId="77777777" w:rsidR="00A96984" w:rsidRPr="00A96984" w:rsidRDefault="00A96984" w:rsidP="00A96984">
      <w:pPr>
        <w:pStyle w:val="PlainText"/>
        <w:rPr>
          <w:rFonts w:ascii="Palatino Linotype" w:hAnsi="Palatino Linotype" w:cs="Courier New"/>
          <w:sz w:val="22"/>
          <w:szCs w:val="22"/>
        </w:rPr>
      </w:pPr>
      <w:r w:rsidRPr="00A96984">
        <w:rPr>
          <w:rFonts w:ascii="Palatino Linotype" w:hAnsi="Palatino Linotype" w:cs="Courier New"/>
          <w:sz w:val="22"/>
          <w:szCs w:val="22"/>
        </w:rPr>
        <w:t>In addition to this, as the mass rises to only around 1.3 times that of the Sun, there is a rapid switch from the PP chains to the Carbon-Nitrogen-Oxygen chains.</w:t>
      </w:r>
    </w:p>
    <w:p w14:paraId="264E8A96" w14:textId="77777777" w:rsidR="00A96984" w:rsidRPr="00A96984" w:rsidRDefault="00A96984" w:rsidP="00A96984">
      <w:pPr>
        <w:pStyle w:val="PlainText"/>
        <w:rPr>
          <w:rFonts w:ascii="Palatino Linotype" w:hAnsi="Palatino Linotype" w:cs="Courier New"/>
          <w:sz w:val="22"/>
          <w:szCs w:val="22"/>
        </w:rPr>
      </w:pPr>
    </w:p>
    <w:p w14:paraId="2E2760AE" w14:textId="77777777" w:rsidR="00A96984" w:rsidRPr="00A96984" w:rsidRDefault="00A96984" w:rsidP="00A96984">
      <w:pPr>
        <w:pStyle w:val="PlainText"/>
        <w:ind w:firstLine="0"/>
        <w:rPr>
          <w:rFonts w:ascii="Palatino Linotype" w:hAnsi="Palatino Linotype" w:cs="Courier New"/>
          <w:b/>
          <w:bCs/>
          <w:sz w:val="22"/>
          <w:szCs w:val="22"/>
        </w:rPr>
      </w:pPr>
      <w:r w:rsidRPr="00A96984">
        <w:rPr>
          <w:rFonts w:ascii="Palatino Linotype" w:hAnsi="Palatino Linotype" w:cs="Courier New"/>
          <w:b/>
          <w:bCs/>
          <w:sz w:val="22"/>
          <w:szCs w:val="22"/>
        </w:rPr>
        <w:t>4.3  CARBON-NITROGEN-OXYGEN COLD CYCLES</w:t>
      </w:r>
    </w:p>
    <w:p w14:paraId="37B4B1ED" w14:textId="77777777" w:rsidR="00A96984" w:rsidRPr="00A96984" w:rsidRDefault="00A96984" w:rsidP="00A96984">
      <w:pPr>
        <w:pStyle w:val="PlainText"/>
        <w:rPr>
          <w:rFonts w:ascii="Palatino Linotype" w:hAnsi="Palatino Linotype" w:cs="Courier New"/>
          <w:sz w:val="22"/>
          <w:szCs w:val="22"/>
        </w:rPr>
      </w:pPr>
    </w:p>
    <w:p w14:paraId="2A1AAC36" w14:textId="5DB36EF3" w:rsidR="00A96984" w:rsidRPr="00A96984" w:rsidRDefault="00A96984" w:rsidP="00A96984">
      <w:pPr>
        <w:pStyle w:val="PlainText"/>
        <w:rPr>
          <w:rFonts w:ascii="Palatino Linotype" w:hAnsi="Palatino Linotype" w:cs="Courier New"/>
          <w:sz w:val="22"/>
          <w:szCs w:val="22"/>
        </w:rPr>
      </w:pPr>
      <w:r w:rsidRPr="00A96984">
        <w:rPr>
          <w:rFonts w:ascii="Palatino Linotype" w:hAnsi="Palatino Linotype" w:cs="Courier New"/>
          <w:sz w:val="22"/>
          <w:szCs w:val="22"/>
        </w:rPr>
        <w:t xml:space="preserve">Ignoring the rare ‘hot’ CNO cycles there are four main ‘cold’ CNO cycles </w:t>
      </w:r>
      <w:r w:rsidRPr="002549DE">
        <w:rPr>
          <w:rFonts w:asciiTheme="minorHAnsi" w:hAnsiTheme="minorHAnsi" w:cstheme="minorHAnsi"/>
          <w:sz w:val="22"/>
          <w:szCs w:val="22"/>
        </w:rPr>
        <w:t>[1</w:t>
      </w:r>
      <w:r w:rsidR="00B31552">
        <w:rPr>
          <w:rFonts w:asciiTheme="minorHAnsi" w:hAnsiTheme="minorHAnsi" w:cstheme="minorHAnsi"/>
          <w:sz w:val="22"/>
          <w:szCs w:val="22"/>
        </w:rPr>
        <w:t>3</w:t>
      </w:r>
      <w:r w:rsidRPr="002549DE">
        <w:rPr>
          <w:rFonts w:asciiTheme="minorHAnsi" w:hAnsiTheme="minorHAnsi" w:cstheme="minorHAnsi"/>
          <w:sz w:val="22"/>
          <w:szCs w:val="22"/>
        </w:rPr>
        <w:t>]</w:t>
      </w:r>
      <w:r w:rsidRPr="00A96984">
        <w:rPr>
          <w:rFonts w:ascii="Palatino Linotype" w:hAnsi="Palatino Linotype" w:cs="Courier New"/>
          <w:sz w:val="22"/>
          <w:szCs w:val="22"/>
        </w:rPr>
        <w:t>. As with the PP chains, the CNO cycles are temperature-dependent and release a certain percentage of the total energy in each chain as neutrino emissions. Interestingly, each chain in all of the seven releases the same amount of energy: 26.732 Mev.</w:t>
      </w:r>
    </w:p>
    <w:p w14:paraId="5C4D68A9" w14:textId="77777777" w:rsidR="00A96984" w:rsidRPr="00A96984" w:rsidRDefault="00A96984" w:rsidP="00A96984">
      <w:pPr>
        <w:pStyle w:val="PlainText"/>
        <w:rPr>
          <w:rFonts w:ascii="Palatino Linotype" w:hAnsi="Palatino Linotype" w:cs="Courier New"/>
          <w:sz w:val="22"/>
          <w:szCs w:val="22"/>
        </w:rPr>
      </w:pPr>
    </w:p>
    <w:p w14:paraId="20B4FB74" w14:textId="4369B60A" w:rsidR="00A96984" w:rsidRPr="008240BE" w:rsidRDefault="00294AE6" w:rsidP="00A96984">
      <w:pPr>
        <w:pStyle w:val="PlainText"/>
        <w:ind w:firstLine="0"/>
        <w:rPr>
          <w:rFonts w:ascii="Palatino Linotype" w:hAnsi="Palatino Linotype" w:cs="Courier New"/>
          <w:b/>
          <w:bCs/>
          <w:sz w:val="20"/>
          <w:szCs w:val="20"/>
        </w:rPr>
      </w:pPr>
      <w:r>
        <w:rPr>
          <w:rFonts w:ascii="Palatino Linotype" w:hAnsi="Palatino Linotype" w:cs="Courier New"/>
          <w:b/>
          <w:bCs/>
          <w:sz w:val="20"/>
          <w:szCs w:val="20"/>
        </w:rPr>
        <w:t xml:space="preserve">4.3.1  </w:t>
      </w:r>
      <w:r w:rsidR="00A96984" w:rsidRPr="008240BE">
        <w:rPr>
          <w:rFonts w:ascii="Palatino Linotype" w:hAnsi="Palatino Linotype" w:cs="Courier New"/>
          <w:b/>
          <w:bCs/>
          <w:sz w:val="20"/>
          <w:szCs w:val="20"/>
        </w:rPr>
        <w:t>CNO-I C</w:t>
      </w:r>
      <w:r w:rsidR="008240BE" w:rsidRPr="008240BE">
        <w:rPr>
          <w:rFonts w:ascii="Palatino Linotype" w:hAnsi="Palatino Linotype" w:cs="Courier New"/>
          <w:b/>
          <w:bCs/>
          <w:sz w:val="20"/>
          <w:szCs w:val="20"/>
        </w:rPr>
        <w:t>HAIN</w:t>
      </w:r>
    </w:p>
    <w:p w14:paraId="5A1F65BC" w14:textId="77777777" w:rsidR="00A96984" w:rsidRPr="00A96984" w:rsidRDefault="00A96984" w:rsidP="00A96984">
      <w:pPr>
        <w:pStyle w:val="PlainText"/>
        <w:rPr>
          <w:rFonts w:ascii="Palatino Linotype" w:hAnsi="Palatino Linotype" w:cs="Courier New"/>
          <w:sz w:val="22"/>
          <w:szCs w:val="22"/>
        </w:rPr>
      </w:pPr>
    </w:p>
    <w:p w14:paraId="5B7EE69A" w14:textId="155D6FE0" w:rsidR="00A96984" w:rsidRPr="00A96984" w:rsidRDefault="00A96984" w:rsidP="00A96984">
      <w:pPr>
        <w:pStyle w:val="PlainText"/>
        <w:rPr>
          <w:rFonts w:ascii="Palatino Linotype" w:hAnsi="Palatino Linotype" w:cs="Courier New"/>
          <w:sz w:val="22"/>
          <w:szCs w:val="22"/>
        </w:rPr>
      </w:pPr>
      <w:r w:rsidRPr="00A96984">
        <w:rPr>
          <w:rFonts w:ascii="Palatino Linotype" w:hAnsi="Palatino Linotype" w:cs="Courier New"/>
          <w:sz w:val="22"/>
          <w:szCs w:val="22"/>
        </w:rPr>
        <w:t>On average 1.7 Mev is removed by neutrino emissions by two chains that have maximum neutrino energies of 1.20 and 1.73Mev, so</w:t>
      </w:r>
    </w:p>
    <w:p w14:paraId="49677E18" w14:textId="77777777" w:rsidR="0012392C" w:rsidRDefault="0012392C" w:rsidP="00A96984">
      <w:pPr>
        <w:pStyle w:val="PlainText"/>
        <w:rPr>
          <w:rFonts w:ascii="Palatino Linotype" w:hAnsi="Palatino Linotype" w:cs="Courier New"/>
          <w:sz w:val="22"/>
          <w:szCs w:val="22"/>
        </w:rPr>
      </w:pPr>
    </w:p>
    <w:p w14:paraId="7046757A" w14:textId="77777777" w:rsidR="0012392C" w:rsidRDefault="0012392C" w:rsidP="00A96984">
      <w:pPr>
        <w:pStyle w:val="PlainText"/>
        <w:rPr>
          <w:rFonts w:ascii="Palatino Linotype" w:hAnsi="Palatino Linotype" w:cs="Courier New"/>
          <w:sz w:val="22"/>
          <w:szCs w:val="22"/>
        </w:rPr>
      </w:pPr>
    </w:p>
    <w:p w14:paraId="0E79CF36" w14:textId="77777777" w:rsidR="008240BE" w:rsidRPr="006D01EE" w:rsidRDefault="008240BE" w:rsidP="00A96984">
      <w:pPr>
        <w:pStyle w:val="PlainText"/>
        <w:rPr>
          <w:rFonts w:ascii="Palatino Linotype" w:hAnsi="Palatino Linotype" w:cs="Courier New"/>
          <w:sz w:val="24"/>
          <w:szCs w:val="24"/>
        </w:rPr>
      </w:pPr>
    </w:p>
    <w:p w14:paraId="427EE42D" w14:textId="1935D7BB" w:rsidR="008240BE" w:rsidRPr="008240BE" w:rsidRDefault="008240BE" w:rsidP="000B4D02">
      <w:pPr>
        <w:pStyle w:val="PlainText"/>
        <w:ind w:firstLine="0"/>
        <w:jc w:val="right"/>
        <w:rPr>
          <w:rFonts w:asciiTheme="minorHAnsi" w:hAnsiTheme="minorHAnsi" w:cstheme="minorHAnsi"/>
          <w:sz w:val="22"/>
          <w:szCs w:val="22"/>
        </w:rPr>
      </w:pPr>
      <w:r>
        <w:rPr>
          <w:rFonts w:asciiTheme="minorHAnsi" w:hAnsiTheme="minorHAnsi" w:cstheme="minorHAnsi"/>
          <w:sz w:val="22"/>
          <w:szCs w:val="22"/>
        </w:rPr>
        <w:t>1</w:t>
      </w:r>
      <w:r w:rsidR="000B4D02">
        <w:rPr>
          <w:rFonts w:asciiTheme="minorHAnsi" w:hAnsiTheme="minorHAnsi" w:cstheme="minorHAnsi"/>
          <w:sz w:val="22"/>
          <w:szCs w:val="22"/>
        </w:rPr>
        <w:t>5</w:t>
      </w:r>
    </w:p>
    <w:p w14:paraId="31F3A851" w14:textId="720EF2A0" w:rsidR="0012392C" w:rsidRDefault="00A96984" w:rsidP="00A96984">
      <w:pPr>
        <w:pStyle w:val="PlainText"/>
        <w:rPr>
          <w:rFonts w:ascii="Palatino Linotype" w:hAnsi="Palatino Linotype" w:cs="Courier New"/>
          <w:sz w:val="22"/>
          <w:szCs w:val="22"/>
        </w:rPr>
      </w:pPr>
      <w:r w:rsidRPr="00A96984">
        <w:rPr>
          <w:rFonts w:ascii="Palatino Linotype" w:hAnsi="Palatino Linotype" w:cs="Courier New"/>
          <w:sz w:val="22"/>
          <w:szCs w:val="22"/>
        </w:rPr>
        <w:lastRenderedPageBreak/>
        <w:t xml:space="preserve">% of maximum neutrino total:    </w:t>
      </w:r>
    </w:p>
    <w:p w14:paraId="5651C2CE" w14:textId="77777777" w:rsidR="0012392C" w:rsidRDefault="0012392C" w:rsidP="00A96984">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A96984" w:rsidRPr="00A96984">
        <w:rPr>
          <w:rFonts w:ascii="Palatino Linotype" w:hAnsi="Palatino Linotype" w:cs="Courier New"/>
          <w:sz w:val="22"/>
          <w:szCs w:val="22"/>
        </w:rPr>
        <w:t xml:space="preserve">     </w:t>
      </w:r>
    </w:p>
    <w:p w14:paraId="4771FDBB" w14:textId="6F2722C0" w:rsidR="0012392C" w:rsidRPr="00027782" w:rsidRDefault="00F12B1A" w:rsidP="00A96984">
      <w:pPr>
        <w:pStyle w:val="PlainText"/>
        <w:rPr>
          <w:rFonts w:ascii="Palatino Linotype" w:hAnsi="Palatino Linotype" w:cs="Courier New"/>
          <w:iCs/>
          <w:sz w:val="22"/>
          <w:szCs w:val="22"/>
        </w:rPr>
      </w:pPr>
      <m:oMathPara>
        <m:oMath>
          <m:f>
            <m:fPr>
              <m:ctrlPr>
                <w:rPr>
                  <w:rFonts w:ascii="Cambria Math" w:hAnsi="Cambria Math" w:cs="Courier New"/>
                  <w:iCs/>
                  <w:sz w:val="22"/>
                  <w:szCs w:val="22"/>
                </w:rPr>
              </m:ctrlPr>
            </m:fPr>
            <m:num>
              <m:r>
                <m:rPr>
                  <m:sty m:val="p"/>
                </m:rPr>
                <w:rPr>
                  <w:rFonts w:ascii="Cambria Math" w:hAnsi="Cambria Math" w:cs="Courier New"/>
                  <w:sz w:val="22"/>
                  <w:szCs w:val="22"/>
                </w:rPr>
                <m:t>1.70</m:t>
              </m:r>
            </m:num>
            <m:den>
              <m:r>
                <m:rPr>
                  <m:sty m:val="p"/>
                </m:rPr>
                <w:rPr>
                  <w:rFonts w:ascii="Cambria Math" w:hAnsi="Cambria Math" w:cs="Courier New"/>
                  <w:sz w:val="22"/>
                  <w:szCs w:val="22"/>
                </w:rPr>
                <m:t>1.20+1.73</m:t>
              </m:r>
            </m:den>
          </m:f>
          <m:r>
            <m:rPr>
              <m:sty m:val="p"/>
            </m:rPr>
            <w:rPr>
              <w:rFonts w:ascii="Cambria Math" w:hAnsi="Cambria Math" w:cs="Courier New"/>
              <w:sz w:val="22"/>
              <w:szCs w:val="22"/>
            </w:rPr>
            <m:t>×100=58%</m:t>
          </m:r>
        </m:oMath>
      </m:oMathPara>
    </w:p>
    <w:p w14:paraId="065DD424" w14:textId="7B0268D2" w:rsidR="00A96984" w:rsidRPr="0012392C" w:rsidRDefault="00A96984" w:rsidP="00A96984">
      <w:pPr>
        <w:pStyle w:val="PlainText"/>
        <w:rPr>
          <w:rFonts w:ascii="Palatino Linotype" w:eastAsiaTheme="minorEastAsia" w:hAnsi="Palatino Linotype" w:cs="Courier New"/>
          <w:iCs/>
          <w:sz w:val="22"/>
          <w:szCs w:val="22"/>
        </w:rPr>
      </w:pPr>
      <w:r w:rsidRPr="00A96984">
        <w:rPr>
          <w:rFonts w:ascii="Palatino Linotype" w:eastAsiaTheme="minorEastAsia" w:hAnsi="Palatino Linotype" w:cs="Courier New"/>
          <w:iCs/>
          <w:sz w:val="22"/>
          <w:szCs w:val="22"/>
        </w:rPr>
        <w:t xml:space="preserve">% of chain energy total:                               </w:t>
      </w:r>
    </w:p>
    <w:p w14:paraId="58A0294A" w14:textId="43E9029E" w:rsidR="00A96984" w:rsidRPr="00027782" w:rsidRDefault="00F12B1A" w:rsidP="00A96984">
      <w:pPr>
        <w:pStyle w:val="PlainText"/>
        <w:rPr>
          <w:rFonts w:ascii="Palatino Linotype" w:hAnsi="Palatino Linotype" w:cs="Courier New"/>
          <w:iCs/>
          <w:sz w:val="22"/>
          <w:szCs w:val="22"/>
        </w:rPr>
      </w:pPr>
      <m:oMathPara>
        <m:oMath>
          <m:f>
            <m:fPr>
              <m:ctrlPr>
                <w:rPr>
                  <w:rFonts w:ascii="Cambria Math" w:hAnsi="Cambria Math" w:cs="Courier New"/>
                  <w:iCs/>
                  <w:sz w:val="22"/>
                  <w:szCs w:val="22"/>
                </w:rPr>
              </m:ctrlPr>
            </m:fPr>
            <m:num>
              <m:r>
                <m:rPr>
                  <m:sty m:val="p"/>
                </m:rPr>
                <w:rPr>
                  <w:rFonts w:ascii="Cambria Math" w:hAnsi="Cambria Math" w:cs="Courier New"/>
                  <w:sz w:val="22"/>
                  <w:szCs w:val="22"/>
                </w:rPr>
                <m:t>100×1.70</m:t>
              </m:r>
            </m:num>
            <m:den>
              <m:r>
                <m:rPr>
                  <m:sty m:val="p"/>
                </m:rPr>
                <w:rPr>
                  <w:rFonts w:ascii="Cambria Math" w:hAnsi="Cambria Math" w:cs="Courier New"/>
                  <w:sz w:val="22"/>
                  <w:szCs w:val="22"/>
                </w:rPr>
                <m:t>26.732</m:t>
              </m:r>
            </m:den>
          </m:f>
          <m:r>
            <m:rPr>
              <m:sty m:val="p"/>
            </m:rPr>
            <w:rPr>
              <w:rFonts w:ascii="Cambria Math" w:hAnsi="Cambria Math" w:cs="Courier New"/>
              <w:sz w:val="22"/>
              <w:szCs w:val="22"/>
            </w:rPr>
            <m:t>=6.36%</m:t>
          </m:r>
        </m:oMath>
      </m:oMathPara>
    </w:p>
    <w:p w14:paraId="135CEF47" w14:textId="54BF8430" w:rsidR="00A96984" w:rsidRPr="008240BE" w:rsidRDefault="00294AE6" w:rsidP="00A96984">
      <w:pPr>
        <w:pStyle w:val="PlainText"/>
        <w:ind w:firstLine="0"/>
        <w:rPr>
          <w:rFonts w:ascii="Palatino Linotype" w:hAnsi="Palatino Linotype" w:cs="Courier New"/>
          <w:b/>
          <w:bCs/>
          <w:sz w:val="20"/>
          <w:szCs w:val="20"/>
        </w:rPr>
      </w:pPr>
      <w:bookmarkStart w:id="28" w:name="_Hlk94793363"/>
      <w:r>
        <w:rPr>
          <w:rFonts w:ascii="Palatino Linotype" w:hAnsi="Palatino Linotype" w:cs="Courier New"/>
          <w:b/>
          <w:bCs/>
          <w:sz w:val="20"/>
          <w:szCs w:val="20"/>
        </w:rPr>
        <w:t xml:space="preserve">4.3.2  </w:t>
      </w:r>
      <w:r w:rsidR="00A96984" w:rsidRPr="008240BE">
        <w:rPr>
          <w:rFonts w:ascii="Palatino Linotype" w:hAnsi="Palatino Linotype" w:cs="Courier New"/>
          <w:b/>
          <w:bCs/>
          <w:sz w:val="20"/>
          <w:szCs w:val="20"/>
        </w:rPr>
        <w:t>CNO-II C</w:t>
      </w:r>
      <w:r w:rsidR="008240BE" w:rsidRPr="008240BE">
        <w:rPr>
          <w:rFonts w:ascii="Palatino Linotype" w:hAnsi="Palatino Linotype" w:cs="Courier New"/>
          <w:b/>
          <w:bCs/>
          <w:sz w:val="20"/>
          <w:szCs w:val="20"/>
        </w:rPr>
        <w:t>HAIN</w:t>
      </w:r>
    </w:p>
    <w:bookmarkEnd w:id="28"/>
    <w:p w14:paraId="6F541FC7" w14:textId="77777777" w:rsidR="00A96984" w:rsidRPr="00A96984" w:rsidRDefault="00A96984" w:rsidP="00A96984">
      <w:pPr>
        <w:pStyle w:val="PlainText"/>
        <w:rPr>
          <w:rFonts w:ascii="Palatino Linotype" w:hAnsi="Palatino Linotype" w:cs="Courier New"/>
          <w:iCs/>
          <w:sz w:val="22"/>
          <w:szCs w:val="22"/>
        </w:rPr>
      </w:pPr>
      <m:oMathPara>
        <m:oMath>
          <m:r>
            <m:rPr>
              <m:sty m:val="p"/>
            </m:rPr>
            <w:rPr>
              <w:rFonts w:ascii="Cambria Math" w:hAnsi="Cambria Math" w:cs="Courier New"/>
              <w:sz w:val="22"/>
              <w:szCs w:val="22"/>
            </w:rPr>
            <m:t>0.58×</m:t>
          </m:r>
          <m:d>
            <m:dPr>
              <m:ctrlPr>
                <w:rPr>
                  <w:rFonts w:ascii="Cambria Math" w:hAnsi="Cambria Math" w:cs="Courier New"/>
                  <w:iCs/>
                  <w:sz w:val="22"/>
                  <w:szCs w:val="22"/>
                </w:rPr>
              </m:ctrlPr>
            </m:dPr>
            <m:e>
              <m:r>
                <m:rPr>
                  <m:sty m:val="p"/>
                </m:rPr>
                <w:rPr>
                  <w:rFonts w:ascii="Cambria Math" w:hAnsi="Cambria Math" w:cs="Courier New"/>
                  <w:sz w:val="22"/>
                  <w:szCs w:val="22"/>
                </w:rPr>
                <m:t>2.76+2.75</m:t>
              </m:r>
            </m:e>
          </m:d>
          <m:r>
            <m:rPr>
              <m:sty m:val="p"/>
            </m:rPr>
            <w:rPr>
              <w:rFonts w:ascii="Cambria Math" w:hAnsi="Cambria Math" w:cs="Courier New"/>
              <w:sz w:val="22"/>
              <w:szCs w:val="22"/>
            </w:rPr>
            <m:t>=3.196Mev</m:t>
          </m:r>
        </m:oMath>
      </m:oMathPara>
    </w:p>
    <w:p w14:paraId="7C60F900" w14:textId="77777777" w:rsidR="0012392C" w:rsidRPr="00A96984" w:rsidRDefault="0012392C" w:rsidP="0012392C">
      <w:pPr>
        <w:pStyle w:val="PlainText"/>
        <w:rPr>
          <w:rFonts w:ascii="Palatino Linotype" w:hAnsi="Palatino Linotype" w:cs="Courier New"/>
          <w:sz w:val="22"/>
          <w:szCs w:val="22"/>
        </w:rPr>
      </w:pPr>
      <w:r w:rsidRPr="00A96984">
        <w:rPr>
          <w:rFonts w:ascii="Palatino Linotype" w:hAnsi="Palatino Linotype" w:cs="Courier New"/>
          <w:sz w:val="22"/>
          <w:szCs w:val="22"/>
        </w:rPr>
        <w:t xml:space="preserve">Giving a percentage of: </w:t>
      </w:r>
    </w:p>
    <w:p w14:paraId="2F3D7009" w14:textId="4C7A1F5D" w:rsidR="0012392C" w:rsidRPr="00027782" w:rsidRDefault="00F12B1A" w:rsidP="0012392C">
      <w:pPr>
        <w:pStyle w:val="PlainText"/>
        <w:rPr>
          <w:rFonts w:ascii="Palatino Linotype" w:hAnsi="Palatino Linotype" w:cs="Courier New"/>
          <w:iCs/>
          <w:sz w:val="22"/>
          <w:szCs w:val="22"/>
        </w:rPr>
      </w:pPr>
      <m:oMathPara>
        <m:oMath>
          <m:f>
            <m:fPr>
              <m:ctrlPr>
                <w:rPr>
                  <w:rFonts w:ascii="Cambria Math" w:hAnsi="Cambria Math" w:cs="Courier New"/>
                  <w:iCs/>
                  <w:sz w:val="22"/>
                  <w:szCs w:val="22"/>
                </w:rPr>
              </m:ctrlPr>
            </m:fPr>
            <m:num>
              <m:r>
                <m:rPr>
                  <m:sty m:val="p"/>
                </m:rPr>
                <w:rPr>
                  <w:rFonts w:ascii="Cambria Math" w:hAnsi="Cambria Math" w:cs="Courier New"/>
                  <w:sz w:val="22"/>
                  <w:szCs w:val="22"/>
                </w:rPr>
                <m:t>100×3.196</m:t>
              </m:r>
            </m:num>
            <m:den>
              <m:r>
                <m:rPr>
                  <m:sty m:val="p"/>
                </m:rPr>
                <w:rPr>
                  <w:rFonts w:ascii="Cambria Math" w:hAnsi="Cambria Math" w:cs="Courier New"/>
                  <w:sz w:val="22"/>
                  <w:szCs w:val="22"/>
                </w:rPr>
                <m:t>26.732</m:t>
              </m:r>
            </m:den>
          </m:f>
          <m:r>
            <m:rPr>
              <m:sty m:val="p"/>
            </m:rPr>
            <w:rPr>
              <w:rFonts w:ascii="Cambria Math" w:hAnsi="Cambria Math" w:cs="Courier New"/>
              <w:sz w:val="22"/>
              <w:szCs w:val="22"/>
            </w:rPr>
            <m:t>=11.95%</m:t>
          </m:r>
        </m:oMath>
      </m:oMathPara>
    </w:p>
    <w:p w14:paraId="4BAC829A" w14:textId="79D879C3" w:rsidR="00762989" w:rsidRPr="002549DE" w:rsidRDefault="00294AE6" w:rsidP="00962249">
      <w:pPr>
        <w:pStyle w:val="PlainText"/>
        <w:ind w:firstLine="0"/>
        <w:rPr>
          <w:rFonts w:ascii="Palatino Linotype" w:hAnsi="Palatino Linotype" w:cs="Courier New"/>
          <w:b/>
          <w:bCs/>
          <w:sz w:val="20"/>
          <w:szCs w:val="20"/>
        </w:rPr>
      </w:pPr>
      <w:r>
        <w:rPr>
          <w:rFonts w:ascii="Palatino Linotype" w:hAnsi="Palatino Linotype" w:cs="Courier New"/>
          <w:b/>
          <w:bCs/>
          <w:sz w:val="20"/>
          <w:szCs w:val="20"/>
        </w:rPr>
        <w:t xml:space="preserve">4.3.3  </w:t>
      </w:r>
      <w:r w:rsidR="00762989" w:rsidRPr="002549DE">
        <w:rPr>
          <w:rFonts w:ascii="Palatino Linotype" w:hAnsi="Palatino Linotype" w:cs="Courier New"/>
          <w:b/>
          <w:bCs/>
          <w:sz w:val="20"/>
          <w:szCs w:val="20"/>
        </w:rPr>
        <w:t>CNO-III</w:t>
      </w:r>
      <w:r w:rsidR="00AE6FF0" w:rsidRPr="002549DE">
        <w:rPr>
          <w:rFonts w:ascii="Palatino Linotype" w:hAnsi="Palatino Linotype" w:cs="Courier New"/>
          <w:b/>
          <w:bCs/>
          <w:sz w:val="20"/>
          <w:szCs w:val="20"/>
        </w:rPr>
        <w:t xml:space="preserve"> </w:t>
      </w:r>
      <w:r w:rsidR="002549DE" w:rsidRPr="002549DE">
        <w:rPr>
          <w:rFonts w:ascii="Palatino Linotype" w:hAnsi="Palatino Linotype" w:cs="Courier New"/>
          <w:b/>
          <w:bCs/>
          <w:sz w:val="20"/>
          <w:szCs w:val="20"/>
        </w:rPr>
        <w:t>AND</w:t>
      </w:r>
      <w:r w:rsidR="00A40C0A" w:rsidRPr="002549DE">
        <w:rPr>
          <w:rFonts w:ascii="Palatino Linotype" w:hAnsi="Palatino Linotype" w:cs="Courier New"/>
          <w:b/>
          <w:bCs/>
          <w:sz w:val="20"/>
          <w:szCs w:val="20"/>
        </w:rPr>
        <w:t xml:space="preserve"> CNO-IV </w:t>
      </w:r>
      <w:r w:rsidR="00AE6FF0" w:rsidRPr="002549DE">
        <w:rPr>
          <w:rFonts w:ascii="Palatino Linotype" w:hAnsi="Palatino Linotype" w:cs="Courier New"/>
          <w:b/>
          <w:bCs/>
          <w:sz w:val="20"/>
          <w:szCs w:val="20"/>
        </w:rPr>
        <w:t>C</w:t>
      </w:r>
      <w:r w:rsidR="002549DE" w:rsidRPr="002549DE">
        <w:rPr>
          <w:rFonts w:ascii="Palatino Linotype" w:hAnsi="Palatino Linotype" w:cs="Courier New"/>
          <w:b/>
          <w:bCs/>
          <w:sz w:val="20"/>
          <w:szCs w:val="20"/>
        </w:rPr>
        <w:t>HAINS</w:t>
      </w:r>
    </w:p>
    <w:p w14:paraId="31526A38" w14:textId="77777777" w:rsidR="002549DE" w:rsidRPr="00027782" w:rsidRDefault="002549DE" w:rsidP="00762989">
      <w:pPr>
        <w:pStyle w:val="PlainText"/>
        <w:rPr>
          <w:rFonts w:ascii="Palatino Linotype" w:hAnsi="Palatino Linotype" w:cs="Courier New"/>
          <w:sz w:val="22"/>
          <w:szCs w:val="22"/>
        </w:rPr>
      </w:pPr>
    </w:p>
    <w:p w14:paraId="341B2F47" w14:textId="11DB9E3E" w:rsidR="00762989" w:rsidRPr="00A96984" w:rsidRDefault="00694A35" w:rsidP="00762989">
      <w:pPr>
        <w:pStyle w:val="PlainText"/>
        <w:rPr>
          <w:rFonts w:ascii="Palatino Linotype" w:hAnsi="Palatino Linotype" w:cs="Courier New"/>
          <w:bCs/>
          <w:iCs/>
          <w:sz w:val="22"/>
          <w:szCs w:val="22"/>
        </w:rPr>
      </w:pPr>
      <m:oMathPara>
        <m:oMath>
          <m:r>
            <m:rPr>
              <m:sty m:val="p"/>
            </m:rPr>
            <w:rPr>
              <w:rFonts w:ascii="Cambria Math" w:hAnsi="Cambria Math" w:cs="Courier New"/>
              <w:sz w:val="22"/>
              <w:szCs w:val="22"/>
            </w:rPr>
            <m:t>0.58×(1.656+2.76)=2.561Mev</m:t>
          </m:r>
        </m:oMath>
      </m:oMathPara>
    </w:p>
    <w:p w14:paraId="0793CF7A" w14:textId="77777777" w:rsidR="00E2428E" w:rsidRPr="0012392C" w:rsidRDefault="00762989" w:rsidP="00762989">
      <w:pPr>
        <w:pStyle w:val="PlainText"/>
        <w:rPr>
          <w:rFonts w:ascii="Palatino Linotype" w:hAnsi="Palatino Linotype" w:cs="Courier New"/>
          <w:sz w:val="22"/>
          <w:szCs w:val="22"/>
        </w:rPr>
      </w:pPr>
      <w:r w:rsidRPr="0012392C">
        <w:rPr>
          <w:rFonts w:ascii="Palatino Linotype" w:hAnsi="Palatino Linotype" w:cs="Courier New"/>
          <w:sz w:val="22"/>
          <w:szCs w:val="22"/>
        </w:rPr>
        <w:t>Giving a percentage of</w:t>
      </w:r>
      <w:r w:rsidR="00E2428E" w:rsidRPr="0012392C">
        <w:rPr>
          <w:rFonts w:ascii="Palatino Linotype" w:hAnsi="Palatino Linotype" w:cs="Courier New"/>
          <w:sz w:val="22"/>
          <w:szCs w:val="22"/>
        </w:rPr>
        <w:t>:</w:t>
      </w:r>
    </w:p>
    <w:p w14:paraId="12445ECE" w14:textId="464751C4" w:rsidR="00762989" w:rsidRPr="00027782" w:rsidRDefault="00F12B1A" w:rsidP="00762989">
      <w:pPr>
        <w:pStyle w:val="PlainText"/>
        <w:rPr>
          <w:rFonts w:ascii="Palatino Linotype" w:hAnsi="Palatino Linotype" w:cs="Courier New"/>
          <w:iCs/>
          <w:sz w:val="22"/>
          <w:szCs w:val="22"/>
        </w:rPr>
      </w:pPr>
      <m:oMathPara>
        <m:oMath>
          <m:f>
            <m:fPr>
              <m:ctrlPr>
                <w:rPr>
                  <w:rFonts w:ascii="Cambria Math" w:hAnsi="Cambria Math" w:cs="Courier New"/>
                  <w:iCs/>
                  <w:sz w:val="22"/>
                  <w:szCs w:val="22"/>
                </w:rPr>
              </m:ctrlPr>
            </m:fPr>
            <m:num>
              <m:r>
                <m:rPr>
                  <m:sty m:val="p"/>
                </m:rPr>
                <w:rPr>
                  <w:rFonts w:ascii="Cambria Math" w:hAnsi="Cambria Math" w:cs="Courier New"/>
                  <w:sz w:val="22"/>
                  <w:szCs w:val="22"/>
                </w:rPr>
                <m:t>100×2.561</m:t>
              </m:r>
            </m:num>
            <m:den>
              <m:r>
                <m:rPr>
                  <m:sty m:val="p"/>
                </m:rPr>
                <w:rPr>
                  <w:rFonts w:ascii="Cambria Math" w:hAnsi="Cambria Math" w:cs="Courier New"/>
                  <w:sz w:val="22"/>
                  <w:szCs w:val="22"/>
                </w:rPr>
                <m:t>26.732</m:t>
              </m:r>
            </m:den>
          </m:f>
          <m:r>
            <m:rPr>
              <m:sty m:val="p"/>
            </m:rPr>
            <w:rPr>
              <w:rFonts w:ascii="Cambria Math" w:hAnsi="Cambria Math" w:cs="Courier New"/>
              <w:sz w:val="22"/>
              <w:szCs w:val="22"/>
            </w:rPr>
            <m:t>=9.58%</m:t>
          </m:r>
        </m:oMath>
      </m:oMathPara>
    </w:p>
    <w:p w14:paraId="20F12BE5" w14:textId="34399510" w:rsidR="00762989" w:rsidRPr="00027782" w:rsidRDefault="00762989" w:rsidP="00762989">
      <w:pPr>
        <w:pStyle w:val="PlainText"/>
        <w:rPr>
          <w:rFonts w:ascii="Palatino Linotype" w:hAnsi="Palatino Linotype" w:cs="Courier New"/>
          <w:sz w:val="22"/>
          <w:szCs w:val="22"/>
        </w:rPr>
      </w:pPr>
    </w:p>
    <w:p w14:paraId="596D5DB5" w14:textId="4F929BD7" w:rsidR="00A40C0A" w:rsidRPr="0012392C" w:rsidRDefault="00762989" w:rsidP="00762989">
      <w:pPr>
        <w:pStyle w:val="PlainText"/>
        <w:rPr>
          <w:rFonts w:ascii="Palatino Linotype" w:hAnsi="Palatino Linotype" w:cs="Courier New"/>
          <w:sz w:val="22"/>
          <w:szCs w:val="22"/>
        </w:rPr>
      </w:pPr>
      <w:r w:rsidRPr="0012392C">
        <w:rPr>
          <w:rFonts w:ascii="Palatino Linotype" w:hAnsi="Palatino Linotype" w:cs="Courier New"/>
          <w:sz w:val="22"/>
          <w:szCs w:val="22"/>
        </w:rPr>
        <w:t>This analysis unlike the previous PP chain is not for any particular star. Rather it applies to O,</w:t>
      </w:r>
      <w:r w:rsidR="00A40C0A" w:rsidRPr="0012392C">
        <w:rPr>
          <w:rFonts w:ascii="Palatino Linotype" w:hAnsi="Palatino Linotype" w:cs="Courier New"/>
          <w:sz w:val="22"/>
          <w:szCs w:val="22"/>
        </w:rPr>
        <w:t xml:space="preserve"> </w:t>
      </w:r>
      <w:r w:rsidRPr="0012392C">
        <w:rPr>
          <w:rFonts w:ascii="Palatino Linotype" w:hAnsi="Palatino Linotype" w:cs="Courier New"/>
          <w:sz w:val="22"/>
          <w:szCs w:val="22"/>
        </w:rPr>
        <w:t>B,</w:t>
      </w:r>
      <w:r w:rsidR="00A40C0A" w:rsidRPr="0012392C">
        <w:rPr>
          <w:rFonts w:ascii="Palatino Linotype" w:hAnsi="Palatino Linotype" w:cs="Courier New"/>
          <w:sz w:val="22"/>
          <w:szCs w:val="22"/>
        </w:rPr>
        <w:t xml:space="preserve"> </w:t>
      </w:r>
      <w:r w:rsidRPr="0012392C">
        <w:rPr>
          <w:rFonts w:ascii="Palatino Linotype" w:hAnsi="Palatino Linotype" w:cs="Courier New"/>
          <w:sz w:val="22"/>
          <w:szCs w:val="22"/>
        </w:rPr>
        <w:t>A and to a lesser degree F class stars which cover a wide range of larger, more luminous blue stars.</w:t>
      </w:r>
      <w:r w:rsidR="00E5766A" w:rsidRPr="0012392C">
        <w:rPr>
          <w:rFonts w:ascii="Palatino Linotype" w:hAnsi="Palatino Linotype" w:cs="Courier New"/>
          <w:sz w:val="22"/>
          <w:szCs w:val="22"/>
        </w:rPr>
        <w:t xml:space="preserve"> </w:t>
      </w:r>
      <w:r w:rsidRPr="0012392C">
        <w:rPr>
          <w:rFonts w:ascii="Palatino Linotype" w:hAnsi="Palatino Linotype" w:cs="Courier New"/>
          <w:sz w:val="22"/>
          <w:szCs w:val="22"/>
        </w:rPr>
        <w:t>If we calculate the average of the four CNO chains it comes out as 9.3</w:t>
      </w:r>
      <w:r w:rsidR="00694A35" w:rsidRPr="0012392C">
        <w:rPr>
          <w:rFonts w:ascii="Palatino Linotype" w:hAnsi="Palatino Linotype" w:cs="Courier New"/>
          <w:sz w:val="22"/>
          <w:szCs w:val="22"/>
        </w:rPr>
        <w:t>7</w:t>
      </w:r>
      <w:r w:rsidRPr="0012392C">
        <w:rPr>
          <w:rFonts w:ascii="Palatino Linotype" w:hAnsi="Palatino Linotype" w:cs="Courier New"/>
          <w:sz w:val="22"/>
          <w:szCs w:val="22"/>
        </w:rPr>
        <w:t xml:space="preserve">%, thus the percentage of </w:t>
      </w:r>
      <m:oMath>
        <m:r>
          <m:rPr>
            <m:sty m:val="p"/>
          </m:rPr>
          <w:rPr>
            <w:rFonts w:ascii="Cambria Math" w:hAnsi="Cambria Math" w:cs="Courier New"/>
            <w:sz w:val="22"/>
            <w:szCs w:val="22"/>
          </w:rPr>
          <m:t>Lb</m:t>
        </m:r>
      </m:oMath>
      <w:r w:rsidRPr="0012392C">
        <w:rPr>
          <w:rFonts w:ascii="Palatino Linotype" w:hAnsi="Palatino Linotype" w:cs="Courier New"/>
          <w:sz w:val="22"/>
          <w:szCs w:val="22"/>
        </w:rPr>
        <w:t xml:space="preserve"> released as neutrinos</w:t>
      </w:r>
      <w:r w:rsidR="00A40C0A" w:rsidRPr="0012392C">
        <w:rPr>
          <w:rFonts w:ascii="Palatino Linotype" w:hAnsi="Palatino Linotype" w:cs="Courier New"/>
          <w:sz w:val="22"/>
          <w:szCs w:val="22"/>
        </w:rPr>
        <w:t xml:space="preserve"> is:</w:t>
      </w:r>
    </w:p>
    <w:p w14:paraId="19AD530A" w14:textId="11191998" w:rsidR="00762989" w:rsidRPr="0012392C" w:rsidRDefault="00762989" w:rsidP="00762989">
      <w:pPr>
        <w:pStyle w:val="PlainText"/>
        <w:rPr>
          <w:rFonts w:ascii="Palatino Linotype" w:hAnsi="Palatino Linotype" w:cs="Courier New"/>
          <w:sz w:val="22"/>
          <w:szCs w:val="22"/>
        </w:rPr>
      </w:pPr>
    </w:p>
    <w:p w14:paraId="2957722A" w14:textId="12762BC5" w:rsidR="00762989" w:rsidRPr="00A05B80" w:rsidRDefault="00F12B1A" w:rsidP="00762989">
      <w:pPr>
        <w:pStyle w:val="PlainText"/>
        <w:rPr>
          <w:rFonts w:ascii="Palatino Linotype" w:eastAsiaTheme="minorEastAsia" w:hAnsi="Palatino Linotype" w:cs="Courier New"/>
          <w:iCs/>
          <w:sz w:val="22"/>
          <w:szCs w:val="22"/>
        </w:rPr>
      </w:pPr>
      <m:oMathPara>
        <m:oMath>
          <m:f>
            <m:fPr>
              <m:ctrlPr>
                <w:rPr>
                  <w:rFonts w:ascii="Cambria Math" w:hAnsi="Cambria Math" w:cs="Courier New"/>
                  <w:iCs/>
                  <w:sz w:val="22"/>
                  <w:szCs w:val="22"/>
                </w:rPr>
              </m:ctrlPr>
            </m:fPr>
            <m:num>
              <m:r>
                <m:rPr>
                  <m:sty m:val="p"/>
                </m:rPr>
                <w:rPr>
                  <w:rFonts w:ascii="Cambria Math" w:hAnsi="Cambria Math" w:cs="Courier New"/>
                  <w:sz w:val="22"/>
                  <w:szCs w:val="22"/>
                </w:rPr>
                <m:t>100×9.37</m:t>
              </m:r>
            </m:num>
            <m:den>
              <m:r>
                <m:rPr>
                  <m:sty m:val="p"/>
                </m:rPr>
                <w:rPr>
                  <w:rFonts w:ascii="Cambria Math" w:hAnsi="Cambria Math" w:cs="Courier New"/>
                  <w:sz w:val="22"/>
                  <w:szCs w:val="22"/>
                </w:rPr>
                <m:t>100-9.37</m:t>
              </m:r>
            </m:den>
          </m:f>
          <m:r>
            <m:rPr>
              <m:sty m:val="p"/>
            </m:rPr>
            <w:rPr>
              <w:rFonts w:ascii="Cambria Math" w:hAnsi="Cambria Math" w:cs="Courier New"/>
              <w:sz w:val="22"/>
              <w:szCs w:val="22"/>
            </w:rPr>
            <m:t>=10.34%</m:t>
          </m:r>
        </m:oMath>
      </m:oMathPara>
    </w:p>
    <w:p w14:paraId="59568556" w14:textId="77777777" w:rsidR="00A40C0A" w:rsidRPr="0012392C" w:rsidRDefault="00A40C0A" w:rsidP="00762989">
      <w:pPr>
        <w:pStyle w:val="PlainText"/>
        <w:rPr>
          <w:rFonts w:ascii="Palatino Linotype" w:eastAsiaTheme="minorEastAsia" w:hAnsi="Palatino Linotype" w:cs="Courier New"/>
          <w:sz w:val="22"/>
          <w:szCs w:val="22"/>
        </w:rPr>
      </w:pPr>
    </w:p>
    <w:p w14:paraId="1AC36C55" w14:textId="1246A337" w:rsidR="00762989" w:rsidRPr="0012392C" w:rsidRDefault="00762989" w:rsidP="00762989">
      <w:pPr>
        <w:pStyle w:val="PlainText"/>
        <w:rPr>
          <w:rFonts w:ascii="Palatino Linotype" w:hAnsi="Palatino Linotype" w:cs="Courier New"/>
          <w:sz w:val="22"/>
          <w:szCs w:val="22"/>
        </w:rPr>
      </w:pPr>
      <w:r w:rsidRPr="0012392C">
        <w:rPr>
          <w:rFonts w:ascii="Palatino Linotype" w:hAnsi="Palatino Linotype" w:cs="Courier New"/>
          <w:sz w:val="22"/>
          <w:szCs w:val="22"/>
        </w:rPr>
        <w:t>This gives us a means of estimating the neutrino luminosity of a galaxy by using an estimate of the percentage of predominantly PP chain driven stars versus CNO chain stars. If say we assume say a galactic bulge has a relatively old smaller, redder stellar population we might put 90% PP chain and 10% CNO. Taking the above results this would give</w:t>
      </w:r>
      <w:r w:rsidR="00A40C0A" w:rsidRPr="0012392C">
        <w:rPr>
          <w:rFonts w:ascii="Palatino Linotype" w:hAnsi="Palatino Linotype" w:cs="Courier New"/>
          <w:sz w:val="22"/>
          <w:szCs w:val="22"/>
        </w:rPr>
        <w:t>:</w:t>
      </w:r>
    </w:p>
    <w:p w14:paraId="561FBFC3" w14:textId="0AF79578" w:rsidR="00762989" w:rsidRPr="0012392C" w:rsidRDefault="00762989" w:rsidP="00762989">
      <w:pPr>
        <w:pStyle w:val="PlainText"/>
        <w:rPr>
          <w:rFonts w:ascii="Palatino Linotype" w:hAnsi="Palatino Linotype" w:cs="Courier New"/>
          <w:sz w:val="22"/>
          <w:szCs w:val="22"/>
        </w:rPr>
      </w:pPr>
    </w:p>
    <w:p w14:paraId="1B0C6F3D" w14:textId="776D1219" w:rsidR="00762989" w:rsidRPr="0012392C" w:rsidRDefault="00841B26" w:rsidP="00762989">
      <w:pPr>
        <w:pStyle w:val="PlainText"/>
        <w:rPr>
          <w:rFonts w:ascii="Palatino Linotype" w:hAnsi="Palatino Linotype" w:cs="Courier New"/>
          <w:iCs/>
          <w:sz w:val="22"/>
          <w:szCs w:val="22"/>
        </w:rPr>
      </w:pPr>
      <m:oMathPara>
        <m:oMath>
          <m:r>
            <m:rPr>
              <m:sty m:val="p"/>
            </m:rPr>
            <w:rPr>
              <w:rFonts w:ascii="Cambria Math" w:hAnsi="Cambria Math" w:cs="Courier New"/>
              <w:sz w:val="22"/>
              <w:szCs w:val="22"/>
            </w:rPr>
            <m:t>0.9×2.423+0.1×10.36=3.215%</m:t>
          </m:r>
        </m:oMath>
      </m:oMathPara>
    </w:p>
    <w:p w14:paraId="6CA8D5E4" w14:textId="010D4BA3" w:rsidR="00762989" w:rsidRPr="0012392C" w:rsidRDefault="00762989" w:rsidP="00762989">
      <w:pPr>
        <w:pStyle w:val="PlainText"/>
        <w:rPr>
          <w:rFonts w:ascii="Palatino Linotype" w:hAnsi="Palatino Linotype" w:cs="Courier New"/>
          <w:sz w:val="22"/>
          <w:szCs w:val="22"/>
        </w:rPr>
      </w:pPr>
      <w:r w:rsidRPr="0012392C">
        <w:rPr>
          <w:rFonts w:ascii="Palatino Linotype" w:hAnsi="Palatino Linotype" w:cs="Courier New"/>
          <w:sz w:val="22"/>
          <w:szCs w:val="22"/>
        </w:rPr>
        <w:t>Or in other words</w:t>
      </w:r>
      <w:r w:rsidR="00A40C0A" w:rsidRPr="0012392C">
        <w:rPr>
          <w:rFonts w:ascii="Palatino Linotype" w:hAnsi="Palatino Linotype" w:cs="Courier New"/>
          <w:sz w:val="22"/>
          <w:szCs w:val="22"/>
        </w:rPr>
        <w:t>:</w:t>
      </w:r>
    </w:p>
    <w:p w14:paraId="663FF4E0" w14:textId="0E120F94" w:rsidR="00762989" w:rsidRPr="0012392C" w:rsidRDefault="005B1B3B" w:rsidP="00762989">
      <w:pPr>
        <w:pStyle w:val="PlainText"/>
        <w:rPr>
          <w:rFonts w:ascii="Palatino Linotype" w:hAnsi="Palatino Linotype" w:cs="Courier New"/>
          <w:iCs/>
          <w:sz w:val="22"/>
          <w:szCs w:val="22"/>
        </w:rPr>
      </w:pPr>
      <m:oMathPara>
        <m:oMath>
          <m:r>
            <m:rPr>
              <m:sty m:val="p"/>
            </m:rPr>
            <w:rPr>
              <w:rFonts w:ascii="Cambria Math" w:hAnsi="Cambria Math" w:cs="Courier New"/>
              <w:sz w:val="22"/>
              <w:szCs w:val="22"/>
            </w:rPr>
            <m:t>Lv=0.03215Lb</m:t>
          </m:r>
        </m:oMath>
      </m:oMathPara>
    </w:p>
    <w:p w14:paraId="3EA22CBC" w14:textId="74B752A1" w:rsidR="00762989" w:rsidRPr="0012392C" w:rsidRDefault="00762989" w:rsidP="00762989">
      <w:pPr>
        <w:pStyle w:val="PlainText"/>
        <w:rPr>
          <w:rFonts w:ascii="Palatino Linotype" w:hAnsi="Palatino Linotype" w:cs="Courier New"/>
          <w:sz w:val="22"/>
          <w:szCs w:val="22"/>
        </w:rPr>
      </w:pPr>
    </w:p>
    <w:p w14:paraId="62A3F732" w14:textId="5EA30BC6" w:rsidR="009414A6" w:rsidRPr="0012392C" w:rsidRDefault="009414A6" w:rsidP="00962249">
      <w:pPr>
        <w:pStyle w:val="PlainText"/>
        <w:ind w:firstLine="0"/>
        <w:rPr>
          <w:rFonts w:ascii="Palatino Linotype" w:hAnsi="Palatino Linotype" w:cs="Courier New"/>
          <w:b/>
          <w:bCs/>
          <w:sz w:val="22"/>
          <w:szCs w:val="22"/>
        </w:rPr>
      </w:pPr>
      <w:bookmarkStart w:id="29" w:name="_Hlk94793698"/>
      <w:r w:rsidRPr="0012392C">
        <w:rPr>
          <w:rFonts w:ascii="Palatino Linotype" w:hAnsi="Palatino Linotype" w:cs="Courier New"/>
          <w:b/>
          <w:bCs/>
          <w:sz w:val="22"/>
          <w:szCs w:val="22"/>
        </w:rPr>
        <w:t>4.4  GALAXY ROTATION MODEL</w:t>
      </w:r>
      <w:bookmarkEnd w:id="29"/>
    </w:p>
    <w:p w14:paraId="426D3E72" w14:textId="77777777" w:rsidR="009414A6" w:rsidRPr="0012392C" w:rsidRDefault="009414A6" w:rsidP="00762989">
      <w:pPr>
        <w:pStyle w:val="PlainText"/>
        <w:rPr>
          <w:rFonts w:ascii="Palatino Linotype" w:hAnsi="Palatino Linotype" w:cs="Courier New"/>
          <w:sz w:val="22"/>
          <w:szCs w:val="22"/>
        </w:rPr>
      </w:pPr>
    </w:p>
    <w:p w14:paraId="6E9B0FB2" w14:textId="4607F8A6" w:rsidR="00762989" w:rsidRPr="0012392C" w:rsidRDefault="00762989" w:rsidP="00762989">
      <w:pPr>
        <w:pStyle w:val="PlainText"/>
        <w:rPr>
          <w:rFonts w:ascii="Palatino Linotype" w:hAnsi="Palatino Linotype" w:cs="Courier New"/>
          <w:sz w:val="22"/>
          <w:szCs w:val="22"/>
        </w:rPr>
      </w:pPr>
      <w:r w:rsidRPr="0012392C">
        <w:rPr>
          <w:rFonts w:ascii="Palatino Linotype" w:hAnsi="Palatino Linotype" w:cs="Courier New"/>
          <w:sz w:val="22"/>
          <w:szCs w:val="22"/>
        </w:rPr>
        <w:t>It is now possible to generate a spreadsheet and produce a model, in this case NGC 5005, a fairly average sized spiral galaxy in the</w:t>
      </w:r>
      <w:r w:rsidR="00E5766A" w:rsidRPr="0012392C">
        <w:rPr>
          <w:rFonts w:ascii="Palatino Linotype" w:hAnsi="Palatino Linotype" w:cs="Courier New"/>
          <w:sz w:val="22"/>
          <w:szCs w:val="22"/>
        </w:rPr>
        <w:t xml:space="preserve"> Canes Venatici</w:t>
      </w:r>
      <w:r w:rsidRPr="0012392C">
        <w:rPr>
          <w:rFonts w:ascii="Palatino Linotype" w:hAnsi="Palatino Linotype" w:cs="Courier New"/>
          <w:sz w:val="22"/>
          <w:szCs w:val="22"/>
        </w:rPr>
        <w:t xml:space="preserve"> Cluster in the</w:t>
      </w:r>
      <w:r w:rsidR="00E5766A" w:rsidRPr="0012392C">
        <w:rPr>
          <w:rFonts w:ascii="Palatino Linotype" w:hAnsi="Palatino Linotype" w:cs="Courier New"/>
          <w:sz w:val="22"/>
          <w:szCs w:val="22"/>
        </w:rPr>
        <w:t xml:space="preserve"> Northern </w:t>
      </w:r>
      <w:r w:rsidRPr="0012392C">
        <w:rPr>
          <w:rFonts w:ascii="Palatino Linotype" w:hAnsi="Palatino Linotype" w:cs="Courier New"/>
          <w:sz w:val="22"/>
          <w:szCs w:val="22"/>
        </w:rPr>
        <w:t>Hemisphere.</w:t>
      </w:r>
    </w:p>
    <w:p w14:paraId="4C7020A1" w14:textId="625A44D3" w:rsidR="006D37AD" w:rsidRDefault="00762989" w:rsidP="00762989">
      <w:pPr>
        <w:pStyle w:val="PlainText"/>
        <w:rPr>
          <w:rFonts w:ascii="Palatino Linotype" w:hAnsi="Palatino Linotype" w:cs="Courier New"/>
          <w:sz w:val="22"/>
          <w:szCs w:val="22"/>
        </w:rPr>
      </w:pPr>
      <w:r w:rsidRPr="0012392C">
        <w:rPr>
          <w:rFonts w:ascii="Palatino Linotype" w:hAnsi="Palatino Linotype" w:cs="Courier New"/>
          <w:sz w:val="22"/>
          <w:szCs w:val="22"/>
        </w:rPr>
        <w:t xml:space="preserve">The mathematics is a combination of the elements of equation </w:t>
      </w:r>
      <w:r w:rsidR="00E64CF3" w:rsidRPr="002A1DCE">
        <w:rPr>
          <w:rFonts w:asciiTheme="minorHAnsi" w:hAnsiTheme="minorHAnsi" w:cstheme="minorHAnsi"/>
          <w:sz w:val="22"/>
          <w:szCs w:val="22"/>
        </w:rPr>
        <w:t>(</w:t>
      </w:r>
      <w:r w:rsidRPr="002A1DCE">
        <w:rPr>
          <w:rFonts w:asciiTheme="minorHAnsi" w:hAnsiTheme="minorHAnsi" w:cstheme="minorHAnsi"/>
          <w:sz w:val="22"/>
          <w:szCs w:val="22"/>
        </w:rPr>
        <w:t>3</w:t>
      </w:r>
      <w:r w:rsidR="00E64CF3" w:rsidRPr="002A1DCE">
        <w:rPr>
          <w:rFonts w:asciiTheme="minorHAnsi" w:hAnsiTheme="minorHAnsi" w:cstheme="minorHAnsi"/>
          <w:sz w:val="22"/>
          <w:szCs w:val="22"/>
        </w:rPr>
        <w:t>)</w:t>
      </w:r>
      <w:r w:rsidRPr="0012392C">
        <w:rPr>
          <w:rFonts w:ascii="Palatino Linotype" w:hAnsi="Palatino Linotype" w:cs="Courier New"/>
          <w:sz w:val="22"/>
          <w:szCs w:val="22"/>
        </w:rPr>
        <w:t xml:space="preserve"> to get the virial masses as functions of radius, and then equation </w:t>
      </w:r>
      <w:r w:rsidR="00E64CF3" w:rsidRPr="002A1DCE">
        <w:rPr>
          <w:rFonts w:asciiTheme="minorHAnsi" w:hAnsiTheme="minorHAnsi" w:cstheme="minorHAnsi"/>
          <w:sz w:val="22"/>
          <w:szCs w:val="22"/>
        </w:rPr>
        <w:t>(</w:t>
      </w:r>
      <w:r w:rsidRPr="002A1DCE">
        <w:rPr>
          <w:rFonts w:asciiTheme="minorHAnsi" w:hAnsiTheme="minorHAnsi" w:cstheme="minorHAnsi"/>
          <w:sz w:val="22"/>
          <w:szCs w:val="22"/>
        </w:rPr>
        <w:t>4</w:t>
      </w:r>
      <w:r w:rsidR="00E64CF3" w:rsidRPr="002A1DCE">
        <w:rPr>
          <w:rFonts w:asciiTheme="minorHAnsi" w:hAnsiTheme="minorHAnsi" w:cstheme="minorHAnsi"/>
          <w:sz w:val="22"/>
          <w:szCs w:val="22"/>
        </w:rPr>
        <w:t>)</w:t>
      </w:r>
      <w:r w:rsidRPr="0012392C">
        <w:rPr>
          <w:rFonts w:ascii="Palatino Linotype" w:hAnsi="Palatino Linotype" w:cs="Courier New"/>
          <w:sz w:val="22"/>
          <w:szCs w:val="22"/>
        </w:rPr>
        <w:t xml:space="preserve"> is used to determine the individual and combined rotational velocities. Astronomical data about the galaxy is taken from a galactic rotation graph</w:t>
      </w:r>
      <w:r w:rsidR="00670BB4" w:rsidRPr="0012392C">
        <w:rPr>
          <w:rFonts w:ascii="Palatino Linotype" w:hAnsi="Palatino Linotype" w:cs="Courier New"/>
          <w:sz w:val="22"/>
          <w:szCs w:val="22"/>
        </w:rPr>
        <w:t xml:space="preserve"> </w:t>
      </w:r>
      <w:r w:rsidR="00670BB4" w:rsidRPr="002549DE">
        <w:rPr>
          <w:rFonts w:asciiTheme="minorHAnsi" w:hAnsiTheme="minorHAnsi" w:cstheme="minorHAnsi"/>
          <w:sz w:val="22"/>
          <w:szCs w:val="22"/>
        </w:rPr>
        <w:t>[1</w:t>
      </w:r>
      <w:r w:rsidR="00B31552">
        <w:rPr>
          <w:rFonts w:asciiTheme="minorHAnsi" w:hAnsiTheme="minorHAnsi" w:cstheme="minorHAnsi"/>
          <w:sz w:val="22"/>
          <w:szCs w:val="22"/>
        </w:rPr>
        <w:t>4</w:t>
      </w:r>
      <w:r w:rsidR="00670BB4" w:rsidRPr="002549DE">
        <w:rPr>
          <w:rFonts w:asciiTheme="minorHAnsi" w:hAnsiTheme="minorHAnsi" w:cstheme="minorHAnsi"/>
          <w:sz w:val="22"/>
          <w:szCs w:val="22"/>
        </w:rPr>
        <w:t>]</w:t>
      </w:r>
      <w:r w:rsidRPr="0012392C">
        <w:rPr>
          <w:rFonts w:ascii="Palatino Linotype" w:hAnsi="Palatino Linotype" w:cs="Courier New"/>
          <w:sz w:val="22"/>
          <w:szCs w:val="22"/>
        </w:rPr>
        <w:t xml:space="preserve"> giving radius, stellar density and mass, gas and dust distribution. An estimate of neutrino luminosity is based on the galaxy’s Bolometric luminosity</w:t>
      </w:r>
      <w:r w:rsidR="00FF553E" w:rsidRPr="0012392C">
        <w:rPr>
          <w:rFonts w:ascii="Palatino Linotype" w:hAnsi="Palatino Linotype" w:cs="Courier New"/>
          <w:sz w:val="22"/>
          <w:szCs w:val="22"/>
        </w:rPr>
        <w:t xml:space="preserve"> </w:t>
      </w:r>
      <w:r w:rsidR="00E32139" w:rsidRPr="002549DE">
        <w:rPr>
          <w:rFonts w:asciiTheme="minorHAnsi" w:hAnsiTheme="minorHAnsi" w:cstheme="minorHAnsi"/>
          <w:sz w:val="22"/>
          <w:szCs w:val="22"/>
        </w:rPr>
        <w:t>[1</w:t>
      </w:r>
      <w:r w:rsidR="00B31552">
        <w:rPr>
          <w:rFonts w:asciiTheme="minorHAnsi" w:hAnsiTheme="minorHAnsi" w:cstheme="minorHAnsi"/>
          <w:sz w:val="22"/>
          <w:szCs w:val="22"/>
        </w:rPr>
        <w:t>5</w:t>
      </w:r>
      <w:r w:rsidR="00E32139" w:rsidRPr="002549DE">
        <w:rPr>
          <w:rFonts w:asciiTheme="minorHAnsi" w:hAnsiTheme="minorHAnsi" w:cstheme="minorHAnsi"/>
          <w:sz w:val="22"/>
          <w:szCs w:val="22"/>
        </w:rPr>
        <w:t>]</w:t>
      </w:r>
      <w:r w:rsidRPr="0012392C">
        <w:rPr>
          <w:rFonts w:ascii="Palatino Linotype" w:hAnsi="Palatino Linotype" w:cs="Courier New"/>
          <w:sz w:val="22"/>
          <w:szCs w:val="22"/>
        </w:rPr>
        <w:t xml:space="preserve"> combined with the above nuclear calculations to include both PP and CNO chains. The constant used, </w:t>
      </w:r>
      <w:r w:rsidR="001009D5">
        <w:rPr>
          <w:rFonts w:ascii="Palatino Linotype" w:hAnsi="Palatino Linotype" w:cs="Courier New"/>
          <w:sz w:val="22"/>
          <w:szCs w:val="22"/>
        </w:rPr>
        <w:t>Y</w:t>
      </w:r>
      <w:r w:rsidRPr="0012392C">
        <w:rPr>
          <w:rFonts w:ascii="Palatino Linotype" w:hAnsi="Palatino Linotype" w:cs="Courier New"/>
          <w:sz w:val="22"/>
          <w:szCs w:val="22"/>
        </w:rPr>
        <w:t xml:space="preserve"> </w:t>
      </w:r>
      <w:r w:rsidR="00ED2457">
        <w:rPr>
          <w:rFonts w:ascii="Palatino Linotype" w:hAnsi="Palatino Linotype" w:cs="Courier New"/>
          <w:sz w:val="22"/>
          <w:szCs w:val="22"/>
        </w:rPr>
        <w:t xml:space="preserve">(column </w:t>
      </w:r>
      <w:r w:rsidR="00D16D46">
        <w:rPr>
          <w:rFonts w:ascii="Palatino Linotype" w:hAnsi="Palatino Linotype" w:cs="Courier New"/>
          <w:sz w:val="22"/>
          <w:szCs w:val="22"/>
        </w:rPr>
        <w:t>E30-E47</w:t>
      </w:r>
      <w:r w:rsidR="00ED2457">
        <w:rPr>
          <w:rFonts w:ascii="Palatino Linotype" w:hAnsi="Palatino Linotype" w:cs="Courier New"/>
          <w:sz w:val="22"/>
          <w:szCs w:val="22"/>
        </w:rPr>
        <w:t xml:space="preserve">) </w:t>
      </w:r>
      <w:r w:rsidRPr="0012392C">
        <w:rPr>
          <w:rFonts w:ascii="Palatino Linotype" w:hAnsi="Palatino Linotype" w:cs="Courier New"/>
          <w:sz w:val="22"/>
          <w:szCs w:val="22"/>
        </w:rPr>
        <w:t xml:space="preserve">relating mass to energy is </w:t>
      </w:r>
      <w:r w:rsidR="009414A6" w:rsidRPr="0012392C">
        <w:rPr>
          <w:rFonts w:ascii="Palatino Linotype" w:hAnsi="Palatino Linotype" w:cs="Courier New"/>
          <w:sz w:val="22"/>
          <w:szCs w:val="22"/>
        </w:rPr>
        <w:t xml:space="preserve">estimated </w:t>
      </w:r>
      <w:r w:rsidR="006D37AD">
        <w:rPr>
          <w:rFonts w:ascii="Palatino Linotype" w:hAnsi="Palatino Linotype" w:cs="Courier New"/>
          <w:sz w:val="22"/>
          <w:szCs w:val="22"/>
        </w:rPr>
        <w:t xml:space="preserve">empirically </w:t>
      </w:r>
      <w:r w:rsidR="009414A6" w:rsidRPr="0012392C">
        <w:rPr>
          <w:rFonts w:ascii="Palatino Linotype" w:hAnsi="Palatino Linotype" w:cs="Courier New"/>
          <w:sz w:val="22"/>
          <w:szCs w:val="22"/>
        </w:rPr>
        <w:t xml:space="preserve">by taking an </w:t>
      </w:r>
      <m:oMath>
        <m:sSub>
          <m:sSubPr>
            <m:ctrlPr>
              <w:rPr>
                <w:rFonts w:ascii="Cambria Math" w:hAnsi="Cambria Math" w:cs="Courier New"/>
                <w:iCs/>
                <w:sz w:val="22"/>
                <w:szCs w:val="22"/>
              </w:rPr>
            </m:ctrlPr>
          </m:sSubPr>
          <m:e>
            <m:r>
              <m:rPr>
                <m:sty m:val="p"/>
              </m:rPr>
              <w:rPr>
                <w:rFonts w:ascii="Cambria Math" w:hAnsi="Cambria Math" w:cs="Courier New"/>
                <w:sz w:val="22"/>
                <w:szCs w:val="22"/>
              </w:rPr>
              <m:t>L</m:t>
            </m:r>
          </m:e>
          <m:sub>
            <m:r>
              <m:rPr>
                <m:sty m:val="p"/>
              </m:rPr>
              <w:rPr>
                <w:rFonts w:ascii="Cambria Math" w:hAnsi="Cambria Math" w:cs="Courier New"/>
                <w:sz w:val="22"/>
                <w:szCs w:val="22"/>
              </w:rPr>
              <m:t>v</m:t>
            </m:r>
          </m:sub>
        </m:sSub>
        <m:r>
          <m:rPr>
            <m:sty m:val="p"/>
          </m:rPr>
          <w:rPr>
            <w:rFonts w:ascii="Cambria Math" w:hAnsi="Cambria Math" w:cs="Courier New"/>
            <w:sz w:val="22"/>
            <w:szCs w:val="22"/>
          </w:rPr>
          <m:t>/</m:t>
        </m:r>
        <m:sSub>
          <m:sSubPr>
            <m:ctrlPr>
              <w:rPr>
                <w:rFonts w:ascii="Cambria Math" w:hAnsi="Cambria Math" w:cs="Courier New"/>
                <w:iCs/>
                <w:sz w:val="22"/>
                <w:szCs w:val="22"/>
              </w:rPr>
            </m:ctrlPr>
          </m:sSubPr>
          <m:e>
            <m:r>
              <m:rPr>
                <m:sty m:val="p"/>
              </m:rPr>
              <w:rPr>
                <w:rFonts w:ascii="Cambria Math" w:hAnsi="Cambria Math" w:cs="Courier New"/>
                <w:sz w:val="22"/>
                <w:szCs w:val="22"/>
              </w:rPr>
              <m:t>L</m:t>
            </m:r>
          </m:e>
          <m:sub>
            <m:r>
              <m:rPr>
                <m:sty m:val="p"/>
              </m:rPr>
              <w:rPr>
                <w:rFonts w:ascii="Cambria Math" w:hAnsi="Cambria Math" w:cs="Courier New"/>
                <w:sz w:val="22"/>
                <w:szCs w:val="22"/>
              </w:rPr>
              <m:t>b</m:t>
            </m:r>
          </m:sub>
        </m:sSub>
      </m:oMath>
      <w:r w:rsidR="009414A6" w:rsidRPr="0012392C">
        <w:rPr>
          <w:rFonts w:ascii="Palatino Linotype" w:hAnsi="Palatino Linotype" w:cs="Courier New"/>
          <w:sz w:val="22"/>
          <w:szCs w:val="22"/>
        </w:rPr>
        <w:t xml:space="preserve"> ratio </w:t>
      </w:r>
      <w:r w:rsidR="005C57C1" w:rsidRPr="0012392C">
        <w:rPr>
          <w:rFonts w:ascii="Palatino Linotype" w:hAnsi="Palatino Linotype" w:cs="Courier New"/>
          <w:sz w:val="22"/>
          <w:szCs w:val="22"/>
        </w:rPr>
        <w:t xml:space="preserve">as </w:t>
      </w:r>
      <w:r w:rsidR="00401E22">
        <w:rPr>
          <w:rFonts w:ascii="Palatino Linotype" w:hAnsi="Palatino Linotype" w:cs="Courier New"/>
          <w:sz w:val="22"/>
          <w:szCs w:val="22"/>
        </w:rPr>
        <w:t>the</w:t>
      </w:r>
      <w:r w:rsidR="005C57C1" w:rsidRPr="0012392C">
        <w:rPr>
          <w:rFonts w:ascii="Palatino Linotype" w:hAnsi="Palatino Linotype" w:cs="Courier New"/>
          <w:sz w:val="22"/>
          <w:szCs w:val="22"/>
        </w:rPr>
        <w:t xml:space="preserve"> mean </w:t>
      </w:r>
      <w:r w:rsidR="00111D9E" w:rsidRPr="0012392C">
        <w:rPr>
          <w:rFonts w:ascii="Palatino Linotype" w:hAnsi="Palatino Linotype" w:cs="Courier New"/>
          <w:sz w:val="22"/>
          <w:szCs w:val="22"/>
        </w:rPr>
        <w:t xml:space="preserve">between those from PP and CNO of </w:t>
      </w:r>
      <w:r w:rsidR="00401E22">
        <w:rPr>
          <w:rFonts w:ascii="Palatino Linotype" w:hAnsi="Palatino Linotype" w:cs="Courier New"/>
          <w:sz w:val="22"/>
          <w:szCs w:val="22"/>
        </w:rPr>
        <w:t>6</w:t>
      </w:r>
      <w:r w:rsidR="00111D9E" w:rsidRPr="0012392C">
        <w:rPr>
          <w:rFonts w:ascii="Palatino Linotype" w:hAnsi="Palatino Linotype" w:cs="Courier New"/>
          <w:sz w:val="22"/>
          <w:szCs w:val="22"/>
        </w:rPr>
        <w:t>%</w:t>
      </w:r>
      <w:r w:rsidR="005C57C1" w:rsidRPr="0012392C">
        <w:rPr>
          <w:rFonts w:ascii="Palatino Linotype" w:hAnsi="Palatino Linotype" w:cs="Courier New"/>
          <w:sz w:val="22"/>
          <w:szCs w:val="22"/>
        </w:rPr>
        <w:t>,</w:t>
      </w:r>
      <w:r w:rsidR="00111D9E" w:rsidRPr="0012392C">
        <w:rPr>
          <w:rFonts w:ascii="Palatino Linotype" w:hAnsi="Palatino Linotype" w:cs="Courier New"/>
          <w:sz w:val="22"/>
          <w:szCs w:val="22"/>
        </w:rPr>
        <w:t xml:space="preserve"> and then adjusting the constant to flatten the rotation curve.</w:t>
      </w:r>
      <w:r w:rsidRPr="0012392C">
        <w:rPr>
          <w:rFonts w:ascii="Palatino Linotype" w:hAnsi="Palatino Linotype" w:cs="Courier New"/>
          <w:sz w:val="22"/>
          <w:szCs w:val="22"/>
        </w:rPr>
        <w:t xml:space="preserve"> </w:t>
      </w:r>
    </w:p>
    <w:p w14:paraId="35E84516" w14:textId="77777777" w:rsidR="006D01EE" w:rsidRPr="006D01EE" w:rsidRDefault="006D01EE" w:rsidP="00762989">
      <w:pPr>
        <w:pStyle w:val="PlainText"/>
        <w:rPr>
          <w:rFonts w:ascii="Palatino Linotype" w:hAnsi="Palatino Linotype" w:cs="Courier New"/>
          <w:sz w:val="32"/>
          <w:szCs w:val="32"/>
        </w:rPr>
      </w:pPr>
    </w:p>
    <w:p w14:paraId="089A3303" w14:textId="6B86D9E1" w:rsidR="006D37AD" w:rsidRPr="006D37AD" w:rsidRDefault="006D37AD" w:rsidP="000B4D02">
      <w:pPr>
        <w:pStyle w:val="PlainText"/>
        <w:ind w:firstLine="0"/>
        <w:rPr>
          <w:rFonts w:asciiTheme="minorHAnsi" w:hAnsiTheme="minorHAnsi" w:cstheme="minorHAnsi"/>
          <w:sz w:val="22"/>
          <w:szCs w:val="22"/>
        </w:rPr>
      </w:pPr>
      <w:r>
        <w:rPr>
          <w:rFonts w:asciiTheme="minorHAnsi" w:hAnsiTheme="minorHAnsi" w:cstheme="minorHAnsi"/>
          <w:sz w:val="22"/>
          <w:szCs w:val="22"/>
        </w:rPr>
        <w:t>1</w:t>
      </w:r>
      <w:r w:rsidR="000B4D02">
        <w:rPr>
          <w:rFonts w:asciiTheme="minorHAnsi" w:hAnsiTheme="minorHAnsi" w:cstheme="minorHAnsi"/>
          <w:sz w:val="22"/>
          <w:szCs w:val="22"/>
        </w:rPr>
        <w:t>6</w:t>
      </w:r>
    </w:p>
    <w:p w14:paraId="5D02EFA3" w14:textId="0971FB31" w:rsidR="00762989" w:rsidRDefault="00762989" w:rsidP="00762989">
      <w:pPr>
        <w:pStyle w:val="PlainText"/>
        <w:rPr>
          <w:rFonts w:ascii="Palatino Linotype" w:hAnsi="Palatino Linotype" w:cs="Courier New"/>
          <w:sz w:val="22"/>
          <w:szCs w:val="22"/>
        </w:rPr>
      </w:pPr>
      <w:r w:rsidRPr="0012392C">
        <w:rPr>
          <w:rFonts w:ascii="Palatino Linotype" w:hAnsi="Palatino Linotype" w:cs="Courier New"/>
          <w:sz w:val="22"/>
          <w:szCs w:val="22"/>
        </w:rPr>
        <w:lastRenderedPageBreak/>
        <w:t xml:space="preserve">The result is compiled in </w:t>
      </w:r>
      <w:r w:rsidR="00E86AA0" w:rsidRPr="0012392C">
        <w:rPr>
          <w:rFonts w:ascii="Palatino Linotype" w:hAnsi="Palatino Linotype" w:cs="Courier New"/>
          <w:sz w:val="22"/>
          <w:szCs w:val="22"/>
        </w:rPr>
        <w:t xml:space="preserve">a </w:t>
      </w:r>
      <w:r w:rsidRPr="0012392C">
        <w:rPr>
          <w:rFonts w:ascii="Palatino Linotype" w:hAnsi="Palatino Linotype" w:cs="Courier New"/>
          <w:sz w:val="22"/>
          <w:szCs w:val="22"/>
        </w:rPr>
        <w:t xml:space="preserve">spreadsheet </w:t>
      </w:r>
      <w:r w:rsidR="00E86AA0" w:rsidRPr="0012392C">
        <w:rPr>
          <w:rFonts w:ascii="Palatino Linotype" w:hAnsi="Palatino Linotype" w:cs="Courier New"/>
          <w:sz w:val="22"/>
          <w:szCs w:val="22"/>
        </w:rPr>
        <w:t>to be found in appendix</w:t>
      </w:r>
      <w:r w:rsidR="00E1269C" w:rsidRPr="0012392C">
        <w:rPr>
          <w:rFonts w:ascii="Palatino Linotype" w:hAnsi="Palatino Linotype" w:cs="Courier New"/>
          <w:sz w:val="22"/>
          <w:szCs w:val="22"/>
        </w:rPr>
        <w:t xml:space="preserve"> 1</w:t>
      </w:r>
      <w:r w:rsidR="006D37AD">
        <w:rPr>
          <w:rFonts w:ascii="Palatino Linotype" w:hAnsi="Palatino Linotype" w:cs="Courier New"/>
          <w:sz w:val="22"/>
          <w:szCs w:val="22"/>
        </w:rPr>
        <w:t>, t</w:t>
      </w:r>
      <w:r w:rsidR="00E86AA0" w:rsidRPr="0012392C">
        <w:rPr>
          <w:rFonts w:ascii="Palatino Linotype" w:hAnsi="Palatino Linotype" w:cs="Courier New"/>
          <w:sz w:val="22"/>
          <w:szCs w:val="22"/>
        </w:rPr>
        <w:t>he output is shown below in Figure 3.</w:t>
      </w:r>
    </w:p>
    <w:p w14:paraId="74BE3B2C" w14:textId="77777777" w:rsidR="006D37AD" w:rsidRPr="002549DE" w:rsidRDefault="006D37AD" w:rsidP="00762989">
      <w:pPr>
        <w:pStyle w:val="PlainText"/>
        <w:rPr>
          <w:rFonts w:ascii="Palatino Linotype" w:hAnsi="Palatino Linotype" w:cs="Courier New"/>
          <w:sz w:val="28"/>
          <w:szCs w:val="28"/>
        </w:rPr>
      </w:pPr>
    </w:p>
    <w:p w14:paraId="2C5D014E" w14:textId="031F74CC" w:rsidR="006D479E" w:rsidRDefault="006D479E" w:rsidP="00962249">
      <w:pPr>
        <w:pStyle w:val="PlainText"/>
        <w:ind w:firstLine="0"/>
        <w:rPr>
          <w:rFonts w:ascii="Palatino Linotype" w:hAnsi="Palatino Linotype" w:cs="Courier New"/>
          <w:sz w:val="24"/>
          <w:szCs w:val="24"/>
        </w:rPr>
      </w:pPr>
      <w:r>
        <w:rPr>
          <w:rFonts w:ascii="Palatino Linotype" w:hAnsi="Palatino Linotype" w:cs="Courier New"/>
          <w:noProof/>
          <w:sz w:val="24"/>
          <w:szCs w:val="24"/>
          <w:lang w:eastAsia="en-GB"/>
        </w:rPr>
        <w:drawing>
          <wp:inline distT="0" distB="0" distL="0" distR="0" wp14:anchorId="24E9EFDC" wp14:editId="018595DC">
            <wp:extent cx="5642658" cy="290011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1233" cy="2935358"/>
                    </a:xfrm>
                    <a:prstGeom prst="rect">
                      <a:avLst/>
                    </a:prstGeom>
                    <a:noFill/>
                  </pic:spPr>
                </pic:pic>
              </a:graphicData>
            </a:graphic>
          </wp:inline>
        </w:drawing>
      </w:r>
    </w:p>
    <w:p w14:paraId="4769FC2C" w14:textId="77777777" w:rsidR="002549DE" w:rsidRDefault="002549DE" w:rsidP="00962249">
      <w:pPr>
        <w:pStyle w:val="PlainText"/>
        <w:ind w:firstLine="0"/>
        <w:rPr>
          <w:rFonts w:ascii="Palatino Linotype" w:hAnsi="Palatino Linotype" w:cs="Courier New"/>
          <w:sz w:val="20"/>
          <w:szCs w:val="20"/>
        </w:rPr>
      </w:pPr>
    </w:p>
    <w:p w14:paraId="0DDD3EBB" w14:textId="29BCB49F" w:rsidR="00381ABF" w:rsidRPr="0012392C" w:rsidRDefault="008B5F2D" w:rsidP="00962249">
      <w:pPr>
        <w:pStyle w:val="PlainText"/>
        <w:ind w:firstLine="0"/>
        <w:rPr>
          <w:rFonts w:ascii="Palatino Linotype" w:hAnsi="Palatino Linotype" w:cs="Courier New"/>
          <w:sz w:val="20"/>
          <w:szCs w:val="20"/>
        </w:rPr>
      </w:pPr>
      <w:bookmarkStart w:id="30" w:name="_Hlk86411663"/>
      <w:r w:rsidRPr="0012392C">
        <w:rPr>
          <w:rFonts w:ascii="Palatino Linotype" w:hAnsi="Palatino Linotype" w:cs="Courier New"/>
          <w:sz w:val="20"/>
          <w:szCs w:val="20"/>
        </w:rPr>
        <w:t>Figure 3.</w:t>
      </w:r>
      <w:r w:rsidR="005913BF" w:rsidRPr="0012392C">
        <w:rPr>
          <w:rFonts w:ascii="Palatino Linotype" w:hAnsi="Palatino Linotype" w:cs="Courier New"/>
          <w:sz w:val="20"/>
          <w:szCs w:val="20"/>
        </w:rPr>
        <w:t xml:space="preserve"> </w:t>
      </w:r>
      <w:r w:rsidR="009F5836" w:rsidRPr="0012392C">
        <w:rPr>
          <w:rFonts w:ascii="Palatino Linotype" w:hAnsi="Palatino Linotype" w:cs="Courier New"/>
          <w:sz w:val="20"/>
          <w:szCs w:val="20"/>
        </w:rPr>
        <w:t>Composite r</w:t>
      </w:r>
      <w:r w:rsidR="005913BF" w:rsidRPr="0012392C">
        <w:rPr>
          <w:rFonts w:ascii="Palatino Linotype" w:hAnsi="Palatino Linotype" w:cs="Courier New"/>
          <w:sz w:val="20"/>
          <w:szCs w:val="20"/>
        </w:rPr>
        <w:t xml:space="preserve">otation </w:t>
      </w:r>
      <w:r w:rsidR="008C05F0" w:rsidRPr="0012392C">
        <w:rPr>
          <w:rFonts w:ascii="Palatino Linotype" w:hAnsi="Palatino Linotype" w:cs="Courier New"/>
          <w:sz w:val="20"/>
          <w:szCs w:val="20"/>
        </w:rPr>
        <w:t>c</w:t>
      </w:r>
      <w:r w:rsidR="005913BF" w:rsidRPr="0012392C">
        <w:rPr>
          <w:rFonts w:ascii="Palatino Linotype" w:hAnsi="Palatino Linotype" w:cs="Courier New"/>
          <w:sz w:val="20"/>
          <w:szCs w:val="20"/>
        </w:rPr>
        <w:t>urve</w:t>
      </w:r>
      <w:r w:rsidR="008C05F0" w:rsidRPr="0012392C">
        <w:rPr>
          <w:rFonts w:ascii="Palatino Linotype" w:hAnsi="Palatino Linotype" w:cs="Courier New"/>
          <w:sz w:val="20"/>
          <w:szCs w:val="20"/>
        </w:rPr>
        <w:t xml:space="preserve"> for spiral galaxy NGC5005</w:t>
      </w:r>
    </w:p>
    <w:bookmarkEnd w:id="30"/>
    <w:p w14:paraId="7D05429E" w14:textId="77777777" w:rsidR="00A234CE" w:rsidRPr="00813094" w:rsidRDefault="00A234CE" w:rsidP="00762989">
      <w:pPr>
        <w:pStyle w:val="PlainText"/>
        <w:rPr>
          <w:rFonts w:ascii="Palatino Linotype" w:hAnsi="Palatino Linotype" w:cs="Courier New"/>
          <w:sz w:val="22"/>
          <w:szCs w:val="22"/>
        </w:rPr>
      </w:pPr>
    </w:p>
    <w:p w14:paraId="772E60FC" w14:textId="22DCB407" w:rsidR="00762989" w:rsidRPr="0012392C" w:rsidRDefault="00762989" w:rsidP="00762989">
      <w:pPr>
        <w:pStyle w:val="PlainText"/>
        <w:rPr>
          <w:rFonts w:ascii="Palatino Linotype" w:hAnsi="Palatino Linotype" w:cs="Courier New"/>
          <w:sz w:val="22"/>
          <w:szCs w:val="22"/>
        </w:rPr>
      </w:pPr>
      <w:r w:rsidRPr="0012392C">
        <w:rPr>
          <w:rFonts w:ascii="Palatino Linotype" w:hAnsi="Palatino Linotype" w:cs="Courier New"/>
          <w:sz w:val="22"/>
          <w:szCs w:val="22"/>
        </w:rPr>
        <w:t xml:space="preserve">What is notable about the graph is that </w:t>
      </w:r>
      <w:r w:rsidR="00D97D9C">
        <w:rPr>
          <w:rFonts w:ascii="Palatino Linotype" w:hAnsi="Palatino Linotype" w:cs="Courier New"/>
          <w:sz w:val="22"/>
          <w:szCs w:val="22"/>
        </w:rPr>
        <w:t>if</w:t>
      </w:r>
      <w:r w:rsidRPr="0012392C">
        <w:rPr>
          <w:rFonts w:ascii="Palatino Linotype" w:hAnsi="Palatino Linotype" w:cs="Courier New"/>
          <w:sz w:val="22"/>
          <w:szCs w:val="22"/>
        </w:rPr>
        <w:t xml:space="preserve"> neutrino generated gravity</w:t>
      </w:r>
      <w:r w:rsidR="00D97D9C">
        <w:rPr>
          <w:rFonts w:ascii="Palatino Linotype" w:hAnsi="Palatino Linotype" w:cs="Courier New"/>
          <w:sz w:val="22"/>
          <w:szCs w:val="22"/>
        </w:rPr>
        <w:t xml:space="preserve"> is removed from the calculation</w:t>
      </w:r>
      <w:r w:rsidRPr="0012392C">
        <w:rPr>
          <w:rFonts w:ascii="Palatino Linotype" w:hAnsi="Palatino Linotype" w:cs="Courier New"/>
          <w:sz w:val="22"/>
          <w:szCs w:val="22"/>
        </w:rPr>
        <w:t xml:space="preserve">, the rotation curve drops as </w:t>
      </w:r>
      <w:r w:rsidR="001814C4" w:rsidRPr="0012392C">
        <w:rPr>
          <w:rFonts w:ascii="Palatino Linotype" w:hAnsi="Palatino Linotype" w:cs="Courier New"/>
          <w:sz w:val="22"/>
          <w:szCs w:val="22"/>
        </w:rPr>
        <w:t>Keplerian</w:t>
      </w:r>
      <w:r w:rsidRPr="0012392C">
        <w:rPr>
          <w:rFonts w:ascii="Palatino Linotype" w:hAnsi="Palatino Linotype" w:cs="Courier New"/>
          <w:sz w:val="22"/>
          <w:szCs w:val="22"/>
        </w:rPr>
        <w:t xml:space="preserve"> Laws would predict, with neutrinos the outer curve is corrected and produces a </w:t>
      </w:r>
      <w:r w:rsidR="00D97D9C">
        <w:rPr>
          <w:rFonts w:ascii="Palatino Linotype" w:hAnsi="Palatino Linotype" w:cs="Courier New"/>
          <w:sz w:val="22"/>
          <w:szCs w:val="22"/>
        </w:rPr>
        <w:t>good</w:t>
      </w:r>
      <w:r w:rsidRPr="0012392C">
        <w:rPr>
          <w:rFonts w:ascii="Palatino Linotype" w:hAnsi="Palatino Linotype" w:cs="Courier New"/>
          <w:sz w:val="22"/>
          <w:szCs w:val="22"/>
        </w:rPr>
        <w:t xml:space="preserve"> approximation to the observed values. The general shape of the curve produced illustrate</w:t>
      </w:r>
      <w:r w:rsidR="00C74B8E">
        <w:rPr>
          <w:rFonts w:ascii="Palatino Linotype" w:hAnsi="Palatino Linotype" w:cs="Courier New"/>
          <w:sz w:val="22"/>
          <w:szCs w:val="22"/>
        </w:rPr>
        <w:t>s</w:t>
      </w:r>
      <w:r w:rsidRPr="0012392C">
        <w:rPr>
          <w:rFonts w:ascii="Palatino Linotype" w:hAnsi="Palatino Linotype" w:cs="Courier New"/>
          <w:sz w:val="22"/>
          <w:szCs w:val="22"/>
        </w:rPr>
        <w:t xml:space="preserve"> that the mechanism does appear to work</w:t>
      </w:r>
      <w:r w:rsidR="00C74B8E">
        <w:rPr>
          <w:rFonts w:ascii="Palatino Linotype" w:hAnsi="Palatino Linotype" w:cs="Courier New"/>
          <w:sz w:val="22"/>
          <w:szCs w:val="22"/>
        </w:rPr>
        <w:t xml:space="preserve">, plus it is based on measured velocity profiles, known nuclear physics, and only one simple new property for an </w:t>
      </w:r>
      <w:r w:rsidR="00C74B8E">
        <w:rPr>
          <w:rFonts w:ascii="Palatino Linotype" w:hAnsi="Palatino Linotype" w:cs="Courier New"/>
          <w:i/>
          <w:iCs/>
          <w:sz w:val="22"/>
          <w:szCs w:val="22"/>
        </w:rPr>
        <w:t>existing</w:t>
      </w:r>
      <w:r w:rsidR="00C74B8E">
        <w:rPr>
          <w:rFonts w:ascii="Palatino Linotype" w:hAnsi="Palatino Linotype" w:cs="Courier New"/>
          <w:sz w:val="22"/>
          <w:szCs w:val="22"/>
        </w:rPr>
        <w:t xml:space="preserve"> particle.</w:t>
      </w:r>
      <w:r w:rsidR="005A4F10" w:rsidRPr="0012392C">
        <w:rPr>
          <w:rFonts w:ascii="Palatino Linotype" w:hAnsi="Palatino Linotype" w:cs="Courier New"/>
          <w:sz w:val="22"/>
          <w:szCs w:val="22"/>
        </w:rPr>
        <w:t xml:space="preserve"> </w:t>
      </w:r>
      <w:r w:rsidR="00421091">
        <w:rPr>
          <w:rFonts w:ascii="Palatino Linotype" w:hAnsi="Palatino Linotype" w:cs="Courier New"/>
          <w:sz w:val="22"/>
          <w:szCs w:val="22"/>
        </w:rPr>
        <w:t>It is</w:t>
      </w:r>
      <w:r w:rsidR="005A4F10" w:rsidRPr="0012392C">
        <w:rPr>
          <w:rFonts w:ascii="Palatino Linotype" w:hAnsi="Palatino Linotype" w:cs="Courier New"/>
          <w:sz w:val="22"/>
          <w:szCs w:val="22"/>
        </w:rPr>
        <w:t xml:space="preserve"> therefore propose</w:t>
      </w:r>
      <w:r w:rsidR="00421091">
        <w:rPr>
          <w:rFonts w:ascii="Palatino Linotype" w:hAnsi="Palatino Linotype" w:cs="Courier New"/>
          <w:sz w:val="22"/>
          <w:szCs w:val="22"/>
        </w:rPr>
        <w:t>d</w:t>
      </w:r>
      <w:r w:rsidR="005A4F10" w:rsidRPr="0012392C">
        <w:rPr>
          <w:rFonts w:ascii="Palatino Linotype" w:hAnsi="Palatino Linotype" w:cs="Courier New"/>
          <w:sz w:val="22"/>
          <w:szCs w:val="22"/>
        </w:rPr>
        <w:t>:</w:t>
      </w:r>
    </w:p>
    <w:p w14:paraId="54BC6EB0" w14:textId="5BEF45F4" w:rsidR="005A4F10" w:rsidRPr="0012392C" w:rsidRDefault="005A4F10" w:rsidP="00762989">
      <w:pPr>
        <w:pStyle w:val="PlainText"/>
        <w:rPr>
          <w:rFonts w:ascii="Palatino Linotype" w:hAnsi="Palatino Linotype" w:cs="Courier New"/>
          <w:sz w:val="22"/>
          <w:szCs w:val="22"/>
        </w:rPr>
      </w:pPr>
    </w:p>
    <w:p w14:paraId="055B90B0" w14:textId="76449EE5" w:rsidR="005A4F10" w:rsidRPr="0012392C" w:rsidRDefault="00417A4D" w:rsidP="001B7A7A">
      <w:pPr>
        <w:pStyle w:val="PlainText"/>
        <w:ind w:firstLine="0"/>
        <w:jc w:val="center"/>
        <w:rPr>
          <w:rFonts w:ascii="Palatino Linotype" w:hAnsi="Palatino Linotype" w:cs="Courier New"/>
          <w:b/>
          <w:bCs/>
          <w:i/>
          <w:iCs/>
          <w:sz w:val="22"/>
          <w:szCs w:val="22"/>
        </w:rPr>
      </w:pPr>
      <w:r w:rsidRPr="0012392C">
        <w:rPr>
          <w:rFonts w:ascii="Palatino Linotype" w:hAnsi="Palatino Linotype" w:cs="Courier New"/>
          <w:b/>
          <w:bCs/>
          <w:i/>
          <w:iCs/>
          <w:sz w:val="22"/>
          <w:szCs w:val="22"/>
        </w:rPr>
        <w:t>An</w:t>
      </w:r>
      <w:r w:rsidR="005A4F10" w:rsidRPr="0012392C">
        <w:rPr>
          <w:rFonts w:ascii="Palatino Linotype" w:hAnsi="Palatino Linotype" w:cs="Courier New"/>
          <w:b/>
          <w:bCs/>
          <w:i/>
          <w:iCs/>
          <w:sz w:val="22"/>
          <w:szCs w:val="22"/>
        </w:rPr>
        <w:t xml:space="preserve"> explanation for the missing mass problem is neutrino generated gravitation</w:t>
      </w:r>
    </w:p>
    <w:p w14:paraId="046E5E82" w14:textId="77777777" w:rsidR="005A4F10" w:rsidRPr="0012392C" w:rsidRDefault="005A4F10" w:rsidP="00762989">
      <w:pPr>
        <w:pStyle w:val="PlainText"/>
        <w:rPr>
          <w:rFonts w:ascii="Palatino Linotype" w:hAnsi="Palatino Linotype" w:cs="Courier New"/>
          <w:sz w:val="22"/>
          <w:szCs w:val="22"/>
        </w:rPr>
      </w:pPr>
    </w:p>
    <w:p w14:paraId="7742DE25" w14:textId="5092D545" w:rsidR="00762989" w:rsidRDefault="00762989" w:rsidP="00762989">
      <w:pPr>
        <w:pStyle w:val="PlainText"/>
        <w:rPr>
          <w:rFonts w:ascii="Palatino Linotype" w:hAnsi="Palatino Linotype" w:cs="Courier New"/>
          <w:sz w:val="22"/>
          <w:szCs w:val="22"/>
        </w:rPr>
      </w:pPr>
      <w:r w:rsidRPr="0012392C">
        <w:rPr>
          <w:rFonts w:ascii="Palatino Linotype" w:hAnsi="Palatino Linotype" w:cs="Courier New"/>
          <w:sz w:val="22"/>
          <w:szCs w:val="22"/>
        </w:rPr>
        <w:t xml:space="preserve">Altering the values entered into the spreadsheet alters the rotation curve. Increasing the percentage of CNO neutrinos in the </w:t>
      </w:r>
      <w:r w:rsidR="00C74B8E">
        <w:rPr>
          <w:rFonts w:ascii="Palatino Linotype" w:hAnsi="Palatino Linotype" w:cs="Courier New"/>
          <w:sz w:val="22"/>
          <w:szCs w:val="22"/>
        </w:rPr>
        <w:t>galaxy</w:t>
      </w:r>
      <w:r w:rsidRPr="0012392C">
        <w:rPr>
          <w:rFonts w:ascii="Palatino Linotype" w:hAnsi="Palatino Linotype" w:cs="Courier New"/>
          <w:sz w:val="22"/>
          <w:szCs w:val="22"/>
        </w:rPr>
        <w:t xml:space="preserve"> has the effect of increasing the rotational velocity, a result while not immediately obvious is what might be expected. Since this happens because the energy level of the neutrinos increased, it seems we have discovered a property of them - that the gravitational effect they produce is related to their </w:t>
      </w:r>
      <w:r w:rsidRPr="0012392C">
        <w:rPr>
          <w:rFonts w:ascii="Palatino Linotype" w:hAnsi="Palatino Linotype" w:cs="Courier New"/>
          <w:b/>
          <w:bCs/>
          <w:i/>
          <w:iCs/>
          <w:sz w:val="22"/>
          <w:szCs w:val="22"/>
        </w:rPr>
        <w:t>energy</w:t>
      </w:r>
      <w:r w:rsidRPr="0012392C">
        <w:rPr>
          <w:rFonts w:ascii="Palatino Linotype" w:hAnsi="Palatino Linotype" w:cs="Courier New"/>
          <w:sz w:val="22"/>
          <w:szCs w:val="22"/>
        </w:rPr>
        <w:t xml:space="preserve">. In this particular case the relationship modelled is a linear one, </w:t>
      </w:r>
      <w:r w:rsidR="008E1DCD">
        <w:rPr>
          <w:rFonts w:ascii="Palatino Linotype" w:hAnsi="Palatino Linotype" w:cs="Courier New"/>
          <w:sz w:val="22"/>
          <w:szCs w:val="22"/>
        </w:rPr>
        <w:t xml:space="preserve">while it has been </w:t>
      </w:r>
      <w:r w:rsidRPr="0012392C">
        <w:rPr>
          <w:rFonts w:ascii="Palatino Linotype" w:hAnsi="Palatino Linotype" w:cs="Courier New"/>
          <w:sz w:val="22"/>
          <w:szCs w:val="22"/>
        </w:rPr>
        <w:t>chosen arbitrarily it comes without prior justification and certainly does not prove a linear relationship.</w:t>
      </w:r>
    </w:p>
    <w:p w14:paraId="2C0C85C5" w14:textId="777497E7" w:rsidR="00EF607F" w:rsidRDefault="00EF607F" w:rsidP="00762989">
      <w:pPr>
        <w:pStyle w:val="PlainText"/>
        <w:rPr>
          <w:rFonts w:ascii="Palatino Linotype" w:hAnsi="Palatino Linotype" w:cs="Courier New"/>
          <w:sz w:val="22"/>
          <w:szCs w:val="22"/>
        </w:rPr>
      </w:pPr>
    </w:p>
    <w:p w14:paraId="4EF461BE" w14:textId="4280997D" w:rsidR="00EF607F" w:rsidRDefault="00EF607F" w:rsidP="00762989">
      <w:pPr>
        <w:pStyle w:val="PlainText"/>
        <w:rPr>
          <w:rFonts w:ascii="Palatino Linotype" w:hAnsi="Palatino Linotype" w:cs="Courier New"/>
          <w:sz w:val="22"/>
          <w:szCs w:val="22"/>
        </w:rPr>
      </w:pPr>
      <w:r>
        <w:rPr>
          <w:rFonts w:ascii="Palatino Linotype" w:hAnsi="Palatino Linotype" w:cs="Courier New"/>
          <w:sz w:val="22"/>
          <w:szCs w:val="22"/>
        </w:rPr>
        <w:t xml:space="preserve">The technique for producing a rotation curve for NGC5005 is now applied </w:t>
      </w:r>
      <w:r>
        <w:rPr>
          <w:rFonts w:ascii="Palatino Linotype" w:hAnsi="Palatino Linotype" w:cs="Courier New"/>
          <w:i/>
          <w:iCs/>
          <w:sz w:val="22"/>
          <w:szCs w:val="22"/>
        </w:rPr>
        <w:t>unaltered</w:t>
      </w:r>
      <w:r>
        <w:rPr>
          <w:rFonts w:ascii="Palatino Linotype" w:hAnsi="Palatino Linotype" w:cs="Courier New"/>
          <w:sz w:val="22"/>
          <w:szCs w:val="22"/>
        </w:rPr>
        <w:t xml:space="preserve"> to data fr</w:t>
      </w:r>
      <w:r w:rsidR="00421091">
        <w:rPr>
          <w:rFonts w:ascii="Palatino Linotype" w:hAnsi="Palatino Linotype" w:cs="Courier New"/>
          <w:sz w:val="22"/>
          <w:szCs w:val="22"/>
        </w:rPr>
        <w:t>om</w:t>
      </w:r>
      <w:r>
        <w:rPr>
          <w:rFonts w:ascii="Palatino Linotype" w:hAnsi="Palatino Linotype" w:cs="Courier New"/>
          <w:sz w:val="22"/>
          <w:szCs w:val="22"/>
        </w:rPr>
        <w:t xml:space="preserve"> another galaxy NGC1560</w:t>
      </w:r>
      <w:r w:rsidR="00BF0998">
        <w:rPr>
          <w:rFonts w:ascii="Palatino Linotype" w:hAnsi="Palatino Linotype" w:cs="Courier New"/>
          <w:sz w:val="22"/>
          <w:szCs w:val="22"/>
        </w:rPr>
        <w:t xml:space="preserve"> </w:t>
      </w:r>
      <w:r w:rsidR="008362B6">
        <w:rPr>
          <w:rFonts w:asciiTheme="minorHAnsi" w:hAnsiTheme="minorHAnsi" w:cstheme="minorHAnsi"/>
          <w:sz w:val="22"/>
          <w:szCs w:val="22"/>
        </w:rPr>
        <w:t>[16-21]</w:t>
      </w:r>
      <w:r w:rsidR="00FF2D83">
        <w:rPr>
          <w:rFonts w:ascii="Palatino Linotype" w:hAnsi="Palatino Linotype" w:cs="Courier New"/>
          <w:sz w:val="22"/>
          <w:szCs w:val="22"/>
        </w:rPr>
        <w:t xml:space="preserve">, see appendix 2, figure 4. </w:t>
      </w:r>
      <w:r>
        <w:rPr>
          <w:rFonts w:ascii="Palatino Linotype" w:hAnsi="Palatino Linotype" w:cs="Courier New"/>
          <w:sz w:val="22"/>
          <w:szCs w:val="22"/>
        </w:rPr>
        <w:t xml:space="preserve">The same value for neutrino luminosity of 6% is used along with the same value for the mass to energy constant </w:t>
      </w:r>
      <w:r w:rsidR="001009D5">
        <w:rPr>
          <w:rFonts w:ascii="Palatino Linotype" w:hAnsi="Palatino Linotype" w:cs="Courier New"/>
          <w:sz w:val="22"/>
          <w:szCs w:val="22"/>
        </w:rPr>
        <w:t>Y</w:t>
      </w:r>
      <w:r>
        <w:rPr>
          <w:rFonts w:ascii="Palatino Linotype" w:hAnsi="Palatino Linotype" w:cs="Courier New"/>
          <w:sz w:val="22"/>
          <w:szCs w:val="22"/>
        </w:rPr>
        <w:t>. This illustrates that the method of adding neutrino gravitation to baryonic mass works, and it does so without</w:t>
      </w:r>
      <w:r w:rsidR="004E6576">
        <w:rPr>
          <w:rFonts w:ascii="Palatino Linotype" w:hAnsi="Palatino Linotype" w:cs="Courier New"/>
          <w:sz w:val="22"/>
          <w:szCs w:val="22"/>
        </w:rPr>
        <w:t xml:space="preserve"> having to fine tune the variables.</w:t>
      </w:r>
    </w:p>
    <w:p w14:paraId="0E5C6AB5" w14:textId="3B587C87" w:rsidR="004E6576" w:rsidRPr="00EF607F" w:rsidRDefault="004E6576" w:rsidP="00762989">
      <w:pPr>
        <w:pStyle w:val="PlainText"/>
        <w:rPr>
          <w:rFonts w:ascii="Palatino Linotype" w:hAnsi="Palatino Linotype" w:cs="Courier New"/>
          <w:sz w:val="22"/>
          <w:szCs w:val="22"/>
        </w:rPr>
      </w:pPr>
      <w:r>
        <w:rPr>
          <w:rFonts w:ascii="Palatino Linotype" w:hAnsi="Palatino Linotype" w:cs="Courier New"/>
          <w:sz w:val="22"/>
          <w:szCs w:val="22"/>
        </w:rPr>
        <w:t xml:space="preserve">The neutrino gravitation produces the same type of effect as a dark matter halo but it does so with a prior theory being in place that is based on real physics. Studies in later chapters will show this technique also works for quite different astrophysical objects. </w:t>
      </w:r>
    </w:p>
    <w:p w14:paraId="642F329D" w14:textId="3F8E0535" w:rsidR="006A4176" w:rsidRDefault="006A4176" w:rsidP="00762989">
      <w:pPr>
        <w:pStyle w:val="PlainText"/>
        <w:rPr>
          <w:rFonts w:ascii="Palatino Linotype" w:hAnsi="Palatino Linotype" w:cs="Courier New"/>
          <w:sz w:val="22"/>
          <w:szCs w:val="22"/>
        </w:rPr>
      </w:pPr>
    </w:p>
    <w:p w14:paraId="32605946" w14:textId="77777777" w:rsidR="00AD5D89" w:rsidRPr="000B4D02" w:rsidRDefault="00AD5D89" w:rsidP="004E6576">
      <w:pPr>
        <w:pStyle w:val="PlainText"/>
        <w:ind w:firstLine="0"/>
        <w:jc w:val="center"/>
        <w:rPr>
          <w:rFonts w:asciiTheme="minorHAnsi" w:hAnsiTheme="minorHAnsi" w:cstheme="minorHAnsi"/>
          <w:sz w:val="16"/>
          <w:szCs w:val="16"/>
        </w:rPr>
      </w:pPr>
    </w:p>
    <w:p w14:paraId="36FABF0D" w14:textId="7E3CCC52" w:rsidR="00EF607F" w:rsidRPr="004E6576" w:rsidRDefault="00EF607F" w:rsidP="000B4D02">
      <w:pPr>
        <w:pStyle w:val="PlainText"/>
        <w:ind w:firstLine="0"/>
        <w:jc w:val="right"/>
        <w:rPr>
          <w:rFonts w:asciiTheme="minorHAnsi" w:hAnsiTheme="minorHAnsi" w:cstheme="minorHAnsi"/>
          <w:sz w:val="22"/>
          <w:szCs w:val="22"/>
        </w:rPr>
      </w:pPr>
      <w:r>
        <w:rPr>
          <w:rFonts w:asciiTheme="minorHAnsi" w:hAnsiTheme="minorHAnsi" w:cstheme="minorHAnsi"/>
          <w:sz w:val="22"/>
          <w:szCs w:val="22"/>
        </w:rPr>
        <w:t>1</w:t>
      </w:r>
      <w:r w:rsidR="000B4D02">
        <w:rPr>
          <w:rFonts w:asciiTheme="minorHAnsi" w:hAnsiTheme="minorHAnsi" w:cstheme="minorHAnsi"/>
          <w:sz w:val="22"/>
          <w:szCs w:val="22"/>
        </w:rPr>
        <w:t>7</w:t>
      </w:r>
    </w:p>
    <w:p w14:paraId="3151EEDC" w14:textId="7FC68D14" w:rsidR="006A4176" w:rsidRPr="0012392C" w:rsidRDefault="006A4176" w:rsidP="006A4176">
      <w:pPr>
        <w:pStyle w:val="PlainText"/>
        <w:ind w:firstLine="0"/>
        <w:rPr>
          <w:rFonts w:ascii="Palatino Linotype" w:hAnsi="Palatino Linotype" w:cs="Courier New"/>
          <w:sz w:val="22"/>
          <w:szCs w:val="22"/>
        </w:rPr>
      </w:pPr>
      <w:r>
        <w:rPr>
          <w:rFonts w:ascii="Palatino Linotype" w:hAnsi="Palatino Linotype" w:cs="Courier New"/>
          <w:noProof/>
          <w:sz w:val="22"/>
          <w:szCs w:val="22"/>
          <w:lang w:eastAsia="en-GB"/>
        </w:rPr>
        <w:lastRenderedPageBreak/>
        <w:drawing>
          <wp:inline distT="0" distB="0" distL="0" distR="0" wp14:anchorId="6524F198" wp14:editId="5FB60EC5">
            <wp:extent cx="5631084" cy="2748901"/>
            <wp:effectExtent l="0" t="0" r="825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59005" cy="2762531"/>
                    </a:xfrm>
                    <a:prstGeom prst="rect">
                      <a:avLst/>
                    </a:prstGeom>
                    <a:noFill/>
                  </pic:spPr>
                </pic:pic>
              </a:graphicData>
            </a:graphic>
          </wp:inline>
        </w:drawing>
      </w:r>
    </w:p>
    <w:p w14:paraId="5ECB8022" w14:textId="46714AF7" w:rsidR="00111D9E" w:rsidRDefault="00111D9E" w:rsidP="00762989">
      <w:pPr>
        <w:pStyle w:val="PlainText"/>
        <w:rPr>
          <w:rFonts w:ascii="Palatino Linotype" w:hAnsi="Palatino Linotype" w:cs="Courier New"/>
          <w:sz w:val="22"/>
          <w:szCs w:val="22"/>
        </w:rPr>
      </w:pPr>
    </w:p>
    <w:p w14:paraId="17724397" w14:textId="42277D51" w:rsidR="006A4176" w:rsidRPr="0012392C" w:rsidRDefault="006A4176" w:rsidP="006A4176">
      <w:pPr>
        <w:pStyle w:val="PlainText"/>
        <w:ind w:firstLine="0"/>
        <w:rPr>
          <w:rFonts w:ascii="Palatino Linotype" w:hAnsi="Palatino Linotype" w:cs="Courier New"/>
          <w:sz w:val="20"/>
          <w:szCs w:val="20"/>
        </w:rPr>
      </w:pPr>
      <w:bookmarkStart w:id="31" w:name="_Hlk88041923"/>
      <w:r w:rsidRPr="0012392C">
        <w:rPr>
          <w:rFonts w:ascii="Palatino Linotype" w:hAnsi="Palatino Linotype" w:cs="Courier New"/>
          <w:sz w:val="20"/>
          <w:szCs w:val="20"/>
        </w:rPr>
        <w:t xml:space="preserve">Figure </w:t>
      </w:r>
      <w:r>
        <w:rPr>
          <w:rFonts w:ascii="Palatino Linotype" w:hAnsi="Palatino Linotype" w:cs="Courier New"/>
          <w:sz w:val="20"/>
          <w:szCs w:val="20"/>
        </w:rPr>
        <w:t>4</w:t>
      </w:r>
      <w:r w:rsidRPr="0012392C">
        <w:rPr>
          <w:rFonts w:ascii="Palatino Linotype" w:hAnsi="Palatino Linotype" w:cs="Courier New"/>
          <w:sz w:val="20"/>
          <w:szCs w:val="20"/>
        </w:rPr>
        <w:t>. Composite rotation curve for spiral galaxy NGC</w:t>
      </w:r>
      <w:r>
        <w:rPr>
          <w:rFonts w:ascii="Palatino Linotype" w:hAnsi="Palatino Linotype" w:cs="Courier New"/>
          <w:sz w:val="20"/>
          <w:szCs w:val="20"/>
        </w:rPr>
        <w:t>1</w:t>
      </w:r>
      <w:r w:rsidRPr="0012392C">
        <w:rPr>
          <w:rFonts w:ascii="Palatino Linotype" w:hAnsi="Palatino Linotype" w:cs="Courier New"/>
          <w:sz w:val="20"/>
          <w:szCs w:val="20"/>
        </w:rPr>
        <w:t>5</w:t>
      </w:r>
      <w:r>
        <w:rPr>
          <w:rFonts w:ascii="Palatino Linotype" w:hAnsi="Palatino Linotype" w:cs="Courier New"/>
          <w:sz w:val="20"/>
          <w:szCs w:val="20"/>
        </w:rPr>
        <w:t>6</w:t>
      </w:r>
      <w:r w:rsidRPr="0012392C">
        <w:rPr>
          <w:rFonts w:ascii="Palatino Linotype" w:hAnsi="Palatino Linotype" w:cs="Courier New"/>
          <w:sz w:val="20"/>
          <w:szCs w:val="20"/>
        </w:rPr>
        <w:t>0</w:t>
      </w:r>
    </w:p>
    <w:bookmarkEnd w:id="31"/>
    <w:p w14:paraId="0355D29B" w14:textId="0E7D34DE" w:rsidR="006A4176" w:rsidRDefault="006A4176" w:rsidP="006A4176">
      <w:pPr>
        <w:pStyle w:val="PlainText"/>
        <w:ind w:firstLine="0"/>
        <w:rPr>
          <w:rFonts w:ascii="Palatino Linotype" w:hAnsi="Palatino Linotype" w:cs="Courier New"/>
          <w:sz w:val="22"/>
          <w:szCs w:val="22"/>
        </w:rPr>
      </w:pPr>
    </w:p>
    <w:p w14:paraId="7461D0BB" w14:textId="4792B955" w:rsidR="006A4176" w:rsidRDefault="006A4176" w:rsidP="00762989">
      <w:pPr>
        <w:pStyle w:val="PlainText"/>
        <w:rPr>
          <w:rFonts w:ascii="Palatino Linotype" w:hAnsi="Palatino Linotype" w:cs="Courier New"/>
          <w:sz w:val="22"/>
          <w:szCs w:val="22"/>
        </w:rPr>
      </w:pPr>
    </w:p>
    <w:p w14:paraId="13042E60" w14:textId="57DD4447" w:rsidR="00111D9E" w:rsidRPr="0012392C" w:rsidRDefault="00111D9E" w:rsidP="00962249">
      <w:pPr>
        <w:pStyle w:val="PlainText"/>
        <w:ind w:firstLine="0"/>
        <w:rPr>
          <w:rFonts w:ascii="Palatino Linotype" w:hAnsi="Palatino Linotype" w:cs="Courier New"/>
          <w:b/>
          <w:bCs/>
          <w:sz w:val="22"/>
          <w:szCs w:val="22"/>
        </w:rPr>
      </w:pPr>
      <w:r w:rsidRPr="0012392C">
        <w:rPr>
          <w:rFonts w:ascii="Palatino Linotype" w:hAnsi="Palatino Linotype" w:cs="Courier New"/>
          <w:b/>
          <w:bCs/>
          <w:sz w:val="22"/>
          <w:szCs w:val="22"/>
        </w:rPr>
        <w:t>4.5  CROSS-SECTIONAL AREA AND ENERGY</w:t>
      </w:r>
    </w:p>
    <w:p w14:paraId="5B51267A" w14:textId="77777777" w:rsidR="00762989" w:rsidRPr="0012392C" w:rsidRDefault="00762989" w:rsidP="00762989">
      <w:pPr>
        <w:pStyle w:val="PlainText"/>
        <w:rPr>
          <w:rFonts w:ascii="Palatino Linotype" w:hAnsi="Palatino Linotype" w:cs="Courier New"/>
          <w:sz w:val="22"/>
          <w:szCs w:val="22"/>
        </w:rPr>
      </w:pPr>
    </w:p>
    <w:p w14:paraId="2AD57DAF" w14:textId="5467F8A6" w:rsidR="005A4F10" w:rsidRPr="0012392C" w:rsidRDefault="00762989" w:rsidP="00762989">
      <w:pPr>
        <w:pStyle w:val="PlainText"/>
        <w:rPr>
          <w:rFonts w:ascii="Palatino Linotype" w:hAnsi="Palatino Linotype" w:cs="Courier New"/>
          <w:sz w:val="22"/>
          <w:szCs w:val="22"/>
        </w:rPr>
      </w:pPr>
      <w:r w:rsidRPr="0012392C">
        <w:rPr>
          <w:rFonts w:ascii="Palatino Linotype" w:hAnsi="Palatino Linotype" w:cs="Courier New"/>
          <w:sz w:val="22"/>
          <w:szCs w:val="22"/>
        </w:rPr>
        <w:t>What can we find to corroborate this result? One possibility is that the cross-section of the neutrino is related</w:t>
      </w:r>
      <w:r w:rsidR="006860B9" w:rsidRPr="0012392C">
        <w:rPr>
          <w:rFonts w:ascii="Palatino Linotype" w:hAnsi="Palatino Linotype" w:cs="Courier New"/>
          <w:sz w:val="22"/>
          <w:szCs w:val="22"/>
        </w:rPr>
        <w:t xml:space="preserve"> almost</w:t>
      </w:r>
      <w:r w:rsidRPr="0012392C">
        <w:rPr>
          <w:rFonts w:ascii="Palatino Linotype" w:hAnsi="Palatino Linotype" w:cs="Courier New"/>
          <w:sz w:val="22"/>
          <w:szCs w:val="22"/>
        </w:rPr>
        <w:t xml:space="preserve"> linearly </w:t>
      </w:r>
      <w:r w:rsidR="00E32139" w:rsidRPr="002549DE">
        <w:rPr>
          <w:rFonts w:asciiTheme="minorHAnsi" w:hAnsiTheme="minorHAnsi" w:cstheme="minorHAnsi"/>
          <w:sz w:val="22"/>
          <w:szCs w:val="22"/>
        </w:rPr>
        <w:t>[</w:t>
      </w:r>
      <w:r w:rsidR="00BF0998">
        <w:rPr>
          <w:rFonts w:asciiTheme="minorHAnsi" w:hAnsiTheme="minorHAnsi" w:cstheme="minorHAnsi"/>
          <w:sz w:val="22"/>
          <w:szCs w:val="22"/>
        </w:rPr>
        <w:t>22</w:t>
      </w:r>
      <w:r w:rsidR="00E32139" w:rsidRPr="002549DE">
        <w:rPr>
          <w:rFonts w:asciiTheme="minorHAnsi" w:hAnsiTheme="minorHAnsi" w:cstheme="minorHAnsi"/>
          <w:sz w:val="22"/>
          <w:szCs w:val="22"/>
        </w:rPr>
        <w:t>]</w:t>
      </w:r>
      <w:r w:rsidRPr="0012392C">
        <w:rPr>
          <w:rFonts w:ascii="Palatino Linotype" w:hAnsi="Palatino Linotype" w:cs="Courier New"/>
          <w:sz w:val="22"/>
          <w:szCs w:val="22"/>
        </w:rPr>
        <w:t xml:space="preserve"> to </w:t>
      </w:r>
      <w:r w:rsidR="001814C4" w:rsidRPr="0012392C">
        <w:rPr>
          <w:rFonts w:ascii="Palatino Linotype" w:hAnsi="Palatino Linotype" w:cs="Courier New"/>
          <w:sz w:val="22"/>
          <w:szCs w:val="22"/>
        </w:rPr>
        <w:t>its</w:t>
      </w:r>
      <w:r w:rsidRPr="0012392C">
        <w:rPr>
          <w:rFonts w:ascii="Palatino Linotype" w:hAnsi="Palatino Linotype" w:cs="Courier New"/>
          <w:sz w:val="22"/>
          <w:szCs w:val="22"/>
        </w:rPr>
        <w:t xml:space="preserve"> energy</w:t>
      </w:r>
      <w:r w:rsidR="006860B9" w:rsidRPr="0012392C">
        <w:rPr>
          <w:rFonts w:ascii="Palatino Linotype" w:hAnsi="Palatino Linotype" w:cs="Courier New"/>
          <w:sz w:val="22"/>
          <w:szCs w:val="22"/>
        </w:rPr>
        <w:t xml:space="preserve"> between approximately 1-10Mev, the range of energies under consideration here</w:t>
      </w:r>
      <w:r w:rsidRPr="0012392C">
        <w:rPr>
          <w:rFonts w:ascii="Palatino Linotype" w:hAnsi="Palatino Linotype" w:cs="Courier New"/>
          <w:sz w:val="22"/>
          <w:szCs w:val="22"/>
        </w:rPr>
        <w:t>. Since the mechanism is based on the neutrino directly influencing spacetime</w:t>
      </w:r>
      <w:r w:rsidR="00C74B8E">
        <w:rPr>
          <w:rFonts w:ascii="Palatino Linotype" w:hAnsi="Palatino Linotype" w:cs="Courier New"/>
          <w:sz w:val="22"/>
          <w:szCs w:val="22"/>
        </w:rPr>
        <w:t>,</w:t>
      </w:r>
      <w:r w:rsidR="003D3BDB">
        <w:rPr>
          <w:rFonts w:ascii="Palatino Linotype" w:hAnsi="Palatino Linotype" w:cs="Courier New"/>
          <w:sz w:val="22"/>
          <w:szCs w:val="22"/>
        </w:rPr>
        <w:t xml:space="preserve"> and</w:t>
      </w:r>
      <w:r w:rsidRPr="0012392C">
        <w:rPr>
          <w:rFonts w:ascii="Palatino Linotype" w:hAnsi="Palatino Linotype" w:cs="Courier New"/>
          <w:sz w:val="22"/>
          <w:szCs w:val="22"/>
        </w:rPr>
        <w:t xml:space="preserve"> if the effect is proportional to the cross-section area</w:t>
      </w:r>
      <w:r w:rsidR="005A4F10" w:rsidRPr="0012392C">
        <w:rPr>
          <w:rFonts w:ascii="Palatino Linotype" w:hAnsi="Palatino Linotype" w:cs="Courier New"/>
          <w:sz w:val="22"/>
          <w:szCs w:val="22"/>
        </w:rPr>
        <w:t xml:space="preserve"> then</w:t>
      </w:r>
      <w:r w:rsidR="00981731" w:rsidRPr="0012392C">
        <w:rPr>
          <w:rFonts w:ascii="Palatino Linotype" w:hAnsi="Palatino Linotype" w:cs="Courier New"/>
          <w:sz w:val="22"/>
          <w:szCs w:val="22"/>
        </w:rPr>
        <w:t>:</w:t>
      </w:r>
    </w:p>
    <w:p w14:paraId="48360E48" w14:textId="49863A47" w:rsidR="002549DE" w:rsidRDefault="002549DE" w:rsidP="00962249">
      <w:pPr>
        <w:pStyle w:val="PlainText"/>
        <w:ind w:firstLine="0"/>
        <w:rPr>
          <w:rFonts w:ascii="Palatino Linotype" w:hAnsi="Palatino Linotype" w:cs="Courier New"/>
          <w:b/>
          <w:bCs/>
          <w:sz w:val="22"/>
          <w:szCs w:val="22"/>
        </w:rPr>
      </w:pPr>
    </w:p>
    <w:p w14:paraId="54185165" w14:textId="55055260" w:rsidR="003D3BDB" w:rsidRDefault="005A4F10" w:rsidP="001B7A7A">
      <w:pPr>
        <w:pStyle w:val="PlainText"/>
        <w:ind w:firstLine="0"/>
        <w:jc w:val="center"/>
        <w:rPr>
          <w:rFonts w:ascii="Palatino Linotype" w:hAnsi="Palatino Linotype" w:cs="Courier New"/>
          <w:b/>
          <w:bCs/>
          <w:i/>
          <w:iCs/>
          <w:sz w:val="22"/>
          <w:szCs w:val="22"/>
        </w:rPr>
      </w:pPr>
      <w:r w:rsidRPr="0012392C">
        <w:rPr>
          <w:rFonts w:ascii="Palatino Linotype" w:hAnsi="Palatino Linotype" w:cs="Courier New"/>
          <w:b/>
          <w:bCs/>
          <w:i/>
          <w:iCs/>
          <w:sz w:val="22"/>
          <w:szCs w:val="22"/>
        </w:rPr>
        <w:t>T</w:t>
      </w:r>
      <w:r w:rsidR="00762989" w:rsidRPr="0012392C">
        <w:rPr>
          <w:rFonts w:ascii="Palatino Linotype" w:hAnsi="Palatino Linotype" w:cs="Courier New"/>
          <w:b/>
          <w:bCs/>
          <w:i/>
          <w:iCs/>
          <w:sz w:val="22"/>
          <w:szCs w:val="22"/>
        </w:rPr>
        <w:t xml:space="preserve">he gravity produced </w:t>
      </w:r>
      <w:r w:rsidRPr="0012392C">
        <w:rPr>
          <w:rFonts w:ascii="Palatino Linotype" w:hAnsi="Palatino Linotype" w:cs="Courier New"/>
          <w:b/>
          <w:bCs/>
          <w:i/>
          <w:iCs/>
          <w:sz w:val="22"/>
          <w:szCs w:val="22"/>
        </w:rPr>
        <w:t>is</w:t>
      </w:r>
      <w:r w:rsidR="00762989" w:rsidRPr="0012392C">
        <w:rPr>
          <w:rFonts w:ascii="Palatino Linotype" w:hAnsi="Palatino Linotype" w:cs="Courier New"/>
          <w:b/>
          <w:bCs/>
          <w:i/>
          <w:iCs/>
          <w:sz w:val="22"/>
          <w:szCs w:val="22"/>
        </w:rPr>
        <w:t xml:space="preserve"> directly proportional to </w:t>
      </w:r>
      <w:r w:rsidR="00417A4D" w:rsidRPr="0012392C">
        <w:rPr>
          <w:rFonts w:ascii="Palatino Linotype" w:hAnsi="Palatino Linotype" w:cs="Courier New"/>
          <w:b/>
          <w:bCs/>
          <w:i/>
          <w:iCs/>
          <w:sz w:val="22"/>
          <w:szCs w:val="22"/>
        </w:rPr>
        <w:t>neutrino</w:t>
      </w:r>
      <w:r w:rsidR="00762989" w:rsidRPr="0012392C">
        <w:rPr>
          <w:rFonts w:ascii="Palatino Linotype" w:hAnsi="Palatino Linotype" w:cs="Courier New"/>
          <w:b/>
          <w:bCs/>
          <w:i/>
          <w:iCs/>
          <w:sz w:val="22"/>
          <w:szCs w:val="22"/>
        </w:rPr>
        <w:t xml:space="preserve"> energ</w:t>
      </w:r>
      <w:r w:rsidR="009F5836" w:rsidRPr="0012392C">
        <w:rPr>
          <w:rFonts w:ascii="Palatino Linotype" w:hAnsi="Palatino Linotype" w:cs="Courier New"/>
          <w:b/>
          <w:bCs/>
          <w:i/>
          <w:iCs/>
          <w:sz w:val="22"/>
          <w:szCs w:val="22"/>
        </w:rPr>
        <w:t>y</w:t>
      </w:r>
    </w:p>
    <w:p w14:paraId="2856C40F" w14:textId="32C0A667" w:rsidR="002549DE" w:rsidRDefault="002549DE" w:rsidP="00962249">
      <w:pPr>
        <w:pStyle w:val="PlainText"/>
        <w:ind w:firstLine="0"/>
        <w:rPr>
          <w:rFonts w:ascii="Palatino Linotype" w:hAnsi="Palatino Linotype" w:cs="Courier New"/>
          <w:sz w:val="22"/>
          <w:szCs w:val="22"/>
        </w:rPr>
      </w:pPr>
    </w:p>
    <w:p w14:paraId="7559B2A4" w14:textId="57679C0A" w:rsidR="00630025" w:rsidRDefault="00630025" w:rsidP="00630025">
      <w:pPr>
        <w:pStyle w:val="PlainText"/>
        <w:rPr>
          <w:rFonts w:ascii="Palatino Linotype" w:hAnsi="Palatino Linotype" w:cs="Courier New"/>
          <w:sz w:val="22"/>
          <w:szCs w:val="22"/>
        </w:rPr>
      </w:pPr>
      <w:r>
        <w:rPr>
          <w:rFonts w:ascii="Palatino Linotype" w:hAnsi="Palatino Linotype" w:cs="Courier New"/>
          <w:sz w:val="22"/>
          <w:szCs w:val="22"/>
        </w:rPr>
        <w:t xml:space="preserve">With </w:t>
      </w:r>
      <m:oMath>
        <m:sSub>
          <m:sSubPr>
            <m:ctrlPr>
              <w:rPr>
                <w:rFonts w:ascii="Cambria Math" w:eastAsiaTheme="minorEastAsia" w:hAnsi="Cambria Math" w:cs="Courier New"/>
                <w:iCs/>
                <w:sz w:val="22"/>
                <w:szCs w:val="22"/>
              </w:rPr>
            </m:ctrlPr>
          </m:sSubPr>
          <m:e>
            <m:r>
              <m:rPr>
                <m:sty m:val="p"/>
              </m:rPr>
              <w:rPr>
                <w:rFonts w:ascii="Cambria Math" w:eastAsiaTheme="minorEastAsia" w:hAnsi="Cambria Math" w:cs="Courier New"/>
                <w:sz w:val="22"/>
                <w:szCs w:val="22"/>
              </w:rPr>
              <m:t>M</m:t>
            </m:r>
          </m:e>
          <m:sub>
            <m:r>
              <m:rPr>
                <m:sty m:val="p"/>
              </m:rPr>
              <w:rPr>
                <w:rFonts w:ascii="Cambria Math" w:eastAsiaTheme="minorEastAsia" w:hAnsi="Cambria Math" w:cs="Courier New"/>
                <w:sz w:val="22"/>
                <w:szCs w:val="22"/>
              </w:rPr>
              <m:t>ν</m:t>
            </m:r>
          </m:sub>
        </m:sSub>
      </m:oMath>
      <w:r>
        <w:rPr>
          <w:rFonts w:ascii="Palatino Linotype" w:hAnsi="Palatino Linotype" w:cs="Courier New"/>
          <w:sz w:val="22"/>
          <w:szCs w:val="22"/>
        </w:rPr>
        <w:t xml:space="preserve"> as the </w:t>
      </w:r>
      <w:r w:rsidR="008B2D1E">
        <w:rPr>
          <w:rFonts w:ascii="Palatino Linotype" w:hAnsi="Palatino Linotype" w:cs="Courier New"/>
          <w:sz w:val="22"/>
          <w:szCs w:val="22"/>
        </w:rPr>
        <w:t>virtual</w:t>
      </w:r>
      <w:r>
        <w:rPr>
          <w:rFonts w:ascii="Palatino Linotype" w:hAnsi="Palatino Linotype" w:cs="Courier New"/>
          <w:sz w:val="22"/>
          <w:szCs w:val="22"/>
        </w:rPr>
        <w:t xml:space="preserve"> mass in kg, and </w:t>
      </w:r>
      <m:oMath>
        <m:sSub>
          <m:sSubPr>
            <m:ctrlPr>
              <w:rPr>
                <w:rFonts w:ascii="Cambria Math" w:hAnsi="Cambria Math" w:cs="Courier New"/>
                <w:iCs/>
                <w:sz w:val="22"/>
                <w:szCs w:val="22"/>
              </w:rPr>
            </m:ctrlPr>
          </m:sSubPr>
          <m:e>
            <m:r>
              <m:rPr>
                <m:sty m:val="p"/>
              </m:rPr>
              <w:rPr>
                <w:rFonts w:ascii="Cambria Math" w:hAnsi="Cambria Math" w:cs="Courier New"/>
                <w:sz w:val="22"/>
                <w:szCs w:val="22"/>
              </w:rPr>
              <m:t>E</m:t>
            </m:r>
          </m:e>
          <m:sub>
            <m:r>
              <m:rPr>
                <m:sty m:val="p"/>
              </m:rPr>
              <w:rPr>
                <w:rFonts w:ascii="Cambria Math" w:hAnsi="Cambria Math" w:cs="Courier New"/>
                <w:sz w:val="22"/>
                <w:szCs w:val="22"/>
              </w:rPr>
              <m:t>ν</m:t>
            </m:r>
          </m:sub>
        </m:sSub>
      </m:oMath>
      <w:r>
        <w:rPr>
          <w:rFonts w:ascii="Palatino Linotype" w:hAnsi="Palatino Linotype" w:cs="Courier New"/>
          <w:sz w:val="22"/>
          <w:szCs w:val="22"/>
        </w:rPr>
        <w:t xml:space="preserve"> as the neutrino energy in joules and the constant of multiplication</w:t>
      </w:r>
      <w:r w:rsidR="00560BAE">
        <w:rPr>
          <w:rStyle w:val="FootnoteReference"/>
          <w:rFonts w:ascii="Palatino Linotype" w:hAnsi="Palatino Linotype" w:cs="Courier New"/>
          <w:sz w:val="22"/>
          <w:szCs w:val="22"/>
        </w:rPr>
        <w:footnoteReference w:id="3"/>
      </w:r>
      <w:r w:rsidR="00560BAE">
        <w:rPr>
          <w:rFonts w:ascii="Palatino Linotype" w:hAnsi="Palatino Linotype" w:cs="Courier New"/>
          <w:sz w:val="22"/>
          <w:szCs w:val="22"/>
        </w:rPr>
        <w:t xml:space="preserve"> </w:t>
      </w:r>
      <w:bookmarkStart w:id="32" w:name="_Hlk110948301"/>
      <m:oMath>
        <m:r>
          <m:rPr>
            <m:sty m:val="p"/>
          </m:rPr>
          <w:rPr>
            <w:rFonts w:ascii="Cambria Math" w:hAnsi="Cambria Math" w:cs="Courier New"/>
            <w:sz w:val="22"/>
            <w:szCs w:val="22"/>
          </w:rPr>
          <m:t>Y=1.15×</m:t>
        </m:r>
        <m:sSup>
          <m:sSupPr>
            <m:ctrlPr>
              <w:rPr>
                <w:rFonts w:ascii="Cambria Math" w:hAnsi="Cambria Math" w:cs="Courier New"/>
                <w:iCs/>
                <w:sz w:val="22"/>
                <w:szCs w:val="22"/>
              </w:rPr>
            </m:ctrlPr>
          </m:sSupPr>
          <m:e>
            <m:r>
              <m:rPr>
                <m:sty m:val="p"/>
              </m:rPr>
              <w:rPr>
                <w:rFonts w:ascii="Cambria Math" w:hAnsi="Cambria Math" w:cs="Courier New"/>
                <w:sz w:val="22"/>
                <w:szCs w:val="22"/>
              </w:rPr>
              <m:t>10</m:t>
            </m:r>
          </m:e>
          <m:sup>
            <m:r>
              <m:rPr>
                <m:sty m:val="p"/>
              </m:rPr>
              <w:rPr>
                <w:rFonts w:ascii="Cambria Math" w:hAnsi="Cambria Math" w:cs="Courier New"/>
                <w:sz w:val="22"/>
                <w:szCs w:val="22"/>
              </w:rPr>
              <m:t>-6</m:t>
            </m:r>
          </m:sup>
        </m:sSup>
        <m:r>
          <m:rPr>
            <m:sty m:val="p"/>
          </m:rPr>
          <w:rPr>
            <w:rFonts w:ascii="Cambria Math" w:hAnsi="Cambria Math" w:cs="Courier New"/>
            <w:sz w:val="22"/>
            <w:szCs w:val="22"/>
          </w:rPr>
          <m:t>kg/j</m:t>
        </m:r>
      </m:oMath>
      <w:bookmarkEnd w:id="32"/>
    </w:p>
    <w:p w14:paraId="328E9507" w14:textId="22F80B35" w:rsidR="00630025" w:rsidRDefault="00630025" w:rsidP="00630025">
      <w:pPr>
        <w:pStyle w:val="PlainText"/>
        <w:rPr>
          <w:rFonts w:ascii="Palatino Linotype" w:hAnsi="Palatino Linotype" w:cs="Courier New"/>
          <w:sz w:val="22"/>
          <w:szCs w:val="22"/>
        </w:rPr>
      </w:pPr>
    </w:p>
    <w:p w14:paraId="20D2A5AE" w14:textId="10BB891C" w:rsidR="00630025" w:rsidRPr="00CF61ED" w:rsidRDefault="00630025" w:rsidP="00630025">
      <w:pPr>
        <w:pStyle w:val="PlainText"/>
        <w:rPr>
          <w:rFonts w:ascii="Palatino Linotype" w:hAnsi="Palatino Linotype" w:cs="Courier New"/>
          <w:sz w:val="22"/>
          <w:szCs w:val="22"/>
        </w:rPr>
      </w:pPr>
      <w:r w:rsidRPr="00CF61ED">
        <w:rPr>
          <w:rFonts w:ascii="Palatino Linotype" w:hAnsi="Palatino Linotype" w:cs="Courier New"/>
          <w:sz w:val="22"/>
          <w:szCs w:val="22"/>
        </w:rPr>
        <w:t xml:space="preserve">                                                                </w:t>
      </w:r>
      <w:bookmarkStart w:id="33" w:name="_Hlk87438044"/>
      <w:r w:rsidRPr="00CF61ED">
        <w:rPr>
          <w:rFonts w:ascii="Palatino Linotype" w:hAnsi="Palatino Linotype" w:cs="Courier New"/>
          <w:sz w:val="22"/>
          <w:szCs w:val="22"/>
        </w:rPr>
        <w:t xml:space="preserve"> </w:t>
      </w:r>
      <m:oMath>
        <m:sSub>
          <m:sSubPr>
            <m:ctrlPr>
              <w:rPr>
                <w:rFonts w:ascii="Cambria Math" w:eastAsiaTheme="minorEastAsia" w:hAnsi="Cambria Math" w:cs="Courier New"/>
                <w:sz w:val="22"/>
                <w:szCs w:val="22"/>
              </w:rPr>
            </m:ctrlPr>
          </m:sSubPr>
          <m:e>
            <m:r>
              <m:rPr>
                <m:sty m:val="p"/>
              </m:rPr>
              <w:rPr>
                <w:rFonts w:ascii="Cambria Math" w:eastAsiaTheme="minorEastAsia" w:hAnsi="Cambria Math" w:cs="Courier New"/>
                <w:sz w:val="22"/>
                <w:szCs w:val="22"/>
              </w:rPr>
              <m:t>M</m:t>
            </m:r>
          </m:e>
          <m:sub>
            <m:r>
              <m:rPr>
                <m:sty m:val="p"/>
              </m:rPr>
              <w:rPr>
                <w:rFonts w:ascii="Cambria Math" w:eastAsiaTheme="minorEastAsia" w:hAnsi="Cambria Math" w:cs="Courier New"/>
                <w:sz w:val="22"/>
                <w:szCs w:val="22"/>
              </w:rPr>
              <m:t>ν</m:t>
            </m:r>
          </m:sub>
        </m:sSub>
        <m:r>
          <m:rPr>
            <m:sty m:val="p"/>
          </m:rPr>
          <w:rPr>
            <w:rFonts w:ascii="Cambria Math" w:hAnsi="Cambria Math" w:cs="Courier New"/>
            <w:sz w:val="22"/>
            <w:szCs w:val="22"/>
          </w:rPr>
          <m:t>=Y</m:t>
        </m:r>
        <m:sSub>
          <m:sSubPr>
            <m:ctrlPr>
              <w:rPr>
                <w:rFonts w:ascii="Cambria Math" w:hAnsi="Cambria Math" w:cs="Courier New"/>
                <w:sz w:val="22"/>
                <w:szCs w:val="22"/>
              </w:rPr>
            </m:ctrlPr>
          </m:sSubPr>
          <m:e>
            <m:r>
              <m:rPr>
                <m:sty m:val="p"/>
              </m:rPr>
              <w:rPr>
                <w:rFonts w:ascii="Cambria Math" w:hAnsi="Cambria Math" w:cs="Courier New"/>
                <w:sz w:val="22"/>
                <w:szCs w:val="22"/>
              </w:rPr>
              <m:t>E</m:t>
            </m:r>
          </m:e>
          <m:sub>
            <m:r>
              <m:rPr>
                <m:sty m:val="p"/>
              </m:rPr>
              <w:rPr>
                <w:rFonts w:ascii="Cambria Math" w:hAnsi="Cambria Math" w:cs="Courier New"/>
                <w:sz w:val="22"/>
                <w:szCs w:val="22"/>
              </w:rPr>
              <m:t>ν</m:t>
            </m:r>
          </m:sub>
        </m:sSub>
      </m:oMath>
      <w:r w:rsidRPr="00CF61ED">
        <w:rPr>
          <w:rFonts w:ascii="Palatino Linotype" w:hAnsi="Palatino Linotype" w:cs="Courier New"/>
          <w:sz w:val="22"/>
          <w:szCs w:val="22"/>
        </w:rPr>
        <w:t xml:space="preserve">                                                                        </w:t>
      </w:r>
      <w:bookmarkEnd w:id="33"/>
    </w:p>
    <w:p w14:paraId="557C6633" w14:textId="77777777" w:rsidR="00630025" w:rsidRPr="00630025" w:rsidRDefault="00630025" w:rsidP="00630025">
      <w:pPr>
        <w:pStyle w:val="PlainText"/>
        <w:rPr>
          <w:rFonts w:ascii="Palatino Linotype" w:hAnsi="Palatino Linotype" w:cstheme="minorHAnsi"/>
          <w:sz w:val="22"/>
          <w:szCs w:val="22"/>
        </w:rPr>
      </w:pPr>
    </w:p>
    <w:p w14:paraId="23BC9157" w14:textId="6A61E8E5" w:rsidR="00630025" w:rsidRDefault="00630025" w:rsidP="00630025">
      <w:pPr>
        <w:pStyle w:val="PlainText"/>
        <w:rPr>
          <w:rFonts w:ascii="Palatino Linotype" w:hAnsi="Palatino Linotype" w:cs="Courier New"/>
          <w:sz w:val="22"/>
          <w:szCs w:val="22"/>
        </w:rPr>
      </w:pPr>
      <w:r>
        <w:rPr>
          <w:rFonts w:ascii="Palatino Linotype" w:hAnsi="Palatino Linotype" w:cs="Courier New"/>
          <w:sz w:val="22"/>
          <w:szCs w:val="22"/>
        </w:rPr>
        <w:t xml:space="preserve">where                                              </w:t>
      </w:r>
      <w:bookmarkStart w:id="34" w:name="_Hlk95142551"/>
      <w:bookmarkStart w:id="35" w:name="_Hlk95142829"/>
      <m:oMath>
        <m:sSub>
          <m:sSubPr>
            <m:ctrlPr>
              <w:rPr>
                <w:rFonts w:ascii="Cambria Math" w:eastAsiaTheme="minorEastAsia" w:hAnsi="Cambria Math" w:cs="Courier New"/>
                <w:iCs/>
                <w:sz w:val="22"/>
                <w:szCs w:val="22"/>
              </w:rPr>
            </m:ctrlPr>
          </m:sSubPr>
          <m:e>
            <m:r>
              <m:rPr>
                <m:sty m:val="p"/>
              </m:rPr>
              <w:rPr>
                <w:rFonts w:ascii="Cambria Math" w:eastAsiaTheme="minorEastAsia" w:hAnsi="Cambria Math" w:cs="Courier New"/>
                <w:sz w:val="22"/>
                <w:szCs w:val="22"/>
              </w:rPr>
              <m:t>M</m:t>
            </m:r>
          </m:e>
          <m:sub>
            <m:r>
              <m:rPr>
                <m:sty m:val="p"/>
              </m:rPr>
              <w:rPr>
                <w:rFonts w:ascii="Cambria Math" w:eastAsiaTheme="minorEastAsia" w:hAnsi="Cambria Math" w:cs="Courier New"/>
                <w:sz w:val="22"/>
                <w:szCs w:val="22"/>
              </w:rPr>
              <m:t>ν</m:t>
            </m:r>
          </m:sub>
        </m:sSub>
        <w:bookmarkEnd w:id="34"/>
        <m:r>
          <m:rPr>
            <m:sty m:val="p"/>
          </m:rPr>
          <w:rPr>
            <w:rFonts w:ascii="Cambria Math" w:hAnsi="Cambria Math" w:cs="Courier New"/>
            <w:sz w:val="22"/>
            <w:szCs w:val="22"/>
          </w:rPr>
          <m:t>=1.15×</m:t>
        </m:r>
        <m:sSup>
          <m:sSupPr>
            <m:ctrlPr>
              <w:rPr>
                <w:rFonts w:ascii="Cambria Math" w:hAnsi="Cambria Math" w:cs="Courier New"/>
                <w:iCs/>
                <w:sz w:val="22"/>
                <w:szCs w:val="22"/>
              </w:rPr>
            </m:ctrlPr>
          </m:sSupPr>
          <m:e>
            <m:r>
              <m:rPr>
                <m:sty m:val="p"/>
              </m:rPr>
              <w:rPr>
                <w:rFonts w:ascii="Cambria Math" w:hAnsi="Cambria Math" w:cs="Courier New"/>
                <w:sz w:val="22"/>
                <w:szCs w:val="22"/>
              </w:rPr>
              <m:t>10</m:t>
            </m:r>
          </m:e>
          <m:sup>
            <m:r>
              <m:rPr>
                <m:sty m:val="p"/>
              </m:rPr>
              <w:rPr>
                <w:rFonts w:ascii="Cambria Math" w:hAnsi="Cambria Math" w:cs="Courier New"/>
                <w:sz w:val="22"/>
                <w:szCs w:val="22"/>
              </w:rPr>
              <m:t>-6</m:t>
            </m:r>
          </m:sup>
        </m:sSup>
        <w:bookmarkStart w:id="36" w:name="_Hlk95142574"/>
        <m:sSub>
          <m:sSubPr>
            <m:ctrlPr>
              <w:rPr>
                <w:rFonts w:ascii="Cambria Math" w:hAnsi="Cambria Math" w:cs="Courier New"/>
                <w:iCs/>
                <w:sz w:val="22"/>
                <w:szCs w:val="22"/>
              </w:rPr>
            </m:ctrlPr>
          </m:sSubPr>
          <m:e>
            <m:r>
              <m:rPr>
                <m:sty m:val="p"/>
              </m:rPr>
              <w:rPr>
                <w:rFonts w:ascii="Cambria Math" w:hAnsi="Cambria Math" w:cs="Courier New"/>
                <w:sz w:val="22"/>
                <w:szCs w:val="22"/>
              </w:rPr>
              <m:t>E</m:t>
            </m:r>
          </m:e>
          <m:sub>
            <m:r>
              <m:rPr>
                <m:sty m:val="p"/>
              </m:rPr>
              <w:rPr>
                <w:rFonts w:ascii="Cambria Math" w:hAnsi="Cambria Math" w:cs="Courier New"/>
                <w:sz w:val="22"/>
                <w:szCs w:val="22"/>
              </w:rPr>
              <m:t>ν</m:t>
            </m:r>
          </m:sub>
        </m:sSub>
        <w:bookmarkEnd w:id="36"/>
        <m:r>
          <m:rPr>
            <m:sty m:val="p"/>
          </m:rPr>
          <w:rPr>
            <w:rFonts w:ascii="Cambria Math" w:hAnsi="Cambria Math" w:cs="Courier New"/>
            <w:sz w:val="22"/>
            <w:szCs w:val="22"/>
          </w:rPr>
          <m:t>kg/j</m:t>
        </m:r>
      </m:oMath>
      <w:bookmarkEnd w:id="35"/>
      <w:r w:rsidR="004B63BE">
        <w:rPr>
          <w:rFonts w:ascii="Palatino Linotype" w:eastAsiaTheme="minorEastAsia" w:hAnsi="Palatino Linotype" w:cs="Courier New"/>
          <w:sz w:val="22"/>
          <w:szCs w:val="22"/>
        </w:rPr>
        <w:t xml:space="preserve">                                                       </w:t>
      </w:r>
      <w:r w:rsidR="004B63BE">
        <w:rPr>
          <w:rFonts w:asciiTheme="minorHAnsi" w:hAnsiTheme="minorHAnsi" w:cstheme="minorHAnsi"/>
          <w:sz w:val="22"/>
          <w:szCs w:val="22"/>
        </w:rPr>
        <w:t>(5)</w:t>
      </w:r>
    </w:p>
    <w:p w14:paraId="4F33141B" w14:textId="77777777" w:rsidR="002549DE" w:rsidRPr="00027782" w:rsidRDefault="002549DE" w:rsidP="00962249">
      <w:pPr>
        <w:pStyle w:val="PlainText"/>
        <w:ind w:firstLine="0"/>
        <w:rPr>
          <w:rFonts w:ascii="Palatino Linotype" w:hAnsi="Palatino Linotype" w:cs="Courier New"/>
          <w:sz w:val="22"/>
          <w:szCs w:val="22"/>
        </w:rPr>
      </w:pPr>
    </w:p>
    <w:p w14:paraId="7E791D92" w14:textId="77777777" w:rsidR="00F34444" w:rsidRDefault="00F34444" w:rsidP="00962249">
      <w:pPr>
        <w:pStyle w:val="PlainText"/>
        <w:ind w:firstLine="0"/>
        <w:rPr>
          <w:rFonts w:ascii="Palatino Linotype" w:hAnsi="Palatino Linotype" w:cs="Courier New"/>
          <w:b/>
          <w:bCs/>
          <w:sz w:val="22"/>
          <w:szCs w:val="22"/>
        </w:rPr>
      </w:pPr>
    </w:p>
    <w:p w14:paraId="4CF4A4EB" w14:textId="479A1DE1" w:rsidR="00111D9E" w:rsidRPr="003D3BDB" w:rsidRDefault="00111D9E" w:rsidP="00962249">
      <w:pPr>
        <w:pStyle w:val="PlainText"/>
        <w:ind w:firstLine="0"/>
        <w:rPr>
          <w:rFonts w:ascii="Palatino Linotype" w:hAnsi="Palatino Linotype" w:cs="Courier New"/>
          <w:sz w:val="22"/>
          <w:szCs w:val="22"/>
        </w:rPr>
      </w:pPr>
      <w:r w:rsidRPr="0012392C">
        <w:rPr>
          <w:rFonts w:ascii="Palatino Linotype" w:hAnsi="Palatino Linotype" w:cs="Courier New"/>
          <w:b/>
          <w:bCs/>
          <w:sz w:val="22"/>
          <w:szCs w:val="22"/>
        </w:rPr>
        <w:t>4.6  TULLY-FISHER, COLOUR VERSUS ROTATION VELOCITY</w:t>
      </w:r>
    </w:p>
    <w:p w14:paraId="0E607676" w14:textId="77777777" w:rsidR="00762989" w:rsidRPr="0012392C" w:rsidRDefault="00762989" w:rsidP="00762989">
      <w:pPr>
        <w:pStyle w:val="PlainText"/>
        <w:rPr>
          <w:rFonts w:ascii="Palatino Linotype" w:hAnsi="Palatino Linotype" w:cs="Courier New"/>
          <w:sz w:val="22"/>
          <w:szCs w:val="22"/>
        </w:rPr>
      </w:pPr>
    </w:p>
    <w:p w14:paraId="1610D1D6" w14:textId="1E4EB2D2" w:rsidR="00906752" w:rsidRDefault="00762989" w:rsidP="00762989">
      <w:pPr>
        <w:pStyle w:val="PlainText"/>
        <w:rPr>
          <w:rFonts w:ascii="Palatino Linotype" w:hAnsi="Palatino Linotype" w:cs="Courier New"/>
          <w:sz w:val="22"/>
          <w:szCs w:val="22"/>
        </w:rPr>
      </w:pPr>
      <w:r w:rsidRPr="0012392C">
        <w:rPr>
          <w:rFonts w:ascii="Palatino Linotype" w:hAnsi="Palatino Linotype" w:cs="Courier New"/>
          <w:sz w:val="22"/>
          <w:szCs w:val="22"/>
        </w:rPr>
        <w:t xml:space="preserve">Another argument which could be used to assess whether the energy/gravity relationship is indeed linear comes from empirical formulae in the Tully-Fisher relationship. These allow the </w:t>
      </w:r>
      <w:r w:rsidR="00391DFF" w:rsidRPr="0012392C">
        <w:rPr>
          <w:rFonts w:ascii="Palatino Linotype" w:hAnsi="Palatino Linotype" w:cs="Courier New"/>
          <w:sz w:val="22"/>
          <w:szCs w:val="22"/>
        </w:rPr>
        <w:t>absolute</w:t>
      </w:r>
      <w:r w:rsidRPr="0012392C">
        <w:rPr>
          <w:rFonts w:ascii="Palatino Linotype" w:hAnsi="Palatino Linotype" w:cs="Courier New"/>
          <w:sz w:val="22"/>
          <w:szCs w:val="22"/>
        </w:rPr>
        <w:t xml:space="preserve"> magnitude (</w:t>
      </w:r>
      <m:oMath>
        <m:sSub>
          <m:sSubPr>
            <m:ctrlPr>
              <w:rPr>
                <w:rFonts w:ascii="Cambria Math" w:hAnsi="Cambria Math" w:cs="Courier New"/>
                <w:iCs/>
                <w:sz w:val="22"/>
                <w:szCs w:val="22"/>
              </w:rPr>
            </m:ctrlPr>
          </m:sSubPr>
          <m:e>
            <m:r>
              <m:rPr>
                <m:sty m:val="p"/>
              </m:rPr>
              <w:rPr>
                <w:rFonts w:ascii="Cambria Math" w:hAnsi="Cambria Math" w:cs="Courier New"/>
                <w:sz w:val="22"/>
                <w:szCs w:val="22"/>
              </w:rPr>
              <m:t>A</m:t>
            </m:r>
          </m:e>
          <m:sub>
            <m:r>
              <m:rPr>
                <m:sty m:val="p"/>
              </m:rPr>
              <w:rPr>
                <w:rFonts w:ascii="Cambria Math" w:hAnsi="Cambria Math" w:cs="Courier New"/>
                <w:sz w:val="22"/>
                <w:szCs w:val="22"/>
              </w:rPr>
              <m:t>b</m:t>
            </m:r>
          </m:sub>
        </m:sSub>
      </m:oMath>
      <w:r w:rsidRPr="0012392C">
        <w:rPr>
          <w:rFonts w:ascii="Palatino Linotype" w:hAnsi="Palatino Linotype" w:cs="Courier New"/>
          <w:sz w:val="22"/>
          <w:szCs w:val="22"/>
        </w:rPr>
        <w:t xml:space="preserve"> for blue and </w:t>
      </w:r>
      <m:oMath>
        <m:sSub>
          <m:sSubPr>
            <m:ctrlPr>
              <w:rPr>
                <w:rFonts w:ascii="Cambria Math" w:hAnsi="Cambria Math" w:cs="Courier New"/>
                <w:iCs/>
                <w:sz w:val="22"/>
                <w:szCs w:val="22"/>
              </w:rPr>
            </m:ctrlPr>
          </m:sSubPr>
          <m:e>
            <m:r>
              <m:rPr>
                <m:sty m:val="p"/>
              </m:rPr>
              <w:rPr>
                <w:rFonts w:ascii="Cambria Math" w:hAnsi="Cambria Math" w:cs="Courier New"/>
                <w:sz w:val="22"/>
                <w:szCs w:val="22"/>
              </w:rPr>
              <m:t>A</m:t>
            </m:r>
          </m:e>
          <m:sub>
            <m:r>
              <m:rPr>
                <m:sty m:val="p"/>
              </m:rPr>
              <w:rPr>
                <w:rFonts w:ascii="Cambria Math" w:hAnsi="Cambria Math" w:cs="Courier New"/>
                <w:sz w:val="22"/>
                <w:szCs w:val="22"/>
              </w:rPr>
              <m:t>r</m:t>
            </m:r>
          </m:sub>
        </m:sSub>
      </m:oMath>
      <w:r w:rsidRPr="0012392C">
        <w:rPr>
          <w:rFonts w:ascii="Palatino Linotype" w:hAnsi="Palatino Linotype" w:cs="Courier New"/>
          <w:sz w:val="22"/>
          <w:szCs w:val="22"/>
        </w:rPr>
        <w:t xml:space="preserve"> for red</w:t>
      </w:r>
      <w:r w:rsidR="00391DFF" w:rsidRPr="0012392C">
        <w:rPr>
          <w:rFonts w:ascii="Palatino Linotype" w:hAnsi="Palatino Linotype" w:cs="Courier New"/>
          <w:sz w:val="22"/>
          <w:szCs w:val="22"/>
        </w:rPr>
        <w:t xml:space="preserve">, the symbol </w:t>
      </w:r>
      <m:oMath>
        <m:r>
          <m:rPr>
            <m:sty m:val="p"/>
          </m:rPr>
          <w:rPr>
            <w:rFonts w:ascii="Cambria Math" w:hAnsi="Cambria Math" w:cs="Courier New"/>
            <w:sz w:val="22"/>
            <w:szCs w:val="22"/>
          </w:rPr>
          <m:t>A</m:t>
        </m:r>
      </m:oMath>
      <w:r w:rsidR="00391DFF" w:rsidRPr="0012392C">
        <w:rPr>
          <w:rFonts w:ascii="Palatino Linotype" w:hAnsi="Palatino Linotype" w:cs="Courier New"/>
          <w:sz w:val="22"/>
          <w:szCs w:val="22"/>
        </w:rPr>
        <w:t xml:space="preserve"> being used in place of the more common </w:t>
      </w:r>
      <m:oMath>
        <m:r>
          <m:rPr>
            <m:sty m:val="p"/>
          </m:rPr>
          <w:rPr>
            <w:rFonts w:ascii="Cambria Math" w:hAnsi="Cambria Math" w:cs="Courier New"/>
            <w:sz w:val="22"/>
            <w:szCs w:val="22"/>
          </w:rPr>
          <m:t>M</m:t>
        </m:r>
      </m:oMath>
      <w:r w:rsidRPr="0012392C">
        <w:rPr>
          <w:rFonts w:ascii="Palatino Linotype" w:hAnsi="Palatino Linotype" w:cs="Courier New"/>
          <w:sz w:val="22"/>
          <w:szCs w:val="22"/>
        </w:rPr>
        <w:t xml:space="preserve"> </w:t>
      </w:r>
      <w:r w:rsidR="00391DFF" w:rsidRPr="0012392C">
        <w:rPr>
          <w:rFonts w:ascii="Palatino Linotype" w:hAnsi="Palatino Linotype" w:cs="Courier New"/>
          <w:sz w:val="22"/>
          <w:szCs w:val="22"/>
        </w:rPr>
        <w:t xml:space="preserve">to avoid confusion with the symbols used for mass in the preceding chapter) </w:t>
      </w:r>
      <w:r w:rsidRPr="0012392C">
        <w:rPr>
          <w:rFonts w:ascii="Palatino Linotype" w:hAnsi="Palatino Linotype" w:cs="Courier New"/>
          <w:sz w:val="22"/>
          <w:szCs w:val="22"/>
        </w:rPr>
        <w:t xml:space="preserve">of a galaxy to be estimated from </w:t>
      </w:r>
      <w:r w:rsidR="001814C4" w:rsidRPr="0012392C">
        <w:rPr>
          <w:rFonts w:ascii="Palatino Linotype" w:hAnsi="Palatino Linotype" w:cs="Courier New"/>
          <w:sz w:val="22"/>
          <w:szCs w:val="22"/>
        </w:rPr>
        <w:t>its</w:t>
      </w:r>
      <w:r w:rsidRPr="0012392C">
        <w:rPr>
          <w:rFonts w:ascii="Palatino Linotype" w:hAnsi="Palatino Linotype" w:cs="Courier New"/>
          <w:sz w:val="22"/>
          <w:szCs w:val="22"/>
        </w:rPr>
        <w:t xml:space="preserve"> rotational velocity and pass band centre frequency of the filter it was measured with</w:t>
      </w:r>
      <w:r w:rsidR="00391DFF" w:rsidRPr="0012392C">
        <w:rPr>
          <w:rFonts w:ascii="Palatino Linotype" w:hAnsi="Palatino Linotype" w:cs="Courier New"/>
          <w:sz w:val="22"/>
          <w:szCs w:val="22"/>
        </w:rPr>
        <w:t>.</w:t>
      </w:r>
      <w:r w:rsidRPr="0012392C">
        <w:rPr>
          <w:rFonts w:ascii="Palatino Linotype" w:hAnsi="Palatino Linotype" w:cs="Courier New"/>
          <w:sz w:val="22"/>
          <w:szCs w:val="22"/>
        </w:rPr>
        <w:t xml:space="preserve"> </w:t>
      </w:r>
      <w:r w:rsidR="00391DFF" w:rsidRPr="0012392C">
        <w:rPr>
          <w:rFonts w:ascii="Palatino Linotype" w:hAnsi="Palatino Linotype" w:cs="Courier New"/>
          <w:sz w:val="22"/>
          <w:szCs w:val="22"/>
        </w:rPr>
        <w:t>I</w:t>
      </w:r>
      <w:r w:rsidRPr="0012392C">
        <w:rPr>
          <w:rFonts w:ascii="Palatino Linotype" w:hAnsi="Palatino Linotype" w:cs="Courier New"/>
          <w:sz w:val="22"/>
          <w:szCs w:val="22"/>
        </w:rPr>
        <w:t>n this case blue</w:t>
      </w:r>
      <w:r w:rsidR="00391DFF" w:rsidRPr="0012392C">
        <w:rPr>
          <w:rFonts w:ascii="Palatino Linotype" w:hAnsi="Palatino Linotype" w:cs="Courier New"/>
          <w:sz w:val="22"/>
          <w:szCs w:val="22"/>
        </w:rPr>
        <w:t xml:space="preserve"> is defined as</w:t>
      </w:r>
      <w:r w:rsidRPr="0012392C">
        <w:rPr>
          <w:rFonts w:ascii="Palatino Linotype" w:hAnsi="Palatino Linotype" w:cs="Courier New"/>
          <w:sz w:val="22"/>
          <w:szCs w:val="22"/>
        </w:rPr>
        <w:t xml:space="preserve"> 445 nanometres (nm) and red, 658 nm.</w:t>
      </w:r>
    </w:p>
    <w:p w14:paraId="14DED471" w14:textId="1E895378" w:rsidR="00762989" w:rsidRPr="0012392C" w:rsidRDefault="00762989" w:rsidP="00762989">
      <w:pPr>
        <w:pStyle w:val="PlainText"/>
        <w:rPr>
          <w:rFonts w:ascii="Palatino Linotype" w:hAnsi="Palatino Linotype" w:cs="Courier New"/>
          <w:sz w:val="22"/>
          <w:szCs w:val="22"/>
        </w:rPr>
      </w:pPr>
      <w:r w:rsidRPr="0012392C">
        <w:rPr>
          <w:rFonts w:ascii="Palatino Linotype" w:hAnsi="Palatino Linotype" w:cs="Courier New"/>
          <w:sz w:val="22"/>
          <w:szCs w:val="22"/>
        </w:rPr>
        <w:lastRenderedPageBreak/>
        <w:t>One curiosity of these relationships comes from this method of measurement. Long slit spectroscopy feeding through coloured filters select</w:t>
      </w:r>
      <w:r w:rsidR="00111D9E" w:rsidRPr="0012392C">
        <w:rPr>
          <w:rFonts w:ascii="Palatino Linotype" w:hAnsi="Palatino Linotype" w:cs="Courier New"/>
          <w:sz w:val="22"/>
          <w:szCs w:val="22"/>
        </w:rPr>
        <w:t>s</w:t>
      </w:r>
      <w:r w:rsidRPr="0012392C">
        <w:rPr>
          <w:rFonts w:ascii="Palatino Linotype" w:hAnsi="Palatino Linotype" w:cs="Courier New"/>
          <w:sz w:val="22"/>
          <w:szCs w:val="22"/>
        </w:rPr>
        <w:t xml:space="preserve"> various wavelengths from the telescopes, from far infra-red up to blue visible light and ultraviolet. Typically, comparing galaxies with the same bolometric luminosity but through different filters, it was found that </w:t>
      </w:r>
      <w:r w:rsidR="00421091">
        <w:rPr>
          <w:rFonts w:ascii="Palatino Linotype" w:hAnsi="Palatino Linotype" w:cs="Courier New"/>
          <w:sz w:val="22"/>
          <w:szCs w:val="22"/>
        </w:rPr>
        <w:t xml:space="preserve">curiously </w:t>
      </w:r>
      <w:r w:rsidRPr="0012392C">
        <w:rPr>
          <w:rFonts w:ascii="Palatino Linotype" w:hAnsi="Palatino Linotype" w:cs="Courier New"/>
          <w:sz w:val="22"/>
          <w:szCs w:val="22"/>
        </w:rPr>
        <w:t>the bluer a galaxy, the faster it would on average rotate.</w:t>
      </w:r>
    </w:p>
    <w:p w14:paraId="4388A029" w14:textId="77777777" w:rsidR="00762989" w:rsidRPr="00813094" w:rsidRDefault="00762989" w:rsidP="00762989">
      <w:pPr>
        <w:pStyle w:val="PlainText"/>
        <w:rPr>
          <w:rFonts w:ascii="Palatino Linotype" w:hAnsi="Palatino Linotype" w:cs="Courier New"/>
          <w:sz w:val="22"/>
          <w:szCs w:val="22"/>
        </w:rPr>
      </w:pPr>
    </w:p>
    <w:p w14:paraId="6B751CB5" w14:textId="4F3D3F27" w:rsidR="00762989" w:rsidRPr="003D3BDB" w:rsidRDefault="00762989" w:rsidP="00762989">
      <w:pPr>
        <w:pStyle w:val="PlainText"/>
        <w:rPr>
          <w:rFonts w:ascii="Palatino Linotype" w:hAnsi="Palatino Linotype" w:cs="Courier New"/>
          <w:sz w:val="22"/>
          <w:szCs w:val="22"/>
        </w:rPr>
      </w:pPr>
      <w:r w:rsidRPr="003D3BDB">
        <w:rPr>
          <w:rFonts w:ascii="Palatino Linotype" w:hAnsi="Palatino Linotype" w:cs="Courier New"/>
          <w:sz w:val="22"/>
          <w:szCs w:val="22"/>
        </w:rPr>
        <w:t xml:space="preserve">For blue filter the formula </w:t>
      </w:r>
      <w:r w:rsidR="000F46C1" w:rsidRPr="00CF39FC">
        <w:rPr>
          <w:rFonts w:asciiTheme="minorHAnsi" w:hAnsiTheme="minorHAnsi" w:cstheme="minorHAnsi"/>
          <w:sz w:val="22"/>
          <w:szCs w:val="22"/>
        </w:rPr>
        <w:t>[</w:t>
      </w:r>
      <w:r w:rsidR="00BF0998">
        <w:rPr>
          <w:rFonts w:asciiTheme="minorHAnsi" w:hAnsiTheme="minorHAnsi" w:cstheme="minorHAnsi"/>
          <w:sz w:val="22"/>
          <w:szCs w:val="22"/>
        </w:rPr>
        <w:t>23</w:t>
      </w:r>
      <w:r w:rsidR="000F46C1" w:rsidRPr="00CF39FC">
        <w:rPr>
          <w:rFonts w:asciiTheme="minorHAnsi" w:hAnsiTheme="minorHAnsi" w:cstheme="minorHAnsi"/>
          <w:sz w:val="22"/>
          <w:szCs w:val="22"/>
        </w:rPr>
        <w:t>]</w:t>
      </w:r>
      <w:r w:rsidR="000F46C1" w:rsidRPr="003D3BDB">
        <w:rPr>
          <w:rFonts w:ascii="Palatino Linotype" w:hAnsi="Palatino Linotype" w:cs="Courier New"/>
          <w:sz w:val="22"/>
          <w:szCs w:val="22"/>
        </w:rPr>
        <w:t xml:space="preserve"> </w:t>
      </w:r>
      <w:r w:rsidRPr="003D3BDB">
        <w:rPr>
          <w:rFonts w:ascii="Palatino Linotype" w:hAnsi="Palatino Linotype" w:cs="Courier New"/>
          <w:sz w:val="22"/>
          <w:szCs w:val="22"/>
        </w:rPr>
        <w:t>is</w:t>
      </w:r>
      <w:r w:rsidR="00391DFF" w:rsidRPr="003D3BDB">
        <w:rPr>
          <w:rFonts w:ascii="Palatino Linotype" w:hAnsi="Palatino Linotype" w:cs="Courier New"/>
          <w:sz w:val="22"/>
          <w:szCs w:val="22"/>
        </w:rPr>
        <w:t>:</w:t>
      </w:r>
    </w:p>
    <w:p w14:paraId="5D736AE6" w14:textId="2FD8CF33" w:rsidR="00391DFF" w:rsidRPr="003D3BDB" w:rsidRDefault="00391DFF" w:rsidP="00762989">
      <w:pPr>
        <w:pStyle w:val="PlainText"/>
        <w:rPr>
          <w:rFonts w:ascii="Palatino Linotype" w:hAnsi="Palatino Linotype" w:cs="Courier New"/>
          <w:sz w:val="22"/>
          <w:szCs w:val="22"/>
        </w:rPr>
      </w:pPr>
    </w:p>
    <w:p w14:paraId="25514F83" w14:textId="10CBBE46" w:rsidR="00762989" w:rsidRPr="00027782" w:rsidRDefault="00F12B1A" w:rsidP="00762989">
      <w:pPr>
        <w:pStyle w:val="PlainText"/>
        <w:rPr>
          <w:rFonts w:ascii="Palatino Linotype" w:eastAsiaTheme="minorEastAsia" w:hAnsi="Palatino Linotype" w:cs="Courier New"/>
          <w:iCs/>
          <w:sz w:val="22"/>
          <w:szCs w:val="22"/>
        </w:rPr>
      </w:pPr>
      <m:oMathPara>
        <m:oMath>
          <m:sSub>
            <m:sSubPr>
              <m:ctrlPr>
                <w:rPr>
                  <w:rFonts w:ascii="Cambria Math" w:hAnsi="Cambria Math" w:cs="Courier New"/>
                  <w:iCs/>
                  <w:sz w:val="22"/>
                  <w:szCs w:val="22"/>
                </w:rPr>
              </m:ctrlPr>
            </m:sSubPr>
            <m:e>
              <m:r>
                <m:rPr>
                  <m:sty m:val="p"/>
                </m:rPr>
                <w:rPr>
                  <w:rFonts w:ascii="Cambria Math" w:hAnsi="Cambria Math" w:cs="Courier New"/>
                  <w:sz w:val="22"/>
                  <w:szCs w:val="22"/>
                </w:rPr>
                <m:t>A</m:t>
              </m:r>
            </m:e>
            <m:sub>
              <m:r>
                <m:rPr>
                  <m:sty m:val="p"/>
                </m:rPr>
                <w:rPr>
                  <w:rFonts w:ascii="Cambria Math" w:hAnsi="Cambria Math" w:cs="Courier New"/>
                  <w:sz w:val="22"/>
                  <w:szCs w:val="22"/>
                </w:rPr>
                <m:t>b</m:t>
              </m:r>
            </m:sub>
          </m:sSub>
          <m:r>
            <m:rPr>
              <m:sty m:val="p"/>
            </m:rPr>
            <w:rPr>
              <w:rFonts w:ascii="Cambria Math" w:hAnsi="Cambria Math" w:cs="Courier New"/>
              <w:sz w:val="22"/>
              <w:szCs w:val="22"/>
            </w:rPr>
            <m:t>=-7.48</m:t>
          </m:r>
          <m:d>
            <m:dPr>
              <m:ctrlPr>
                <w:rPr>
                  <w:rFonts w:ascii="Cambria Math" w:hAnsi="Cambria Math" w:cs="Courier New"/>
                  <w:iCs/>
                  <w:sz w:val="22"/>
                  <w:szCs w:val="22"/>
                </w:rPr>
              </m:ctrlPr>
            </m:dPr>
            <m:e>
              <m:r>
                <m:rPr>
                  <m:sty m:val="p"/>
                </m:rPr>
                <w:rPr>
                  <w:rFonts w:ascii="Cambria Math" w:hAnsi="Cambria Math" w:cs="Courier New"/>
                  <w:sz w:val="22"/>
                  <w:szCs w:val="22"/>
                </w:rPr>
                <m:t>log</m:t>
              </m:r>
              <m:sSub>
                <m:sSubPr>
                  <m:ctrlPr>
                    <w:rPr>
                      <w:rFonts w:ascii="Cambria Math" w:hAnsi="Cambria Math" w:cs="Courier New"/>
                      <w:iCs/>
                      <w:sz w:val="22"/>
                      <w:szCs w:val="22"/>
                    </w:rPr>
                  </m:ctrlPr>
                </m:sSubPr>
                <m:e>
                  <m:r>
                    <m:rPr>
                      <m:sty m:val="p"/>
                    </m:rPr>
                    <w:rPr>
                      <w:rFonts w:ascii="Cambria Math" w:hAnsi="Cambria Math" w:cs="Courier New"/>
                      <w:sz w:val="22"/>
                      <w:szCs w:val="22"/>
                    </w:rPr>
                    <m:t>V</m:t>
                  </m:r>
                </m:e>
                <m:sub>
                  <m:r>
                    <m:rPr>
                      <m:sty m:val="p"/>
                    </m:rPr>
                    <w:rPr>
                      <w:rFonts w:ascii="Cambria Math" w:hAnsi="Cambria Math" w:cs="Courier New"/>
                      <w:sz w:val="22"/>
                      <w:szCs w:val="22"/>
                    </w:rPr>
                    <m:t>b</m:t>
                  </m:r>
                </m:sub>
              </m:sSub>
              <m:r>
                <m:rPr>
                  <m:sty m:val="p"/>
                </m:rPr>
                <w:rPr>
                  <w:rFonts w:ascii="Cambria Math" w:hAnsi="Cambria Math" w:cs="Courier New"/>
                  <w:sz w:val="22"/>
                  <w:szCs w:val="22"/>
                </w:rPr>
                <m:t>-2.50</m:t>
              </m:r>
            </m:e>
          </m:d>
          <m:r>
            <m:rPr>
              <m:sty m:val="p"/>
            </m:rPr>
            <w:rPr>
              <w:rFonts w:ascii="Cambria Math" w:hAnsi="Cambria Math" w:cs="Courier New"/>
              <w:sz w:val="22"/>
              <w:szCs w:val="22"/>
            </w:rPr>
            <m:t>-19.55</m:t>
          </m:r>
        </m:oMath>
      </m:oMathPara>
    </w:p>
    <w:p w14:paraId="3B641FAB" w14:textId="77777777" w:rsidR="00762989" w:rsidRPr="003D3BDB" w:rsidRDefault="00762989" w:rsidP="00762989">
      <w:pPr>
        <w:pStyle w:val="PlainText"/>
        <w:rPr>
          <w:rFonts w:ascii="Palatino Linotype" w:hAnsi="Palatino Linotype" w:cs="Courier New"/>
          <w:sz w:val="22"/>
          <w:szCs w:val="22"/>
        </w:rPr>
      </w:pPr>
    </w:p>
    <w:p w14:paraId="280B5F1E" w14:textId="2B3CAE60" w:rsidR="006C718E" w:rsidRPr="003D3BDB" w:rsidRDefault="00762989" w:rsidP="006C718E">
      <w:pPr>
        <w:pStyle w:val="PlainText"/>
        <w:rPr>
          <w:rFonts w:ascii="Palatino Linotype" w:hAnsi="Palatino Linotype" w:cs="Courier New"/>
          <w:sz w:val="22"/>
          <w:szCs w:val="22"/>
        </w:rPr>
      </w:pPr>
      <w:r w:rsidRPr="003D3BDB">
        <w:rPr>
          <w:rFonts w:ascii="Palatino Linotype" w:hAnsi="Palatino Linotype" w:cs="Courier New"/>
          <w:sz w:val="22"/>
          <w:szCs w:val="22"/>
        </w:rPr>
        <w:t xml:space="preserve">where </w:t>
      </w:r>
      <m:oMath>
        <m:sSub>
          <m:sSubPr>
            <m:ctrlPr>
              <w:rPr>
                <w:rFonts w:ascii="Cambria Math" w:hAnsi="Cambria Math" w:cs="Courier New"/>
                <w:iCs/>
                <w:sz w:val="22"/>
                <w:szCs w:val="22"/>
              </w:rPr>
            </m:ctrlPr>
          </m:sSubPr>
          <m:e>
            <m:r>
              <m:rPr>
                <m:sty m:val="p"/>
              </m:rPr>
              <w:rPr>
                <w:rFonts w:ascii="Cambria Math" w:hAnsi="Cambria Math" w:cs="Courier New"/>
                <w:sz w:val="22"/>
                <w:szCs w:val="22"/>
              </w:rPr>
              <m:t>V</m:t>
            </m:r>
          </m:e>
          <m:sub>
            <m:r>
              <m:rPr>
                <m:sty m:val="p"/>
              </m:rPr>
              <w:rPr>
                <w:rFonts w:ascii="Cambria Math" w:hAnsi="Cambria Math" w:cs="Courier New"/>
                <w:sz w:val="22"/>
                <w:szCs w:val="22"/>
              </w:rPr>
              <m:t>b</m:t>
            </m:r>
          </m:sub>
        </m:sSub>
      </m:oMath>
      <w:r w:rsidRPr="003D3BDB">
        <w:rPr>
          <w:rFonts w:ascii="Palatino Linotype" w:hAnsi="Palatino Linotype" w:cs="Courier New"/>
          <w:sz w:val="22"/>
          <w:szCs w:val="22"/>
        </w:rPr>
        <w:t xml:space="preserve"> is the rotational velocity</w:t>
      </w:r>
      <w:r w:rsidR="0073655F">
        <w:rPr>
          <w:rFonts w:ascii="Palatino Linotype" w:hAnsi="Palatino Linotype" w:cs="Courier New"/>
          <w:sz w:val="22"/>
          <w:szCs w:val="22"/>
        </w:rPr>
        <w:t xml:space="preserve"> for blue</w:t>
      </w:r>
      <w:r w:rsidRPr="003D3BDB">
        <w:rPr>
          <w:rFonts w:ascii="Palatino Linotype" w:hAnsi="Palatino Linotype" w:cs="Courier New"/>
          <w:sz w:val="22"/>
          <w:szCs w:val="22"/>
        </w:rPr>
        <w:t xml:space="preserve"> in </w:t>
      </w:r>
      <m:oMath>
        <m:r>
          <m:rPr>
            <m:sty m:val="p"/>
          </m:rPr>
          <w:rPr>
            <w:rFonts w:ascii="Cambria Math" w:hAnsi="Cambria Math" w:cs="Courier New"/>
            <w:sz w:val="22"/>
            <w:szCs w:val="22"/>
          </w:rPr>
          <m:t>km</m:t>
        </m:r>
        <m:sSup>
          <m:sSupPr>
            <m:ctrlPr>
              <w:rPr>
                <w:rFonts w:ascii="Cambria Math" w:hAnsi="Cambria Math" w:cs="Courier New"/>
                <w:iCs/>
                <w:sz w:val="22"/>
                <w:szCs w:val="22"/>
              </w:rPr>
            </m:ctrlPr>
          </m:sSupPr>
          <m:e>
            <m:r>
              <m:rPr>
                <m:sty m:val="p"/>
              </m:rPr>
              <w:rPr>
                <w:rFonts w:ascii="Cambria Math" w:hAnsi="Cambria Math" w:cs="Courier New"/>
                <w:sz w:val="22"/>
                <w:szCs w:val="22"/>
              </w:rPr>
              <m:t>s</m:t>
            </m:r>
          </m:e>
          <m:sup>
            <m:r>
              <m:rPr>
                <m:sty m:val="p"/>
              </m:rPr>
              <w:rPr>
                <w:rFonts w:ascii="Cambria Math" w:hAnsi="Cambria Math" w:cs="Courier New"/>
                <w:sz w:val="22"/>
                <w:szCs w:val="22"/>
              </w:rPr>
              <m:t>-1</m:t>
            </m:r>
          </m:sup>
        </m:sSup>
      </m:oMath>
    </w:p>
    <w:p w14:paraId="0B1FBD1D" w14:textId="574CD5E4" w:rsidR="00762989" w:rsidRPr="003D3BDB" w:rsidRDefault="00762989" w:rsidP="00762989">
      <w:pPr>
        <w:pStyle w:val="PlainText"/>
        <w:rPr>
          <w:rFonts w:ascii="Palatino Linotype" w:hAnsi="Palatino Linotype" w:cs="Courier New"/>
          <w:sz w:val="22"/>
          <w:szCs w:val="22"/>
        </w:rPr>
      </w:pPr>
    </w:p>
    <w:p w14:paraId="4ADE716F" w14:textId="1FA44631" w:rsidR="001478EC" w:rsidRPr="001478EC" w:rsidRDefault="00762989" w:rsidP="00762989">
      <w:pPr>
        <w:pStyle w:val="PlainText"/>
        <w:rPr>
          <w:rFonts w:ascii="Palatino Linotype" w:eastAsiaTheme="minorEastAsia" w:hAnsi="Palatino Linotype" w:cs="Courier New"/>
          <w:sz w:val="22"/>
          <w:szCs w:val="22"/>
        </w:rPr>
      </w:pPr>
      <w:r w:rsidRPr="003D3BDB">
        <w:rPr>
          <w:rFonts w:ascii="Palatino Linotype" w:hAnsi="Palatino Linotype" w:cs="Courier New"/>
          <w:sz w:val="22"/>
          <w:szCs w:val="22"/>
        </w:rPr>
        <w:t>Please note</w:t>
      </w:r>
      <w:r w:rsidR="003248F6">
        <w:rPr>
          <w:rFonts w:ascii="Palatino Linotype" w:hAnsi="Palatino Linotype" w:cs="Courier New"/>
          <w:sz w:val="22"/>
          <w:szCs w:val="22"/>
        </w:rPr>
        <w:t xml:space="preserve">, </w:t>
      </w:r>
      <w:r w:rsidRPr="003D3BDB">
        <w:rPr>
          <w:rFonts w:ascii="Palatino Linotype" w:hAnsi="Palatino Linotype" w:cs="Courier New"/>
          <w:sz w:val="22"/>
          <w:szCs w:val="22"/>
        </w:rPr>
        <w:t xml:space="preserve">here we are using </w:t>
      </w:r>
      <m:oMath>
        <m:sSub>
          <m:sSubPr>
            <m:ctrlPr>
              <w:rPr>
                <w:rFonts w:ascii="Cambria Math" w:hAnsi="Cambria Math" w:cs="Courier New"/>
                <w:iCs/>
                <w:sz w:val="22"/>
                <w:szCs w:val="22"/>
              </w:rPr>
            </m:ctrlPr>
          </m:sSubPr>
          <m:e>
            <m:r>
              <m:rPr>
                <m:sty m:val="p"/>
              </m:rPr>
              <w:rPr>
                <w:rFonts w:ascii="Cambria Math" w:hAnsi="Cambria Math" w:cs="Courier New"/>
                <w:sz w:val="22"/>
                <w:szCs w:val="22"/>
              </w:rPr>
              <m:t>A</m:t>
            </m:r>
          </m:e>
          <m:sub>
            <m:r>
              <m:rPr>
                <m:sty m:val="p"/>
              </m:rPr>
              <w:rPr>
                <w:rFonts w:ascii="Cambria Math" w:hAnsi="Cambria Math" w:cs="Courier New"/>
                <w:sz w:val="22"/>
                <w:szCs w:val="22"/>
              </w:rPr>
              <m:t xml:space="preserve"> </m:t>
            </m:r>
          </m:sub>
        </m:sSub>
      </m:oMath>
      <w:r w:rsidRPr="003D3BDB">
        <w:rPr>
          <w:rFonts w:ascii="Palatino Linotype" w:hAnsi="Palatino Linotype" w:cs="Courier New"/>
          <w:sz w:val="22"/>
          <w:szCs w:val="22"/>
        </w:rPr>
        <w:t xml:space="preserve">for </w:t>
      </w:r>
      <w:r w:rsidR="006C718E" w:rsidRPr="003D3BDB">
        <w:rPr>
          <w:rFonts w:ascii="Palatino Linotype" w:hAnsi="Palatino Linotype" w:cs="Courier New"/>
          <w:sz w:val="22"/>
          <w:szCs w:val="22"/>
        </w:rPr>
        <w:t xml:space="preserve">absolute </w:t>
      </w:r>
      <w:r w:rsidRPr="003D3BDB">
        <w:rPr>
          <w:rFonts w:ascii="Palatino Linotype" w:hAnsi="Palatino Linotype" w:cs="Courier New"/>
          <w:sz w:val="22"/>
          <w:szCs w:val="22"/>
        </w:rPr>
        <w:t>magnitude</w:t>
      </w:r>
      <w:r w:rsidR="001478EC">
        <w:rPr>
          <w:rFonts w:ascii="Palatino Linotype" w:hAnsi="Palatino Linotype" w:cs="Courier New"/>
          <w:sz w:val="22"/>
          <w:szCs w:val="22"/>
        </w:rPr>
        <w:t xml:space="preserve"> normally denoted by M</w:t>
      </w:r>
      <w:r w:rsidR="00FF1FC4">
        <w:rPr>
          <w:rFonts w:ascii="Palatino Linotype" w:hAnsi="Palatino Linotype" w:cs="Courier New"/>
          <w:sz w:val="22"/>
          <w:szCs w:val="22"/>
        </w:rPr>
        <w:t>,</w:t>
      </w:r>
      <w:r w:rsidR="001478EC">
        <w:rPr>
          <w:rFonts w:ascii="Palatino Linotype" w:hAnsi="Palatino Linotype" w:cs="Courier New"/>
          <w:sz w:val="22"/>
          <w:szCs w:val="22"/>
        </w:rPr>
        <w:t xml:space="preserve"> </w:t>
      </w:r>
      <w:r w:rsidR="003248F6">
        <w:rPr>
          <w:rFonts w:ascii="Palatino Linotype" w:hAnsi="Palatino Linotype" w:cs="Courier New"/>
          <w:sz w:val="22"/>
          <w:szCs w:val="22"/>
        </w:rPr>
        <w:t>a</w:t>
      </w:r>
      <w:r w:rsidR="001478EC">
        <w:rPr>
          <w:rFonts w:ascii="Palatino Linotype" w:hAnsi="Palatino Linotype" w:cs="Courier New"/>
          <w:sz w:val="22"/>
          <w:szCs w:val="22"/>
        </w:rPr>
        <w:t xml:space="preserve">lso </w:t>
      </w:r>
      <w:r w:rsidRPr="003D3BDB">
        <w:rPr>
          <w:rFonts w:ascii="Palatino Linotype" w:hAnsi="Palatino Linotype" w:cs="Courier New"/>
          <w:sz w:val="22"/>
          <w:szCs w:val="22"/>
        </w:rPr>
        <w:t>not</w:t>
      </w:r>
      <w:r w:rsidR="006C718E" w:rsidRPr="003D3BDB">
        <w:rPr>
          <w:rFonts w:ascii="Palatino Linotype" w:hAnsi="Palatino Linotype" w:cs="Courier New"/>
          <w:sz w:val="22"/>
          <w:szCs w:val="22"/>
        </w:rPr>
        <w:t xml:space="preserve"> to confused with</w:t>
      </w:r>
      <w:r w:rsidRPr="003D3BDB">
        <w:rPr>
          <w:rFonts w:ascii="Palatino Linotype" w:hAnsi="Palatino Linotype" w:cs="Courier New"/>
          <w:sz w:val="22"/>
          <w:szCs w:val="22"/>
        </w:rPr>
        <w:t xml:space="preserve"> </w:t>
      </w:r>
      <m:oMath>
        <m:r>
          <m:rPr>
            <m:sty m:val="p"/>
          </m:rPr>
          <w:rPr>
            <w:rFonts w:ascii="Cambria Math" w:hAnsi="Cambria Math" w:cs="Courier New"/>
            <w:sz w:val="22"/>
            <w:szCs w:val="22"/>
          </w:rPr>
          <m:t>L</m:t>
        </m:r>
      </m:oMath>
      <w:r w:rsidRPr="003D3BDB">
        <w:rPr>
          <w:rFonts w:ascii="Palatino Linotype" w:hAnsi="Palatino Linotype" w:cs="Courier New"/>
          <w:sz w:val="22"/>
          <w:szCs w:val="22"/>
        </w:rPr>
        <w:t xml:space="preserve"> for</w:t>
      </w:r>
      <w:r w:rsidR="006C718E" w:rsidRPr="003D3BDB">
        <w:rPr>
          <w:rFonts w:ascii="Palatino Linotype" w:hAnsi="Palatino Linotype" w:cs="Courier New"/>
          <w:sz w:val="22"/>
          <w:szCs w:val="22"/>
        </w:rPr>
        <w:t xml:space="preserve"> bolometric</w:t>
      </w:r>
      <w:r w:rsidRPr="003D3BDB">
        <w:rPr>
          <w:rFonts w:ascii="Palatino Linotype" w:hAnsi="Palatino Linotype" w:cs="Courier New"/>
          <w:sz w:val="22"/>
          <w:szCs w:val="22"/>
        </w:rPr>
        <w:t xml:space="preserve"> luminosity</w:t>
      </w:r>
      <w:r w:rsidR="006C718E" w:rsidRPr="003D3BDB">
        <w:rPr>
          <w:rFonts w:ascii="Palatino Linotype" w:hAnsi="Palatino Linotype" w:cs="Courier New"/>
          <w:sz w:val="22"/>
          <w:szCs w:val="22"/>
        </w:rPr>
        <w:t xml:space="preserve"> as before</w:t>
      </w:r>
      <w:r w:rsidRPr="003D3BDB">
        <w:rPr>
          <w:rFonts w:ascii="Palatino Linotype" w:hAnsi="Palatino Linotype" w:cs="Courier New"/>
          <w:sz w:val="22"/>
          <w:szCs w:val="22"/>
        </w:rPr>
        <w:t>, the two are related by the function</w:t>
      </w:r>
      <w:r w:rsidR="00FF1FC4">
        <w:rPr>
          <w:rFonts w:ascii="Palatino Linotype" w:hAnsi="Palatino Linotype" w:cs="Courier New"/>
          <w:sz w:val="22"/>
          <w:szCs w:val="22"/>
        </w:rPr>
        <w:t>:</w:t>
      </w:r>
      <w:r w:rsidRPr="003D3BDB">
        <w:rPr>
          <w:rFonts w:ascii="Palatino Linotype" w:hAnsi="Palatino Linotype" w:cs="Courier New"/>
          <w:sz w:val="22"/>
          <w:szCs w:val="22"/>
        </w:rPr>
        <w:t xml:space="preserve"> </w:t>
      </w:r>
    </w:p>
    <w:p w14:paraId="29753D34" w14:textId="77777777" w:rsidR="001478EC" w:rsidRPr="001478EC" w:rsidRDefault="001478EC" w:rsidP="001478EC">
      <w:pPr>
        <w:pStyle w:val="PlainText"/>
        <w:jc w:val="center"/>
        <w:rPr>
          <w:rFonts w:ascii="Palatino Linotype" w:eastAsiaTheme="minorEastAsia" w:hAnsi="Palatino Linotype" w:cs="Courier New"/>
          <w:sz w:val="22"/>
          <w:szCs w:val="22"/>
        </w:rPr>
      </w:pPr>
    </w:p>
    <w:p w14:paraId="5BA6BAC7" w14:textId="2A3FA317" w:rsidR="00762989" w:rsidRPr="001478EC" w:rsidRDefault="001478EC" w:rsidP="001478EC">
      <w:pPr>
        <w:pStyle w:val="PlainText"/>
        <w:jc w:val="center"/>
        <w:rPr>
          <w:rFonts w:asciiTheme="minorHAnsi" w:hAnsiTheme="minorHAnsi" w:cstheme="minorHAnsi"/>
          <w:sz w:val="22"/>
          <w:szCs w:val="22"/>
        </w:rPr>
      </w:pPr>
      <w:r>
        <w:rPr>
          <w:rFonts w:ascii="Palatino Linotype" w:eastAsiaTheme="minorEastAsia" w:hAnsi="Palatino Linotype" w:cs="Courier New"/>
          <w:sz w:val="22"/>
          <w:szCs w:val="22"/>
        </w:rPr>
        <w:t xml:space="preserve">                                             </w:t>
      </w:r>
      <m:oMath>
        <m:r>
          <m:rPr>
            <m:sty m:val="p"/>
          </m:rPr>
          <w:rPr>
            <w:rFonts w:ascii="Cambria Math" w:hAnsi="Cambria Math" w:cs="Courier New"/>
            <w:sz w:val="22"/>
            <w:szCs w:val="22"/>
          </w:rPr>
          <m:t>A=3.018×</m:t>
        </m:r>
        <m:sSup>
          <m:sSupPr>
            <m:ctrlPr>
              <w:rPr>
                <w:rFonts w:ascii="Cambria Math" w:hAnsi="Cambria Math" w:cs="Courier New"/>
                <w:iCs/>
                <w:sz w:val="22"/>
                <w:szCs w:val="22"/>
              </w:rPr>
            </m:ctrlPr>
          </m:sSupPr>
          <m:e>
            <m:r>
              <m:rPr>
                <m:sty m:val="p"/>
              </m:rPr>
              <w:rPr>
                <w:rFonts w:ascii="Cambria Math" w:hAnsi="Cambria Math" w:cs="Courier New"/>
                <w:sz w:val="22"/>
                <w:szCs w:val="22"/>
              </w:rPr>
              <m:t>10</m:t>
            </m:r>
          </m:e>
          <m:sup>
            <m:r>
              <m:rPr>
                <m:sty m:val="p"/>
              </m:rPr>
              <w:rPr>
                <w:rFonts w:ascii="Cambria Math" w:hAnsi="Cambria Math" w:cs="Courier New"/>
                <w:sz w:val="22"/>
                <w:szCs w:val="22"/>
              </w:rPr>
              <m:t>28</m:t>
            </m:r>
          </m:sup>
        </m:sSup>
        <m:r>
          <m:rPr>
            <m:sty m:val="p"/>
          </m:rPr>
          <w:rPr>
            <w:rFonts w:ascii="Cambria Math" w:hAnsi="Cambria Math" w:cs="Courier New"/>
            <w:sz w:val="22"/>
            <w:szCs w:val="22"/>
          </w:rPr>
          <m:t>×</m:t>
        </m:r>
        <m:sSup>
          <m:sSupPr>
            <m:ctrlPr>
              <w:rPr>
                <w:rFonts w:ascii="Cambria Math" w:hAnsi="Cambria Math" w:cs="Courier New"/>
                <w:iCs/>
                <w:sz w:val="22"/>
                <w:szCs w:val="22"/>
              </w:rPr>
            </m:ctrlPr>
          </m:sSupPr>
          <m:e>
            <m:r>
              <m:rPr>
                <m:sty m:val="p"/>
              </m:rPr>
              <w:rPr>
                <w:rFonts w:ascii="Cambria Math" w:hAnsi="Cambria Math" w:cs="Courier New"/>
                <w:sz w:val="22"/>
                <w:szCs w:val="22"/>
              </w:rPr>
              <m:t>10</m:t>
            </m:r>
          </m:e>
          <m:sup>
            <m:r>
              <m:rPr>
                <m:sty m:val="p"/>
              </m:rPr>
              <w:rPr>
                <w:rFonts w:ascii="Cambria Math" w:hAnsi="Cambria Math" w:cs="Courier New"/>
                <w:sz w:val="22"/>
                <w:szCs w:val="22"/>
              </w:rPr>
              <m:t>(-0.4L)</m:t>
            </m:r>
          </m:sup>
        </m:sSup>
        <m:r>
          <m:rPr>
            <m:sty m:val="p"/>
          </m:rPr>
          <w:rPr>
            <w:rFonts w:ascii="Cambria Math" w:hAnsi="Cambria Math" w:cs="Courier New"/>
            <w:sz w:val="22"/>
            <w:szCs w:val="22"/>
          </w:rPr>
          <m:t xml:space="preserve"> in watts</m:t>
        </m:r>
      </m:oMath>
      <w:r>
        <w:rPr>
          <w:rFonts w:ascii="Palatino Linotype" w:eastAsiaTheme="minorEastAsia" w:hAnsi="Palatino Linotype" w:cs="Courier New"/>
          <w:sz w:val="22"/>
          <w:szCs w:val="22"/>
        </w:rPr>
        <w:t xml:space="preserve"> </w:t>
      </w:r>
      <w:r w:rsidR="00B96BB9">
        <w:rPr>
          <w:rFonts w:ascii="Palatino Linotype" w:eastAsiaTheme="minorEastAsia" w:hAnsi="Palatino Linotype" w:cs="Courier New"/>
          <w:sz w:val="22"/>
          <w:szCs w:val="22"/>
        </w:rPr>
        <w:t xml:space="preserve"> </w:t>
      </w:r>
      <w:r>
        <w:rPr>
          <w:rFonts w:ascii="Palatino Linotype" w:eastAsiaTheme="minorEastAsia" w:hAnsi="Palatino Linotype" w:cs="Courier New"/>
          <w:sz w:val="22"/>
          <w:szCs w:val="22"/>
        </w:rPr>
        <w:t xml:space="preserve">                                        </w:t>
      </w:r>
      <w:r>
        <w:rPr>
          <w:rFonts w:asciiTheme="minorHAnsi" w:eastAsiaTheme="minorEastAsia" w:hAnsiTheme="minorHAnsi" w:cstheme="minorHAnsi"/>
          <w:sz w:val="22"/>
          <w:szCs w:val="22"/>
        </w:rPr>
        <w:t>(6)</w:t>
      </w:r>
    </w:p>
    <w:p w14:paraId="2AC89F26" w14:textId="3711A71C" w:rsidR="00AE16BC" w:rsidRPr="003D3BDB" w:rsidRDefault="00762989" w:rsidP="00762989">
      <w:pPr>
        <w:pStyle w:val="PlainText"/>
        <w:rPr>
          <w:rFonts w:ascii="Palatino Linotype" w:hAnsi="Palatino Linotype" w:cs="Courier New"/>
          <w:sz w:val="22"/>
          <w:szCs w:val="22"/>
        </w:rPr>
      </w:pPr>
      <w:r w:rsidRPr="003D3BDB">
        <w:rPr>
          <w:rFonts w:ascii="Palatino Linotype" w:hAnsi="Palatino Linotype" w:cs="Courier New"/>
          <w:sz w:val="22"/>
          <w:szCs w:val="22"/>
        </w:rPr>
        <w:t>Rearranging gives</w:t>
      </w:r>
      <w:r w:rsidR="008C6EB2" w:rsidRPr="003D3BDB">
        <w:rPr>
          <w:rFonts w:ascii="Palatino Linotype" w:hAnsi="Palatino Linotype" w:cs="Courier New"/>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
        <w:gridCol w:w="7931"/>
        <w:gridCol w:w="688"/>
      </w:tblGrid>
      <w:tr w:rsidR="00AE16BC" w:rsidRPr="003D3BDB" w14:paraId="2D23FC0C" w14:textId="77777777" w:rsidTr="00AE16BC">
        <w:tc>
          <w:tcPr>
            <w:tcW w:w="421" w:type="dxa"/>
          </w:tcPr>
          <w:p w14:paraId="16F81AD8" w14:textId="77777777" w:rsidR="00AE16BC" w:rsidRPr="003D3BDB" w:rsidRDefault="00AE16BC" w:rsidP="00762989">
            <w:pPr>
              <w:pStyle w:val="PlainText"/>
              <w:rPr>
                <w:rFonts w:ascii="Palatino Linotype" w:hAnsi="Palatino Linotype" w:cs="Courier New"/>
                <w:sz w:val="22"/>
                <w:szCs w:val="22"/>
              </w:rPr>
            </w:pPr>
          </w:p>
        </w:tc>
        <w:tc>
          <w:tcPr>
            <w:tcW w:w="8363" w:type="dxa"/>
          </w:tcPr>
          <w:p w14:paraId="472A9447" w14:textId="7AE52BE8" w:rsidR="00AE16BC" w:rsidRPr="00027782" w:rsidRDefault="00F12B1A" w:rsidP="00762989">
            <w:pPr>
              <w:pStyle w:val="PlainText"/>
              <w:rPr>
                <w:rFonts w:ascii="Palatino Linotype" w:hAnsi="Palatino Linotype" w:cs="Courier New"/>
                <w:iCs/>
                <w:sz w:val="22"/>
                <w:szCs w:val="22"/>
              </w:rPr>
            </w:pPr>
            <m:oMathPara>
              <m:oMath>
                <m:sSub>
                  <m:sSubPr>
                    <m:ctrlPr>
                      <w:rPr>
                        <w:rFonts w:ascii="Cambria Math" w:hAnsi="Cambria Math" w:cs="Courier New"/>
                        <w:iCs/>
                        <w:sz w:val="22"/>
                        <w:szCs w:val="22"/>
                      </w:rPr>
                    </m:ctrlPr>
                  </m:sSubPr>
                  <m:e>
                    <m:r>
                      <m:rPr>
                        <m:sty m:val="p"/>
                      </m:rPr>
                      <w:rPr>
                        <w:rFonts w:ascii="Cambria Math" w:hAnsi="Cambria Math" w:cs="Courier New"/>
                        <w:sz w:val="22"/>
                        <w:szCs w:val="22"/>
                      </w:rPr>
                      <m:t>V</m:t>
                    </m:r>
                  </m:e>
                  <m:sub>
                    <m:r>
                      <m:rPr>
                        <m:sty m:val="p"/>
                      </m:rPr>
                      <w:rPr>
                        <w:rFonts w:ascii="Cambria Math" w:hAnsi="Cambria Math" w:cs="Courier New"/>
                        <w:sz w:val="22"/>
                        <w:szCs w:val="22"/>
                      </w:rPr>
                      <m:t>b</m:t>
                    </m:r>
                  </m:sub>
                </m:sSub>
                <m:r>
                  <m:rPr>
                    <m:sty m:val="p"/>
                  </m:rPr>
                  <w:rPr>
                    <w:rFonts w:ascii="Cambria Math" w:hAnsi="Cambria Math" w:cs="Courier New"/>
                    <w:sz w:val="22"/>
                    <w:szCs w:val="22"/>
                  </w:rPr>
                  <m:t>=</m:t>
                </m:r>
                <m:sSup>
                  <m:sSupPr>
                    <m:ctrlPr>
                      <w:rPr>
                        <w:rFonts w:ascii="Cambria Math" w:hAnsi="Cambria Math" w:cs="Courier New"/>
                        <w:iCs/>
                        <w:sz w:val="22"/>
                        <w:szCs w:val="22"/>
                      </w:rPr>
                    </m:ctrlPr>
                  </m:sSupPr>
                  <m:e>
                    <m:r>
                      <m:rPr>
                        <m:sty m:val="p"/>
                      </m:rPr>
                      <w:rPr>
                        <w:rFonts w:ascii="Cambria Math" w:hAnsi="Cambria Math" w:cs="Courier New"/>
                        <w:sz w:val="22"/>
                        <w:szCs w:val="22"/>
                      </w:rPr>
                      <m:t>10</m:t>
                    </m:r>
                  </m:e>
                  <m:sup>
                    <m:r>
                      <m:rPr>
                        <m:sty m:val="p"/>
                      </m:rPr>
                      <w:rPr>
                        <w:rFonts w:ascii="Cambria Math" w:hAnsi="Cambria Math" w:cs="Courier New"/>
                        <w:sz w:val="22"/>
                        <w:szCs w:val="22"/>
                      </w:rPr>
                      <m:t>(-</m:t>
                    </m:r>
                    <m:sSub>
                      <m:sSubPr>
                        <m:ctrlPr>
                          <w:rPr>
                            <w:rFonts w:ascii="Cambria Math" w:hAnsi="Cambria Math" w:cs="Courier New"/>
                            <w:iCs/>
                            <w:sz w:val="22"/>
                            <w:szCs w:val="22"/>
                          </w:rPr>
                        </m:ctrlPr>
                      </m:sSubPr>
                      <m:e>
                        <m:r>
                          <m:rPr>
                            <m:sty m:val="p"/>
                          </m:rPr>
                          <w:rPr>
                            <w:rFonts w:ascii="Cambria Math" w:hAnsi="Cambria Math" w:cs="Courier New"/>
                            <w:sz w:val="22"/>
                            <w:szCs w:val="22"/>
                          </w:rPr>
                          <m:t>0.1337A</m:t>
                        </m:r>
                      </m:e>
                      <m:sub>
                        <m:r>
                          <m:rPr>
                            <m:sty m:val="p"/>
                          </m:rPr>
                          <w:rPr>
                            <w:rFonts w:ascii="Cambria Math" w:hAnsi="Cambria Math" w:cs="Courier New"/>
                            <w:sz w:val="22"/>
                            <w:szCs w:val="22"/>
                          </w:rPr>
                          <m:t>b</m:t>
                        </m:r>
                      </m:sub>
                    </m:sSub>
                    <m:r>
                      <m:rPr>
                        <m:sty m:val="p"/>
                      </m:rPr>
                      <w:rPr>
                        <w:rFonts w:ascii="Cambria Math" w:hAnsi="Cambria Math" w:cs="Courier New"/>
                        <w:sz w:val="22"/>
                        <w:szCs w:val="22"/>
                      </w:rPr>
                      <m:t>-0.1136)</m:t>
                    </m:r>
                  </m:sup>
                </m:sSup>
              </m:oMath>
            </m:oMathPara>
          </w:p>
        </w:tc>
        <w:tc>
          <w:tcPr>
            <w:tcW w:w="443" w:type="dxa"/>
          </w:tcPr>
          <w:p w14:paraId="47875065" w14:textId="2A4A92E7" w:rsidR="00AE16BC" w:rsidRPr="00CF39FC" w:rsidRDefault="003D3BDB" w:rsidP="00762989">
            <w:pPr>
              <w:pStyle w:val="PlainText"/>
              <w:rPr>
                <w:rFonts w:asciiTheme="minorHAnsi" w:hAnsiTheme="minorHAnsi" w:cstheme="minorHAnsi"/>
                <w:sz w:val="22"/>
                <w:szCs w:val="22"/>
              </w:rPr>
            </w:pPr>
            <w:r w:rsidRPr="00CF39FC">
              <w:rPr>
                <w:rFonts w:asciiTheme="minorHAnsi" w:hAnsiTheme="minorHAnsi" w:cstheme="minorHAnsi"/>
                <w:sz w:val="22"/>
                <w:szCs w:val="22"/>
              </w:rPr>
              <w:t>(</w:t>
            </w:r>
            <w:r w:rsidR="001478EC">
              <w:rPr>
                <w:rFonts w:asciiTheme="minorHAnsi" w:hAnsiTheme="minorHAnsi" w:cstheme="minorHAnsi"/>
                <w:sz w:val="22"/>
                <w:szCs w:val="22"/>
              </w:rPr>
              <w:t>7</w:t>
            </w:r>
            <w:r w:rsidRPr="00CF39FC">
              <w:rPr>
                <w:rFonts w:asciiTheme="minorHAnsi" w:hAnsiTheme="minorHAnsi" w:cstheme="minorHAnsi"/>
                <w:sz w:val="22"/>
                <w:szCs w:val="22"/>
              </w:rPr>
              <w:t>)</w:t>
            </w:r>
          </w:p>
        </w:tc>
      </w:tr>
    </w:tbl>
    <w:p w14:paraId="47DFABA2" w14:textId="401106D2" w:rsidR="00762989" w:rsidRPr="003D3BDB" w:rsidRDefault="00AE16BC" w:rsidP="00762989">
      <w:pPr>
        <w:pStyle w:val="PlainText"/>
        <w:rPr>
          <w:rFonts w:ascii="Palatino Linotype" w:hAnsi="Palatino Linotype" w:cs="Courier New"/>
          <w:sz w:val="22"/>
          <w:szCs w:val="22"/>
        </w:rPr>
      </w:pPr>
      <w:r w:rsidRPr="003D3BDB">
        <w:rPr>
          <w:rFonts w:ascii="Palatino Linotype" w:hAnsi="Palatino Linotype" w:cs="Courier New"/>
          <w:sz w:val="22"/>
          <w:szCs w:val="22"/>
        </w:rPr>
        <w:t>Similarly,</w:t>
      </w:r>
      <w:r w:rsidR="00762989" w:rsidRPr="003D3BDB">
        <w:rPr>
          <w:rFonts w:ascii="Palatino Linotype" w:hAnsi="Palatino Linotype" w:cs="Courier New"/>
          <w:sz w:val="22"/>
          <w:szCs w:val="22"/>
        </w:rPr>
        <w:t xml:space="preserve"> for the red filter</w:t>
      </w:r>
      <w:r w:rsidRPr="003D3BDB">
        <w:rPr>
          <w:rFonts w:ascii="Palatino Linotype" w:hAnsi="Palatino Linotype" w:cs="Courier New"/>
          <w:sz w:val="22"/>
          <w:szCs w:val="22"/>
        </w:rPr>
        <w:t>:</w:t>
      </w:r>
    </w:p>
    <w:p w14:paraId="2562540E" w14:textId="79502C3C" w:rsidR="00AE16BC" w:rsidRPr="00027782" w:rsidRDefault="00F12B1A" w:rsidP="00762989">
      <w:pPr>
        <w:pStyle w:val="PlainText"/>
        <w:rPr>
          <w:rFonts w:ascii="Palatino Linotype" w:hAnsi="Palatino Linotype" w:cs="Courier New"/>
          <w:sz w:val="22"/>
          <w:szCs w:val="22"/>
        </w:rPr>
      </w:pPr>
      <m:oMathPara>
        <m:oMath>
          <m:sSub>
            <m:sSubPr>
              <m:ctrlPr>
                <w:rPr>
                  <w:rFonts w:ascii="Cambria Math" w:hAnsi="Cambria Math" w:cs="Courier New"/>
                  <w:sz w:val="22"/>
                  <w:szCs w:val="22"/>
                </w:rPr>
              </m:ctrlPr>
            </m:sSubPr>
            <m:e>
              <m:r>
                <m:rPr>
                  <m:sty m:val="p"/>
                </m:rPr>
                <w:rPr>
                  <w:rFonts w:ascii="Cambria Math" w:hAnsi="Cambria Math" w:cs="Courier New"/>
                  <w:sz w:val="22"/>
                  <w:szCs w:val="22"/>
                </w:rPr>
                <m:t>A</m:t>
              </m:r>
            </m:e>
            <m:sub>
              <m:r>
                <m:rPr>
                  <m:sty m:val="p"/>
                </m:rPr>
                <w:rPr>
                  <w:rFonts w:ascii="Cambria Math" w:hAnsi="Cambria Math" w:cs="Courier New"/>
                  <w:sz w:val="22"/>
                  <w:szCs w:val="22"/>
                </w:rPr>
                <m:t>r</m:t>
              </m:r>
            </m:sub>
          </m:sSub>
          <m:r>
            <m:rPr>
              <m:sty m:val="p"/>
            </m:rPr>
            <w:rPr>
              <w:rFonts w:ascii="Cambria Math" w:hAnsi="Cambria Math" w:cs="Courier New"/>
              <w:sz w:val="22"/>
              <w:szCs w:val="22"/>
            </w:rPr>
            <m:t>=-8.23</m:t>
          </m:r>
          <m:d>
            <m:dPr>
              <m:ctrlPr>
                <w:rPr>
                  <w:rFonts w:ascii="Cambria Math" w:hAnsi="Cambria Math" w:cs="Courier New"/>
                  <w:sz w:val="22"/>
                  <w:szCs w:val="22"/>
                </w:rPr>
              </m:ctrlPr>
            </m:dPr>
            <m:e>
              <m:r>
                <m:rPr>
                  <m:sty m:val="p"/>
                </m:rPr>
                <w:rPr>
                  <w:rFonts w:ascii="Cambria Math" w:hAnsi="Cambria Math" w:cs="Courier New"/>
                  <w:sz w:val="22"/>
                  <w:szCs w:val="22"/>
                </w:rPr>
                <m:t>log</m:t>
              </m:r>
              <m:sSub>
                <m:sSubPr>
                  <m:ctrlPr>
                    <w:rPr>
                      <w:rFonts w:ascii="Cambria Math" w:hAnsi="Cambria Math" w:cs="Courier New"/>
                      <w:sz w:val="22"/>
                      <w:szCs w:val="22"/>
                    </w:rPr>
                  </m:ctrlPr>
                </m:sSubPr>
                <m:e>
                  <m:r>
                    <m:rPr>
                      <m:sty m:val="p"/>
                    </m:rPr>
                    <w:rPr>
                      <w:rFonts w:ascii="Cambria Math" w:hAnsi="Cambria Math" w:cs="Courier New"/>
                      <w:sz w:val="22"/>
                      <w:szCs w:val="22"/>
                    </w:rPr>
                    <m:t>V</m:t>
                  </m:r>
                </m:e>
                <m:sub>
                  <m:r>
                    <m:rPr>
                      <m:sty m:val="p"/>
                    </m:rPr>
                    <w:rPr>
                      <w:rFonts w:ascii="Cambria Math" w:hAnsi="Cambria Math" w:cs="Courier New"/>
                      <w:sz w:val="22"/>
                      <w:szCs w:val="22"/>
                    </w:rPr>
                    <m:t>r</m:t>
                  </m:r>
                </m:sub>
              </m:sSub>
              <m:r>
                <m:rPr>
                  <m:sty m:val="p"/>
                </m:rPr>
                <w:rPr>
                  <w:rFonts w:ascii="Cambria Math" w:hAnsi="Cambria Math" w:cs="Courier New"/>
                  <w:sz w:val="22"/>
                  <w:szCs w:val="22"/>
                </w:rPr>
                <m:t>-2.50</m:t>
              </m:r>
            </m:e>
          </m:d>
          <m:r>
            <m:rPr>
              <m:sty m:val="p"/>
            </m:rPr>
            <w:rPr>
              <w:rFonts w:ascii="Cambria Math" w:hAnsi="Cambria Math" w:cs="Courier New"/>
              <w:sz w:val="22"/>
              <w:szCs w:val="22"/>
            </w:rPr>
            <m:t>-20.46</m:t>
          </m:r>
        </m:oMath>
      </m:oMathPara>
    </w:p>
    <w:p w14:paraId="77D2FE31" w14:textId="3B44AA93" w:rsidR="00762989" w:rsidRPr="003D3BDB" w:rsidRDefault="00762989" w:rsidP="00762989">
      <w:pPr>
        <w:pStyle w:val="PlainText"/>
        <w:rPr>
          <w:rFonts w:ascii="Palatino Linotype" w:hAnsi="Palatino Linotype" w:cs="Courier New"/>
          <w:sz w:val="22"/>
          <w:szCs w:val="22"/>
        </w:rPr>
      </w:pPr>
      <w:r w:rsidRPr="003D3BDB">
        <w:rPr>
          <w:rFonts w:ascii="Palatino Linotype" w:hAnsi="Palatino Linotype" w:cs="Courier New"/>
          <w:sz w:val="22"/>
          <w:szCs w:val="22"/>
        </w:rPr>
        <w:t>Rearranging gives</w:t>
      </w:r>
      <w:r w:rsidR="00C91F5D" w:rsidRPr="003D3BDB">
        <w:rPr>
          <w:rFonts w:ascii="Palatino Linotype" w:hAnsi="Palatino Linotype" w:cs="Courier New"/>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
        <w:gridCol w:w="7931"/>
        <w:gridCol w:w="688"/>
      </w:tblGrid>
      <w:tr w:rsidR="00C91F5D" w:rsidRPr="003D3BDB" w14:paraId="30E239FB" w14:textId="77777777" w:rsidTr="00C91F5D">
        <w:tc>
          <w:tcPr>
            <w:tcW w:w="421" w:type="dxa"/>
          </w:tcPr>
          <w:p w14:paraId="3D05AED5" w14:textId="77777777" w:rsidR="00C91F5D" w:rsidRPr="003D3BDB" w:rsidRDefault="00C91F5D" w:rsidP="00762989">
            <w:pPr>
              <w:pStyle w:val="PlainText"/>
              <w:rPr>
                <w:rFonts w:ascii="Palatino Linotype" w:hAnsi="Palatino Linotype" w:cs="Courier New"/>
                <w:sz w:val="22"/>
                <w:szCs w:val="22"/>
              </w:rPr>
            </w:pPr>
          </w:p>
        </w:tc>
        <w:bookmarkStart w:id="37" w:name="_Hlk87709833"/>
        <w:tc>
          <w:tcPr>
            <w:tcW w:w="8363" w:type="dxa"/>
          </w:tcPr>
          <w:p w14:paraId="1E10F2E7" w14:textId="54582C2E" w:rsidR="00C91F5D" w:rsidRPr="00027782" w:rsidRDefault="00F12B1A" w:rsidP="00762989">
            <w:pPr>
              <w:pStyle w:val="PlainText"/>
              <w:rPr>
                <w:rFonts w:ascii="Palatino Linotype" w:hAnsi="Palatino Linotype" w:cs="Courier New"/>
                <w:iCs/>
                <w:sz w:val="22"/>
                <w:szCs w:val="22"/>
              </w:rPr>
            </w:pPr>
            <m:oMathPara>
              <m:oMath>
                <m:sSub>
                  <m:sSubPr>
                    <m:ctrlPr>
                      <w:rPr>
                        <w:rFonts w:ascii="Cambria Math" w:hAnsi="Cambria Math" w:cs="Courier New"/>
                        <w:sz w:val="22"/>
                        <w:szCs w:val="22"/>
                      </w:rPr>
                    </m:ctrlPr>
                  </m:sSubPr>
                  <m:e>
                    <m:r>
                      <m:rPr>
                        <m:sty m:val="p"/>
                      </m:rPr>
                      <w:rPr>
                        <w:rFonts w:ascii="Cambria Math" w:hAnsi="Cambria Math" w:cs="Courier New"/>
                        <w:sz w:val="22"/>
                        <w:szCs w:val="22"/>
                      </w:rPr>
                      <m:t>V</m:t>
                    </m:r>
                  </m:e>
                  <m:sub>
                    <m:r>
                      <m:rPr>
                        <m:sty m:val="p"/>
                      </m:rPr>
                      <w:rPr>
                        <w:rFonts w:ascii="Cambria Math" w:hAnsi="Cambria Math" w:cs="Courier New"/>
                        <w:sz w:val="22"/>
                        <w:szCs w:val="22"/>
                      </w:rPr>
                      <m:t>r</m:t>
                    </m:r>
                  </m:sub>
                </m:sSub>
                <m:r>
                  <m:rPr>
                    <m:sty m:val="p"/>
                  </m:rPr>
                  <w:rPr>
                    <w:rFonts w:ascii="Cambria Math" w:hAnsi="Cambria Math" w:cs="Courier New"/>
                    <w:sz w:val="22"/>
                    <w:szCs w:val="22"/>
                  </w:rPr>
                  <m:t>=</m:t>
                </m:r>
                <m:sSup>
                  <m:sSupPr>
                    <m:ctrlPr>
                      <w:rPr>
                        <w:rFonts w:ascii="Cambria Math" w:hAnsi="Cambria Math" w:cs="Courier New"/>
                        <w:iCs/>
                        <w:sz w:val="22"/>
                        <w:szCs w:val="22"/>
                      </w:rPr>
                    </m:ctrlPr>
                  </m:sSupPr>
                  <m:e>
                    <m:r>
                      <m:rPr>
                        <m:sty m:val="p"/>
                      </m:rPr>
                      <w:rPr>
                        <w:rFonts w:ascii="Cambria Math" w:hAnsi="Cambria Math" w:cs="Courier New"/>
                        <w:sz w:val="22"/>
                        <w:szCs w:val="22"/>
                      </w:rPr>
                      <m:t>10</m:t>
                    </m:r>
                  </m:e>
                  <m:sup>
                    <m:r>
                      <m:rPr>
                        <m:sty m:val="p"/>
                      </m:rPr>
                      <w:rPr>
                        <w:rFonts w:ascii="Cambria Math" w:hAnsi="Cambria Math" w:cs="Courier New"/>
                        <w:sz w:val="22"/>
                        <w:szCs w:val="22"/>
                      </w:rPr>
                      <m:t>(-</m:t>
                    </m:r>
                    <m:sSub>
                      <m:sSubPr>
                        <m:ctrlPr>
                          <w:rPr>
                            <w:rFonts w:ascii="Cambria Math" w:hAnsi="Cambria Math" w:cs="Courier New"/>
                            <w:iCs/>
                            <w:sz w:val="22"/>
                            <w:szCs w:val="22"/>
                          </w:rPr>
                        </m:ctrlPr>
                      </m:sSubPr>
                      <m:e>
                        <m:r>
                          <m:rPr>
                            <m:sty m:val="p"/>
                          </m:rPr>
                          <w:rPr>
                            <w:rFonts w:ascii="Cambria Math" w:hAnsi="Cambria Math" w:cs="Courier New"/>
                            <w:sz w:val="22"/>
                            <w:szCs w:val="22"/>
                          </w:rPr>
                          <m:t>0.1215A</m:t>
                        </m:r>
                      </m:e>
                      <m:sub>
                        <m:r>
                          <m:rPr>
                            <m:sty m:val="p"/>
                          </m:rPr>
                          <w:rPr>
                            <w:rFonts w:ascii="Cambria Math" w:hAnsi="Cambria Math" w:cs="Courier New"/>
                            <w:sz w:val="22"/>
                            <w:szCs w:val="22"/>
                          </w:rPr>
                          <m:t>r</m:t>
                        </m:r>
                      </m:sub>
                    </m:sSub>
                    <m:r>
                      <m:rPr>
                        <m:sty m:val="p"/>
                      </m:rPr>
                      <w:rPr>
                        <w:rFonts w:ascii="Cambria Math" w:hAnsi="Cambria Math" w:cs="Courier New"/>
                        <w:sz w:val="22"/>
                        <w:szCs w:val="22"/>
                      </w:rPr>
                      <m:t>+0.0140)</m:t>
                    </m:r>
                  </m:sup>
                </m:sSup>
              </m:oMath>
            </m:oMathPara>
            <w:bookmarkEnd w:id="37"/>
          </w:p>
        </w:tc>
        <w:tc>
          <w:tcPr>
            <w:tcW w:w="443" w:type="dxa"/>
          </w:tcPr>
          <w:p w14:paraId="0B435360" w14:textId="37A7FE4E" w:rsidR="00C91F5D" w:rsidRPr="00CF39FC" w:rsidRDefault="003D3BDB" w:rsidP="00762989">
            <w:pPr>
              <w:pStyle w:val="PlainText"/>
              <w:rPr>
                <w:rFonts w:asciiTheme="minorHAnsi" w:hAnsiTheme="minorHAnsi" w:cstheme="minorHAnsi"/>
                <w:iCs/>
                <w:sz w:val="22"/>
                <w:szCs w:val="22"/>
              </w:rPr>
            </w:pPr>
            <w:r w:rsidRPr="00CF39FC">
              <w:rPr>
                <w:rFonts w:asciiTheme="minorHAnsi" w:hAnsiTheme="minorHAnsi" w:cstheme="minorHAnsi"/>
                <w:iCs/>
                <w:sz w:val="22"/>
                <w:szCs w:val="22"/>
              </w:rPr>
              <w:t>(</w:t>
            </w:r>
            <w:r w:rsidR="001478EC">
              <w:rPr>
                <w:rFonts w:asciiTheme="minorHAnsi" w:hAnsiTheme="minorHAnsi" w:cstheme="minorHAnsi"/>
                <w:iCs/>
                <w:sz w:val="22"/>
                <w:szCs w:val="22"/>
              </w:rPr>
              <w:t>8</w:t>
            </w:r>
            <w:r w:rsidRPr="00CF39FC">
              <w:rPr>
                <w:rFonts w:asciiTheme="minorHAnsi" w:hAnsiTheme="minorHAnsi" w:cstheme="minorHAnsi"/>
                <w:iCs/>
                <w:sz w:val="22"/>
                <w:szCs w:val="22"/>
              </w:rPr>
              <w:t>)</w:t>
            </w:r>
          </w:p>
        </w:tc>
      </w:tr>
    </w:tbl>
    <w:p w14:paraId="27DD7D12" w14:textId="7D5F7CE8" w:rsidR="00762989" w:rsidRDefault="00762989" w:rsidP="00762989">
      <w:pPr>
        <w:pStyle w:val="PlainText"/>
        <w:rPr>
          <w:rFonts w:ascii="Palatino Linotype" w:hAnsi="Palatino Linotype" w:cs="Courier New"/>
          <w:sz w:val="22"/>
          <w:szCs w:val="22"/>
        </w:rPr>
      </w:pPr>
    </w:p>
    <w:p w14:paraId="5347BF06" w14:textId="6F092565" w:rsidR="0073655F" w:rsidRDefault="0073655F" w:rsidP="00762989">
      <w:pPr>
        <w:pStyle w:val="PlainText"/>
        <w:rPr>
          <w:rFonts w:ascii="Palatino Linotype" w:hAnsi="Palatino Linotype" w:cs="Courier New"/>
          <w:sz w:val="22"/>
          <w:szCs w:val="22"/>
        </w:rPr>
      </w:pPr>
      <w:r w:rsidRPr="003D3BDB">
        <w:rPr>
          <w:rFonts w:ascii="Palatino Linotype" w:hAnsi="Palatino Linotype" w:cs="Courier New"/>
          <w:sz w:val="22"/>
          <w:szCs w:val="22"/>
        </w:rPr>
        <w:t xml:space="preserve">where </w:t>
      </w:r>
      <m:oMath>
        <m:sSub>
          <m:sSubPr>
            <m:ctrlPr>
              <w:rPr>
                <w:rFonts w:ascii="Cambria Math" w:hAnsi="Cambria Math" w:cs="Courier New"/>
                <w:iCs/>
                <w:sz w:val="22"/>
                <w:szCs w:val="22"/>
              </w:rPr>
            </m:ctrlPr>
          </m:sSubPr>
          <m:e>
            <m:r>
              <m:rPr>
                <m:sty m:val="p"/>
              </m:rPr>
              <w:rPr>
                <w:rFonts w:ascii="Cambria Math" w:hAnsi="Cambria Math" w:cs="Courier New"/>
                <w:sz w:val="22"/>
                <w:szCs w:val="22"/>
              </w:rPr>
              <m:t>V</m:t>
            </m:r>
          </m:e>
          <m:sub>
            <m:r>
              <m:rPr>
                <m:sty m:val="p"/>
              </m:rPr>
              <w:rPr>
                <w:rFonts w:ascii="Cambria Math" w:hAnsi="Cambria Math" w:cs="Courier New"/>
                <w:sz w:val="22"/>
                <w:szCs w:val="22"/>
              </w:rPr>
              <m:t>r</m:t>
            </m:r>
          </m:sub>
        </m:sSub>
      </m:oMath>
      <w:r w:rsidRPr="003D3BDB">
        <w:rPr>
          <w:rFonts w:ascii="Palatino Linotype" w:hAnsi="Palatino Linotype" w:cs="Courier New"/>
          <w:sz w:val="22"/>
          <w:szCs w:val="22"/>
        </w:rPr>
        <w:t xml:space="preserve"> is the rotational velocity</w:t>
      </w:r>
      <w:r>
        <w:rPr>
          <w:rFonts w:ascii="Palatino Linotype" w:hAnsi="Palatino Linotype" w:cs="Courier New"/>
          <w:sz w:val="22"/>
          <w:szCs w:val="22"/>
        </w:rPr>
        <w:t xml:space="preserve"> for </w:t>
      </w:r>
      <w:r w:rsidR="00C30A36">
        <w:rPr>
          <w:rFonts w:ascii="Palatino Linotype" w:hAnsi="Palatino Linotype" w:cs="Courier New"/>
          <w:sz w:val="22"/>
          <w:szCs w:val="22"/>
        </w:rPr>
        <w:t>r</w:t>
      </w:r>
      <w:r>
        <w:rPr>
          <w:rFonts w:ascii="Palatino Linotype" w:hAnsi="Palatino Linotype" w:cs="Courier New"/>
          <w:sz w:val="22"/>
          <w:szCs w:val="22"/>
        </w:rPr>
        <w:t>e</w:t>
      </w:r>
      <w:r w:rsidR="00C30A36">
        <w:rPr>
          <w:rFonts w:ascii="Palatino Linotype" w:hAnsi="Palatino Linotype" w:cs="Courier New"/>
          <w:sz w:val="22"/>
          <w:szCs w:val="22"/>
        </w:rPr>
        <w:t>d</w:t>
      </w:r>
      <w:r w:rsidRPr="003D3BDB">
        <w:rPr>
          <w:rFonts w:ascii="Palatino Linotype" w:hAnsi="Palatino Linotype" w:cs="Courier New"/>
          <w:sz w:val="22"/>
          <w:szCs w:val="22"/>
        </w:rPr>
        <w:t xml:space="preserve"> in </w:t>
      </w:r>
      <m:oMath>
        <m:r>
          <m:rPr>
            <m:sty m:val="p"/>
          </m:rPr>
          <w:rPr>
            <w:rFonts w:ascii="Cambria Math" w:hAnsi="Cambria Math" w:cs="Courier New"/>
            <w:sz w:val="22"/>
            <w:szCs w:val="22"/>
          </w:rPr>
          <m:t>km</m:t>
        </m:r>
        <m:sSup>
          <m:sSupPr>
            <m:ctrlPr>
              <w:rPr>
                <w:rFonts w:ascii="Cambria Math" w:hAnsi="Cambria Math" w:cs="Courier New"/>
                <w:iCs/>
                <w:sz w:val="22"/>
                <w:szCs w:val="22"/>
              </w:rPr>
            </m:ctrlPr>
          </m:sSupPr>
          <m:e>
            <m:r>
              <m:rPr>
                <m:sty m:val="p"/>
              </m:rPr>
              <w:rPr>
                <w:rFonts w:ascii="Cambria Math" w:hAnsi="Cambria Math" w:cs="Courier New"/>
                <w:sz w:val="22"/>
                <w:szCs w:val="22"/>
              </w:rPr>
              <m:t>s</m:t>
            </m:r>
          </m:e>
          <m:sup>
            <m:r>
              <m:rPr>
                <m:sty m:val="p"/>
              </m:rPr>
              <w:rPr>
                <w:rFonts w:ascii="Cambria Math" w:hAnsi="Cambria Math" w:cs="Courier New"/>
                <w:sz w:val="22"/>
                <w:szCs w:val="22"/>
              </w:rPr>
              <m:t>-1</m:t>
            </m:r>
          </m:sup>
        </m:sSup>
      </m:oMath>
    </w:p>
    <w:p w14:paraId="105DE679" w14:textId="77777777" w:rsidR="0073655F" w:rsidRPr="003D3BDB" w:rsidRDefault="0073655F" w:rsidP="00762989">
      <w:pPr>
        <w:pStyle w:val="PlainText"/>
        <w:rPr>
          <w:rFonts w:ascii="Palatino Linotype" w:hAnsi="Palatino Linotype" w:cs="Courier New"/>
          <w:sz w:val="22"/>
          <w:szCs w:val="22"/>
        </w:rPr>
      </w:pPr>
    </w:p>
    <w:p w14:paraId="4586501E" w14:textId="1F406AE8" w:rsidR="003D3BDB" w:rsidRDefault="00762989" w:rsidP="00762989">
      <w:pPr>
        <w:pStyle w:val="PlainText"/>
        <w:rPr>
          <w:rFonts w:ascii="Palatino Linotype" w:hAnsi="Palatino Linotype" w:cs="Courier New"/>
          <w:sz w:val="22"/>
          <w:szCs w:val="22"/>
        </w:rPr>
      </w:pPr>
      <w:r w:rsidRPr="003D3BDB">
        <w:rPr>
          <w:rFonts w:ascii="Palatino Linotype" w:hAnsi="Palatino Linotype" w:cs="Courier New"/>
          <w:sz w:val="22"/>
          <w:szCs w:val="22"/>
        </w:rPr>
        <w:t>Using eq</w:t>
      </w:r>
      <w:r w:rsidR="00F93689">
        <w:rPr>
          <w:rFonts w:ascii="Palatino Linotype" w:hAnsi="Palatino Linotype" w:cs="Courier New"/>
          <w:sz w:val="22"/>
          <w:szCs w:val="22"/>
        </w:rPr>
        <w:t xml:space="preserve">s. </w:t>
      </w:r>
      <w:r w:rsidR="00F93689">
        <w:rPr>
          <w:rFonts w:asciiTheme="minorHAnsi" w:hAnsiTheme="minorHAnsi" w:cstheme="minorHAnsi"/>
          <w:sz w:val="22"/>
          <w:szCs w:val="22"/>
        </w:rPr>
        <w:t>5&amp;6</w:t>
      </w:r>
      <w:r w:rsidRPr="003D3BDB">
        <w:rPr>
          <w:rFonts w:ascii="Palatino Linotype" w:hAnsi="Palatino Linotype" w:cs="Courier New"/>
          <w:sz w:val="22"/>
          <w:szCs w:val="22"/>
        </w:rPr>
        <w:t xml:space="preserve"> values for rotational velocity can be calculated for a range of faint</w:t>
      </w:r>
      <w:r w:rsidR="007C26CB" w:rsidRPr="003D3BDB">
        <w:rPr>
          <w:rFonts w:ascii="Palatino Linotype" w:hAnsi="Palatino Linotype" w:cs="Courier New"/>
          <w:sz w:val="22"/>
          <w:szCs w:val="22"/>
        </w:rPr>
        <w:t>,</w:t>
      </w:r>
      <w:r w:rsidRPr="003D3BDB">
        <w:rPr>
          <w:rFonts w:ascii="Palatino Linotype" w:hAnsi="Palatino Linotype" w:cs="Courier New"/>
          <w:sz w:val="22"/>
          <w:szCs w:val="22"/>
        </w:rPr>
        <w:t xml:space="preserve"> </w:t>
      </w:r>
      <w:r w:rsidR="002778F3">
        <w:rPr>
          <w:rFonts w:ascii="Palatino Linotype" w:hAnsi="Palatino Linotype" w:cs="Courier New"/>
          <w:sz w:val="22"/>
          <w:szCs w:val="22"/>
        </w:rPr>
        <w:t xml:space="preserve"> </w:t>
      </w:r>
      <w:r w:rsidR="00C772EB" w:rsidRPr="003D3BDB">
        <w:rPr>
          <w:rFonts w:ascii="Palatino Linotype" w:hAnsi="Palatino Linotype" w:cs="Courier New"/>
          <w:sz w:val="22"/>
          <w:szCs w:val="22"/>
        </w:rPr>
        <w:t>(</w:t>
      </w:r>
      <w:r w:rsidRPr="003D3BDB">
        <w:rPr>
          <w:rFonts w:ascii="Palatino Linotype" w:hAnsi="Palatino Linotype" w:cs="Courier New"/>
          <w:sz w:val="22"/>
          <w:szCs w:val="22"/>
        </w:rPr>
        <w:t>-17</w:t>
      </w:r>
      <w:r w:rsidR="00C772EB" w:rsidRPr="003D3BDB">
        <w:rPr>
          <w:rFonts w:ascii="Palatino Linotype" w:hAnsi="Palatino Linotype" w:cs="Courier New"/>
          <w:sz w:val="22"/>
          <w:szCs w:val="22"/>
        </w:rPr>
        <w:t>)</w:t>
      </w:r>
      <w:r w:rsidRPr="003D3BDB">
        <w:rPr>
          <w:rFonts w:ascii="Palatino Linotype" w:hAnsi="Palatino Linotype" w:cs="Courier New"/>
          <w:sz w:val="22"/>
          <w:szCs w:val="22"/>
        </w:rPr>
        <w:t xml:space="preserve"> to </w:t>
      </w:r>
      <w:r w:rsidR="007C26CB" w:rsidRPr="003D3BDB">
        <w:rPr>
          <w:rFonts w:ascii="Palatino Linotype" w:hAnsi="Palatino Linotype" w:cs="Courier New"/>
          <w:sz w:val="22"/>
          <w:szCs w:val="22"/>
        </w:rPr>
        <w:t xml:space="preserve">luminous, </w:t>
      </w:r>
      <w:r w:rsidR="00C772EB" w:rsidRPr="003D3BDB">
        <w:rPr>
          <w:rFonts w:ascii="Palatino Linotype" w:hAnsi="Palatino Linotype" w:cs="Courier New"/>
          <w:sz w:val="22"/>
          <w:szCs w:val="22"/>
        </w:rPr>
        <w:t>(</w:t>
      </w:r>
      <w:r w:rsidRPr="003D3BDB">
        <w:rPr>
          <w:rFonts w:ascii="Palatino Linotype" w:hAnsi="Palatino Linotype" w:cs="Courier New"/>
          <w:sz w:val="22"/>
          <w:szCs w:val="22"/>
        </w:rPr>
        <w:t>-23</w:t>
      </w:r>
      <w:r w:rsidR="00C772EB" w:rsidRPr="003D3BDB">
        <w:rPr>
          <w:rFonts w:ascii="Palatino Linotype" w:hAnsi="Palatino Linotype" w:cs="Courier New"/>
          <w:sz w:val="22"/>
          <w:szCs w:val="22"/>
        </w:rPr>
        <w:t>)</w:t>
      </w:r>
      <w:r w:rsidRPr="003D3BDB">
        <w:rPr>
          <w:rFonts w:ascii="Palatino Linotype" w:hAnsi="Palatino Linotype" w:cs="Courier New"/>
          <w:sz w:val="22"/>
          <w:szCs w:val="22"/>
        </w:rPr>
        <w:t xml:space="preserve"> galaxies (Milky Way</w:t>
      </w:r>
      <w:r w:rsidR="007C26CB" w:rsidRPr="003D3BDB">
        <w:rPr>
          <w:rFonts w:ascii="Palatino Linotype" w:hAnsi="Palatino Linotype" w:cs="Courier New"/>
          <w:sz w:val="22"/>
          <w:szCs w:val="22"/>
        </w:rPr>
        <w:t xml:space="preserve"> approx.</w:t>
      </w:r>
      <w:r w:rsidRPr="003D3BDB">
        <w:rPr>
          <w:rFonts w:ascii="Palatino Linotype" w:hAnsi="Palatino Linotype" w:cs="Courier New"/>
          <w:sz w:val="22"/>
          <w:szCs w:val="22"/>
        </w:rPr>
        <w:t xml:space="preserve"> -21). These values are </w:t>
      </w:r>
      <w:r w:rsidR="00CF39FC">
        <w:rPr>
          <w:rFonts w:ascii="Palatino Linotype" w:hAnsi="Palatino Linotype" w:cs="Courier New"/>
          <w:sz w:val="22"/>
          <w:szCs w:val="22"/>
        </w:rPr>
        <w:t>shown</w:t>
      </w:r>
      <w:r w:rsidRPr="003D3BDB">
        <w:rPr>
          <w:rFonts w:ascii="Palatino Linotype" w:hAnsi="Palatino Linotype" w:cs="Courier New"/>
          <w:sz w:val="22"/>
          <w:szCs w:val="22"/>
        </w:rPr>
        <w:t xml:space="preserve"> in table </w:t>
      </w:r>
      <w:r w:rsidR="00F3662F" w:rsidRPr="003D3BDB">
        <w:rPr>
          <w:rFonts w:ascii="Palatino Linotype" w:hAnsi="Palatino Linotype" w:cs="Courier New"/>
          <w:sz w:val="22"/>
          <w:szCs w:val="22"/>
        </w:rPr>
        <w:t>1</w:t>
      </w:r>
      <w:r w:rsidRPr="003D3BDB">
        <w:rPr>
          <w:rFonts w:ascii="Palatino Linotype" w:hAnsi="Palatino Linotype" w:cs="Courier New"/>
          <w:sz w:val="22"/>
          <w:szCs w:val="22"/>
        </w:rPr>
        <w:t xml:space="preserve"> below, with the ratio of the blue to red velocities compared for each value of </w:t>
      </w:r>
      <w:r w:rsidR="007D7643" w:rsidRPr="003D3BDB">
        <w:rPr>
          <w:rFonts w:ascii="Palatino Linotype" w:hAnsi="Palatino Linotype" w:cs="Courier New"/>
          <w:sz w:val="22"/>
          <w:szCs w:val="22"/>
        </w:rPr>
        <w:t>magnitude</w:t>
      </w:r>
      <w:r w:rsidRPr="003D3BDB">
        <w:rPr>
          <w:rFonts w:ascii="Palatino Linotype" w:hAnsi="Palatino Linotype" w:cs="Courier New"/>
          <w:sz w:val="22"/>
          <w:szCs w:val="22"/>
        </w:rPr>
        <w:t>.</w:t>
      </w:r>
    </w:p>
    <w:p w14:paraId="26EB3DDA" w14:textId="77777777" w:rsidR="00F367EF" w:rsidRDefault="00F367EF" w:rsidP="00762989">
      <w:pPr>
        <w:pStyle w:val="PlainText"/>
        <w:rPr>
          <w:rFonts w:ascii="Palatino Linotype" w:hAnsi="Palatino Linotype" w:cs="Courier New"/>
          <w:sz w:val="22"/>
          <w:szCs w:val="22"/>
        </w:rPr>
      </w:pPr>
    </w:p>
    <w:p w14:paraId="3BCA5FC3" w14:textId="77777777" w:rsidR="003D3BDB" w:rsidRPr="003D3BDB" w:rsidRDefault="003D3BDB" w:rsidP="00762989">
      <w:pPr>
        <w:pStyle w:val="PlainText"/>
        <w:rPr>
          <w:rFonts w:ascii="Palatino Linotype" w:hAnsi="Palatino Linotype" w:cs="Courier New"/>
          <w:sz w:val="22"/>
          <w:szCs w:val="22"/>
        </w:rPr>
      </w:pPr>
    </w:p>
    <w:tbl>
      <w:tblPr>
        <w:tblStyle w:val="TableGrid"/>
        <w:tblpPr w:leftFromText="180" w:rightFromText="180" w:vertAnchor="text" w:horzAnchor="margin" w:tblpY="88"/>
        <w:tblW w:w="0" w:type="auto"/>
        <w:tblLook w:val="04A0" w:firstRow="1" w:lastRow="0" w:firstColumn="1" w:lastColumn="0" w:noHBand="0" w:noVBand="1"/>
      </w:tblPr>
      <w:tblGrid>
        <w:gridCol w:w="1293"/>
        <w:gridCol w:w="1366"/>
        <w:gridCol w:w="1366"/>
        <w:gridCol w:w="1366"/>
      </w:tblGrid>
      <w:tr w:rsidR="00672282" w:rsidRPr="0023699F" w14:paraId="73E9423C" w14:textId="77777777" w:rsidTr="00CF39FC">
        <w:trPr>
          <w:trHeight w:val="193"/>
        </w:trPr>
        <w:tc>
          <w:tcPr>
            <w:tcW w:w="1293" w:type="dxa"/>
          </w:tcPr>
          <w:p w14:paraId="0B58ABCD" w14:textId="29EEC1E8"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Mag</w:t>
            </w:r>
          </w:p>
        </w:tc>
        <w:tc>
          <w:tcPr>
            <w:tcW w:w="1366" w:type="dxa"/>
          </w:tcPr>
          <w:p w14:paraId="63C387F3" w14:textId="566F45D9" w:rsidR="00672282" w:rsidRPr="0023699F" w:rsidRDefault="00F12B1A" w:rsidP="00962249">
            <w:pPr>
              <w:pStyle w:val="PlainText"/>
              <w:jc w:val="center"/>
              <w:rPr>
                <w:rFonts w:ascii="Palatino Linotype" w:hAnsi="Palatino Linotype" w:cs="Courier New"/>
                <w:iCs/>
                <w:sz w:val="22"/>
                <w:szCs w:val="22"/>
              </w:rPr>
            </w:pPr>
            <m:oMathPara>
              <m:oMath>
                <m:sSub>
                  <m:sSubPr>
                    <m:ctrlPr>
                      <w:rPr>
                        <w:rFonts w:ascii="Cambria Math" w:hAnsi="Cambria Math" w:cs="Courier New"/>
                        <w:iCs/>
                        <w:sz w:val="22"/>
                        <w:szCs w:val="22"/>
                      </w:rPr>
                    </m:ctrlPr>
                  </m:sSubPr>
                  <m:e>
                    <m:r>
                      <m:rPr>
                        <m:sty m:val="p"/>
                      </m:rPr>
                      <w:rPr>
                        <w:rFonts w:ascii="Cambria Math" w:hAnsi="Cambria Math" w:cs="Courier New"/>
                        <w:sz w:val="22"/>
                        <w:szCs w:val="22"/>
                      </w:rPr>
                      <m:t>V</m:t>
                    </m:r>
                  </m:e>
                  <m:sub>
                    <m:r>
                      <m:rPr>
                        <m:sty m:val="p"/>
                      </m:rPr>
                      <w:rPr>
                        <w:rFonts w:ascii="Cambria Math" w:hAnsi="Cambria Math" w:cs="Courier New"/>
                        <w:sz w:val="22"/>
                        <w:szCs w:val="22"/>
                      </w:rPr>
                      <m:t>b</m:t>
                    </m:r>
                  </m:sub>
                </m:sSub>
              </m:oMath>
            </m:oMathPara>
          </w:p>
        </w:tc>
        <w:tc>
          <w:tcPr>
            <w:tcW w:w="1366" w:type="dxa"/>
          </w:tcPr>
          <w:p w14:paraId="5F43631F" w14:textId="0E120C6F" w:rsidR="00672282" w:rsidRPr="0023699F" w:rsidRDefault="00F12B1A" w:rsidP="00962249">
            <w:pPr>
              <w:pStyle w:val="PlainText"/>
              <w:jc w:val="center"/>
              <w:rPr>
                <w:rFonts w:ascii="Palatino Linotype" w:hAnsi="Palatino Linotype" w:cs="Courier New"/>
                <w:iCs/>
                <w:sz w:val="22"/>
                <w:szCs w:val="22"/>
              </w:rPr>
            </w:pPr>
            <m:oMathPara>
              <m:oMath>
                <m:sSub>
                  <m:sSubPr>
                    <m:ctrlPr>
                      <w:rPr>
                        <w:rFonts w:ascii="Cambria Math" w:hAnsi="Cambria Math" w:cs="Courier New"/>
                        <w:iCs/>
                        <w:sz w:val="22"/>
                        <w:szCs w:val="22"/>
                      </w:rPr>
                    </m:ctrlPr>
                  </m:sSubPr>
                  <m:e>
                    <m:r>
                      <m:rPr>
                        <m:sty m:val="p"/>
                      </m:rPr>
                      <w:rPr>
                        <w:rFonts w:ascii="Cambria Math" w:hAnsi="Cambria Math" w:cs="Courier New"/>
                        <w:sz w:val="22"/>
                        <w:szCs w:val="22"/>
                      </w:rPr>
                      <m:t>V</m:t>
                    </m:r>
                  </m:e>
                  <m:sub>
                    <m:r>
                      <m:rPr>
                        <m:sty m:val="p"/>
                      </m:rPr>
                      <w:rPr>
                        <w:rFonts w:ascii="Cambria Math" w:hAnsi="Cambria Math" w:cs="Courier New"/>
                        <w:sz w:val="22"/>
                        <w:szCs w:val="22"/>
                      </w:rPr>
                      <m:t>r</m:t>
                    </m:r>
                  </m:sub>
                </m:sSub>
              </m:oMath>
            </m:oMathPara>
          </w:p>
        </w:tc>
        <w:tc>
          <w:tcPr>
            <w:tcW w:w="1366" w:type="dxa"/>
          </w:tcPr>
          <w:p w14:paraId="373E810B" w14:textId="01C20C6F" w:rsidR="00672282" w:rsidRPr="0023699F" w:rsidRDefault="00F12B1A" w:rsidP="00962249">
            <w:pPr>
              <w:pStyle w:val="PlainText"/>
              <w:jc w:val="center"/>
              <w:rPr>
                <w:rFonts w:ascii="Palatino Linotype" w:hAnsi="Palatino Linotype" w:cs="Courier New"/>
                <w:iCs/>
                <w:sz w:val="22"/>
                <w:szCs w:val="22"/>
              </w:rPr>
            </w:pPr>
            <m:oMathPara>
              <m:oMath>
                <m:sSub>
                  <m:sSubPr>
                    <m:ctrlPr>
                      <w:rPr>
                        <w:rFonts w:ascii="Cambria Math" w:hAnsi="Cambria Math" w:cs="Courier New"/>
                        <w:iCs/>
                        <w:sz w:val="22"/>
                        <w:szCs w:val="22"/>
                      </w:rPr>
                    </m:ctrlPr>
                  </m:sSubPr>
                  <m:e>
                    <m:r>
                      <m:rPr>
                        <m:sty m:val="p"/>
                      </m:rPr>
                      <w:rPr>
                        <w:rFonts w:ascii="Cambria Math" w:hAnsi="Cambria Math" w:cs="Courier New"/>
                        <w:sz w:val="22"/>
                        <w:szCs w:val="22"/>
                      </w:rPr>
                      <m:t>V</m:t>
                    </m:r>
                  </m:e>
                  <m:sub>
                    <m:r>
                      <m:rPr>
                        <m:sty m:val="p"/>
                      </m:rPr>
                      <w:rPr>
                        <w:rFonts w:ascii="Cambria Math" w:hAnsi="Cambria Math" w:cs="Courier New"/>
                        <w:sz w:val="22"/>
                        <w:szCs w:val="22"/>
                      </w:rPr>
                      <m:t>b</m:t>
                    </m:r>
                  </m:sub>
                </m:sSub>
                <m:r>
                  <m:rPr>
                    <m:sty m:val="p"/>
                  </m:rPr>
                  <w:rPr>
                    <w:rFonts w:ascii="Cambria Math" w:hAnsi="Cambria Math" w:cs="Courier New"/>
                    <w:sz w:val="22"/>
                    <w:szCs w:val="22"/>
                  </w:rPr>
                  <m:t>/</m:t>
                </m:r>
                <m:sSub>
                  <m:sSubPr>
                    <m:ctrlPr>
                      <w:rPr>
                        <w:rFonts w:ascii="Cambria Math" w:hAnsi="Cambria Math" w:cs="Courier New"/>
                        <w:iCs/>
                        <w:sz w:val="22"/>
                        <w:szCs w:val="22"/>
                      </w:rPr>
                    </m:ctrlPr>
                  </m:sSubPr>
                  <m:e>
                    <m:r>
                      <m:rPr>
                        <m:sty m:val="p"/>
                      </m:rPr>
                      <w:rPr>
                        <w:rFonts w:ascii="Cambria Math" w:hAnsi="Cambria Math" w:cs="Courier New"/>
                        <w:sz w:val="22"/>
                        <w:szCs w:val="22"/>
                      </w:rPr>
                      <m:t>V</m:t>
                    </m:r>
                  </m:e>
                  <m:sub>
                    <m:r>
                      <m:rPr>
                        <m:sty m:val="p"/>
                      </m:rPr>
                      <w:rPr>
                        <w:rFonts w:ascii="Cambria Math" w:hAnsi="Cambria Math" w:cs="Courier New"/>
                        <w:sz w:val="22"/>
                        <w:szCs w:val="22"/>
                      </w:rPr>
                      <m:t>r</m:t>
                    </m:r>
                  </m:sub>
                </m:sSub>
              </m:oMath>
            </m:oMathPara>
          </w:p>
        </w:tc>
      </w:tr>
      <w:tr w:rsidR="00672282" w:rsidRPr="0023699F" w14:paraId="1985978A" w14:textId="77777777" w:rsidTr="00CF39FC">
        <w:trPr>
          <w:trHeight w:val="187"/>
        </w:trPr>
        <w:tc>
          <w:tcPr>
            <w:tcW w:w="1293" w:type="dxa"/>
          </w:tcPr>
          <w:p w14:paraId="569EDD53" w14:textId="3AD5FC2E"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-17</w:t>
            </w:r>
          </w:p>
        </w:tc>
        <w:tc>
          <w:tcPr>
            <w:tcW w:w="1366" w:type="dxa"/>
          </w:tcPr>
          <w:p w14:paraId="279D97CA" w14:textId="47426C97"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144.2</w:t>
            </w:r>
          </w:p>
        </w:tc>
        <w:tc>
          <w:tcPr>
            <w:tcW w:w="1366" w:type="dxa"/>
          </w:tcPr>
          <w:p w14:paraId="63D4E3AB" w14:textId="6F7531DE"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120.1</w:t>
            </w:r>
          </w:p>
        </w:tc>
        <w:tc>
          <w:tcPr>
            <w:tcW w:w="1366" w:type="dxa"/>
          </w:tcPr>
          <w:p w14:paraId="792EF54E" w14:textId="11B2A58E"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1.201</w:t>
            </w:r>
          </w:p>
        </w:tc>
      </w:tr>
      <w:tr w:rsidR="00672282" w:rsidRPr="0023699F" w14:paraId="3FB1F93A" w14:textId="77777777" w:rsidTr="00CF39FC">
        <w:trPr>
          <w:trHeight w:val="193"/>
        </w:trPr>
        <w:tc>
          <w:tcPr>
            <w:tcW w:w="1293" w:type="dxa"/>
          </w:tcPr>
          <w:p w14:paraId="351359AF" w14:textId="0D7D3855"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-18</w:t>
            </w:r>
          </w:p>
        </w:tc>
        <w:tc>
          <w:tcPr>
            <w:tcW w:w="1366" w:type="dxa"/>
          </w:tcPr>
          <w:p w14:paraId="42644C2A" w14:textId="4D0C50B2"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196.2</w:t>
            </w:r>
          </w:p>
        </w:tc>
        <w:tc>
          <w:tcPr>
            <w:tcW w:w="1366" w:type="dxa"/>
          </w:tcPr>
          <w:p w14:paraId="1CCACCF0" w14:textId="6CC0F27E"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158.9</w:t>
            </w:r>
          </w:p>
        </w:tc>
        <w:tc>
          <w:tcPr>
            <w:tcW w:w="1366" w:type="dxa"/>
          </w:tcPr>
          <w:p w14:paraId="2B24D952" w14:textId="69220C6D"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1.235</w:t>
            </w:r>
          </w:p>
        </w:tc>
      </w:tr>
      <w:tr w:rsidR="00672282" w:rsidRPr="0023699F" w14:paraId="2955754F" w14:textId="77777777" w:rsidTr="00CF39FC">
        <w:trPr>
          <w:trHeight w:val="187"/>
        </w:trPr>
        <w:tc>
          <w:tcPr>
            <w:tcW w:w="1293" w:type="dxa"/>
          </w:tcPr>
          <w:p w14:paraId="29B30921" w14:textId="0E0E00CD"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-19</w:t>
            </w:r>
          </w:p>
        </w:tc>
        <w:tc>
          <w:tcPr>
            <w:tcW w:w="1366" w:type="dxa"/>
          </w:tcPr>
          <w:p w14:paraId="5471EF69" w14:textId="1DF20F54"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267.0</w:t>
            </w:r>
          </w:p>
        </w:tc>
        <w:tc>
          <w:tcPr>
            <w:tcW w:w="1366" w:type="dxa"/>
          </w:tcPr>
          <w:p w14:paraId="31FA605E" w14:textId="1532891F"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210.2</w:t>
            </w:r>
          </w:p>
        </w:tc>
        <w:tc>
          <w:tcPr>
            <w:tcW w:w="1366" w:type="dxa"/>
          </w:tcPr>
          <w:p w14:paraId="6D4FCC17" w14:textId="6F6DF525"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1.270</w:t>
            </w:r>
          </w:p>
        </w:tc>
      </w:tr>
      <w:tr w:rsidR="00672282" w:rsidRPr="0023699F" w14:paraId="691A6E87" w14:textId="77777777" w:rsidTr="00CF39FC">
        <w:trPr>
          <w:trHeight w:val="193"/>
        </w:trPr>
        <w:tc>
          <w:tcPr>
            <w:tcW w:w="1293" w:type="dxa"/>
          </w:tcPr>
          <w:p w14:paraId="4E82215A" w14:textId="499AE92D"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-20</w:t>
            </w:r>
          </w:p>
        </w:tc>
        <w:tc>
          <w:tcPr>
            <w:tcW w:w="1366" w:type="dxa"/>
          </w:tcPr>
          <w:p w14:paraId="714668BD" w14:textId="1F81151E"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363.2</w:t>
            </w:r>
          </w:p>
        </w:tc>
        <w:tc>
          <w:tcPr>
            <w:tcW w:w="1366" w:type="dxa"/>
          </w:tcPr>
          <w:p w14:paraId="352CFBD8" w14:textId="30FC2EF1"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278.0</w:t>
            </w:r>
          </w:p>
        </w:tc>
        <w:tc>
          <w:tcPr>
            <w:tcW w:w="1366" w:type="dxa"/>
          </w:tcPr>
          <w:p w14:paraId="19C65793" w14:textId="27362DA4"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1.306</w:t>
            </w:r>
          </w:p>
        </w:tc>
      </w:tr>
      <w:tr w:rsidR="00672282" w:rsidRPr="0023699F" w14:paraId="0D2B8E66" w14:textId="77777777" w:rsidTr="00CF39FC">
        <w:trPr>
          <w:trHeight w:val="193"/>
        </w:trPr>
        <w:tc>
          <w:tcPr>
            <w:tcW w:w="1293" w:type="dxa"/>
          </w:tcPr>
          <w:p w14:paraId="360F1FDD" w14:textId="5848B90A"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-21</w:t>
            </w:r>
          </w:p>
        </w:tc>
        <w:tc>
          <w:tcPr>
            <w:tcW w:w="1366" w:type="dxa"/>
          </w:tcPr>
          <w:p w14:paraId="7D462D8F" w14:textId="33B7837E"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494.1</w:t>
            </w:r>
          </w:p>
        </w:tc>
        <w:tc>
          <w:tcPr>
            <w:tcW w:w="1366" w:type="dxa"/>
          </w:tcPr>
          <w:p w14:paraId="084EC3B5" w14:textId="350D17F1"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367.8</w:t>
            </w:r>
          </w:p>
        </w:tc>
        <w:tc>
          <w:tcPr>
            <w:tcW w:w="1366" w:type="dxa"/>
          </w:tcPr>
          <w:p w14:paraId="50B6BADD" w14:textId="5C89E363"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1.343</w:t>
            </w:r>
          </w:p>
        </w:tc>
      </w:tr>
      <w:tr w:rsidR="00672282" w:rsidRPr="0023699F" w14:paraId="289F3A4C" w14:textId="77777777" w:rsidTr="00CF39FC">
        <w:trPr>
          <w:trHeight w:val="187"/>
        </w:trPr>
        <w:tc>
          <w:tcPr>
            <w:tcW w:w="1293" w:type="dxa"/>
          </w:tcPr>
          <w:p w14:paraId="5B0297ED" w14:textId="1D6C9943"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-22</w:t>
            </w:r>
          </w:p>
        </w:tc>
        <w:tc>
          <w:tcPr>
            <w:tcW w:w="1366" w:type="dxa"/>
          </w:tcPr>
          <w:p w14:paraId="0D8B33C5" w14:textId="7F45A230"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672.3</w:t>
            </w:r>
          </w:p>
        </w:tc>
        <w:tc>
          <w:tcPr>
            <w:tcW w:w="1366" w:type="dxa"/>
          </w:tcPr>
          <w:p w14:paraId="304DC9C9" w14:textId="3B2AB3FE"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486.5</w:t>
            </w:r>
          </w:p>
        </w:tc>
        <w:tc>
          <w:tcPr>
            <w:tcW w:w="1366" w:type="dxa"/>
          </w:tcPr>
          <w:p w14:paraId="3342E6DB" w14:textId="6148276E"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1.382</w:t>
            </w:r>
          </w:p>
        </w:tc>
      </w:tr>
      <w:tr w:rsidR="00672282" w:rsidRPr="0023699F" w14:paraId="23508D34" w14:textId="77777777" w:rsidTr="00CF39FC">
        <w:trPr>
          <w:trHeight w:val="193"/>
        </w:trPr>
        <w:tc>
          <w:tcPr>
            <w:tcW w:w="1293" w:type="dxa"/>
          </w:tcPr>
          <w:p w14:paraId="7F8C4E2C" w14:textId="4561B7CC"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-23</w:t>
            </w:r>
          </w:p>
        </w:tc>
        <w:tc>
          <w:tcPr>
            <w:tcW w:w="1366" w:type="dxa"/>
          </w:tcPr>
          <w:p w14:paraId="449FE2A6" w14:textId="227DC18E"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914.6</w:t>
            </w:r>
          </w:p>
        </w:tc>
        <w:tc>
          <w:tcPr>
            <w:tcW w:w="1366" w:type="dxa"/>
          </w:tcPr>
          <w:p w14:paraId="44C6CD1A" w14:textId="1102ADD8"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643.6</w:t>
            </w:r>
          </w:p>
        </w:tc>
        <w:tc>
          <w:tcPr>
            <w:tcW w:w="1366" w:type="dxa"/>
          </w:tcPr>
          <w:p w14:paraId="19B72D46" w14:textId="11304FA3" w:rsidR="00672282" w:rsidRPr="0023699F" w:rsidRDefault="00B96BB9" w:rsidP="00B96BB9">
            <w:pPr>
              <w:pStyle w:val="PlainText"/>
              <w:rPr>
                <w:rFonts w:ascii="Palatino Linotype" w:hAnsi="Palatino Linotype" w:cs="Courier New"/>
                <w:sz w:val="22"/>
                <w:szCs w:val="22"/>
              </w:rPr>
            </w:pPr>
            <w:r>
              <w:rPr>
                <w:rFonts w:ascii="Palatino Linotype" w:hAnsi="Palatino Linotype" w:cs="Courier New"/>
                <w:sz w:val="22"/>
                <w:szCs w:val="22"/>
              </w:rPr>
              <w:t xml:space="preserve">  </w:t>
            </w:r>
            <w:r w:rsidR="00672282" w:rsidRPr="0023699F">
              <w:rPr>
                <w:rFonts w:ascii="Palatino Linotype" w:hAnsi="Palatino Linotype" w:cs="Courier New"/>
                <w:sz w:val="22"/>
                <w:szCs w:val="22"/>
              </w:rPr>
              <w:t>1.421</w:t>
            </w:r>
          </w:p>
        </w:tc>
      </w:tr>
    </w:tbl>
    <w:p w14:paraId="69DEE35E" w14:textId="7638AC84" w:rsidR="00762989" w:rsidRPr="0023699F" w:rsidRDefault="00762989" w:rsidP="00762989">
      <w:pPr>
        <w:pStyle w:val="PlainText"/>
        <w:rPr>
          <w:rFonts w:ascii="Palatino Linotype" w:hAnsi="Palatino Linotype" w:cs="Courier New"/>
          <w:sz w:val="22"/>
          <w:szCs w:val="22"/>
        </w:rPr>
      </w:pPr>
    </w:p>
    <w:p w14:paraId="773F42E1" w14:textId="50F5A68D" w:rsidR="00C772EB" w:rsidRPr="0023699F" w:rsidRDefault="00C772EB" w:rsidP="00762989">
      <w:pPr>
        <w:pStyle w:val="PlainText"/>
        <w:rPr>
          <w:rFonts w:ascii="Palatino Linotype" w:hAnsi="Palatino Linotype" w:cs="Courier New"/>
          <w:sz w:val="22"/>
          <w:szCs w:val="22"/>
        </w:rPr>
      </w:pPr>
    </w:p>
    <w:p w14:paraId="5C3B9023" w14:textId="77777777" w:rsidR="00E86AA0" w:rsidRPr="0023699F" w:rsidRDefault="00E86AA0" w:rsidP="00762989">
      <w:pPr>
        <w:pStyle w:val="PlainText"/>
        <w:rPr>
          <w:rFonts w:ascii="Palatino Linotype" w:hAnsi="Palatino Linotype" w:cs="Courier New"/>
          <w:sz w:val="22"/>
          <w:szCs w:val="22"/>
        </w:rPr>
      </w:pPr>
    </w:p>
    <w:p w14:paraId="76E28407" w14:textId="77777777" w:rsidR="00E86AA0" w:rsidRPr="0023699F" w:rsidRDefault="00E86AA0" w:rsidP="00762989">
      <w:pPr>
        <w:pStyle w:val="PlainText"/>
        <w:rPr>
          <w:rFonts w:ascii="Palatino Linotype" w:hAnsi="Palatino Linotype" w:cs="Courier New"/>
          <w:sz w:val="22"/>
          <w:szCs w:val="22"/>
        </w:rPr>
      </w:pPr>
    </w:p>
    <w:p w14:paraId="12B00447" w14:textId="77777777" w:rsidR="00E86AA0" w:rsidRPr="0023699F" w:rsidRDefault="00E86AA0" w:rsidP="00762989">
      <w:pPr>
        <w:pStyle w:val="PlainText"/>
        <w:rPr>
          <w:rFonts w:ascii="Palatino Linotype" w:hAnsi="Palatino Linotype" w:cs="Courier New"/>
          <w:sz w:val="22"/>
          <w:szCs w:val="22"/>
        </w:rPr>
      </w:pPr>
    </w:p>
    <w:p w14:paraId="050A6316" w14:textId="77777777" w:rsidR="00E86AA0" w:rsidRPr="0023699F" w:rsidRDefault="00E86AA0" w:rsidP="00762989">
      <w:pPr>
        <w:pStyle w:val="PlainText"/>
        <w:rPr>
          <w:rFonts w:ascii="Palatino Linotype" w:hAnsi="Palatino Linotype" w:cs="Courier New"/>
          <w:sz w:val="22"/>
          <w:szCs w:val="22"/>
        </w:rPr>
      </w:pPr>
    </w:p>
    <w:p w14:paraId="4DB9633F" w14:textId="77777777" w:rsidR="00E86AA0" w:rsidRPr="0023699F" w:rsidRDefault="00E86AA0" w:rsidP="00762989">
      <w:pPr>
        <w:pStyle w:val="PlainText"/>
        <w:rPr>
          <w:rFonts w:ascii="Palatino Linotype" w:hAnsi="Palatino Linotype" w:cs="Courier New"/>
          <w:sz w:val="22"/>
          <w:szCs w:val="22"/>
        </w:rPr>
      </w:pPr>
    </w:p>
    <w:p w14:paraId="7DF24E7B" w14:textId="77777777" w:rsidR="00E86AA0" w:rsidRPr="0023699F" w:rsidRDefault="00E86AA0" w:rsidP="00762989">
      <w:pPr>
        <w:pStyle w:val="PlainText"/>
        <w:rPr>
          <w:rFonts w:ascii="Palatino Linotype" w:hAnsi="Palatino Linotype" w:cs="Courier New"/>
          <w:sz w:val="22"/>
          <w:szCs w:val="22"/>
        </w:rPr>
      </w:pPr>
    </w:p>
    <w:p w14:paraId="4B9BE4DF" w14:textId="77777777" w:rsidR="0023699F" w:rsidRPr="0023699F" w:rsidRDefault="0023699F" w:rsidP="00962249">
      <w:pPr>
        <w:pStyle w:val="PlainText"/>
        <w:ind w:firstLine="0"/>
        <w:rPr>
          <w:rFonts w:ascii="Palatino Linotype" w:hAnsi="Palatino Linotype" w:cs="Courier New"/>
          <w:sz w:val="22"/>
          <w:szCs w:val="22"/>
        </w:rPr>
      </w:pPr>
    </w:p>
    <w:p w14:paraId="55C66100" w14:textId="77777777" w:rsidR="00CF39FC" w:rsidRDefault="00CF39FC" w:rsidP="00CF39FC">
      <w:pPr>
        <w:pStyle w:val="PlainText"/>
        <w:ind w:firstLine="0"/>
        <w:jc w:val="center"/>
        <w:rPr>
          <w:rFonts w:ascii="Palatino Linotype" w:hAnsi="Palatino Linotype" w:cs="Courier New"/>
          <w:sz w:val="20"/>
          <w:szCs w:val="20"/>
        </w:rPr>
      </w:pPr>
    </w:p>
    <w:p w14:paraId="5E7631FD" w14:textId="5713ED25" w:rsidR="00762989" w:rsidRPr="003D3BDB" w:rsidRDefault="00762989" w:rsidP="00962249">
      <w:pPr>
        <w:pStyle w:val="PlainText"/>
        <w:ind w:firstLine="0"/>
        <w:rPr>
          <w:rFonts w:ascii="Palatino Linotype" w:hAnsi="Palatino Linotype" w:cs="Courier New"/>
          <w:sz w:val="20"/>
          <w:szCs w:val="20"/>
        </w:rPr>
      </w:pPr>
      <w:r w:rsidRPr="003D3BDB">
        <w:rPr>
          <w:rFonts w:ascii="Palatino Linotype" w:hAnsi="Palatino Linotype" w:cs="Courier New"/>
          <w:sz w:val="20"/>
          <w:szCs w:val="20"/>
        </w:rPr>
        <w:t xml:space="preserve">Table </w:t>
      </w:r>
      <w:r w:rsidR="00F3662F" w:rsidRPr="003D3BDB">
        <w:rPr>
          <w:rFonts w:ascii="Palatino Linotype" w:hAnsi="Palatino Linotype" w:cs="Courier New"/>
          <w:sz w:val="20"/>
          <w:szCs w:val="20"/>
        </w:rPr>
        <w:t>1</w:t>
      </w:r>
      <w:r w:rsidRPr="003D3BDB">
        <w:rPr>
          <w:rFonts w:ascii="Palatino Linotype" w:hAnsi="Palatino Linotype" w:cs="Courier New"/>
          <w:sz w:val="20"/>
          <w:szCs w:val="20"/>
        </w:rPr>
        <w:t>.</w:t>
      </w:r>
      <w:r w:rsidR="0081762E" w:rsidRPr="003D3BDB">
        <w:rPr>
          <w:rFonts w:ascii="Palatino Linotype" w:hAnsi="Palatino Linotype" w:cs="Courier New"/>
          <w:sz w:val="20"/>
          <w:szCs w:val="20"/>
        </w:rPr>
        <w:t xml:space="preserve"> </w:t>
      </w:r>
      <w:r w:rsidR="008E1DCD">
        <w:rPr>
          <w:rFonts w:ascii="Palatino Linotype" w:hAnsi="Palatino Linotype" w:cs="Courier New"/>
          <w:sz w:val="20"/>
          <w:szCs w:val="20"/>
        </w:rPr>
        <w:t xml:space="preserve">Tully-Fisher </w:t>
      </w:r>
      <w:r w:rsidR="0081762E" w:rsidRPr="003D3BDB">
        <w:rPr>
          <w:rFonts w:ascii="Palatino Linotype" w:hAnsi="Palatino Linotype" w:cs="Courier New"/>
          <w:sz w:val="20"/>
          <w:szCs w:val="20"/>
        </w:rPr>
        <w:t>Galaxy Rotation Velocities</w:t>
      </w:r>
      <w:r w:rsidR="00E12240" w:rsidRPr="003D3BDB">
        <w:rPr>
          <w:rFonts w:ascii="Palatino Linotype" w:hAnsi="Palatino Linotype" w:cs="Courier New"/>
          <w:sz w:val="20"/>
          <w:szCs w:val="20"/>
        </w:rPr>
        <w:t xml:space="preserve"> in kms¯¹</w:t>
      </w:r>
    </w:p>
    <w:p w14:paraId="3928A147" w14:textId="29B0A259" w:rsidR="00CF39FC" w:rsidRDefault="00CF39FC" w:rsidP="00027782">
      <w:pPr>
        <w:pStyle w:val="PlainText"/>
        <w:rPr>
          <w:rFonts w:ascii="Palatino Linotype" w:hAnsi="Palatino Linotype" w:cstheme="minorHAnsi"/>
          <w:sz w:val="22"/>
          <w:szCs w:val="22"/>
        </w:rPr>
      </w:pPr>
    </w:p>
    <w:p w14:paraId="7850F51D" w14:textId="77777777" w:rsidR="00F367EF" w:rsidRPr="00027782" w:rsidRDefault="00F367EF" w:rsidP="00027782">
      <w:pPr>
        <w:pStyle w:val="PlainText"/>
        <w:rPr>
          <w:rFonts w:ascii="Palatino Linotype" w:hAnsi="Palatino Linotype" w:cstheme="minorHAnsi"/>
          <w:sz w:val="22"/>
          <w:szCs w:val="22"/>
        </w:rPr>
      </w:pPr>
    </w:p>
    <w:p w14:paraId="064E7055" w14:textId="205FFFC6" w:rsidR="00762989" w:rsidRPr="003D3BDB" w:rsidRDefault="00762989" w:rsidP="00762989">
      <w:pPr>
        <w:pStyle w:val="PlainText"/>
        <w:rPr>
          <w:rFonts w:ascii="Palatino Linotype" w:hAnsi="Palatino Linotype" w:cs="Courier New"/>
          <w:sz w:val="22"/>
          <w:szCs w:val="22"/>
        </w:rPr>
      </w:pPr>
      <w:r w:rsidRPr="003D3BDB">
        <w:rPr>
          <w:rFonts w:ascii="Palatino Linotype" w:hAnsi="Palatino Linotype" w:cs="Courier New"/>
          <w:sz w:val="22"/>
          <w:szCs w:val="22"/>
        </w:rPr>
        <w:t>Of interest is the actual values of these ratios. If the assumption that most galaxies are dominated by an invisible gravitational force and not their baryonic mass is indeed correct, then it should be possible to test a theory which pr</w:t>
      </w:r>
      <w:r w:rsidR="00672282" w:rsidRPr="003D3BDB">
        <w:rPr>
          <w:rFonts w:ascii="Palatino Linotype" w:hAnsi="Palatino Linotype" w:cs="Courier New"/>
          <w:sz w:val="22"/>
          <w:szCs w:val="22"/>
        </w:rPr>
        <w:t>edicts</w:t>
      </w:r>
      <w:r w:rsidRPr="003D3BDB">
        <w:rPr>
          <w:rFonts w:ascii="Palatino Linotype" w:hAnsi="Palatino Linotype" w:cs="Courier New"/>
          <w:sz w:val="22"/>
          <w:szCs w:val="22"/>
        </w:rPr>
        <w:t xml:space="preserve"> this force and whether it correctly predicts the above results.</w:t>
      </w:r>
    </w:p>
    <w:p w14:paraId="715F0BBE" w14:textId="014EC3B0" w:rsidR="00F34444" w:rsidRDefault="00F34444" w:rsidP="00762989">
      <w:pPr>
        <w:pStyle w:val="PlainText"/>
        <w:rPr>
          <w:rFonts w:ascii="Palatino Linotype" w:hAnsi="Palatino Linotype" w:cs="Courier New"/>
          <w:sz w:val="22"/>
          <w:szCs w:val="22"/>
        </w:rPr>
      </w:pPr>
    </w:p>
    <w:p w14:paraId="183C372B" w14:textId="77777777" w:rsidR="00F367EF" w:rsidRPr="000B4D02" w:rsidRDefault="00F367EF" w:rsidP="00F34444">
      <w:pPr>
        <w:pStyle w:val="PlainText"/>
        <w:ind w:firstLine="0"/>
        <w:jc w:val="center"/>
        <w:rPr>
          <w:rFonts w:asciiTheme="minorHAnsi" w:hAnsiTheme="minorHAnsi" w:cstheme="minorHAnsi"/>
          <w:sz w:val="14"/>
          <w:szCs w:val="14"/>
        </w:rPr>
      </w:pPr>
    </w:p>
    <w:p w14:paraId="410A4F1D" w14:textId="163BBDF5" w:rsidR="00F34444" w:rsidRPr="00F34444" w:rsidRDefault="00F34444" w:rsidP="000B4D02">
      <w:pPr>
        <w:pStyle w:val="PlainText"/>
        <w:ind w:firstLine="0"/>
        <w:jc w:val="right"/>
        <w:rPr>
          <w:rFonts w:asciiTheme="minorHAnsi" w:hAnsiTheme="minorHAnsi" w:cstheme="minorHAnsi"/>
          <w:sz w:val="22"/>
          <w:szCs w:val="22"/>
        </w:rPr>
      </w:pPr>
      <w:r>
        <w:rPr>
          <w:rFonts w:asciiTheme="minorHAnsi" w:hAnsiTheme="minorHAnsi" w:cstheme="minorHAnsi"/>
          <w:sz w:val="22"/>
          <w:szCs w:val="22"/>
        </w:rPr>
        <w:t>1</w:t>
      </w:r>
      <w:r w:rsidR="000B4D02">
        <w:rPr>
          <w:rFonts w:asciiTheme="minorHAnsi" w:hAnsiTheme="minorHAnsi" w:cstheme="minorHAnsi"/>
          <w:sz w:val="22"/>
          <w:szCs w:val="22"/>
        </w:rPr>
        <w:t>9</w:t>
      </w:r>
    </w:p>
    <w:p w14:paraId="278B85BB" w14:textId="01106A10" w:rsidR="00762989" w:rsidRPr="003D3BDB" w:rsidRDefault="00762989" w:rsidP="00762989">
      <w:pPr>
        <w:pStyle w:val="PlainText"/>
        <w:rPr>
          <w:rFonts w:ascii="Palatino Linotype" w:hAnsi="Palatino Linotype" w:cs="Courier New"/>
          <w:sz w:val="22"/>
          <w:szCs w:val="22"/>
        </w:rPr>
      </w:pPr>
      <w:r w:rsidRPr="003D3BDB">
        <w:rPr>
          <w:rFonts w:ascii="Palatino Linotype" w:hAnsi="Palatino Linotype" w:cs="Courier New"/>
          <w:sz w:val="22"/>
          <w:szCs w:val="22"/>
        </w:rPr>
        <w:lastRenderedPageBreak/>
        <w:t xml:space="preserve">If the nuclear calculations are accurate, then it would be seen that larger bluer stars are powered for the most part by the CNO cycle where </w:t>
      </w:r>
      <w:r w:rsidR="00823F1F" w:rsidRPr="003D3BDB">
        <w:rPr>
          <w:rFonts w:ascii="Palatino Linotype" w:hAnsi="Palatino Linotype" w:cs="Courier New"/>
          <w:sz w:val="22"/>
          <w:szCs w:val="22"/>
        </w:rPr>
        <w:t>an average</w:t>
      </w:r>
      <w:r w:rsidRPr="003D3BDB">
        <w:rPr>
          <w:rFonts w:ascii="Palatino Linotype" w:hAnsi="Palatino Linotype" w:cs="Courier New"/>
          <w:sz w:val="22"/>
          <w:szCs w:val="22"/>
        </w:rPr>
        <w:t xml:space="preserve"> of the four chains give a neutrino luminosity equal to about 10</w:t>
      </w:r>
      <w:r w:rsidR="00823F1F" w:rsidRPr="003D3BDB">
        <w:rPr>
          <w:rFonts w:ascii="Palatino Linotype" w:hAnsi="Palatino Linotype" w:cs="Courier New"/>
          <w:sz w:val="22"/>
          <w:szCs w:val="22"/>
        </w:rPr>
        <w:t>.3</w:t>
      </w:r>
      <w:r w:rsidRPr="003D3BDB">
        <w:rPr>
          <w:rFonts w:ascii="Palatino Linotype" w:hAnsi="Palatino Linotype" w:cs="Courier New"/>
          <w:sz w:val="22"/>
          <w:szCs w:val="22"/>
        </w:rPr>
        <w:t xml:space="preserve">% of the </w:t>
      </w:r>
      <w:r w:rsidR="00823F1F" w:rsidRPr="003D3BDB">
        <w:rPr>
          <w:rFonts w:ascii="Palatino Linotype" w:hAnsi="Palatino Linotype" w:cs="Courier New"/>
          <w:sz w:val="22"/>
          <w:szCs w:val="22"/>
        </w:rPr>
        <w:t>b</w:t>
      </w:r>
      <w:r w:rsidRPr="003D3BDB">
        <w:rPr>
          <w:rFonts w:ascii="Palatino Linotype" w:hAnsi="Palatino Linotype" w:cs="Courier New"/>
          <w:sz w:val="22"/>
          <w:szCs w:val="22"/>
        </w:rPr>
        <w:t>olometric luminosity. Smaller redder stars dominated by the PPI cycle have an equivalent value of around 1.7% or thereabouts. If the above postulation that the gravitational effect is directly proportional to the neutrino energy is correct, then an estimate can be made of the difference in rotational speeds. Taking eq</w:t>
      </w:r>
      <w:r w:rsidR="00F93689">
        <w:rPr>
          <w:rFonts w:ascii="Palatino Linotype" w:hAnsi="Palatino Linotype" w:cs="Courier New"/>
          <w:sz w:val="22"/>
          <w:szCs w:val="22"/>
        </w:rPr>
        <w:t>.</w:t>
      </w:r>
      <w:r w:rsidRPr="003D3BDB">
        <w:rPr>
          <w:rFonts w:ascii="Palatino Linotype" w:hAnsi="Palatino Linotype" w:cs="Courier New"/>
          <w:sz w:val="22"/>
          <w:szCs w:val="22"/>
        </w:rPr>
        <w:t xml:space="preserve"> </w:t>
      </w:r>
      <w:r w:rsidR="00CF39FC">
        <w:rPr>
          <w:rFonts w:asciiTheme="minorHAnsi" w:hAnsiTheme="minorHAnsi" w:cstheme="minorHAnsi"/>
          <w:sz w:val="22"/>
          <w:szCs w:val="22"/>
        </w:rPr>
        <w:t>(4)</w:t>
      </w:r>
      <w:r w:rsidRPr="003D3BDB">
        <w:rPr>
          <w:rFonts w:ascii="Palatino Linotype" w:hAnsi="Palatino Linotype" w:cs="Courier New"/>
          <w:sz w:val="22"/>
          <w:szCs w:val="22"/>
        </w:rPr>
        <w:t>, it can be seen that for a given radius R, the orbital velocity is proportional to the square root of the enclosed mass. If the above 10</w:t>
      </w:r>
      <w:r w:rsidR="00823F1F" w:rsidRPr="003D3BDB">
        <w:rPr>
          <w:rFonts w:ascii="Palatino Linotype" w:hAnsi="Palatino Linotype" w:cs="Courier New"/>
          <w:sz w:val="22"/>
          <w:szCs w:val="22"/>
        </w:rPr>
        <w:t>.3</w:t>
      </w:r>
      <w:r w:rsidRPr="003D3BDB">
        <w:rPr>
          <w:rFonts w:ascii="Palatino Linotype" w:hAnsi="Palatino Linotype" w:cs="Courier New"/>
          <w:sz w:val="22"/>
          <w:szCs w:val="22"/>
        </w:rPr>
        <w:t xml:space="preserve">% CNO equates to around </w:t>
      </w:r>
      <w:r w:rsidR="00823F1F" w:rsidRPr="003D3BDB">
        <w:rPr>
          <w:rFonts w:ascii="Palatino Linotype" w:hAnsi="Palatino Linotype" w:cs="Courier New"/>
          <w:sz w:val="22"/>
          <w:szCs w:val="22"/>
        </w:rPr>
        <w:t>six</w:t>
      </w:r>
      <w:r w:rsidRPr="003D3BDB">
        <w:rPr>
          <w:rFonts w:ascii="Palatino Linotype" w:hAnsi="Palatino Linotype" w:cs="Courier New"/>
          <w:sz w:val="22"/>
          <w:szCs w:val="22"/>
        </w:rPr>
        <w:t xml:space="preserve"> times as much equivalent mass as the 1.7% PPI result, then the square root of the difference is approximately</w:t>
      </w:r>
      <w:r w:rsidR="00823F1F" w:rsidRPr="003D3BDB">
        <w:rPr>
          <w:rFonts w:ascii="Palatino Linotype" w:hAnsi="Palatino Linotype" w:cs="Courier New"/>
          <w:sz w:val="22"/>
          <w:szCs w:val="22"/>
        </w:rPr>
        <w:t>:</w:t>
      </w:r>
    </w:p>
    <w:p w14:paraId="7B7EB92C" w14:textId="5223C91C" w:rsidR="004E6576" w:rsidRDefault="004E6576" w:rsidP="00762989">
      <w:pPr>
        <w:pStyle w:val="PlainText"/>
        <w:rPr>
          <w:rFonts w:ascii="Palatino Linotype" w:eastAsiaTheme="minorEastAsia" w:hAnsi="Palatino Linotype" w:cs="Courier New"/>
          <w:iCs/>
          <w:sz w:val="22"/>
          <w:szCs w:val="22"/>
        </w:rPr>
      </w:pPr>
    </w:p>
    <w:p w14:paraId="0BD1A06E" w14:textId="77777777" w:rsidR="004E6576" w:rsidRDefault="004E6576" w:rsidP="004E6576">
      <w:pPr>
        <w:pStyle w:val="PlainText"/>
        <w:ind w:firstLine="0"/>
        <w:rPr>
          <w:rFonts w:ascii="Palatino Linotype" w:eastAsiaTheme="minorEastAsia" w:hAnsi="Palatino Linotype" w:cs="Courier New"/>
          <w:iCs/>
          <w:sz w:val="22"/>
          <w:szCs w:val="22"/>
        </w:rPr>
      </w:pPr>
    </w:p>
    <w:p w14:paraId="50224CE6" w14:textId="59CF29AD" w:rsidR="00762989" w:rsidRPr="002952AE" w:rsidRDefault="00F12B1A" w:rsidP="00762989">
      <w:pPr>
        <w:pStyle w:val="PlainText"/>
        <w:rPr>
          <w:rFonts w:ascii="Palatino Linotype" w:hAnsi="Palatino Linotype" w:cs="Courier New"/>
          <w:iCs/>
          <w:sz w:val="22"/>
          <w:szCs w:val="22"/>
        </w:rPr>
      </w:pPr>
      <m:oMathPara>
        <m:oMath>
          <m:rad>
            <m:radPr>
              <m:degHide m:val="1"/>
              <m:ctrlPr>
                <w:rPr>
                  <w:rFonts w:ascii="Cambria Math" w:hAnsi="Cambria Math" w:cs="Courier New"/>
                  <w:iCs/>
                  <w:sz w:val="22"/>
                  <w:szCs w:val="22"/>
                </w:rPr>
              </m:ctrlPr>
            </m:radPr>
            <m:deg/>
            <m:e>
              <m:f>
                <m:fPr>
                  <m:ctrlPr>
                    <w:rPr>
                      <w:rFonts w:ascii="Cambria Math" w:hAnsi="Cambria Math" w:cs="Courier New"/>
                      <w:iCs/>
                      <w:sz w:val="22"/>
                      <w:szCs w:val="22"/>
                    </w:rPr>
                  </m:ctrlPr>
                </m:fPr>
                <m:num>
                  <m:r>
                    <m:rPr>
                      <m:sty m:val="p"/>
                    </m:rPr>
                    <w:rPr>
                      <w:rFonts w:ascii="Cambria Math" w:hAnsi="Cambria Math" w:cs="Courier New"/>
                      <w:sz w:val="22"/>
                      <w:szCs w:val="22"/>
                    </w:rPr>
                    <m:t>10.3</m:t>
                  </m:r>
                </m:num>
                <m:den>
                  <m:r>
                    <m:rPr>
                      <m:sty m:val="p"/>
                    </m:rPr>
                    <w:rPr>
                      <w:rFonts w:ascii="Cambria Math" w:hAnsi="Cambria Math" w:cs="Courier New"/>
                      <w:sz w:val="22"/>
                      <w:szCs w:val="22"/>
                    </w:rPr>
                    <m:t>1.7</m:t>
                  </m:r>
                </m:den>
              </m:f>
            </m:e>
          </m:rad>
          <m:r>
            <m:rPr>
              <m:sty m:val="p"/>
            </m:rPr>
            <w:rPr>
              <w:rFonts w:ascii="Cambria Math" w:hAnsi="Cambria Math" w:cs="Courier New"/>
              <w:sz w:val="22"/>
              <w:szCs w:val="22"/>
            </w:rPr>
            <m:t>≈2.5</m:t>
          </m:r>
        </m:oMath>
      </m:oMathPara>
    </w:p>
    <w:p w14:paraId="4EECECCB" w14:textId="77777777" w:rsidR="00762989" w:rsidRPr="003D3BDB" w:rsidRDefault="00762989" w:rsidP="00762989">
      <w:pPr>
        <w:pStyle w:val="PlainText"/>
        <w:rPr>
          <w:rFonts w:ascii="Palatino Linotype" w:hAnsi="Palatino Linotype" w:cs="Courier New"/>
          <w:sz w:val="22"/>
          <w:szCs w:val="22"/>
        </w:rPr>
      </w:pPr>
    </w:p>
    <w:p w14:paraId="72450E65" w14:textId="14B4C5EF" w:rsidR="00762989" w:rsidRPr="003D3BDB" w:rsidRDefault="00762989" w:rsidP="00762989">
      <w:pPr>
        <w:pStyle w:val="PlainText"/>
        <w:rPr>
          <w:rFonts w:ascii="Palatino Linotype" w:hAnsi="Palatino Linotype" w:cs="Courier New"/>
          <w:sz w:val="22"/>
          <w:szCs w:val="22"/>
        </w:rPr>
      </w:pPr>
      <w:r w:rsidRPr="003D3BDB">
        <w:rPr>
          <w:rFonts w:ascii="Palatino Linotype" w:hAnsi="Palatino Linotype" w:cs="Courier New"/>
          <w:sz w:val="22"/>
          <w:szCs w:val="22"/>
        </w:rPr>
        <w:t>Some older galaxies where star formation has mostly ceased can be composed largely of older redder stars. These have disproportionately longer lives than the massive blue stars which can burn through their nuclear fuel in as little as a few million years. The converse is not generally true, some galaxy’s luminosity can be dominated by a relatively small percentage of bluer stars</w:t>
      </w:r>
      <w:r w:rsidR="000F46C1" w:rsidRPr="003D3BDB">
        <w:rPr>
          <w:rFonts w:ascii="Palatino Linotype" w:hAnsi="Palatino Linotype" w:cs="Courier New"/>
          <w:sz w:val="22"/>
          <w:szCs w:val="22"/>
        </w:rPr>
        <w:t xml:space="preserve"> </w:t>
      </w:r>
      <w:r w:rsidR="000F46C1" w:rsidRPr="00154CDA">
        <w:rPr>
          <w:rFonts w:asciiTheme="minorHAnsi" w:hAnsiTheme="minorHAnsi" w:cstheme="minorHAnsi"/>
          <w:sz w:val="22"/>
          <w:szCs w:val="22"/>
        </w:rPr>
        <w:t>[</w:t>
      </w:r>
      <w:r w:rsidR="00BF0998">
        <w:rPr>
          <w:rFonts w:asciiTheme="minorHAnsi" w:hAnsiTheme="minorHAnsi" w:cstheme="minorHAnsi"/>
          <w:sz w:val="22"/>
          <w:szCs w:val="22"/>
        </w:rPr>
        <w:t>24</w:t>
      </w:r>
      <w:r w:rsidR="000F46C1" w:rsidRPr="00154CDA">
        <w:rPr>
          <w:rFonts w:asciiTheme="minorHAnsi" w:hAnsiTheme="minorHAnsi" w:cstheme="minorHAnsi"/>
          <w:sz w:val="22"/>
          <w:szCs w:val="22"/>
        </w:rPr>
        <w:t>]</w:t>
      </w:r>
      <w:r w:rsidRPr="003D3BDB">
        <w:rPr>
          <w:rFonts w:ascii="Palatino Linotype" w:hAnsi="Palatino Linotype" w:cs="Courier New"/>
          <w:sz w:val="22"/>
          <w:szCs w:val="22"/>
        </w:rPr>
        <w:t>, but it is unlikely that any galaxy is formed exclusively of blue stars. The above value of 2.</w:t>
      </w:r>
      <w:r w:rsidR="00823F1F" w:rsidRPr="003D3BDB">
        <w:rPr>
          <w:rFonts w:ascii="Palatino Linotype" w:hAnsi="Palatino Linotype" w:cs="Courier New"/>
          <w:sz w:val="22"/>
          <w:szCs w:val="22"/>
        </w:rPr>
        <w:t>5</w:t>
      </w:r>
      <w:r w:rsidRPr="003D3BDB">
        <w:rPr>
          <w:rFonts w:ascii="Palatino Linotype" w:hAnsi="Palatino Linotype" w:cs="Courier New"/>
          <w:sz w:val="22"/>
          <w:szCs w:val="22"/>
        </w:rPr>
        <w:t xml:space="preserve"> is therefore an extreme value unlikely to be found in practice.</w:t>
      </w:r>
    </w:p>
    <w:p w14:paraId="5E46330C" w14:textId="77777777" w:rsidR="00762989" w:rsidRPr="003D3BDB" w:rsidRDefault="00762989" w:rsidP="00762989">
      <w:pPr>
        <w:pStyle w:val="PlainText"/>
        <w:rPr>
          <w:rFonts w:ascii="Palatino Linotype" w:hAnsi="Palatino Linotype" w:cs="Courier New"/>
          <w:sz w:val="22"/>
          <w:szCs w:val="22"/>
        </w:rPr>
      </w:pPr>
    </w:p>
    <w:p w14:paraId="46214507" w14:textId="3EBFEC5E" w:rsidR="00762989" w:rsidRPr="003D3BDB" w:rsidRDefault="00762989" w:rsidP="00762989">
      <w:pPr>
        <w:pStyle w:val="PlainText"/>
        <w:rPr>
          <w:rFonts w:ascii="Palatino Linotype" w:hAnsi="Palatino Linotype" w:cs="Courier New"/>
          <w:sz w:val="22"/>
          <w:szCs w:val="22"/>
        </w:rPr>
      </w:pPr>
      <w:r w:rsidRPr="003D3BDB">
        <w:rPr>
          <w:rFonts w:ascii="Palatino Linotype" w:hAnsi="Palatino Linotype" w:cs="Courier New"/>
          <w:sz w:val="22"/>
          <w:szCs w:val="22"/>
        </w:rPr>
        <w:t xml:space="preserve">The values computed in table </w:t>
      </w:r>
      <w:r w:rsidR="00154CDA">
        <w:rPr>
          <w:rFonts w:ascii="Palatino Linotype" w:hAnsi="Palatino Linotype" w:cs="Courier New"/>
          <w:sz w:val="22"/>
          <w:szCs w:val="22"/>
        </w:rPr>
        <w:t>1</w:t>
      </w:r>
      <w:r w:rsidRPr="003D3BDB">
        <w:rPr>
          <w:rFonts w:ascii="Palatino Linotype" w:hAnsi="Palatino Linotype" w:cs="Courier New"/>
          <w:sz w:val="22"/>
          <w:szCs w:val="22"/>
        </w:rPr>
        <w:t xml:space="preserve"> however only go up to around 1.4 times the rotational velocity, which equates to around </w:t>
      </w:r>
      <w:r w:rsidR="007C0A27" w:rsidRPr="003D3BDB">
        <w:rPr>
          <w:rFonts w:ascii="Palatino Linotype" w:hAnsi="Palatino Linotype" w:cs="Courier New"/>
          <w:sz w:val="22"/>
          <w:szCs w:val="22"/>
        </w:rPr>
        <w:t>double</w:t>
      </w:r>
      <w:r w:rsidRPr="003D3BDB">
        <w:rPr>
          <w:rFonts w:ascii="Palatino Linotype" w:hAnsi="Palatino Linotype" w:cs="Courier New"/>
          <w:sz w:val="22"/>
          <w:szCs w:val="22"/>
        </w:rPr>
        <w:t xml:space="preserve"> the mass. This would seem like an entirely reasonable result as it can be seen that by changing </w:t>
      </w:r>
      <m:oMath>
        <m:sSub>
          <m:sSubPr>
            <m:ctrlPr>
              <w:rPr>
                <w:rFonts w:ascii="Cambria Math" w:hAnsi="Cambria Math" w:cs="Courier New"/>
                <w:iCs/>
                <w:sz w:val="22"/>
                <w:szCs w:val="22"/>
              </w:rPr>
            </m:ctrlPr>
          </m:sSubPr>
          <m:e>
            <m:r>
              <m:rPr>
                <m:sty m:val="p"/>
              </m:rPr>
              <w:rPr>
                <w:rFonts w:ascii="Cambria Math" w:hAnsi="Cambria Math" w:cs="Courier New"/>
                <w:sz w:val="22"/>
                <w:szCs w:val="22"/>
              </w:rPr>
              <m:t>L</m:t>
            </m:r>
          </m:e>
          <m:sub>
            <m:r>
              <m:rPr>
                <m:sty m:val="p"/>
              </m:rPr>
              <w:rPr>
                <w:rFonts w:ascii="Cambria Math" w:hAnsi="Cambria Math" w:cs="Courier New"/>
                <w:sz w:val="22"/>
                <w:szCs w:val="22"/>
              </w:rPr>
              <m:t>v</m:t>
            </m:r>
          </m:sub>
        </m:sSub>
        <m:r>
          <m:rPr>
            <m:sty m:val="p"/>
          </m:rPr>
          <w:rPr>
            <w:rFonts w:ascii="Cambria Math" w:hAnsi="Cambria Math" w:cs="Courier New"/>
            <w:sz w:val="22"/>
            <w:szCs w:val="22"/>
          </w:rPr>
          <m:t>/</m:t>
        </m:r>
        <m:sSub>
          <m:sSubPr>
            <m:ctrlPr>
              <w:rPr>
                <w:rFonts w:ascii="Cambria Math" w:hAnsi="Cambria Math" w:cs="Courier New"/>
                <w:iCs/>
                <w:sz w:val="22"/>
                <w:szCs w:val="22"/>
              </w:rPr>
            </m:ctrlPr>
          </m:sSubPr>
          <m:e>
            <m:r>
              <m:rPr>
                <m:sty m:val="p"/>
              </m:rPr>
              <w:rPr>
                <w:rFonts w:ascii="Cambria Math" w:hAnsi="Cambria Math" w:cs="Courier New"/>
                <w:sz w:val="22"/>
                <w:szCs w:val="22"/>
              </w:rPr>
              <m:t>L</m:t>
            </m:r>
          </m:e>
          <m:sub>
            <m:r>
              <m:rPr>
                <m:sty m:val="p"/>
              </m:rPr>
              <w:rPr>
                <w:rFonts w:ascii="Cambria Math" w:hAnsi="Cambria Math" w:cs="Courier New"/>
                <w:sz w:val="22"/>
                <w:szCs w:val="22"/>
              </w:rPr>
              <m:t>b</m:t>
            </m:r>
          </m:sub>
        </m:sSub>
      </m:oMath>
      <w:r w:rsidRPr="003D3BDB">
        <w:rPr>
          <w:rFonts w:ascii="Palatino Linotype" w:hAnsi="Palatino Linotype" w:cs="Courier New"/>
          <w:sz w:val="22"/>
          <w:szCs w:val="22"/>
        </w:rPr>
        <w:t xml:space="preserve"> values in the spreadsheet within reasonable bounds, changes in rotational velocity vary much in line with the empirical functions above. Also, calculating the black body radiation temperatures from Wien’s Law</w:t>
      </w:r>
      <w:r w:rsidR="007C0A27" w:rsidRPr="003D3BDB">
        <w:rPr>
          <w:rFonts w:ascii="Palatino Linotype" w:hAnsi="Palatino Linotype" w:cs="Courier New"/>
          <w:sz w:val="22"/>
          <w:szCs w:val="22"/>
        </w:rPr>
        <w:t>:</w:t>
      </w:r>
    </w:p>
    <w:p w14:paraId="2012C151" w14:textId="0A8F0331" w:rsidR="007C0A27" w:rsidRPr="003D3BDB" w:rsidRDefault="007C0A27" w:rsidP="00762989">
      <w:pPr>
        <w:pStyle w:val="PlainText"/>
        <w:rPr>
          <w:rFonts w:ascii="Palatino Linotype" w:hAnsi="Palatino Linotype" w:cs="Courier New"/>
          <w:sz w:val="22"/>
          <w:szCs w:val="22"/>
        </w:rPr>
      </w:pPr>
    </w:p>
    <w:p w14:paraId="2B7A1C35" w14:textId="7715B23C" w:rsidR="007C0A27" w:rsidRPr="003D3BDB" w:rsidRDefault="00F157F1" w:rsidP="00762989">
      <w:pPr>
        <w:pStyle w:val="PlainText"/>
        <w:rPr>
          <w:rFonts w:ascii="Palatino Linotype" w:hAnsi="Palatino Linotype" w:cs="Courier New"/>
          <w:iCs/>
          <w:sz w:val="22"/>
          <w:szCs w:val="22"/>
        </w:rPr>
      </w:pPr>
      <m:oMathPara>
        <m:oMath>
          <m:r>
            <m:rPr>
              <m:sty m:val="p"/>
            </m:rPr>
            <w:rPr>
              <w:rFonts w:ascii="Cambria Math" w:hAnsi="Cambria Math" w:cs="Courier New"/>
              <w:sz w:val="22"/>
              <w:szCs w:val="22"/>
            </w:rPr>
            <m:t>T=</m:t>
          </m:r>
          <m:f>
            <m:fPr>
              <m:ctrlPr>
                <w:rPr>
                  <w:rFonts w:ascii="Cambria Math" w:hAnsi="Cambria Math" w:cs="Courier New"/>
                  <w:iCs/>
                  <w:sz w:val="22"/>
                  <w:szCs w:val="22"/>
                </w:rPr>
              </m:ctrlPr>
            </m:fPr>
            <m:num>
              <m:r>
                <m:rPr>
                  <m:sty m:val="p"/>
                </m:rPr>
                <w:rPr>
                  <w:rFonts w:ascii="Cambria Math" w:hAnsi="Cambria Math" w:cs="Courier New"/>
                  <w:sz w:val="22"/>
                  <w:szCs w:val="22"/>
                </w:rPr>
                <m:t>2897771</m:t>
              </m:r>
            </m:num>
            <m:den>
              <m:r>
                <m:rPr>
                  <m:sty m:val="p"/>
                </m:rPr>
                <w:rPr>
                  <w:rFonts w:ascii="Cambria Math" w:hAnsi="Cambria Math" w:cs="Courier New"/>
                  <w:sz w:val="22"/>
                  <w:szCs w:val="22"/>
                </w:rPr>
                <m:t>λ</m:t>
              </m:r>
            </m:den>
          </m:f>
        </m:oMath>
      </m:oMathPara>
    </w:p>
    <w:p w14:paraId="5DF79613" w14:textId="4E4282EB" w:rsidR="00762989" w:rsidRPr="003D3BDB" w:rsidRDefault="00762989" w:rsidP="00762989">
      <w:pPr>
        <w:pStyle w:val="PlainText"/>
        <w:rPr>
          <w:rFonts w:ascii="Palatino Linotype" w:hAnsi="Palatino Linotype" w:cs="Courier New"/>
          <w:sz w:val="22"/>
          <w:szCs w:val="22"/>
        </w:rPr>
      </w:pPr>
    </w:p>
    <w:p w14:paraId="7E4541AC" w14:textId="7E590F75" w:rsidR="00762989" w:rsidRPr="003D3BDB" w:rsidRDefault="00762989" w:rsidP="00762989">
      <w:pPr>
        <w:pStyle w:val="PlainText"/>
        <w:rPr>
          <w:rFonts w:ascii="Palatino Linotype" w:hAnsi="Palatino Linotype" w:cs="Courier New"/>
          <w:sz w:val="22"/>
          <w:szCs w:val="22"/>
        </w:rPr>
      </w:pPr>
      <w:r w:rsidRPr="003D3BDB">
        <w:rPr>
          <w:rFonts w:ascii="Palatino Linotype" w:hAnsi="Palatino Linotype" w:cs="Courier New"/>
          <w:sz w:val="22"/>
          <w:szCs w:val="22"/>
        </w:rPr>
        <w:t xml:space="preserve">where </w:t>
      </w:r>
      <m:oMath>
        <m:r>
          <m:rPr>
            <m:sty m:val="p"/>
          </m:rPr>
          <w:rPr>
            <w:rFonts w:ascii="Cambria Math" w:hAnsi="Cambria Math" w:cs="Courier New"/>
            <w:sz w:val="22"/>
            <w:szCs w:val="22"/>
          </w:rPr>
          <m:t>λ</m:t>
        </m:r>
      </m:oMath>
      <w:r w:rsidRPr="003D3BDB">
        <w:rPr>
          <w:rFonts w:ascii="Palatino Linotype" w:hAnsi="Palatino Linotype" w:cs="Courier New"/>
          <w:sz w:val="22"/>
          <w:szCs w:val="22"/>
        </w:rPr>
        <w:t xml:space="preserve"> is </w:t>
      </w:r>
      <w:r w:rsidR="007C0A27" w:rsidRPr="003D3BDB">
        <w:rPr>
          <w:rFonts w:ascii="Palatino Linotype" w:hAnsi="Palatino Linotype" w:cs="Courier New"/>
          <w:sz w:val="22"/>
          <w:szCs w:val="22"/>
        </w:rPr>
        <w:t xml:space="preserve">the centre wavelength </w:t>
      </w:r>
      <w:r w:rsidRPr="003D3BDB">
        <w:rPr>
          <w:rFonts w:ascii="Palatino Linotype" w:hAnsi="Palatino Linotype" w:cs="Courier New"/>
          <w:sz w:val="22"/>
          <w:szCs w:val="22"/>
        </w:rPr>
        <w:t>in nanometres or nm, and temperature is measured in Kelvin’s, K gives the following values:</w:t>
      </w:r>
    </w:p>
    <w:p w14:paraId="6A257F64" w14:textId="3B950801" w:rsidR="007C0A27" w:rsidRPr="003D3BDB" w:rsidRDefault="007C0A27" w:rsidP="00762989">
      <w:pPr>
        <w:pStyle w:val="PlainText"/>
        <w:rPr>
          <w:rFonts w:ascii="Palatino Linotype" w:hAnsi="Palatino Linotype" w:cs="Courier New"/>
          <w:sz w:val="22"/>
          <w:szCs w:val="22"/>
        </w:rPr>
      </w:pPr>
    </w:p>
    <w:p w14:paraId="5F60DEAF" w14:textId="591BDDA6" w:rsidR="007C0A27" w:rsidRPr="003D3BDB" w:rsidRDefault="00F157F1" w:rsidP="00762989">
      <w:pPr>
        <w:pStyle w:val="PlainText"/>
        <w:rPr>
          <w:rFonts w:ascii="Palatino Linotype" w:hAnsi="Palatino Linotype" w:cs="Courier New"/>
          <w:iCs/>
          <w:sz w:val="22"/>
          <w:szCs w:val="22"/>
        </w:rPr>
      </w:pPr>
      <m:oMathPara>
        <m:oMath>
          <m:r>
            <m:rPr>
              <m:sty m:val="p"/>
            </m:rPr>
            <w:rPr>
              <w:rFonts w:ascii="Cambria Math" w:hAnsi="Cambria Math" w:cs="Courier New"/>
              <w:sz w:val="22"/>
              <w:szCs w:val="22"/>
            </w:rPr>
            <m:t>445nm≈6512K</m:t>
          </m:r>
        </m:oMath>
      </m:oMathPara>
    </w:p>
    <w:p w14:paraId="59946D23" w14:textId="48186F0F" w:rsidR="00762989" w:rsidRPr="003D3BDB" w:rsidRDefault="007C0A27" w:rsidP="00762989">
      <w:pPr>
        <w:pStyle w:val="PlainText"/>
        <w:rPr>
          <w:rFonts w:ascii="Palatino Linotype" w:eastAsiaTheme="minorEastAsia" w:hAnsi="Palatino Linotype" w:cs="Courier New"/>
          <w:iCs/>
          <w:sz w:val="22"/>
          <w:szCs w:val="22"/>
        </w:rPr>
      </w:pPr>
      <m:oMathPara>
        <m:oMath>
          <m:r>
            <m:rPr>
              <m:sty m:val="p"/>
            </m:rPr>
            <w:rPr>
              <w:rFonts w:ascii="Cambria Math" w:hAnsi="Cambria Math" w:cs="Courier New"/>
              <w:sz w:val="22"/>
              <w:szCs w:val="22"/>
            </w:rPr>
            <m:t>658nm≈4404K</m:t>
          </m:r>
        </m:oMath>
      </m:oMathPara>
    </w:p>
    <w:p w14:paraId="6C696A7D" w14:textId="232727A9" w:rsidR="007C0A27" w:rsidRPr="003D3BDB" w:rsidRDefault="007C0A27" w:rsidP="00762989">
      <w:pPr>
        <w:pStyle w:val="PlainText"/>
        <w:rPr>
          <w:rFonts w:ascii="Palatino Linotype" w:eastAsiaTheme="minorEastAsia" w:hAnsi="Palatino Linotype" w:cs="Courier New"/>
          <w:iCs/>
          <w:sz w:val="22"/>
          <w:szCs w:val="22"/>
        </w:rPr>
      </w:pPr>
    </w:p>
    <w:p w14:paraId="77C3A17C" w14:textId="0D4B501A" w:rsidR="00762989" w:rsidRPr="003D3BDB" w:rsidRDefault="007C0A27" w:rsidP="00762989">
      <w:pPr>
        <w:pStyle w:val="PlainText"/>
        <w:rPr>
          <w:rFonts w:ascii="Palatino Linotype" w:hAnsi="Palatino Linotype" w:cs="Courier New"/>
          <w:sz w:val="22"/>
          <w:szCs w:val="22"/>
        </w:rPr>
      </w:pPr>
      <w:r w:rsidRPr="003D3BDB">
        <w:rPr>
          <w:rFonts w:ascii="Palatino Linotype" w:eastAsiaTheme="minorEastAsia" w:hAnsi="Palatino Linotype" w:cs="Courier New"/>
          <w:iCs/>
          <w:sz w:val="22"/>
          <w:szCs w:val="22"/>
        </w:rPr>
        <w:t xml:space="preserve">A temperature of </w:t>
      </w:r>
      <w:r w:rsidR="00093F86" w:rsidRPr="003D3BDB">
        <w:rPr>
          <w:rFonts w:ascii="Palatino Linotype" w:eastAsiaTheme="minorEastAsia" w:hAnsi="Palatino Linotype" w:cs="Courier New"/>
          <w:iCs/>
          <w:sz w:val="22"/>
          <w:szCs w:val="22"/>
        </w:rPr>
        <w:t>4404</w:t>
      </w:r>
      <w:r w:rsidRPr="003D3BDB">
        <w:rPr>
          <w:rFonts w:ascii="Palatino Linotype" w:eastAsiaTheme="minorEastAsia" w:hAnsi="Palatino Linotype" w:cs="Courier New"/>
          <w:iCs/>
          <w:sz w:val="22"/>
          <w:szCs w:val="22"/>
        </w:rPr>
        <w:t xml:space="preserve">K corresponds closely to </w:t>
      </w:r>
      <w:r w:rsidR="00C772EB" w:rsidRPr="003D3BDB">
        <w:rPr>
          <w:rFonts w:ascii="Palatino Linotype" w:eastAsiaTheme="minorEastAsia" w:hAnsi="Palatino Linotype" w:cs="Courier New"/>
          <w:iCs/>
          <w:sz w:val="22"/>
          <w:szCs w:val="22"/>
        </w:rPr>
        <w:t xml:space="preserve">spectral class </w:t>
      </w:r>
      <w:r w:rsidR="00093F86" w:rsidRPr="003D3BDB">
        <w:rPr>
          <w:rFonts w:ascii="Palatino Linotype" w:eastAsiaTheme="minorEastAsia" w:hAnsi="Palatino Linotype" w:cs="Courier New"/>
          <w:iCs/>
          <w:sz w:val="22"/>
          <w:szCs w:val="22"/>
        </w:rPr>
        <w:t>K</w:t>
      </w:r>
      <w:r w:rsidRPr="003D3BDB">
        <w:rPr>
          <w:rFonts w:ascii="Palatino Linotype" w:eastAsiaTheme="minorEastAsia" w:hAnsi="Palatino Linotype" w:cs="Courier New"/>
          <w:iCs/>
          <w:sz w:val="22"/>
          <w:szCs w:val="22"/>
        </w:rPr>
        <w:t xml:space="preserve"> stars with masses around</w:t>
      </w:r>
      <w:r w:rsidR="00093F86" w:rsidRPr="003D3BDB">
        <w:rPr>
          <w:rFonts w:ascii="Palatino Linotype" w:eastAsiaTheme="minorEastAsia" w:hAnsi="Palatino Linotype" w:cs="Courier New"/>
          <w:iCs/>
          <w:sz w:val="22"/>
          <w:szCs w:val="22"/>
        </w:rPr>
        <w:t xml:space="preserve"> 0.7 solar masses and therefore PP dominated. Similarly, 6512K</w:t>
      </w:r>
      <w:r w:rsidR="003943E5" w:rsidRPr="003D3BDB">
        <w:rPr>
          <w:rFonts w:ascii="Palatino Linotype" w:eastAsiaTheme="minorEastAsia" w:hAnsi="Palatino Linotype" w:cs="Courier New"/>
          <w:iCs/>
          <w:sz w:val="22"/>
          <w:szCs w:val="22"/>
        </w:rPr>
        <w:t>, or 445nm</w:t>
      </w:r>
      <w:r w:rsidR="00093F86" w:rsidRPr="003D3BDB">
        <w:rPr>
          <w:rFonts w:ascii="Palatino Linotype" w:eastAsiaTheme="minorEastAsia" w:hAnsi="Palatino Linotype" w:cs="Courier New"/>
          <w:iCs/>
          <w:sz w:val="22"/>
          <w:szCs w:val="22"/>
        </w:rPr>
        <w:t xml:space="preserve"> corresponds closely to F class stars with masses around 1.5 solar masses and therefore CNO dominated</w:t>
      </w:r>
      <w:r w:rsidR="003943E5" w:rsidRPr="003D3BDB">
        <w:rPr>
          <w:rFonts w:ascii="Palatino Linotype" w:eastAsiaTheme="minorEastAsia" w:hAnsi="Palatino Linotype" w:cs="Courier New"/>
          <w:iCs/>
          <w:sz w:val="22"/>
          <w:szCs w:val="22"/>
        </w:rPr>
        <w:t>.</w:t>
      </w:r>
    </w:p>
    <w:p w14:paraId="5E7C93AD" w14:textId="77777777" w:rsidR="004E6576" w:rsidRDefault="00762989" w:rsidP="00762989">
      <w:pPr>
        <w:pStyle w:val="PlainText"/>
        <w:rPr>
          <w:rFonts w:ascii="Palatino Linotype" w:hAnsi="Palatino Linotype" w:cs="Courier New"/>
          <w:sz w:val="22"/>
          <w:szCs w:val="22"/>
        </w:rPr>
      </w:pPr>
      <w:r w:rsidRPr="003D3BDB">
        <w:rPr>
          <w:rFonts w:ascii="Palatino Linotype" w:hAnsi="Palatino Linotype" w:cs="Courier New"/>
          <w:sz w:val="22"/>
          <w:szCs w:val="22"/>
        </w:rPr>
        <w:t xml:space="preserve">In other </w:t>
      </w:r>
      <w:r w:rsidR="00093F86" w:rsidRPr="003D3BDB">
        <w:rPr>
          <w:rFonts w:ascii="Palatino Linotype" w:hAnsi="Palatino Linotype" w:cs="Courier New"/>
          <w:sz w:val="22"/>
          <w:szCs w:val="22"/>
        </w:rPr>
        <w:t>words,</w:t>
      </w:r>
      <w:r w:rsidRPr="003D3BDB">
        <w:rPr>
          <w:rFonts w:ascii="Palatino Linotype" w:hAnsi="Palatino Linotype" w:cs="Courier New"/>
          <w:sz w:val="22"/>
          <w:szCs w:val="22"/>
        </w:rPr>
        <w:t xml:space="preserve"> the blue filter is more sensitive to </w:t>
      </w:r>
      <w:r w:rsidR="003943E5" w:rsidRPr="003D3BDB">
        <w:rPr>
          <w:rFonts w:ascii="Palatino Linotype" w:hAnsi="Palatino Linotype" w:cs="Courier New"/>
          <w:sz w:val="22"/>
          <w:szCs w:val="22"/>
        </w:rPr>
        <w:t xml:space="preserve">galaxies with stellar populations </w:t>
      </w:r>
      <w:r w:rsidR="00292EEA" w:rsidRPr="003D3BDB">
        <w:rPr>
          <w:rFonts w:ascii="Palatino Linotype" w:hAnsi="Palatino Linotype" w:cs="Courier New"/>
          <w:sz w:val="22"/>
          <w:szCs w:val="22"/>
        </w:rPr>
        <w:t>having</w:t>
      </w:r>
      <w:r w:rsidRPr="003D3BDB">
        <w:rPr>
          <w:rFonts w:ascii="Palatino Linotype" w:hAnsi="Palatino Linotype" w:cs="Courier New"/>
          <w:sz w:val="22"/>
          <w:szCs w:val="22"/>
        </w:rPr>
        <w:t xml:space="preserve"> high</w:t>
      </w:r>
      <w:r w:rsidR="003943E5" w:rsidRPr="003D3BDB">
        <w:rPr>
          <w:rFonts w:ascii="Palatino Linotype" w:hAnsi="Palatino Linotype" w:cs="Courier New"/>
          <w:sz w:val="22"/>
          <w:szCs w:val="22"/>
        </w:rPr>
        <w:t>er</w:t>
      </w:r>
      <w:r w:rsidRPr="003D3BDB">
        <w:rPr>
          <w:rFonts w:ascii="Palatino Linotype" w:hAnsi="Palatino Linotype" w:cs="Courier New"/>
          <w:sz w:val="22"/>
          <w:szCs w:val="22"/>
        </w:rPr>
        <w:t xml:space="preserve"> </w:t>
      </w:r>
      <w:r w:rsidR="003943E5" w:rsidRPr="003D3BDB">
        <w:rPr>
          <w:rFonts w:ascii="Palatino Linotype" w:hAnsi="Palatino Linotype" w:cs="Courier New"/>
          <w:sz w:val="22"/>
          <w:szCs w:val="22"/>
        </w:rPr>
        <w:t>neutrino luminosities</w:t>
      </w:r>
      <w:r w:rsidRPr="003D3BDB">
        <w:rPr>
          <w:rFonts w:ascii="Palatino Linotype" w:hAnsi="Palatino Linotype" w:cs="Courier New"/>
          <w:sz w:val="22"/>
          <w:szCs w:val="22"/>
        </w:rPr>
        <w:t xml:space="preserve"> compared to those measured by the red filter</w:t>
      </w:r>
      <w:r w:rsidR="003943E5" w:rsidRPr="003D3BDB">
        <w:rPr>
          <w:rFonts w:ascii="Palatino Linotype" w:hAnsi="Palatino Linotype" w:cs="Courier New"/>
          <w:sz w:val="22"/>
          <w:szCs w:val="22"/>
        </w:rPr>
        <w:t xml:space="preserve"> with the same overall bolometric luminosity. </w:t>
      </w:r>
    </w:p>
    <w:p w14:paraId="3C0148F7" w14:textId="6C3A2A8A" w:rsidR="00762989" w:rsidRPr="003D3BDB" w:rsidRDefault="00292EEA" w:rsidP="00762989">
      <w:pPr>
        <w:pStyle w:val="PlainText"/>
        <w:rPr>
          <w:rFonts w:ascii="Palatino Linotype" w:hAnsi="Palatino Linotype" w:cs="Courier New"/>
          <w:sz w:val="22"/>
          <w:szCs w:val="22"/>
        </w:rPr>
      </w:pPr>
      <w:r w:rsidRPr="003D3BDB">
        <w:rPr>
          <w:rFonts w:ascii="Palatino Linotype" w:hAnsi="Palatino Linotype" w:cs="Courier New"/>
          <w:sz w:val="22"/>
          <w:szCs w:val="22"/>
        </w:rPr>
        <w:t>This in turn relates to the higher rotational velocities</w:t>
      </w:r>
      <w:r w:rsidR="003105A1" w:rsidRPr="003D3BDB">
        <w:rPr>
          <w:rFonts w:ascii="Palatino Linotype" w:hAnsi="Palatino Linotype" w:cs="Courier New"/>
          <w:sz w:val="22"/>
          <w:szCs w:val="22"/>
        </w:rPr>
        <w:t xml:space="preserve"> observed through the blue filters and </w:t>
      </w:r>
      <w:r w:rsidRPr="003D3BDB">
        <w:rPr>
          <w:rFonts w:ascii="Palatino Linotype" w:hAnsi="Palatino Linotype" w:cs="Courier New"/>
          <w:sz w:val="22"/>
          <w:szCs w:val="22"/>
        </w:rPr>
        <w:t xml:space="preserve">is therefore </w:t>
      </w:r>
      <w:r w:rsidR="003105A1" w:rsidRPr="003D3BDB">
        <w:rPr>
          <w:rFonts w:ascii="Palatino Linotype" w:hAnsi="Palatino Linotype" w:cs="Courier New"/>
          <w:sz w:val="22"/>
          <w:szCs w:val="22"/>
        </w:rPr>
        <w:t xml:space="preserve">proposed as </w:t>
      </w:r>
      <w:r w:rsidRPr="003D3BDB">
        <w:rPr>
          <w:rFonts w:ascii="Palatino Linotype" w:hAnsi="Palatino Linotype" w:cs="Courier New"/>
          <w:sz w:val="22"/>
          <w:szCs w:val="22"/>
        </w:rPr>
        <w:t xml:space="preserve">a significant step towards </w:t>
      </w:r>
      <w:r w:rsidR="008E1DCD">
        <w:rPr>
          <w:rFonts w:ascii="Palatino Linotype" w:hAnsi="Palatino Linotype" w:cs="Courier New"/>
          <w:sz w:val="22"/>
          <w:szCs w:val="22"/>
        </w:rPr>
        <w:t>sh</w:t>
      </w:r>
      <w:r w:rsidRPr="003D3BDB">
        <w:rPr>
          <w:rFonts w:ascii="Palatino Linotype" w:hAnsi="Palatino Linotype" w:cs="Courier New"/>
          <w:sz w:val="22"/>
          <w:szCs w:val="22"/>
        </w:rPr>
        <w:t>o</w:t>
      </w:r>
      <w:r w:rsidR="008E1DCD">
        <w:rPr>
          <w:rFonts w:ascii="Palatino Linotype" w:hAnsi="Palatino Linotype" w:cs="Courier New"/>
          <w:sz w:val="22"/>
          <w:szCs w:val="22"/>
        </w:rPr>
        <w:t>w</w:t>
      </w:r>
      <w:r w:rsidRPr="003D3BDB">
        <w:rPr>
          <w:rFonts w:ascii="Palatino Linotype" w:hAnsi="Palatino Linotype" w:cs="Courier New"/>
          <w:sz w:val="22"/>
          <w:szCs w:val="22"/>
        </w:rPr>
        <w:t>ing the relationship between neutrinos</w:t>
      </w:r>
      <w:r w:rsidR="003105A1" w:rsidRPr="003D3BDB">
        <w:rPr>
          <w:rFonts w:ascii="Palatino Linotype" w:hAnsi="Palatino Linotype" w:cs="Courier New"/>
          <w:sz w:val="22"/>
          <w:szCs w:val="22"/>
        </w:rPr>
        <w:t>, the gravity they produce and their energy.</w:t>
      </w:r>
    </w:p>
    <w:p w14:paraId="069D2AD3" w14:textId="56808418" w:rsidR="00BF1FEA" w:rsidRPr="003D3BDB" w:rsidRDefault="00BF1FEA" w:rsidP="00762989">
      <w:pPr>
        <w:pStyle w:val="PlainText"/>
        <w:rPr>
          <w:rFonts w:ascii="Palatino Linotype" w:hAnsi="Palatino Linotype" w:cs="Courier New"/>
          <w:sz w:val="22"/>
          <w:szCs w:val="22"/>
        </w:rPr>
      </w:pPr>
    </w:p>
    <w:p w14:paraId="314F28AD" w14:textId="77777777" w:rsidR="00F34444" w:rsidRPr="006D01EE" w:rsidRDefault="00F34444" w:rsidP="00152D9C">
      <w:pPr>
        <w:pStyle w:val="PlainText"/>
        <w:ind w:firstLine="0"/>
        <w:jc w:val="center"/>
        <w:rPr>
          <w:rFonts w:ascii="Palatino Linotype" w:hAnsi="Palatino Linotype" w:cs="Courier New"/>
          <w:sz w:val="24"/>
          <w:szCs w:val="24"/>
        </w:rPr>
      </w:pPr>
      <w:bookmarkStart w:id="38" w:name="_Hlk51073484"/>
    </w:p>
    <w:p w14:paraId="4D73A415" w14:textId="33A99FE2" w:rsidR="004E6576" w:rsidRPr="00152D9C" w:rsidRDefault="00E242BA" w:rsidP="00E242BA">
      <w:pPr>
        <w:pStyle w:val="PlainText"/>
        <w:ind w:firstLine="0"/>
        <w:rPr>
          <w:rFonts w:asciiTheme="minorHAnsi" w:hAnsiTheme="minorHAnsi" w:cstheme="minorHAnsi"/>
          <w:sz w:val="22"/>
          <w:szCs w:val="22"/>
        </w:rPr>
      </w:pPr>
      <w:r>
        <w:rPr>
          <w:rFonts w:asciiTheme="minorHAnsi" w:hAnsiTheme="minorHAnsi" w:cstheme="minorHAnsi"/>
          <w:sz w:val="22"/>
          <w:szCs w:val="22"/>
        </w:rPr>
        <w:t>20</w:t>
      </w:r>
    </w:p>
    <w:p w14:paraId="1B586357" w14:textId="6999D455" w:rsidR="00BF1FEA" w:rsidRPr="003D3BDB" w:rsidRDefault="00E1269C" w:rsidP="005A4F10">
      <w:pPr>
        <w:pStyle w:val="PlainText"/>
        <w:ind w:firstLine="0"/>
        <w:rPr>
          <w:rFonts w:ascii="Palatino Linotype" w:hAnsi="Palatino Linotype" w:cs="Courier New"/>
          <w:b/>
          <w:bCs/>
          <w:sz w:val="22"/>
          <w:szCs w:val="22"/>
        </w:rPr>
      </w:pPr>
      <w:r w:rsidRPr="003D3BDB">
        <w:rPr>
          <w:rFonts w:ascii="Palatino Linotype" w:hAnsi="Palatino Linotype" w:cs="Courier New"/>
          <w:b/>
          <w:bCs/>
          <w:sz w:val="22"/>
          <w:szCs w:val="22"/>
        </w:rPr>
        <w:lastRenderedPageBreak/>
        <w:t>4.7  CHAPTER CONCLUSION</w:t>
      </w:r>
    </w:p>
    <w:p w14:paraId="1858FAB5" w14:textId="77777777" w:rsidR="00762989" w:rsidRPr="003D3BDB" w:rsidRDefault="00762989" w:rsidP="00762989">
      <w:pPr>
        <w:pStyle w:val="PlainText"/>
        <w:rPr>
          <w:rFonts w:ascii="Palatino Linotype" w:hAnsi="Palatino Linotype" w:cs="Courier New"/>
          <w:sz w:val="22"/>
          <w:szCs w:val="22"/>
        </w:rPr>
      </w:pPr>
    </w:p>
    <w:p w14:paraId="369D70D5" w14:textId="731ED9DD" w:rsidR="00C62CCF" w:rsidRPr="003D3BDB" w:rsidRDefault="00762989" w:rsidP="00762989">
      <w:pPr>
        <w:pStyle w:val="PlainText"/>
        <w:rPr>
          <w:rFonts w:ascii="Palatino Linotype" w:hAnsi="Palatino Linotype" w:cs="Courier New"/>
          <w:sz w:val="22"/>
          <w:szCs w:val="22"/>
        </w:rPr>
      </w:pPr>
      <w:r w:rsidRPr="003D3BDB">
        <w:rPr>
          <w:rFonts w:ascii="Palatino Linotype" w:hAnsi="Palatino Linotype" w:cs="Courier New"/>
          <w:sz w:val="22"/>
          <w:szCs w:val="22"/>
        </w:rPr>
        <w:t>As well as successfully predicting the rotational velocit</w:t>
      </w:r>
      <w:r w:rsidR="00800CE0">
        <w:rPr>
          <w:rFonts w:ascii="Palatino Linotype" w:hAnsi="Palatino Linotype" w:cs="Courier New"/>
          <w:sz w:val="22"/>
          <w:szCs w:val="22"/>
        </w:rPr>
        <w:t>y</w:t>
      </w:r>
      <w:r w:rsidRPr="003D3BDB">
        <w:rPr>
          <w:rFonts w:ascii="Palatino Linotype" w:hAnsi="Palatino Linotype" w:cs="Courier New"/>
          <w:sz w:val="22"/>
          <w:szCs w:val="22"/>
        </w:rPr>
        <w:t xml:space="preserve"> of a</w:t>
      </w:r>
      <w:r w:rsidR="00800CE0">
        <w:rPr>
          <w:rFonts w:ascii="Palatino Linotype" w:hAnsi="Palatino Linotype" w:cs="Courier New"/>
          <w:sz w:val="22"/>
          <w:szCs w:val="22"/>
        </w:rPr>
        <w:t>n actual</w:t>
      </w:r>
      <w:r w:rsidRPr="003D3BDB">
        <w:rPr>
          <w:rFonts w:ascii="Palatino Linotype" w:hAnsi="Palatino Linotype" w:cs="Courier New"/>
          <w:sz w:val="22"/>
          <w:szCs w:val="22"/>
        </w:rPr>
        <w:t xml:space="preserve"> galaxy based on </w:t>
      </w:r>
      <w:r w:rsidR="009172D1">
        <w:rPr>
          <w:rFonts w:ascii="Palatino Linotype" w:hAnsi="Palatino Linotype" w:cs="Courier New"/>
          <w:sz w:val="22"/>
          <w:szCs w:val="22"/>
        </w:rPr>
        <w:t>an existing</w:t>
      </w:r>
      <w:r w:rsidRPr="003D3BDB">
        <w:rPr>
          <w:rFonts w:ascii="Palatino Linotype" w:hAnsi="Palatino Linotype" w:cs="Courier New"/>
          <w:sz w:val="22"/>
          <w:szCs w:val="22"/>
        </w:rPr>
        <w:t xml:space="preserve"> particle and stellar properties, the </w:t>
      </w:r>
      <w:r w:rsidR="003943E5" w:rsidRPr="003D3BDB">
        <w:rPr>
          <w:rFonts w:ascii="Palatino Linotype" w:hAnsi="Palatino Linotype" w:cs="Courier New"/>
          <w:sz w:val="22"/>
          <w:szCs w:val="22"/>
        </w:rPr>
        <w:t>model</w:t>
      </w:r>
      <w:r w:rsidRPr="003D3BDB">
        <w:rPr>
          <w:rFonts w:ascii="Palatino Linotype" w:hAnsi="Palatino Linotype" w:cs="Courier New"/>
          <w:sz w:val="22"/>
          <w:szCs w:val="22"/>
        </w:rPr>
        <w:t xml:space="preserve"> also predicts</w:t>
      </w:r>
      <w:r w:rsidR="003943E5" w:rsidRPr="003D3BDB">
        <w:rPr>
          <w:rFonts w:ascii="Palatino Linotype" w:hAnsi="Palatino Linotype" w:cs="Courier New"/>
          <w:sz w:val="22"/>
          <w:szCs w:val="22"/>
        </w:rPr>
        <w:t xml:space="preserve"> the</w:t>
      </w:r>
      <w:r w:rsidRPr="003D3BDB">
        <w:rPr>
          <w:rFonts w:ascii="Palatino Linotype" w:hAnsi="Palatino Linotype" w:cs="Courier New"/>
          <w:sz w:val="22"/>
          <w:szCs w:val="22"/>
        </w:rPr>
        <w:t xml:space="preserve"> maximum possible ratios between them purely from the maths used to calculate the neutrino luminosities. The fact that this result was derived</w:t>
      </w:r>
      <w:r w:rsidR="00BF1FEA" w:rsidRPr="003D3BDB">
        <w:rPr>
          <w:rFonts w:ascii="Palatino Linotype" w:hAnsi="Palatino Linotype" w:cs="Courier New"/>
          <w:i/>
          <w:iCs/>
          <w:sz w:val="22"/>
          <w:szCs w:val="22"/>
        </w:rPr>
        <w:t xml:space="preserve"> </w:t>
      </w:r>
      <w:r w:rsidRPr="003D3BDB">
        <w:rPr>
          <w:rFonts w:ascii="Palatino Linotype" w:hAnsi="Palatino Linotype" w:cs="Courier New"/>
          <w:sz w:val="22"/>
          <w:szCs w:val="22"/>
        </w:rPr>
        <w:t xml:space="preserve">theoretically </w:t>
      </w:r>
      <w:r w:rsidR="00AA3148">
        <w:rPr>
          <w:rFonts w:ascii="Palatino Linotype" w:hAnsi="Palatino Linotype" w:cs="Courier New"/>
          <w:sz w:val="22"/>
          <w:szCs w:val="22"/>
        </w:rPr>
        <w:t>and</w:t>
      </w:r>
      <w:r w:rsidR="00BF1FEA" w:rsidRPr="003D3BDB">
        <w:rPr>
          <w:rFonts w:ascii="Palatino Linotype" w:hAnsi="Palatino Linotype" w:cs="Courier New"/>
          <w:sz w:val="22"/>
          <w:szCs w:val="22"/>
        </w:rPr>
        <w:t xml:space="preserve"> explain</w:t>
      </w:r>
      <w:r w:rsidR="00AA3148">
        <w:rPr>
          <w:rFonts w:ascii="Palatino Linotype" w:hAnsi="Palatino Linotype" w:cs="Courier New"/>
          <w:sz w:val="22"/>
          <w:szCs w:val="22"/>
        </w:rPr>
        <w:t>s</w:t>
      </w:r>
      <w:r w:rsidR="00BF1FEA" w:rsidRPr="003D3BDB">
        <w:rPr>
          <w:rFonts w:ascii="Palatino Linotype" w:hAnsi="Palatino Linotype" w:cs="Courier New"/>
          <w:sz w:val="22"/>
          <w:szCs w:val="22"/>
        </w:rPr>
        <w:t xml:space="preserve"> an empirical law, </w:t>
      </w:r>
      <w:r w:rsidR="00C51225">
        <w:rPr>
          <w:rFonts w:ascii="Palatino Linotype" w:hAnsi="Palatino Linotype" w:cs="Courier New"/>
          <w:sz w:val="22"/>
          <w:szCs w:val="22"/>
        </w:rPr>
        <w:t xml:space="preserve">leads to the proposal </w:t>
      </w:r>
      <w:r w:rsidR="00417A4D" w:rsidRPr="003D3BDB">
        <w:rPr>
          <w:rFonts w:ascii="Palatino Linotype" w:hAnsi="Palatino Linotype" w:cs="Courier New"/>
          <w:sz w:val="22"/>
          <w:szCs w:val="22"/>
        </w:rPr>
        <w:t>that</w:t>
      </w:r>
    </w:p>
    <w:p w14:paraId="4E50C697" w14:textId="77777777" w:rsidR="00C62CCF" w:rsidRPr="003D3BDB" w:rsidRDefault="00C62CCF" w:rsidP="00762989">
      <w:pPr>
        <w:pStyle w:val="PlainText"/>
        <w:rPr>
          <w:rFonts w:ascii="Palatino Linotype" w:hAnsi="Palatino Linotype" w:cs="Courier New"/>
          <w:sz w:val="22"/>
          <w:szCs w:val="22"/>
        </w:rPr>
      </w:pPr>
    </w:p>
    <w:p w14:paraId="2896B677" w14:textId="63445788" w:rsidR="00762989" w:rsidRPr="003D3BDB" w:rsidRDefault="00417A4D" w:rsidP="001B7A7A">
      <w:pPr>
        <w:pStyle w:val="PlainText"/>
        <w:ind w:firstLine="0"/>
        <w:jc w:val="center"/>
        <w:rPr>
          <w:rFonts w:ascii="Palatino Linotype" w:hAnsi="Palatino Linotype" w:cs="Courier New"/>
          <w:b/>
          <w:bCs/>
          <w:i/>
          <w:iCs/>
          <w:sz w:val="22"/>
          <w:szCs w:val="22"/>
        </w:rPr>
      </w:pPr>
      <w:r w:rsidRPr="003D3BDB">
        <w:rPr>
          <w:rFonts w:ascii="Palatino Linotype" w:hAnsi="Palatino Linotype" w:cs="Courier New"/>
          <w:b/>
          <w:bCs/>
          <w:i/>
          <w:iCs/>
          <w:sz w:val="22"/>
          <w:szCs w:val="22"/>
        </w:rPr>
        <w:t>Neutrino</w:t>
      </w:r>
      <w:r w:rsidR="00800CE0">
        <w:rPr>
          <w:rFonts w:ascii="Palatino Linotype" w:hAnsi="Palatino Linotype" w:cs="Courier New"/>
          <w:b/>
          <w:bCs/>
          <w:i/>
          <w:iCs/>
          <w:sz w:val="22"/>
          <w:szCs w:val="22"/>
        </w:rPr>
        <w:t xml:space="preserve"> gravitation</w:t>
      </w:r>
      <w:r w:rsidRPr="003D3BDB">
        <w:rPr>
          <w:rFonts w:ascii="Palatino Linotype" w:hAnsi="Palatino Linotype" w:cs="Courier New"/>
          <w:b/>
          <w:bCs/>
          <w:i/>
          <w:iCs/>
          <w:sz w:val="22"/>
          <w:szCs w:val="22"/>
        </w:rPr>
        <w:t xml:space="preserve"> provide</w:t>
      </w:r>
      <w:r w:rsidR="00800CE0">
        <w:rPr>
          <w:rFonts w:ascii="Palatino Linotype" w:hAnsi="Palatino Linotype" w:cs="Courier New"/>
          <w:b/>
          <w:bCs/>
          <w:i/>
          <w:iCs/>
          <w:sz w:val="22"/>
          <w:szCs w:val="22"/>
        </w:rPr>
        <w:t>s</w:t>
      </w:r>
      <w:r w:rsidRPr="003D3BDB">
        <w:rPr>
          <w:rFonts w:ascii="Palatino Linotype" w:hAnsi="Palatino Linotype" w:cs="Courier New"/>
          <w:b/>
          <w:bCs/>
          <w:i/>
          <w:iCs/>
          <w:sz w:val="22"/>
          <w:szCs w:val="22"/>
        </w:rPr>
        <w:t xml:space="preserve"> the</w:t>
      </w:r>
      <w:r w:rsidR="00762989" w:rsidRPr="003D3BDB">
        <w:rPr>
          <w:rFonts w:ascii="Palatino Linotype" w:hAnsi="Palatino Linotype" w:cs="Courier New"/>
          <w:b/>
          <w:bCs/>
          <w:i/>
          <w:iCs/>
          <w:sz w:val="22"/>
          <w:szCs w:val="22"/>
        </w:rPr>
        <w:t xml:space="preserve"> theoretical basis for the T</w:t>
      </w:r>
      <w:r w:rsidR="00BF1FEA" w:rsidRPr="003D3BDB">
        <w:rPr>
          <w:rFonts w:ascii="Palatino Linotype" w:hAnsi="Palatino Linotype" w:cs="Courier New"/>
          <w:b/>
          <w:bCs/>
          <w:i/>
          <w:iCs/>
          <w:sz w:val="22"/>
          <w:szCs w:val="22"/>
        </w:rPr>
        <w:t>ully-Fishe</w:t>
      </w:r>
      <w:r w:rsidR="008E1DCD">
        <w:rPr>
          <w:rFonts w:ascii="Palatino Linotype" w:hAnsi="Palatino Linotype" w:cs="Courier New"/>
          <w:b/>
          <w:bCs/>
          <w:i/>
          <w:iCs/>
          <w:sz w:val="22"/>
          <w:szCs w:val="22"/>
        </w:rPr>
        <w:t>r colour</w:t>
      </w:r>
      <w:r w:rsidR="00762989" w:rsidRPr="003D3BDB">
        <w:rPr>
          <w:rFonts w:ascii="Palatino Linotype" w:hAnsi="Palatino Linotype" w:cs="Courier New"/>
          <w:b/>
          <w:bCs/>
          <w:i/>
          <w:iCs/>
          <w:sz w:val="22"/>
          <w:szCs w:val="22"/>
        </w:rPr>
        <w:t xml:space="preserve"> relationship</w:t>
      </w:r>
    </w:p>
    <w:p w14:paraId="16BD0F73" w14:textId="77777777" w:rsidR="00C62CCF" w:rsidRPr="003D3BDB" w:rsidRDefault="00C62CCF" w:rsidP="00762989">
      <w:pPr>
        <w:pStyle w:val="PlainText"/>
        <w:rPr>
          <w:rFonts w:ascii="Palatino Linotype" w:hAnsi="Palatino Linotype" w:cs="Courier New"/>
          <w:sz w:val="22"/>
          <w:szCs w:val="22"/>
        </w:rPr>
      </w:pPr>
    </w:p>
    <w:p w14:paraId="26A1FFDB" w14:textId="6B863FAD" w:rsidR="00800CE0" w:rsidRDefault="00762989" w:rsidP="00762989">
      <w:pPr>
        <w:pStyle w:val="PlainText"/>
        <w:rPr>
          <w:rFonts w:ascii="Palatino Linotype" w:hAnsi="Palatino Linotype" w:cs="Courier New"/>
          <w:sz w:val="22"/>
          <w:szCs w:val="22"/>
        </w:rPr>
      </w:pPr>
      <w:r w:rsidRPr="003D3BDB">
        <w:rPr>
          <w:rFonts w:ascii="Palatino Linotype" w:hAnsi="Palatino Linotype" w:cs="Courier New"/>
          <w:sz w:val="22"/>
          <w:szCs w:val="22"/>
        </w:rPr>
        <w:t xml:space="preserve">Returning to the treatment of the relationship between energy level and gravity produced, while not absolutely rigorous, it appears that </w:t>
      </w:r>
      <w:r w:rsidR="00800CE0">
        <w:rPr>
          <w:rFonts w:ascii="Palatino Linotype" w:hAnsi="Palatino Linotype" w:cs="Courier New"/>
          <w:sz w:val="22"/>
          <w:szCs w:val="22"/>
        </w:rPr>
        <w:t>th</w:t>
      </w:r>
      <w:r w:rsidR="009172D1">
        <w:rPr>
          <w:rFonts w:ascii="Palatino Linotype" w:hAnsi="Palatino Linotype" w:cs="Courier New"/>
          <w:sz w:val="22"/>
          <w:szCs w:val="22"/>
        </w:rPr>
        <w:t>ree</w:t>
      </w:r>
      <w:r w:rsidRPr="003D3BDB">
        <w:rPr>
          <w:rFonts w:ascii="Palatino Linotype" w:hAnsi="Palatino Linotype" w:cs="Courier New"/>
          <w:sz w:val="22"/>
          <w:szCs w:val="22"/>
        </w:rPr>
        <w:t xml:space="preserve"> factor</w:t>
      </w:r>
      <w:r w:rsidR="009172D1">
        <w:rPr>
          <w:rFonts w:ascii="Palatino Linotype" w:hAnsi="Palatino Linotype" w:cs="Courier New"/>
          <w:sz w:val="22"/>
          <w:szCs w:val="22"/>
        </w:rPr>
        <w:t>s</w:t>
      </w:r>
      <w:r w:rsidRPr="003D3BDB">
        <w:rPr>
          <w:rFonts w:ascii="Palatino Linotype" w:hAnsi="Palatino Linotype" w:cs="Courier New"/>
          <w:sz w:val="22"/>
          <w:szCs w:val="22"/>
        </w:rPr>
        <w:t xml:space="preserve"> support i</w:t>
      </w:r>
      <w:r w:rsidR="00800CE0">
        <w:rPr>
          <w:rFonts w:ascii="Palatino Linotype" w:hAnsi="Palatino Linotype" w:cs="Courier New"/>
          <w:sz w:val="22"/>
          <w:szCs w:val="22"/>
        </w:rPr>
        <w:t>t</w:t>
      </w:r>
      <w:r w:rsidRPr="003D3BDB">
        <w:rPr>
          <w:rFonts w:ascii="Palatino Linotype" w:hAnsi="Palatino Linotype" w:cs="Courier New"/>
          <w:sz w:val="22"/>
          <w:szCs w:val="22"/>
        </w:rPr>
        <w:t xml:space="preserve"> being a linear relationship. </w:t>
      </w:r>
    </w:p>
    <w:p w14:paraId="1845C03E" w14:textId="77777777" w:rsidR="00784E78" w:rsidRDefault="00784E78" w:rsidP="00762989">
      <w:pPr>
        <w:pStyle w:val="PlainText"/>
        <w:rPr>
          <w:rFonts w:ascii="Palatino Linotype" w:hAnsi="Palatino Linotype" w:cs="Courier New"/>
          <w:sz w:val="22"/>
          <w:szCs w:val="22"/>
        </w:rPr>
      </w:pPr>
    </w:p>
    <w:p w14:paraId="414D5D2C" w14:textId="77777777" w:rsidR="00A3094A" w:rsidRDefault="00A3094A" w:rsidP="00762989">
      <w:pPr>
        <w:pStyle w:val="PlainText"/>
        <w:rPr>
          <w:rFonts w:ascii="Palatino Linotype" w:hAnsi="Palatino Linotype" w:cs="Courier New"/>
          <w:sz w:val="22"/>
          <w:szCs w:val="22"/>
        </w:rPr>
      </w:pPr>
      <w:r>
        <w:rPr>
          <w:rFonts w:ascii="Palatino Linotype" w:hAnsi="Palatino Linotype" w:cs="Courier New"/>
          <w:sz w:val="22"/>
          <w:szCs w:val="22"/>
        </w:rPr>
        <w:t xml:space="preserve">1. </w:t>
      </w:r>
      <w:r w:rsidR="00762989" w:rsidRPr="003D3BDB">
        <w:rPr>
          <w:rFonts w:ascii="Palatino Linotype" w:hAnsi="Palatino Linotype" w:cs="Courier New"/>
          <w:sz w:val="22"/>
          <w:szCs w:val="22"/>
        </w:rPr>
        <w:t xml:space="preserve">The </w:t>
      </w:r>
      <w:r w:rsidR="00FA67BB">
        <w:rPr>
          <w:rFonts w:ascii="Palatino Linotype" w:hAnsi="Palatino Linotype" w:cs="Courier New"/>
          <w:sz w:val="22"/>
          <w:szCs w:val="22"/>
        </w:rPr>
        <w:t xml:space="preserve">computed </w:t>
      </w:r>
      <w:r w:rsidR="00762989" w:rsidRPr="003D3BDB">
        <w:rPr>
          <w:rFonts w:ascii="Palatino Linotype" w:hAnsi="Palatino Linotype" w:cs="Courier New"/>
          <w:sz w:val="22"/>
          <w:szCs w:val="22"/>
        </w:rPr>
        <w:t>rotation curve match</w:t>
      </w:r>
      <w:r w:rsidR="00FA67BB">
        <w:rPr>
          <w:rFonts w:ascii="Palatino Linotype" w:hAnsi="Palatino Linotype" w:cs="Courier New"/>
          <w:sz w:val="22"/>
          <w:szCs w:val="22"/>
        </w:rPr>
        <w:t>es</w:t>
      </w:r>
      <w:r w:rsidR="00762989" w:rsidRPr="003D3BDB">
        <w:rPr>
          <w:rFonts w:ascii="Palatino Linotype" w:hAnsi="Palatino Linotype" w:cs="Courier New"/>
          <w:sz w:val="22"/>
          <w:szCs w:val="22"/>
        </w:rPr>
        <w:t xml:space="preserve"> observation</w:t>
      </w:r>
      <w:r w:rsidR="00FA67BB">
        <w:rPr>
          <w:rFonts w:ascii="Palatino Linotype" w:hAnsi="Palatino Linotype" w:cs="Courier New"/>
          <w:sz w:val="22"/>
          <w:szCs w:val="22"/>
        </w:rPr>
        <w:t>.</w:t>
      </w:r>
      <w:r w:rsidR="00762989" w:rsidRPr="003D3BDB">
        <w:rPr>
          <w:rFonts w:ascii="Palatino Linotype" w:hAnsi="Palatino Linotype" w:cs="Courier New"/>
          <w:sz w:val="22"/>
          <w:szCs w:val="22"/>
        </w:rPr>
        <w:t xml:space="preserve"> </w:t>
      </w:r>
    </w:p>
    <w:p w14:paraId="18B495FC" w14:textId="77777777" w:rsidR="00A3094A" w:rsidRDefault="00A3094A" w:rsidP="00762989">
      <w:pPr>
        <w:pStyle w:val="PlainText"/>
        <w:rPr>
          <w:rFonts w:ascii="Palatino Linotype" w:hAnsi="Palatino Linotype" w:cs="Courier New"/>
          <w:sz w:val="22"/>
          <w:szCs w:val="22"/>
        </w:rPr>
      </w:pPr>
    </w:p>
    <w:p w14:paraId="769A150D" w14:textId="5558E4BB" w:rsidR="00FA67BB" w:rsidRPr="005C3F19" w:rsidRDefault="00A3094A" w:rsidP="00762989">
      <w:pPr>
        <w:pStyle w:val="PlainText"/>
        <w:rPr>
          <w:rFonts w:ascii="Palatino Linotype" w:hAnsi="Palatino Linotype" w:cs="Courier New"/>
          <w:sz w:val="22"/>
          <w:szCs w:val="22"/>
        </w:rPr>
      </w:pPr>
      <w:r>
        <w:rPr>
          <w:rFonts w:ascii="Palatino Linotype" w:hAnsi="Palatino Linotype" w:cs="Courier New"/>
          <w:sz w:val="22"/>
          <w:szCs w:val="22"/>
        </w:rPr>
        <w:t xml:space="preserve">2. </w:t>
      </w:r>
      <w:r w:rsidR="00FA67BB">
        <w:rPr>
          <w:rFonts w:ascii="Palatino Linotype" w:hAnsi="Palatino Linotype" w:cs="Courier New"/>
          <w:sz w:val="22"/>
          <w:szCs w:val="22"/>
        </w:rPr>
        <w:t>Mass to luminosity ratios in galaxies vary, but not within extreme bounds</w:t>
      </w:r>
      <w:r w:rsidR="005C3F19">
        <w:rPr>
          <w:rFonts w:ascii="Palatino Linotype" w:hAnsi="Palatino Linotype" w:cs="Courier New"/>
          <w:sz w:val="22"/>
          <w:szCs w:val="22"/>
        </w:rPr>
        <w:t xml:space="preserve">. The Tully-Fisher and Faber-Jackson relationships between magnitude and rotational velocity are relatively linear, a mathematically non-linear relationship between energy and gravitation </w:t>
      </w:r>
      <w:r w:rsidR="00172F2B">
        <w:rPr>
          <w:rFonts w:ascii="Palatino Linotype" w:hAnsi="Palatino Linotype" w:cs="Courier New"/>
          <w:sz w:val="22"/>
          <w:szCs w:val="22"/>
        </w:rPr>
        <w:t>c</w:t>
      </w:r>
      <w:r w:rsidR="005C3F19">
        <w:rPr>
          <w:rFonts w:ascii="Palatino Linotype" w:hAnsi="Palatino Linotype" w:cs="Courier New"/>
          <w:sz w:val="22"/>
          <w:szCs w:val="22"/>
        </w:rPr>
        <w:t xml:space="preserve">ould produce a much wider spread in the data for a large sample of galaxies. Being that this is not the case it would seem </w:t>
      </w:r>
      <w:r w:rsidR="005C3F19">
        <w:rPr>
          <w:rFonts w:ascii="Palatino Linotype" w:hAnsi="Palatino Linotype" w:cs="Courier New"/>
          <w:i/>
          <w:iCs/>
          <w:sz w:val="22"/>
          <w:szCs w:val="22"/>
        </w:rPr>
        <w:t>likely</w:t>
      </w:r>
      <w:r w:rsidR="005C3F19">
        <w:rPr>
          <w:rFonts w:ascii="Palatino Linotype" w:hAnsi="Palatino Linotype" w:cs="Courier New"/>
          <w:sz w:val="22"/>
          <w:szCs w:val="22"/>
        </w:rPr>
        <w:t xml:space="preserve"> that a highly non-linear relationship is </w:t>
      </w:r>
      <w:r w:rsidR="00EB1D6F">
        <w:rPr>
          <w:rFonts w:ascii="Palatino Linotype" w:hAnsi="Palatino Linotype" w:cs="Courier New"/>
          <w:sz w:val="22"/>
          <w:szCs w:val="22"/>
        </w:rPr>
        <w:t>probably not the correct interpretation.</w:t>
      </w:r>
    </w:p>
    <w:p w14:paraId="32704392" w14:textId="77777777" w:rsidR="00FA67BB" w:rsidRDefault="00FA67BB" w:rsidP="00762989">
      <w:pPr>
        <w:pStyle w:val="PlainText"/>
        <w:rPr>
          <w:rFonts w:ascii="Palatino Linotype" w:hAnsi="Palatino Linotype" w:cs="Courier New"/>
          <w:sz w:val="22"/>
          <w:szCs w:val="22"/>
        </w:rPr>
      </w:pPr>
    </w:p>
    <w:p w14:paraId="0B800829" w14:textId="34D55663" w:rsidR="00A3094A" w:rsidRDefault="00A3094A" w:rsidP="00762989">
      <w:pPr>
        <w:pStyle w:val="PlainText"/>
        <w:rPr>
          <w:rFonts w:ascii="Palatino Linotype" w:hAnsi="Palatino Linotype" w:cs="Courier New"/>
          <w:sz w:val="22"/>
          <w:szCs w:val="22"/>
        </w:rPr>
      </w:pPr>
      <w:r>
        <w:rPr>
          <w:rFonts w:ascii="Palatino Linotype" w:hAnsi="Palatino Linotype" w:cs="Courier New"/>
          <w:sz w:val="22"/>
          <w:szCs w:val="22"/>
        </w:rPr>
        <w:t xml:space="preserve">3. </w:t>
      </w:r>
      <w:r w:rsidR="00EB1D6F">
        <w:rPr>
          <w:rFonts w:ascii="Palatino Linotype" w:hAnsi="Palatino Linotype" w:cs="Courier New"/>
          <w:sz w:val="22"/>
          <w:szCs w:val="22"/>
        </w:rPr>
        <w:t>C</w:t>
      </w:r>
      <w:r w:rsidR="00762989" w:rsidRPr="003D3BDB">
        <w:rPr>
          <w:rFonts w:ascii="Palatino Linotype" w:hAnsi="Palatino Linotype" w:cs="Courier New"/>
          <w:sz w:val="22"/>
          <w:szCs w:val="22"/>
        </w:rPr>
        <w:t>ross-section and energy relate linearly</w:t>
      </w:r>
      <w:r w:rsidR="00EB1D6F">
        <w:rPr>
          <w:rFonts w:ascii="Palatino Linotype" w:hAnsi="Palatino Linotype" w:cs="Courier New"/>
          <w:sz w:val="22"/>
          <w:szCs w:val="22"/>
        </w:rPr>
        <w:t xml:space="preserve"> over the levels of energy under investigation</w:t>
      </w:r>
      <w:r>
        <w:rPr>
          <w:rFonts w:ascii="Palatino Linotype" w:hAnsi="Palatino Linotype" w:cs="Courier New"/>
          <w:sz w:val="22"/>
          <w:szCs w:val="22"/>
        </w:rPr>
        <w:t xml:space="preserve">, in this case in the </w:t>
      </w:r>
      <w:r w:rsidR="00EB1D6F">
        <w:rPr>
          <w:rFonts w:ascii="Palatino Linotype" w:hAnsi="Palatino Linotype" w:cs="Courier New"/>
          <w:sz w:val="22"/>
          <w:szCs w:val="22"/>
        </w:rPr>
        <w:t>~Mev</w:t>
      </w:r>
      <w:r>
        <w:rPr>
          <w:rFonts w:ascii="Palatino Linotype" w:hAnsi="Palatino Linotype" w:cs="Courier New"/>
          <w:sz w:val="22"/>
          <w:szCs w:val="22"/>
        </w:rPr>
        <w:t xml:space="preserve"> range</w:t>
      </w:r>
      <w:r w:rsidR="00EB1D6F">
        <w:rPr>
          <w:rFonts w:ascii="Palatino Linotype" w:hAnsi="Palatino Linotype" w:cs="Courier New"/>
          <w:sz w:val="22"/>
          <w:szCs w:val="22"/>
        </w:rPr>
        <w:t>.</w:t>
      </w:r>
    </w:p>
    <w:p w14:paraId="44745709" w14:textId="77777777" w:rsidR="00A3094A" w:rsidRDefault="00A3094A" w:rsidP="00762989">
      <w:pPr>
        <w:pStyle w:val="PlainText"/>
        <w:rPr>
          <w:rFonts w:ascii="Palatino Linotype" w:hAnsi="Palatino Linotype" w:cs="Courier New"/>
          <w:sz w:val="22"/>
          <w:szCs w:val="22"/>
        </w:rPr>
      </w:pPr>
    </w:p>
    <w:p w14:paraId="55A19250" w14:textId="0666DF1E" w:rsidR="00762989" w:rsidRPr="003D3BDB" w:rsidRDefault="00762989" w:rsidP="00762989">
      <w:pPr>
        <w:pStyle w:val="PlainText"/>
        <w:rPr>
          <w:rFonts w:ascii="Palatino Linotype" w:hAnsi="Palatino Linotype" w:cs="Courier New"/>
          <w:sz w:val="22"/>
          <w:szCs w:val="22"/>
        </w:rPr>
      </w:pPr>
      <w:r w:rsidRPr="003D3BDB">
        <w:rPr>
          <w:rFonts w:ascii="Palatino Linotype" w:hAnsi="Palatino Linotype" w:cs="Courier New"/>
          <w:sz w:val="22"/>
          <w:szCs w:val="22"/>
        </w:rPr>
        <w:t xml:space="preserve">It is therefore with a lack of any evidence to the contrary that </w:t>
      </w:r>
      <w:r w:rsidR="00A3094A">
        <w:rPr>
          <w:rFonts w:ascii="Palatino Linotype" w:hAnsi="Palatino Linotype" w:cs="Courier New"/>
          <w:sz w:val="22"/>
          <w:szCs w:val="22"/>
        </w:rPr>
        <w:t>the</w:t>
      </w:r>
      <w:r w:rsidR="0073131C" w:rsidRPr="003D3BDB">
        <w:rPr>
          <w:rFonts w:ascii="Palatino Linotype" w:hAnsi="Palatino Linotype" w:cs="Courier New"/>
          <w:sz w:val="22"/>
          <w:szCs w:val="22"/>
        </w:rPr>
        <w:t xml:space="preserve"> conclu</w:t>
      </w:r>
      <w:r w:rsidR="00A3094A">
        <w:rPr>
          <w:rFonts w:ascii="Palatino Linotype" w:hAnsi="Palatino Linotype" w:cs="Courier New"/>
          <w:sz w:val="22"/>
          <w:szCs w:val="22"/>
        </w:rPr>
        <w:t>sion is</w:t>
      </w:r>
      <w:r w:rsidRPr="003D3BDB">
        <w:rPr>
          <w:rFonts w:ascii="Palatino Linotype" w:hAnsi="Palatino Linotype" w:cs="Courier New"/>
          <w:sz w:val="22"/>
          <w:szCs w:val="22"/>
        </w:rPr>
        <w:t xml:space="preserve"> that neutrino gravit</w:t>
      </w:r>
      <w:r w:rsidR="00152D9C">
        <w:rPr>
          <w:rFonts w:ascii="Palatino Linotype" w:hAnsi="Palatino Linotype" w:cs="Courier New"/>
          <w:sz w:val="22"/>
          <w:szCs w:val="22"/>
        </w:rPr>
        <w:t>ation</w:t>
      </w:r>
      <w:r w:rsidRPr="003D3BDB">
        <w:rPr>
          <w:rFonts w:ascii="Palatino Linotype" w:hAnsi="Palatino Linotype" w:cs="Courier New"/>
          <w:sz w:val="22"/>
          <w:szCs w:val="22"/>
        </w:rPr>
        <w:t xml:space="preserve"> is in fact directly proportional to neutrino energy.</w:t>
      </w:r>
    </w:p>
    <w:p w14:paraId="0B664EB3" w14:textId="23E925DF" w:rsidR="00762989" w:rsidRPr="0023699F" w:rsidRDefault="00762989" w:rsidP="00762989">
      <w:pPr>
        <w:pStyle w:val="PlainText"/>
        <w:rPr>
          <w:rFonts w:ascii="Palatino Linotype" w:hAnsi="Palatino Linotype" w:cs="Courier New"/>
          <w:sz w:val="22"/>
          <w:szCs w:val="22"/>
        </w:rPr>
      </w:pPr>
    </w:p>
    <w:p w14:paraId="425E9170" w14:textId="2B3971A3" w:rsidR="0070593C" w:rsidRDefault="0070593C" w:rsidP="00762989">
      <w:pPr>
        <w:pStyle w:val="PlainText"/>
        <w:rPr>
          <w:rFonts w:ascii="Palatino Linotype" w:hAnsi="Palatino Linotype" w:cs="Courier New"/>
          <w:sz w:val="22"/>
          <w:szCs w:val="22"/>
        </w:rPr>
      </w:pPr>
    </w:p>
    <w:p w14:paraId="55C936AE" w14:textId="2343A175" w:rsidR="0023699F" w:rsidRDefault="0023699F" w:rsidP="00762989">
      <w:pPr>
        <w:pStyle w:val="PlainText"/>
        <w:rPr>
          <w:rFonts w:ascii="Palatino Linotype" w:hAnsi="Palatino Linotype" w:cs="Courier New"/>
          <w:sz w:val="22"/>
          <w:szCs w:val="22"/>
        </w:rPr>
      </w:pPr>
    </w:p>
    <w:p w14:paraId="7495BCB9" w14:textId="2F760064" w:rsidR="0023699F" w:rsidRDefault="0023699F" w:rsidP="00762989">
      <w:pPr>
        <w:pStyle w:val="PlainText"/>
        <w:rPr>
          <w:rFonts w:ascii="Palatino Linotype" w:hAnsi="Palatino Linotype" w:cs="Courier New"/>
          <w:sz w:val="22"/>
          <w:szCs w:val="22"/>
        </w:rPr>
      </w:pPr>
    </w:p>
    <w:p w14:paraId="5CF9C77B" w14:textId="75669AA3" w:rsidR="0023699F" w:rsidRDefault="0023699F" w:rsidP="00762989">
      <w:pPr>
        <w:pStyle w:val="PlainText"/>
        <w:rPr>
          <w:rFonts w:ascii="Palatino Linotype" w:hAnsi="Palatino Linotype" w:cs="Courier New"/>
          <w:sz w:val="22"/>
          <w:szCs w:val="22"/>
        </w:rPr>
      </w:pPr>
    </w:p>
    <w:p w14:paraId="7C476110" w14:textId="59639AC5" w:rsidR="0023699F" w:rsidRDefault="0023699F" w:rsidP="00762989">
      <w:pPr>
        <w:pStyle w:val="PlainText"/>
        <w:rPr>
          <w:rFonts w:ascii="Palatino Linotype" w:hAnsi="Palatino Linotype" w:cs="Courier New"/>
          <w:sz w:val="22"/>
          <w:szCs w:val="22"/>
        </w:rPr>
      </w:pPr>
    </w:p>
    <w:p w14:paraId="5D35706D" w14:textId="6626DEE9" w:rsidR="0023699F" w:rsidRDefault="0023699F" w:rsidP="00762989">
      <w:pPr>
        <w:pStyle w:val="PlainText"/>
        <w:rPr>
          <w:rFonts w:ascii="Palatino Linotype" w:hAnsi="Palatino Linotype" w:cs="Courier New"/>
          <w:sz w:val="22"/>
          <w:szCs w:val="22"/>
        </w:rPr>
      </w:pPr>
    </w:p>
    <w:p w14:paraId="7C427E43" w14:textId="1DF2C694" w:rsidR="0023699F" w:rsidRDefault="0023699F" w:rsidP="00762989">
      <w:pPr>
        <w:pStyle w:val="PlainText"/>
        <w:rPr>
          <w:rFonts w:ascii="Palatino Linotype" w:hAnsi="Palatino Linotype" w:cs="Courier New"/>
          <w:sz w:val="22"/>
          <w:szCs w:val="22"/>
        </w:rPr>
      </w:pPr>
    </w:p>
    <w:p w14:paraId="05B8E786" w14:textId="2196A54C" w:rsidR="0023699F" w:rsidRDefault="0023699F" w:rsidP="00762989">
      <w:pPr>
        <w:pStyle w:val="PlainText"/>
        <w:rPr>
          <w:rFonts w:ascii="Palatino Linotype" w:hAnsi="Palatino Linotype" w:cs="Courier New"/>
          <w:sz w:val="22"/>
          <w:szCs w:val="22"/>
        </w:rPr>
      </w:pPr>
    </w:p>
    <w:p w14:paraId="2B500F21" w14:textId="39613982" w:rsidR="0023699F" w:rsidRDefault="0023699F" w:rsidP="00762989">
      <w:pPr>
        <w:pStyle w:val="PlainText"/>
        <w:rPr>
          <w:rFonts w:ascii="Palatino Linotype" w:hAnsi="Palatino Linotype" w:cs="Courier New"/>
          <w:sz w:val="22"/>
          <w:szCs w:val="22"/>
        </w:rPr>
      </w:pPr>
    </w:p>
    <w:p w14:paraId="61E805DE" w14:textId="1D360718" w:rsidR="0023699F" w:rsidRDefault="0023699F" w:rsidP="00762989">
      <w:pPr>
        <w:pStyle w:val="PlainText"/>
        <w:rPr>
          <w:rFonts w:ascii="Palatino Linotype" w:hAnsi="Palatino Linotype" w:cs="Courier New"/>
          <w:sz w:val="22"/>
          <w:szCs w:val="22"/>
        </w:rPr>
      </w:pPr>
    </w:p>
    <w:p w14:paraId="3CBAD758" w14:textId="66E42A93" w:rsidR="0023699F" w:rsidRDefault="0023699F" w:rsidP="00762989">
      <w:pPr>
        <w:pStyle w:val="PlainText"/>
        <w:rPr>
          <w:rFonts w:ascii="Palatino Linotype" w:hAnsi="Palatino Linotype" w:cs="Courier New"/>
          <w:sz w:val="22"/>
          <w:szCs w:val="22"/>
        </w:rPr>
      </w:pPr>
    </w:p>
    <w:p w14:paraId="5A4240E9" w14:textId="3AC11FFC" w:rsidR="0023699F" w:rsidRDefault="0023699F" w:rsidP="00762989">
      <w:pPr>
        <w:pStyle w:val="PlainText"/>
        <w:rPr>
          <w:rFonts w:ascii="Palatino Linotype" w:hAnsi="Palatino Linotype" w:cs="Courier New"/>
          <w:sz w:val="22"/>
          <w:szCs w:val="22"/>
        </w:rPr>
      </w:pPr>
    </w:p>
    <w:p w14:paraId="543A1677" w14:textId="537CB10A" w:rsidR="0023699F" w:rsidRDefault="0023699F" w:rsidP="00762989">
      <w:pPr>
        <w:pStyle w:val="PlainText"/>
        <w:rPr>
          <w:rFonts w:ascii="Palatino Linotype" w:hAnsi="Palatino Linotype" w:cs="Courier New"/>
          <w:sz w:val="22"/>
          <w:szCs w:val="22"/>
        </w:rPr>
      </w:pPr>
    </w:p>
    <w:p w14:paraId="71A0B65B" w14:textId="77777777" w:rsidR="0023699F" w:rsidRPr="0023699F" w:rsidRDefault="0023699F" w:rsidP="00762989">
      <w:pPr>
        <w:pStyle w:val="PlainText"/>
        <w:rPr>
          <w:rFonts w:ascii="Palatino Linotype" w:hAnsi="Palatino Linotype" w:cs="Courier New"/>
          <w:sz w:val="22"/>
          <w:szCs w:val="22"/>
        </w:rPr>
      </w:pPr>
    </w:p>
    <w:p w14:paraId="2E9347F7" w14:textId="77777777" w:rsidR="00154CDA" w:rsidRPr="002952AE" w:rsidRDefault="00154CDA" w:rsidP="00962249">
      <w:pPr>
        <w:pStyle w:val="PlainText"/>
        <w:ind w:firstLine="0"/>
        <w:rPr>
          <w:rFonts w:ascii="Palatino Linotype" w:hAnsi="Palatino Linotype" w:cs="Courier New"/>
          <w:sz w:val="22"/>
          <w:szCs w:val="22"/>
        </w:rPr>
      </w:pPr>
    </w:p>
    <w:p w14:paraId="25E59FB3" w14:textId="77777777" w:rsidR="00154CDA" w:rsidRPr="002952AE" w:rsidRDefault="00154CDA" w:rsidP="00962249">
      <w:pPr>
        <w:pStyle w:val="PlainText"/>
        <w:ind w:firstLine="0"/>
        <w:rPr>
          <w:rFonts w:ascii="Palatino Linotype" w:hAnsi="Palatino Linotype" w:cs="Courier New"/>
          <w:sz w:val="22"/>
          <w:szCs w:val="22"/>
        </w:rPr>
      </w:pPr>
    </w:p>
    <w:p w14:paraId="4322FC76" w14:textId="77777777" w:rsidR="00154CDA" w:rsidRPr="002952AE" w:rsidRDefault="00154CDA" w:rsidP="00962249">
      <w:pPr>
        <w:pStyle w:val="PlainText"/>
        <w:ind w:firstLine="0"/>
        <w:rPr>
          <w:rFonts w:ascii="Palatino Linotype" w:hAnsi="Palatino Linotype" w:cs="Courier New"/>
          <w:sz w:val="22"/>
          <w:szCs w:val="22"/>
        </w:rPr>
      </w:pPr>
    </w:p>
    <w:p w14:paraId="0B523CAC" w14:textId="77777777" w:rsidR="00154CDA" w:rsidRPr="00291B0C" w:rsidRDefault="00154CDA" w:rsidP="00962249">
      <w:pPr>
        <w:pStyle w:val="PlainText"/>
        <w:ind w:firstLine="0"/>
        <w:rPr>
          <w:rFonts w:ascii="Palatino Linotype" w:hAnsi="Palatino Linotype" w:cs="Courier New"/>
          <w:sz w:val="24"/>
          <w:szCs w:val="24"/>
        </w:rPr>
      </w:pPr>
    </w:p>
    <w:p w14:paraId="0C047FC9" w14:textId="77777777" w:rsidR="00154CDA" w:rsidRPr="006D01EE" w:rsidRDefault="00154CDA" w:rsidP="00962249">
      <w:pPr>
        <w:pStyle w:val="PlainText"/>
        <w:ind w:firstLine="0"/>
        <w:rPr>
          <w:rFonts w:ascii="Palatino Linotype" w:hAnsi="Palatino Linotype" w:cs="Courier New"/>
          <w:sz w:val="24"/>
          <w:szCs w:val="24"/>
        </w:rPr>
      </w:pPr>
    </w:p>
    <w:p w14:paraId="70873ABD" w14:textId="42FBAB22" w:rsidR="00154CDA" w:rsidRPr="00154CDA" w:rsidRDefault="00152D9C" w:rsidP="00E242BA">
      <w:pPr>
        <w:pStyle w:val="PlainText"/>
        <w:ind w:firstLine="0"/>
        <w:jc w:val="right"/>
        <w:rPr>
          <w:rFonts w:asciiTheme="minorHAnsi" w:hAnsiTheme="minorHAnsi" w:cstheme="minorHAnsi"/>
          <w:sz w:val="22"/>
          <w:szCs w:val="22"/>
        </w:rPr>
      </w:pPr>
      <w:r>
        <w:rPr>
          <w:rFonts w:asciiTheme="minorHAnsi" w:hAnsiTheme="minorHAnsi" w:cstheme="minorHAnsi"/>
          <w:sz w:val="22"/>
          <w:szCs w:val="22"/>
        </w:rPr>
        <w:t>2</w:t>
      </w:r>
      <w:r w:rsidR="00E242BA">
        <w:rPr>
          <w:rFonts w:asciiTheme="minorHAnsi" w:hAnsiTheme="minorHAnsi" w:cstheme="minorHAnsi"/>
          <w:sz w:val="22"/>
          <w:szCs w:val="22"/>
        </w:rPr>
        <w:t>1</w:t>
      </w:r>
    </w:p>
    <w:p w14:paraId="0346D5AD" w14:textId="77777777" w:rsidR="00E242BA" w:rsidRDefault="00E242BA" w:rsidP="00962249">
      <w:pPr>
        <w:pStyle w:val="PlainText"/>
        <w:ind w:firstLine="0"/>
        <w:rPr>
          <w:rFonts w:ascii="Palatino Linotype" w:hAnsi="Palatino Linotype" w:cs="Courier New"/>
          <w:b/>
          <w:bCs/>
          <w:sz w:val="24"/>
          <w:szCs w:val="24"/>
        </w:rPr>
      </w:pPr>
    </w:p>
    <w:p w14:paraId="7C63A2F6" w14:textId="77777777" w:rsidR="00E242BA" w:rsidRDefault="00E242BA" w:rsidP="00962249">
      <w:pPr>
        <w:pStyle w:val="PlainText"/>
        <w:ind w:firstLine="0"/>
        <w:rPr>
          <w:rFonts w:ascii="Palatino Linotype" w:hAnsi="Palatino Linotype" w:cs="Courier New"/>
          <w:b/>
          <w:bCs/>
          <w:sz w:val="24"/>
          <w:szCs w:val="24"/>
        </w:rPr>
      </w:pPr>
    </w:p>
    <w:p w14:paraId="7A078C07" w14:textId="77777777" w:rsidR="00E242BA" w:rsidRDefault="00E242BA" w:rsidP="00962249">
      <w:pPr>
        <w:pStyle w:val="PlainText"/>
        <w:ind w:firstLine="0"/>
        <w:rPr>
          <w:rFonts w:ascii="Palatino Linotype" w:hAnsi="Palatino Linotype" w:cs="Courier New"/>
          <w:b/>
          <w:bCs/>
          <w:sz w:val="24"/>
          <w:szCs w:val="24"/>
        </w:rPr>
      </w:pPr>
    </w:p>
    <w:p w14:paraId="58FBF43C" w14:textId="77777777" w:rsidR="00E242BA" w:rsidRDefault="00E242BA" w:rsidP="00962249">
      <w:pPr>
        <w:pStyle w:val="PlainText"/>
        <w:ind w:firstLine="0"/>
        <w:rPr>
          <w:rFonts w:ascii="Palatino Linotype" w:hAnsi="Palatino Linotype" w:cs="Courier New"/>
          <w:b/>
          <w:bCs/>
          <w:sz w:val="24"/>
          <w:szCs w:val="24"/>
        </w:rPr>
      </w:pPr>
    </w:p>
    <w:p w14:paraId="219258BC" w14:textId="77777777" w:rsidR="00E242BA" w:rsidRDefault="00E242BA" w:rsidP="00962249">
      <w:pPr>
        <w:pStyle w:val="PlainText"/>
        <w:ind w:firstLine="0"/>
        <w:rPr>
          <w:rFonts w:ascii="Palatino Linotype" w:hAnsi="Palatino Linotype" w:cs="Courier New"/>
          <w:b/>
          <w:bCs/>
          <w:sz w:val="24"/>
          <w:szCs w:val="24"/>
        </w:rPr>
      </w:pPr>
    </w:p>
    <w:p w14:paraId="1DCDC120" w14:textId="77777777" w:rsidR="00E242BA" w:rsidRDefault="00E242BA" w:rsidP="00962249">
      <w:pPr>
        <w:pStyle w:val="PlainText"/>
        <w:ind w:firstLine="0"/>
        <w:rPr>
          <w:rFonts w:ascii="Palatino Linotype" w:hAnsi="Palatino Linotype" w:cs="Courier New"/>
          <w:b/>
          <w:bCs/>
          <w:sz w:val="24"/>
          <w:szCs w:val="24"/>
        </w:rPr>
      </w:pPr>
    </w:p>
    <w:p w14:paraId="55C28974" w14:textId="77777777" w:rsidR="00E242BA" w:rsidRDefault="00E242BA" w:rsidP="00962249">
      <w:pPr>
        <w:pStyle w:val="PlainText"/>
        <w:ind w:firstLine="0"/>
        <w:rPr>
          <w:rFonts w:ascii="Palatino Linotype" w:hAnsi="Palatino Linotype" w:cs="Courier New"/>
          <w:b/>
          <w:bCs/>
          <w:sz w:val="24"/>
          <w:szCs w:val="24"/>
        </w:rPr>
      </w:pPr>
    </w:p>
    <w:p w14:paraId="1F481E0C" w14:textId="77777777" w:rsidR="00E242BA" w:rsidRDefault="00E242BA" w:rsidP="00962249">
      <w:pPr>
        <w:pStyle w:val="PlainText"/>
        <w:ind w:firstLine="0"/>
        <w:rPr>
          <w:rFonts w:ascii="Palatino Linotype" w:hAnsi="Palatino Linotype" w:cs="Courier New"/>
          <w:b/>
          <w:bCs/>
          <w:sz w:val="24"/>
          <w:szCs w:val="24"/>
        </w:rPr>
      </w:pPr>
    </w:p>
    <w:p w14:paraId="463312DD" w14:textId="77777777" w:rsidR="00E242BA" w:rsidRDefault="00E242BA" w:rsidP="00962249">
      <w:pPr>
        <w:pStyle w:val="PlainText"/>
        <w:ind w:firstLine="0"/>
        <w:rPr>
          <w:rFonts w:ascii="Palatino Linotype" w:hAnsi="Palatino Linotype" w:cs="Courier New"/>
          <w:b/>
          <w:bCs/>
          <w:sz w:val="24"/>
          <w:szCs w:val="24"/>
        </w:rPr>
      </w:pPr>
    </w:p>
    <w:p w14:paraId="0C3D2B37" w14:textId="77777777" w:rsidR="00E242BA" w:rsidRDefault="00E242BA" w:rsidP="00962249">
      <w:pPr>
        <w:pStyle w:val="PlainText"/>
        <w:ind w:firstLine="0"/>
        <w:rPr>
          <w:rFonts w:ascii="Palatino Linotype" w:hAnsi="Palatino Linotype" w:cs="Courier New"/>
          <w:b/>
          <w:bCs/>
          <w:sz w:val="24"/>
          <w:szCs w:val="24"/>
        </w:rPr>
      </w:pPr>
    </w:p>
    <w:p w14:paraId="6A5386FF" w14:textId="77777777" w:rsidR="00E242BA" w:rsidRDefault="00E242BA" w:rsidP="00962249">
      <w:pPr>
        <w:pStyle w:val="PlainText"/>
        <w:ind w:firstLine="0"/>
        <w:rPr>
          <w:rFonts w:ascii="Palatino Linotype" w:hAnsi="Palatino Linotype" w:cs="Courier New"/>
          <w:b/>
          <w:bCs/>
          <w:sz w:val="24"/>
          <w:szCs w:val="24"/>
        </w:rPr>
      </w:pPr>
    </w:p>
    <w:p w14:paraId="34FAAD0A" w14:textId="77777777" w:rsidR="00E242BA" w:rsidRDefault="00E242BA" w:rsidP="00962249">
      <w:pPr>
        <w:pStyle w:val="PlainText"/>
        <w:ind w:firstLine="0"/>
        <w:rPr>
          <w:rFonts w:ascii="Palatino Linotype" w:hAnsi="Palatino Linotype" w:cs="Courier New"/>
          <w:b/>
          <w:bCs/>
          <w:sz w:val="24"/>
          <w:szCs w:val="24"/>
        </w:rPr>
      </w:pPr>
    </w:p>
    <w:p w14:paraId="4C27B3DF" w14:textId="77777777" w:rsidR="00E242BA" w:rsidRDefault="00E242BA" w:rsidP="00962249">
      <w:pPr>
        <w:pStyle w:val="PlainText"/>
        <w:ind w:firstLine="0"/>
        <w:rPr>
          <w:rFonts w:ascii="Palatino Linotype" w:hAnsi="Palatino Linotype" w:cs="Courier New"/>
          <w:b/>
          <w:bCs/>
          <w:sz w:val="24"/>
          <w:szCs w:val="24"/>
        </w:rPr>
      </w:pPr>
    </w:p>
    <w:p w14:paraId="0312DD17" w14:textId="77777777" w:rsidR="00E242BA" w:rsidRDefault="00E242BA" w:rsidP="00962249">
      <w:pPr>
        <w:pStyle w:val="PlainText"/>
        <w:ind w:firstLine="0"/>
        <w:rPr>
          <w:rFonts w:ascii="Palatino Linotype" w:hAnsi="Palatino Linotype" w:cs="Courier New"/>
          <w:b/>
          <w:bCs/>
          <w:sz w:val="24"/>
          <w:szCs w:val="24"/>
        </w:rPr>
      </w:pPr>
    </w:p>
    <w:p w14:paraId="11ED971F" w14:textId="77777777" w:rsidR="00E242BA" w:rsidRDefault="00E242BA" w:rsidP="00962249">
      <w:pPr>
        <w:pStyle w:val="PlainText"/>
        <w:ind w:firstLine="0"/>
        <w:rPr>
          <w:rFonts w:ascii="Palatino Linotype" w:hAnsi="Palatino Linotype" w:cs="Courier New"/>
          <w:b/>
          <w:bCs/>
          <w:sz w:val="24"/>
          <w:szCs w:val="24"/>
        </w:rPr>
      </w:pPr>
    </w:p>
    <w:p w14:paraId="2AC295E2" w14:textId="77777777" w:rsidR="00E242BA" w:rsidRDefault="00E242BA" w:rsidP="00962249">
      <w:pPr>
        <w:pStyle w:val="PlainText"/>
        <w:ind w:firstLine="0"/>
        <w:rPr>
          <w:rFonts w:ascii="Palatino Linotype" w:hAnsi="Palatino Linotype" w:cs="Courier New"/>
          <w:b/>
          <w:bCs/>
          <w:sz w:val="24"/>
          <w:szCs w:val="24"/>
        </w:rPr>
      </w:pPr>
    </w:p>
    <w:p w14:paraId="4C6F7183" w14:textId="77777777" w:rsidR="00E242BA" w:rsidRDefault="00E242BA" w:rsidP="00962249">
      <w:pPr>
        <w:pStyle w:val="PlainText"/>
        <w:ind w:firstLine="0"/>
        <w:rPr>
          <w:rFonts w:ascii="Palatino Linotype" w:hAnsi="Palatino Linotype" w:cs="Courier New"/>
          <w:b/>
          <w:bCs/>
          <w:sz w:val="24"/>
          <w:szCs w:val="24"/>
        </w:rPr>
      </w:pPr>
    </w:p>
    <w:p w14:paraId="61C24E00" w14:textId="77777777" w:rsidR="00E242BA" w:rsidRDefault="00E242BA" w:rsidP="00962249">
      <w:pPr>
        <w:pStyle w:val="PlainText"/>
        <w:ind w:firstLine="0"/>
        <w:rPr>
          <w:rFonts w:ascii="Palatino Linotype" w:hAnsi="Palatino Linotype" w:cs="Courier New"/>
          <w:b/>
          <w:bCs/>
          <w:sz w:val="24"/>
          <w:szCs w:val="24"/>
        </w:rPr>
      </w:pPr>
    </w:p>
    <w:p w14:paraId="41F051B6" w14:textId="77777777" w:rsidR="00E242BA" w:rsidRDefault="00E242BA" w:rsidP="00962249">
      <w:pPr>
        <w:pStyle w:val="PlainText"/>
        <w:ind w:firstLine="0"/>
        <w:rPr>
          <w:rFonts w:ascii="Palatino Linotype" w:hAnsi="Palatino Linotype" w:cs="Courier New"/>
          <w:b/>
          <w:bCs/>
          <w:sz w:val="24"/>
          <w:szCs w:val="24"/>
        </w:rPr>
      </w:pPr>
    </w:p>
    <w:p w14:paraId="0F1D5632" w14:textId="77777777" w:rsidR="00E242BA" w:rsidRDefault="00E242BA" w:rsidP="00962249">
      <w:pPr>
        <w:pStyle w:val="PlainText"/>
        <w:ind w:firstLine="0"/>
        <w:rPr>
          <w:rFonts w:ascii="Palatino Linotype" w:hAnsi="Palatino Linotype" w:cs="Courier New"/>
          <w:b/>
          <w:bCs/>
          <w:sz w:val="24"/>
          <w:szCs w:val="24"/>
        </w:rPr>
      </w:pPr>
    </w:p>
    <w:p w14:paraId="21087B19" w14:textId="77777777" w:rsidR="00E242BA" w:rsidRDefault="00E242BA" w:rsidP="00962249">
      <w:pPr>
        <w:pStyle w:val="PlainText"/>
        <w:ind w:firstLine="0"/>
        <w:rPr>
          <w:rFonts w:ascii="Palatino Linotype" w:hAnsi="Palatino Linotype" w:cs="Courier New"/>
          <w:b/>
          <w:bCs/>
          <w:sz w:val="24"/>
          <w:szCs w:val="24"/>
        </w:rPr>
      </w:pPr>
    </w:p>
    <w:p w14:paraId="5A84A557" w14:textId="77777777" w:rsidR="00E242BA" w:rsidRDefault="00E242BA" w:rsidP="00962249">
      <w:pPr>
        <w:pStyle w:val="PlainText"/>
        <w:ind w:firstLine="0"/>
        <w:rPr>
          <w:rFonts w:ascii="Palatino Linotype" w:hAnsi="Palatino Linotype" w:cs="Courier New"/>
          <w:b/>
          <w:bCs/>
          <w:sz w:val="24"/>
          <w:szCs w:val="24"/>
        </w:rPr>
      </w:pPr>
    </w:p>
    <w:p w14:paraId="69EDFFE4" w14:textId="77777777" w:rsidR="00E242BA" w:rsidRDefault="00E242BA" w:rsidP="00962249">
      <w:pPr>
        <w:pStyle w:val="PlainText"/>
        <w:ind w:firstLine="0"/>
        <w:rPr>
          <w:rFonts w:ascii="Palatino Linotype" w:hAnsi="Palatino Linotype" w:cs="Courier New"/>
          <w:b/>
          <w:bCs/>
          <w:sz w:val="24"/>
          <w:szCs w:val="24"/>
        </w:rPr>
      </w:pPr>
    </w:p>
    <w:p w14:paraId="1894158E" w14:textId="77777777" w:rsidR="00E242BA" w:rsidRDefault="00E242BA" w:rsidP="00962249">
      <w:pPr>
        <w:pStyle w:val="PlainText"/>
        <w:ind w:firstLine="0"/>
        <w:rPr>
          <w:rFonts w:ascii="Palatino Linotype" w:hAnsi="Palatino Linotype" w:cs="Courier New"/>
          <w:b/>
          <w:bCs/>
          <w:sz w:val="24"/>
          <w:szCs w:val="24"/>
        </w:rPr>
      </w:pPr>
    </w:p>
    <w:p w14:paraId="4C46A54B" w14:textId="77777777" w:rsidR="00E242BA" w:rsidRDefault="00E242BA" w:rsidP="00962249">
      <w:pPr>
        <w:pStyle w:val="PlainText"/>
        <w:ind w:firstLine="0"/>
        <w:rPr>
          <w:rFonts w:ascii="Palatino Linotype" w:hAnsi="Palatino Linotype" w:cs="Courier New"/>
          <w:b/>
          <w:bCs/>
          <w:sz w:val="24"/>
          <w:szCs w:val="24"/>
        </w:rPr>
      </w:pPr>
    </w:p>
    <w:p w14:paraId="2F576513" w14:textId="77777777" w:rsidR="00E242BA" w:rsidRDefault="00E242BA" w:rsidP="00962249">
      <w:pPr>
        <w:pStyle w:val="PlainText"/>
        <w:ind w:firstLine="0"/>
        <w:rPr>
          <w:rFonts w:ascii="Palatino Linotype" w:hAnsi="Palatino Linotype" w:cs="Courier New"/>
          <w:b/>
          <w:bCs/>
          <w:sz w:val="24"/>
          <w:szCs w:val="24"/>
        </w:rPr>
      </w:pPr>
    </w:p>
    <w:p w14:paraId="4FFF8720" w14:textId="77777777" w:rsidR="00E242BA" w:rsidRDefault="00E242BA" w:rsidP="00962249">
      <w:pPr>
        <w:pStyle w:val="PlainText"/>
        <w:ind w:firstLine="0"/>
        <w:rPr>
          <w:rFonts w:ascii="Palatino Linotype" w:hAnsi="Palatino Linotype" w:cs="Courier New"/>
          <w:b/>
          <w:bCs/>
          <w:sz w:val="24"/>
          <w:szCs w:val="24"/>
        </w:rPr>
      </w:pPr>
    </w:p>
    <w:p w14:paraId="413175CC" w14:textId="77777777" w:rsidR="00E242BA" w:rsidRDefault="00E242BA" w:rsidP="00962249">
      <w:pPr>
        <w:pStyle w:val="PlainText"/>
        <w:ind w:firstLine="0"/>
        <w:rPr>
          <w:rFonts w:ascii="Palatino Linotype" w:hAnsi="Palatino Linotype" w:cs="Courier New"/>
          <w:b/>
          <w:bCs/>
          <w:sz w:val="24"/>
          <w:szCs w:val="24"/>
        </w:rPr>
      </w:pPr>
    </w:p>
    <w:p w14:paraId="671DD9D5" w14:textId="77777777" w:rsidR="00E242BA" w:rsidRDefault="00E242BA" w:rsidP="00962249">
      <w:pPr>
        <w:pStyle w:val="PlainText"/>
        <w:ind w:firstLine="0"/>
        <w:rPr>
          <w:rFonts w:ascii="Palatino Linotype" w:hAnsi="Palatino Linotype" w:cs="Courier New"/>
          <w:b/>
          <w:bCs/>
          <w:sz w:val="24"/>
          <w:szCs w:val="24"/>
        </w:rPr>
      </w:pPr>
    </w:p>
    <w:p w14:paraId="06FE9F3A" w14:textId="77777777" w:rsidR="00E242BA" w:rsidRDefault="00E242BA" w:rsidP="00962249">
      <w:pPr>
        <w:pStyle w:val="PlainText"/>
        <w:ind w:firstLine="0"/>
        <w:rPr>
          <w:rFonts w:ascii="Palatino Linotype" w:hAnsi="Palatino Linotype" w:cs="Courier New"/>
          <w:b/>
          <w:bCs/>
          <w:sz w:val="24"/>
          <w:szCs w:val="24"/>
        </w:rPr>
      </w:pPr>
    </w:p>
    <w:p w14:paraId="37410C39" w14:textId="77777777" w:rsidR="00E242BA" w:rsidRDefault="00E242BA" w:rsidP="00962249">
      <w:pPr>
        <w:pStyle w:val="PlainText"/>
        <w:ind w:firstLine="0"/>
        <w:rPr>
          <w:rFonts w:ascii="Palatino Linotype" w:hAnsi="Palatino Linotype" w:cs="Courier New"/>
          <w:b/>
          <w:bCs/>
          <w:sz w:val="24"/>
          <w:szCs w:val="24"/>
        </w:rPr>
      </w:pPr>
    </w:p>
    <w:p w14:paraId="7BB600A1" w14:textId="77777777" w:rsidR="00E242BA" w:rsidRDefault="00E242BA" w:rsidP="00962249">
      <w:pPr>
        <w:pStyle w:val="PlainText"/>
        <w:ind w:firstLine="0"/>
        <w:rPr>
          <w:rFonts w:ascii="Palatino Linotype" w:hAnsi="Palatino Linotype" w:cs="Courier New"/>
          <w:b/>
          <w:bCs/>
          <w:sz w:val="24"/>
          <w:szCs w:val="24"/>
        </w:rPr>
      </w:pPr>
    </w:p>
    <w:p w14:paraId="7AE53110" w14:textId="77777777" w:rsidR="00E242BA" w:rsidRDefault="00E242BA" w:rsidP="00962249">
      <w:pPr>
        <w:pStyle w:val="PlainText"/>
        <w:ind w:firstLine="0"/>
        <w:rPr>
          <w:rFonts w:ascii="Palatino Linotype" w:hAnsi="Palatino Linotype" w:cs="Courier New"/>
          <w:b/>
          <w:bCs/>
          <w:sz w:val="24"/>
          <w:szCs w:val="24"/>
        </w:rPr>
      </w:pPr>
    </w:p>
    <w:p w14:paraId="77497BE5" w14:textId="77777777" w:rsidR="00E242BA" w:rsidRDefault="00E242BA" w:rsidP="00962249">
      <w:pPr>
        <w:pStyle w:val="PlainText"/>
        <w:ind w:firstLine="0"/>
        <w:rPr>
          <w:rFonts w:ascii="Palatino Linotype" w:hAnsi="Palatino Linotype" w:cs="Courier New"/>
          <w:b/>
          <w:bCs/>
          <w:sz w:val="24"/>
          <w:szCs w:val="24"/>
        </w:rPr>
      </w:pPr>
    </w:p>
    <w:p w14:paraId="2D042956" w14:textId="77777777" w:rsidR="00E242BA" w:rsidRDefault="00E242BA" w:rsidP="00962249">
      <w:pPr>
        <w:pStyle w:val="PlainText"/>
        <w:ind w:firstLine="0"/>
        <w:rPr>
          <w:rFonts w:ascii="Palatino Linotype" w:hAnsi="Palatino Linotype" w:cs="Courier New"/>
          <w:b/>
          <w:bCs/>
          <w:sz w:val="24"/>
          <w:szCs w:val="24"/>
        </w:rPr>
      </w:pPr>
    </w:p>
    <w:p w14:paraId="44F888B5" w14:textId="77777777" w:rsidR="00E242BA" w:rsidRDefault="00E242BA" w:rsidP="00962249">
      <w:pPr>
        <w:pStyle w:val="PlainText"/>
        <w:ind w:firstLine="0"/>
        <w:rPr>
          <w:rFonts w:ascii="Palatino Linotype" w:hAnsi="Palatino Linotype" w:cs="Courier New"/>
          <w:b/>
          <w:bCs/>
          <w:sz w:val="24"/>
          <w:szCs w:val="24"/>
        </w:rPr>
      </w:pPr>
    </w:p>
    <w:p w14:paraId="05A51950" w14:textId="77777777" w:rsidR="00E242BA" w:rsidRDefault="00E242BA" w:rsidP="00962249">
      <w:pPr>
        <w:pStyle w:val="PlainText"/>
        <w:ind w:firstLine="0"/>
        <w:rPr>
          <w:rFonts w:ascii="Palatino Linotype" w:hAnsi="Palatino Linotype" w:cs="Courier New"/>
          <w:b/>
          <w:bCs/>
          <w:sz w:val="24"/>
          <w:szCs w:val="24"/>
        </w:rPr>
      </w:pPr>
    </w:p>
    <w:p w14:paraId="17BC2062" w14:textId="77777777" w:rsidR="00E242BA" w:rsidRDefault="00E242BA" w:rsidP="00962249">
      <w:pPr>
        <w:pStyle w:val="PlainText"/>
        <w:ind w:firstLine="0"/>
        <w:rPr>
          <w:rFonts w:ascii="Palatino Linotype" w:hAnsi="Palatino Linotype" w:cs="Courier New"/>
          <w:b/>
          <w:bCs/>
          <w:sz w:val="24"/>
          <w:szCs w:val="24"/>
        </w:rPr>
      </w:pPr>
    </w:p>
    <w:p w14:paraId="6D06B10B" w14:textId="77777777" w:rsidR="00E242BA" w:rsidRDefault="00E242BA" w:rsidP="00962249">
      <w:pPr>
        <w:pStyle w:val="PlainText"/>
        <w:ind w:firstLine="0"/>
        <w:rPr>
          <w:rFonts w:ascii="Palatino Linotype" w:hAnsi="Palatino Linotype" w:cs="Courier New"/>
          <w:b/>
          <w:bCs/>
          <w:sz w:val="24"/>
          <w:szCs w:val="24"/>
        </w:rPr>
      </w:pPr>
    </w:p>
    <w:p w14:paraId="35D35F08" w14:textId="77777777" w:rsidR="00E242BA" w:rsidRDefault="00E242BA" w:rsidP="00962249">
      <w:pPr>
        <w:pStyle w:val="PlainText"/>
        <w:ind w:firstLine="0"/>
        <w:rPr>
          <w:rFonts w:ascii="Palatino Linotype" w:hAnsi="Palatino Linotype" w:cs="Courier New"/>
          <w:b/>
          <w:bCs/>
          <w:sz w:val="24"/>
          <w:szCs w:val="24"/>
        </w:rPr>
      </w:pPr>
    </w:p>
    <w:p w14:paraId="34B194BE" w14:textId="77777777" w:rsidR="00E242BA" w:rsidRDefault="00E242BA" w:rsidP="00962249">
      <w:pPr>
        <w:pStyle w:val="PlainText"/>
        <w:ind w:firstLine="0"/>
        <w:rPr>
          <w:rFonts w:ascii="Palatino Linotype" w:hAnsi="Palatino Linotype" w:cs="Courier New"/>
          <w:b/>
          <w:bCs/>
          <w:sz w:val="24"/>
          <w:szCs w:val="24"/>
        </w:rPr>
      </w:pPr>
    </w:p>
    <w:p w14:paraId="002AD82E" w14:textId="77777777" w:rsidR="00E242BA" w:rsidRDefault="00E242BA" w:rsidP="00962249">
      <w:pPr>
        <w:pStyle w:val="PlainText"/>
        <w:ind w:firstLine="0"/>
        <w:rPr>
          <w:rFonts w:ascii="Palatino Linotype" w:hAnsi="Palatino Linotype" w:cs="Courier New"/>
          <w:b/>
          <w:bCs/>
          <w:sz w:val="24"/>
          <w:szCs w:val="24"/>
        </w:rPr>
      </w:pPr>
    </w:p>
    <w:p w14:paraId="41D895E6" w14:textId="77777777" w:rsidR="00E242BA" w:rsidRDefault="00E242BA" w:rsidP="00962249">
      <w:pPr>
        <w:pStyle w:val="PlainText"/>
        <w:ind w:firstLine="0"/>
        <w:rPr>
          <w:rFonts w:ascii="Palatino Linotype" w:hAnsi="Palatino Linotype" w:cs="Courier New"/>
          <w:b/>
          <w:bCs/>
          <w:sz w:val="24"/>
          <w:szCs w:val="24"/>
        </w:rPr>
      </w:pPr>
    </w:p>
    <w:p w14:paraId="46DE5127" w14:textId="77777777" w:rsidR="00E242BA" w:rsidRDefault="00E242BA" w:rsidP="00962249">
      <w:pPr>
        <w:pStyle w:val="PlainText"/>
        <w:ind w:firstLine="0"/>
        <w:rPr>
          <w:rFonts w:ascii="Palatino Linotype" w:hAnsi="Palatino Linotype" w:cs="Courier New"/>
          <w:b/>
          <w:bCs/>
          <w:sz w:val="24"/>
          <w:szCs w:val="24"/>
        </w:rPr>
      </w:pPr>
    </w:p>
    <w:p w14:paraId="6A9618CE" w14:textId="77777777" w:rsidR="00E242BA" w:rsidRDefault="00E242BA" w:rsidP="00962249">
      <w:pPr>
        <w:pStyle w:val="PlainText"/>
        <w:ind w:firstLine="0"/>
        <w:rPr>
          <w:rFonts w:ascii="Palatino Linotype" w:hAnsi="Palatino Linotype" w:cs="Courier New"/>
          <w:b/>
          <w:bCs/>
          <w:sz w:val="24"/>
          <w:szCs w:val="24"/>
        </w:rPr>
      </w:pPr>
    </w:p>
    <w:p w14:paraId="250E5918" w14:textId="59DC1172" w:rsidR="0070593C" w:rsidRPr="00813094" w:rsidRDefault="0070593C" w:rsidP="00962249">
      <w:pPr>
        <w:pStyle w:val="PlainText"/>
        <w:ind w:firstLine="0"/>
        <w:rPr>
          <w:rFonts w:ascii="Palatino Linotype" w:hAnsi="Palatino Linotype" w:cs="Courier New"/>
          <w:b/>
          <w:bCs/>
          <w:sz w:val="24"/>
          <w:szCs w:val="24"/>
        </w:rPr>
      </w:pPr>
      <w:r w:rsidRPr="00813094">
        <w:rPr>
          <w:rFonts w:ascii="Palatino Linotype" w:hAnsi="Palatino Linotype" w:cs="Courier New"/>
          <w:b/>
          <w:bCs/>
          <w:sz w:val="24"/>
          <w:szCs w:val="24"/>
        </w:rPr>
        <w:lastRenderedPageBreak/>
        <w:t>5  SUPERNOVA SN1987A</w:t>
      </w:r>
    </w:p>
    <w:p w14:paraId="74745A91" w14:textId="26C8E380" w:rsidR="00DF5D9E" w:rsidRPr="00BB7A06" w:rsidRDefault="00DF5D9E" w:rsidP="00234EEE">
      <w:pPr>
        <w:pStyle w:val="PlainText"/>
        <w:rPr>
          <w:rFonts w:ascii="Palatino Linotype" w:hAnsi="Palatino Linotype" w:cs="Courier New"/>
          <w:sz w:val="22"/>
          <w:szCs w:val="22"/>
        </w:rPr>
      </w:pPr>
    </w:p>
    <w:p w14:paraId="24FCCE8D" w14:textId="77777777" w:rsidR="006E41AC" w:rsidRDefault="006E41AC" w:rsidP="00591337">
      <w:pPr>
        <w:pStyle w:val="PlainText"/>
        <w:ind w:firstLine="0"/>
        <w:rPr>
          <w:rFonts w:ascii="Palatino Linotype" w:hAnsi="Palatino Linotype" w:cs="Courier New"/>
          <w:noProof/>
          <w:sz w:val="22"/>
          <w:szCs w:val="22"/>
        </w:rPr>
      </w:pPr>
    </w:p>
    <w:p w14:paraId="03CC6BDD" w14:textId="37CF40FC" w:rsidR="00DF5D9E" w:rsidRPr="0070593C" w:rsidRDefault="00DF5D9E" w:rsidP="00591337">
      <w:pPr>
        <w:pStyle w:val="PlainText"/>
        <w:ind w:firstLine="0"/>
        <w:rPr>
          <w:rFonts w:ascii="Palatino Linotype" w:hAnsi="Palatino Linotype" w:cs="Courier New"/>
          <w:b/>
          <w:bCs/>
          <w:sz w:val="26"/>
          <w:szCs w:val="26"/>
        </w:rPr>
      </w:pPr>
      <w:r w:rsidRPr="00BB7A06">
        <w:rPr>
          <w:rFonts w:ascii="Palatino Linotype" w:hAnsi="Palatino Linotype" w:cs="Courier New"/>
          <w:noProof/>
          <w:sz w:val="22"/>
          <w:szCs w:val="22"/>
          <w:lang w:eastAsia="en-GB"/>
        </w:rPr>
        <w:drawing>
          <wp:inline distT="0" distB="0" distL="0" distR="0" wp14:anchorId="3EBBB603" wp14:editId="4607E454">
            <wp:extent cx="5699992" cy="44099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2">
                      <a:extLst>
                        <a:ext uri="{28A0092B-C50C-407E-A947-70E740481C1C}">
                          <a14:useLocalDpi xmlns:a14="http://schemas.microsoft.com/office/drawing/2010/main" val="0"/>
                        </a:ext>
                      </a:extLst>
                    </a:blip>
                    <a:srcRect b="4162"/>
                    <a:stretch/>
                  </pic:blipFill>
                  <pic:spPr bwMode="auto">
                    <a:xfrm>
                      <a:off x="0" y="0"/>
                      <a:ext cx="5769082" cy="4463408"/>
                    </a:xfrm>
                    <a:prstGeom prst="rect">
                      <a:avLst/>
                    </a:prstGeom>
                    <a:noFill/>
                    <a:ln>
                      <a:noFill/>
                    </a:ln>
                    <a:extLst>
                      <a:ext uri="{53640926-AAD7-44D8-BBD7-CCE9431645EC}">
                        <a14:shadowObscured xmlns:a14="http://schemas.microsoft.com/office/drawing/2010/main"/>
                      </a:ext>
                    </a:extLst>
                  </pic:spPr>
                </pic:pic>
              </a:graphicData>
            </a:graphic>
          </wp:inline>
        </w:drawing>
      </w:r>
    </w:p>
    <w:p w14:paraId="327CA53E" w14:textId="013F10F9" w:rsidR="0070593C" w:rsidRPr="00BB7A06" w:rsidRDefault="0070593C" w:rsidP="0070593C">
      <w:pPr>
        <w:pStyle w:val="PlainText"/>
        <w:rPr>
          <w:rFonts w:ascii="Palatino Linotype" w:hAnsi="Palatino Linotype" w:cs="Courier New"/>
          <w:sz w:val="22"/>
          <w:szCs w:val="22"/>
        </w:rPr>
      </w:pPr>
    </w:p>
    <w:p w14:paraId="6B7AE3BE" w14:textId="19C14C82" w:rsidR="008C05F0" w:rsidRPr="00813094" w:rsidRDefault="008C05F0" w:rsidP="00962249">
      <w:pPr>
        <w:pStyle w:val="PlainText"/>
        <w:ind w:firstLine="0"/>
        <w:rPr>
          <w:rFonts w:ascii="Palatino Linotype" w:hAnsi="Palatino Linotype" w:cs="Courier New"/>
          <w:sz w:val="20"/>
          <w:szCs w:val="20"/>
        </w:rPr>
      </w:pPr>
      <w:bookmarkStart w:id="39" w:name="_Hlk88042007"/>
      <w:r w:rsidRPr="00813094">
        <w:rPr>
          <w:rFonts w:ascii="Palatino Linotype" w:hAnsi="Palatino Linotype" w:cs="Courier New"/>
          <w:sz w:val="20"/>
          <w:szCs w:val="20"/>
        </w:rPr>
        <w:t xml:space="preserve">Figure </w:t>
      </w:r>
      <w:r w:rsidR="00FF2D83">
        <w:rPr>
          <w:rFonts w:ascii="Palatino Linotype" w:hAnsi="Palatino Linotype" w:cs="Courier New"/>
          <w:sz w:val="20"/>
          <w:szCs w:val="20"/>
        </w:rPr>
        <w:t>5</w:t>
      </w:r>
      <w:r w:rsidRPr="00813094">
        <w:rPr>
          <w:rFonts w:ascii="Palatino Linotype" w:hAnsi="Palatino Linotype" w:cs="Courier New"/>
          <w:sz w:val="20"/>
          <w:szCs w:val="20"/>
        </w:rPr>
        <w:t xml:space="preserve">. </w:t>
      </w:r>
      <w:r w:rsidR="0087323A" w:rsidRPr="00813094">
        <w:rPr>
          <w:rFonts w:ascii="Palatino Linotype" w:hAnsi="Palatino Linotype" w:cs="Courier New"/>
          <w:sz w:val="20"/>
          <w:szCs w:val="20"/>
        </w:rPr>
        <w:t>Progenitor star and resulting supernova following core collapse</w:t>
      </w:r>
      <w:bookmarkEnd w:id="39"/>
    </w:p>
    <w:p w14:paraId="43146A4E" w14:textId="77777777" w:rsidR="008C05F0" w:rsidRPr="00BB7A06" w:rsidRDefault="008C05F0" w:rsidP="0070593C">
      <w:pPr>
        <w:pStyle w:val="PlainText"/>
        <w:rPr>
          <w:rFonts w:ascii="Palatino Linotype" w:hAnsi="Palatino Linotype" w:cs="Courier New"/>
          <w:sz w:val="22"/>
          <w:szCs w:val="22"/>
        </w:rPr>
      </w:pPr>
    </w:p>
    <w:p w14:paraId="72DC05D9" w14:textId="4D8883F9" w:rsidR="0070593C" w:rsidRPr="00813094" w:rsidRDefault="0070593C" w:rsidP="0070593C">
      <w:pPr>
        <w:pStyle w:val="PlainText"/>
        <w:rPr>
          <w:rFonts w:ascii="Palatino Linotype" w:hAnsi="Palatino Linotype" w:cs="Courier New"/>
          <w:sz w:val="22"/>
          <w:szCs w:val="22"/>
        </w:rPr>
      </w:pPr>
      <w:r w:rsidRPr="00813094">
        <w:rPr>
          <w:rFonts w:ascii="Palatino Linotype" w:hAnsi="Palatino Linotype" w:cs="Courier New"/>
          <w:sz w:val="22"/>
          <w:szCs w:val="22"/>
        </w:rPr>
        <w:t xml:space="preserve">When a </w:t>
      </w:r>
      <w:r w:rsidR="00CC42B5" w:rsidRPr="00813094">
        <w:rPr>
          <w:rFonts w:ascii="Palatino Linotype" w:hAnsi="Palatino Linotype" w:cs="Courier New"/>
          <w:sz w:val="22"/>
          <w:szCs w:val="22"/>
        </w:rPr>
        <w:t xml:space="preserve">blue giant </w:t>
      </w:r>
      <w:r w:rsidRPr="00813094">
        <w:rPr>
          <w:rFonts w:ascii="Palatino Linotype" w:hAnsi="Palatino Linotype" w:cs="Courier New"/>
          <w:sz w:val="22"/>
          <w:szCs w:val="22"/>
        </w:rPr>
        <w:t>star, later identified as Sanduleak 69-202 in the Large Magellanic Cloud reached the end of its element fusing live</w:t>
      </w:r>
      <w:r w:rsidR="00CC42B5" w:rsidRPr="00813094">
        <w:rPr>
          <w:rFonts w:ascii="Palatino Linotype" w:hAnsi="Palatino Linotype" w:cs="Courier New"/>
          <w:sz w:val="22"/>
          <w:szCs w:val="22"/>
        </w:rPr>
        <w:t>,</w:t>
      </w:r>
      <w:r w:rsidRPr="00813094">
        <w:rPr>
          <w:rFonts w:ascii="Palatino Linotype" w:hAnsi="Palatino Linotype" w:cs="Courier New"/>
          <w:sz w:val="22"/>
          <w:szCs w:val="22"/>
        </w:rPr>
        <w:t xml:space="preserve"> it exploded as a </w:t>
      </w:r>
      <w:r w:rsidR="00CC42B5" w:rsidRPr="00813094">
        <w:rPr>
          <w:rFonts w:ascii="Palatino Linotype" w:hAnsi="Palatino Linotype" w:cs="Courier New"/>
          <w:sz w:val="22"/>
          <w:szCs w:val="22"/>
        </w:rPr>
        <w:t>type</w:t>
      </w:r>
      <w:r w:rsidR="00044E17" w:rsidRPr="00813094">
        <w:rPr>
          <w:rFonts w:ascii="Palatino Linotype" w:hAnsi="Palatino Linotype" w:cs="Courier New"/>
          <w:sz w:val="22"/>
          <w:szCs w:val="22"/>
        </w:rPr>
        <w:t xml:space="preserve"> </w:t>
      </w:r>
      <w:r w:rsidR="00CC42B5" w:rsidRPr="00813094">
        <w:rPr>
          <w:rFonts w:ascii="Palatino Linotype" w:hAnsi="Palatino Linotype" w:cs="Courier New"/>
          <w:sz w:val="22"/>
          <w:szCs w:val="22"/>
        </w:rPr>
        <w:t xml:space="preserve">II </w:t>
      </w:r>
      <w:r w:rsidRPr="00813094">
        <w:rPr>
          <w:rFonts w:ascii="Palatino Linotype" w:hAnsi="Palatino Linotype" w:cs="Courier New"/>
          <w:sz w:val="22"/>
          <w:szCs w:val="22"/>
        </w:rPr>
        <w:t xml:space="preserve">supernova. On Earth, February 23rd 1987 at a distance of 51 Kpc a number of antineutrinos were detected rather surreptitiously several hours before the optical light curve arrived. Two of the four instruments that made these detections were not expressly designed with the sole purpose of recording neutrino events, their main goal was to study the life-span of the proton, but fortunately were online at the time of the signal. In combination, all four detected some </w:t>
      </w:r>
      <w:r w:rsidR="00183428">
        <w:rPr>
          <w:rFonts w:ascii="Palatino Linotype" w:hAnsi="Palatino Linotype" w:cs="Courier New"/>
          <w:sz w:val="22"/>
          <w:szCs w:val="22"/>
        </w:rPr>
        <w:t>29</w:t>
      </w:r>
      <w:r w:rsidRPr="00813094">
        <w:rPr>
          <w:rFonts w:ascii="Palatino Linotype" w:hAnsi="Palatino Linotype" w:cs="Courier New"/>
          <w:sz w:val="22"/>
          <w:szCs w:val="22"/>
        </w:rPr>
        <w:t xml:space="preserve"> antineutrino events at around 7:35, just as importantly t</w:t>
      </w:r>
      <w:r w:rsidR="002049A3" w:rsidRPr="00813094">
        <w:rPr>
          <w:rFonts w:ascii="Palatino Linotype" w:hAnsi="Palatino Linotype" w:cs="Courier New"/>
          <w:sz w:val="22"/>
          <w:szCs w:val="22"/>
        </w:rPr>
        <w:t>hree out of the four</w:t>
      </w:r>
      <w:r w:rsidRPr="00813094">
        <w:rPr>
          <w:rFonts w:ascii="Palatino Linotype" w:hAnsi="Palatino Linotype" w:cs="Courier New"/>
          <w:sz w:val="22"/>
          <w:szCs w:val="22"/>
        </w:rPr>
        <w:t xml:space="preserve"> instruments also made additional antineutrino detections over a period of a few hours preceding this.</w:t>
      </w:r>
    </w:p>
    <w:p w14:paraId="14DD6A8A" w14:textId="77777777" w:rsidR="00A87D0E" w:rsidRDefault="00A87D0E" w:rsidP="0070593C">
      <w:pPr>
        <w:pStyle w:val="PlainText"/>
        <w:rPr>
          <w:rFonts w:ascii="Palatino Linotype" w:hAnsi="Palatino Linotype" w:cs="Courier New"/>
          <w:sz w:val="22"/>
          <w:szCs w:val="22"/>
        </w:rPr>
      </w:pPr>
    </w:p>
    <w:p w14:paraId="16DA5C9B" w14:textId="66998DE5" w:rsidR="0070593C" w:rsidRPr="00813094" w:rsidRDefault="0070593C" w:rsidP="0070593C">
      <w:pPr>
        <w:pStyle w:val="PlainText"/>
        <w:rPr>
          <w:rFonts w:ascii="Palatino Linotype" w:hAnsi="Palatino Linotype" w:cs="Courier New"/>
          <w:sz w:val="22"/>
          <w:szCs w:val="22"/>
        </w:rPr>
      </w:pPr>
      <w:r w:rsidRPr="00813094">
        <w:rPr>
          <w:rFonts w:ascii="Palatino Linotype" w:hAnsi="Palatino Linotype" w:cs="Courier New"/>
          <w:sz w:val="22"/>
          <w:szCs w:val="22"/>
        </w:rPr>
        <w:t xml:space="preserve">Of great significance </w:t>
      </w:r>
      <w:r w:rsidR="00CC42B5" w:rsidRPr="00813094">
        <w:rPr>
          <w:rFonts w:ascii="Palatino Linotype" w:hAnsi="Palatino Linotype" w:cs="Courier New"/>
          <w:sz w:val="22"/>
          <w:szCs w:val="22"/>
        </w:rPr>
        <w:t>also were</w:t>
      </w:r>
      <w:r w:rsidRPr="00813094">
        <w:rPr>
          <w:rFonts w:ascii="Palatino Linotype" w:hAnsi="Palatino Linotype" w:cs="Courier New"/>
          <w:sz w:val="22"/>
          <w:szCs w:val="22"/>
        </w:rPr>
        <w:t xml:space="preserve"> the gravitational waves that registered in 2 separate Weber Bar resonant detectors during this earlier period. </w:t>
      </w:r>
      <w:r w:rsidR="005212F4" w:rsidRPr="00813094">
        <w:rPr>
          <w:rFonts w:ascii="Palatino Linotype" w:hAnsi="Palatino Linotype" w:cs="Courier New"/>
          <w:sz w:val="22"/>
          <w:szCs w:val="22"/>
        </w:rPr>
        <w:t>For a c</w:t>
      </w:r>
      <w:r w:rsidRPr="00813094">
        <w:rPr>
          <w:rFonts w:ascii="Palatino Linotype" w:hAnsi="Palatino Linotype" w:cs="Courier New"/>
          <w:sz w:val="22"/>
          <w:szCs w:val="22"/>
        </w:rPr>
        <w:t>onventional gravit</w:t>
      </w:r>
      <w:r w:rsidR="005212F4" w:rsidRPr="00813094">
        <w:rPr>
          <w:rFonts w:ascii="Palatino Linotype" w:hAnsi="Palatino Linotype" w:cs="Courier New"/>
          <w:sz w:val="22"/>
          <w:szCs w:val="22"/>
        </w:rPr>
        <w:t>ational collapse to explain these detections would require a quite abnormal release of energy</w:t>
      </w:r>
      <w:r w:rsidRPr="00813094">
        <w:rPr>
          <w:rFonts w:ascii="Palatino Linotype" w:hAnsi="Palatino Linotype" w:cs="Courier New"/>
          <w:sz w:val="22"/>
          <w:szCs w:val="22"/>
        </w:rPr>
        <w:t xml:space="preserve"> </w:t>
      </w:r>
      <w:r w:rsidR="006F2C02" w:rsidRPr="0006245D">
        <w:rPr>
          <w:rFonts w:asciiTheme="minorHAnsi" w:hAnsiTheme="minorHAnsi" w:cstheme="minorHAnsi"/>
          <w:sz w:val="22"/>
          <w:szCs w:val="22"/>
        </w:rPr>
        <w:t>[</w:t>
      </w:r>
      <w:r w:rsidR="00781395">
        <w:rPr>
          <w:rFonts w:asciiTheme="minorHAnsi" w:hAnsiTheme="minorHAnsi" w:cstheme="minorHAnsi"/>
          <w:sz w:val="22"/>
          <w:szCs w:val="22"/>
        </w:rPr>
        <w:t>25</w:t>
      </w:r>
      <w:r w:rsidR="006F2C02" w:rsidRPr="0006245D">
        <w:rPr>
          <w:rFonts w:asciiTheme="minorHAnsi" w:hAnsiTheme="minorHAnsi" w:cstheme="minorHAnsi"/>
          <w:sz w:val="22"/>
          <w:szCs w:val="22"/>
        </w:rPr>
        <w:t>]</w:t>
      </w:r>
      <w:r w:rsidRPr="00813094">
        <w:rPr>
          <w:rFonts w:ascii="Palatino Linotype" w:hAnsi="Palatino Linotype" w:cs="Courier New"/>
          <w:sz w:val="22"/>
          <w:szCs w:val="22"/>
        </w:rPr>
        <w:t xml:space="preserve"> given the sensitivities and distances involved</w:t>
      </w:r>
      <w:r w:rsidR="00BC2FA7" w:rsidRPr="00813094">
        <w:rPr>
          <w:rFonts w:ascii="Palatino Linotype" w:hAnsi="Palatino Linotype" w:cs="Courier New"/>
          <w:sz w:val="22"/>
          <w:szCs w:val="22"/>
        </w:rPr>
        <w:t>, so it is quite easy to see why they were dismissed</w:t>
      </w:r>
      <w:r w:rsidR="004E2014" w:rsidRPr="00813094">
        <w:rPr>
          <w:rFonts w:ascii="Palatino Linotype" w:hAnsi="Palatino Linotype" w:cs="Courier New"/>
          <w:sz w:val="22"/>
          <w:szCs w:val="22"/>
        </w:rPr>
        <w:t>.</w:t>
      </w:r>
      <w:r w:rsidR="005212F4" w:rsidRPr="00813094">
        <w:rPr>
          <w:rFonts w:ascii="Palatino Linotype" w:hAnsi="Palatino Linotype" w:cs="Courier New"/>
          <w:sz w:val="22"/>
          <w:szCs w:val="22"/>
        </w:rPr>
        <w:t xml:space="preserve"> With neutrinos as the source of gravitation </w:t>
      </w:r>
      <w:r w:rsidR="00BC2FA7" w:rsidRPr="00813094">
        <w:rPr>
          <w:rFonts w:ascii="Palatino Linotype" w:hAnsi="Palatino Linotype" w:cs="Courier New"/>
          <w:sz w:val="22"/>
          <w:szCs w:val="22"/>
        </w:rPr>
        <w:t>these detections are quite easy to explain.</w:t>
      </w:r>
    </w:p>
    <w:p w14:paraId="521F5464" w14:textId="77777777" w:rsidR="0070593C" w:rsidRPr="00BB7A06" w:rsidRDefault="0070593C" w:rsidP="0070593C">
      <w:pPr>
        <w:pStyle w:val="PlainText"/>
        <w:rPr>
          <w:rFonts w:ascii="Palatino Linotype" w:hAnsi="Palatino Linotype" w:cs="Courier New"/>
          <w:sz w:val="22"/>
          <w:szCs w:val="22"/>
        </w:rPr>
      </w:pPr>
    </w:p>
    <w:p w14:paraId="0427F6BB" w14:textId="0C3129B2" w:rsidR="0006245D" w:rsidRPr="00813094" w:rsidRDefault="0070593C" w:rsidP="0070593C">
      <w:pPr>
        <w:pStyle w:val="PlainText"/>
        <w:rPr>
          <w:rFonts w:ascii="Palatino Linotype" w:hAnsi="Palatino Linotype" w:cs="Courier New"/>
          <w:sz w:val="22"/>
          <w:szCs w:val="22"/>
        </w:rPr>
      </w:pPr>
      <w:r w:rsidRPr="00813094">
        <w:rPr>
          <w:rFonts w:ascii="Palatino Linotype" w:hAnsi="Palatino Linotype" w:cs="Courier New"/>
          <w:sz w:val="22"/>
          <w:szCs w:val="22"/>
        </w:rPr>
        <w:t xml:space="preserve">To date, no other supernova has been recorded in this way, making the set of data </w:t>
      </w:r>
      <w:r w:rsidR="00BC2FA7" w:rsidRPr="00813094">
        <w:rPr>
          <w:rFonts w:ascii="Palatino Linotype" w:hAnsi="Palatino Linotype" w:cs="Courier New"/>
          <w:sz w:val="22"/>
          <w:szCs w:val="22"/>
        </w:rPr>
        <w:t xml:space="preserve">completely </w:t>
      </w:r>
      <w:r w:rsidRPr="00813094">
        <w:rPr>
          <w:rFonts w:ascii="Palatino Linotype" w:hAnsi="Palatino Linotype" w:cs="Courier New"/>
          <w:sz w:val="22"/>
          <w:szCs w:val="22"/>
        </w:rPr>
        <w:t>unique</w:t>
      </w:r>
      <w:r w:rsidR="008A3F71" w:rsidRPr="00813094">
        <w:rPr>
          <w:rFonts w:ascii="Palatino Linotype" w:hAnsi="Palatino Linotype" w:cs="Courier New"/>
          <w:sz w:val="22"/>
          <w:szCs w:val="22"/>
        </w:rPr>
        <w:t>.</w:t>
      </w:r>
    </w:p>
    <w:p w14:paraId="2B1A237E" w14:textId="77777777" w:rsidR="00591337" w:rsidRPr="00E242BA" w:rsidRDefault="00591337" w:rsidP="00BB7A06">
      <w:pPr>
        <w:pStyle w:val="PlainText"/>
        <w:ind w:firstLine="0"/>
        <w:rPr>
          <w:rFonts w:ascii="Palatino Linotype" w:hAnsi="Palatino Linotype" w:cs="Courier New"/>
          <w:sz w:val="16"/>
          <w:szCs w:val="16"/>
        </w:rPr>
      </w:pPr>
    </w:p>
    <w:p w14:paraId="4CC2C275" w14:textId="6164B1F0" w:rsidR="00591337" w:rsidRPr="00591337" w:rsidRDefault="00781395" w:rsidP="00E242BA">
      <w:pPr>
        <w:pStyle w:val="PlainText"/>
        <w:ind w:firstLine="0"/>
        <w:jc w:val="right"/>
        <w:rPr>
          <w:rFonts w:asciiTheme="minorHAnsi" w:hAnsiTheme="minorHAnsi" w:cs="Courier New"/>
          <w:sz w:val="22"/>
          <w:szCs w:val="22"/>
        </w:rPr>
      </w:pPr>
      <w:r>
        <w:rPr>
          <w:rFonts w:asciiTheme="minorHAnsi" w:hAnsiTheme="minorHAnsi" w:cs="Courier New"/>
          <w:sz w:val="22"/>
          <w:szCs w:val="22"/>
        </w:rPr>
        <w:t>2</w:t>
      </w:r>
      <w:r w:rsidR="00E242BA">
        <w:rPr>
          <w:rFonts w:asciiTheme="minorHAnsi" w:hAnsiTheme="minorHAnsi" w:cs="Courier New"/>
          <w:sz w:val="22"/>
          <w:szCs w:val="22"/>
        </w:rPr>
        <w:t>3</w:t>
      </w:r>
    </w:p>
    <w:p w14:paraId="1D68F559" w14:textId="2C45E6BD" w:rsidR="008A3F71" w:rsidRPr="00813094" w:rsidRDefault="00591337" w:rsidP="0070593C">
      <w:pPr>
        <w:pStyle w:val="PlainText"/>
        <w:rPr>
          <w:rFonts w:ascii="Palatino Linotype" w:hAnsi="Palatino Linotype" w:cs="Courier New"/>
          <w:sz w:val="22"/>
          <w:szCs w:val="22"/>
        </w:rPr>
      </w:pPr>
      <w:r>
        <w:rPr>
          <w:rFonts w:ascii="Palatino Linotype" w:hAnsi="Palatino Linotype" w:cs="Courier New"/>
          <w:sz w:val="22"/>
          <w:szCs w:val="22"/>
        </w:rPr>
        <w:lastRenderedPageBreak/>
        <w:t>An i</w:t>
      </w:r>
      <w:r w:rsidR="00636558" w:rsidRPr="00813094">
        <w:rPr>
          <w:rFonts w:ascii="Palatino Linotype" w:hAnsi="Palatino Linotype" w:cs="Courier New"/>
          <w:sz w:val="22"/>
          <w:szCs w:val="22"/>
        </w:rPr>
        <w:t>mportant note: i</w:t>
      </w:r>
      <w:r w:rsidR="00783479" w:rsidRPr="00813094">
        <w:rPr>
          <w:rFonts w:ascii="Palatino Linotype" w:hAnsi="Palatino Linotype" w:cs="Courier New"/>
          <w:sz w:val="22"/>
          <w:szCs w:val="22"/>
        </w:rPr>
        <w:t xml:space="preserve">n order to interpret the data </w:t>
      </w:r>
      <w:r w:rsidR="006D4348" w:rsidRPr="00813094">
        <w:rPr>
          <w:rFonts w:ascii="Palatino Linotype" w:hAnsi="Palatino Linotype" w:cs="Courier New"/>
          <w:sz w:val="22"/>
          <w:szCs w:val="22"/>
        </w:rPr>
        <w:t>correctly</w:t>
      </w:r>
      <w:r w:rsidR="00783479" w:rsidRPr="00813094">
        <w:rPr>
          <w:rFonts w:ascii="Palatino Linotype" w:hAnsi="Palatino Linotype" w:cs="Courier New"/>
          <w:sz w:val="22"/>
          <w:szCs w:val="22"/>
        </w:rPr>
        <w:t xml:space="preserve">, analysis must be done in a very specific sequence. </w:t>
      </w:r>
      <w:r w:rsidR="006D4348" w:rsidRPr="00813094">
        <w:rPr>
          <w:rFonts w:ascii="Palatino Linotype" w:hAnsi="Palatino Linotype" w:cs="Courier New"/>
          <w:sz w:val="22"/>
          <w:szCs w:val="22"/>
        </w:rPr>
        <w:t>Thus,</w:t>
      </w:r>
      <w:r w:rsidR="00783479" w:rsidRPr="00813094">
        <w:rPr>
          <w:rFonts w:ascii="Palatino Linotype" w:hAnsi="Palatino Linotype" w:cs="Courier New"/>
          <w:sz w:val="22"/>
          <w:szCs w:val="22"/>
        </w:rPr>
        <w:t xml:space="preserve"> outcomes from one set of data whether that be the </w:t>
      </w:r>
      <w:r w:rsidR="006D4348" w:rsidRPr="00813094">
        <w:rPr>
          <w:rFonts w:ascii="Palatino Linotype" w:hAnsi="Palatino Linotype" w:cs="Courier New"/>
          <w:sz w:val="22"/>
          <w:szCs w:val="22"/>
        </w:rPr>
        <w:t xml:space="preserve">behaviour of the </w:t>
      </w:r>
      <w:r w:rsidR="00783479" w:rsidRPr="00813094">
        <w:rPr>
          <w:rFonts w:ascii="Palatino Linotype" w:hAnsi="Palatino Linotype" w:cs="Courier New"/>
          <w:sz w:val="22"/>
          <w:szCs w:val="22"/>
        </w:rPr>
        <w:t>neutrino</w:t>
      </w:r>
      <w:r w:rsidR="006D4348" w:rsidRPr="00813094">
        <w:rPr>
          <w:rFonts w:ascii="Palatino Linotype" w:hAnsi="Palatino Linotype" w:cs="Courier New"/>
          <w:sz w:val="22"/>
          <w:szCs w:val="22"/>
        </w:rPr>
        <w:t xml:space="preserve">, </w:t>
      </w:r>
      <w:r w:rsidR="00783479" w:rsidRPr="00813094">
        <w:rPr>
          <w:rFonts w:ascii="Palatino Linotype" w:hAnsi="Palatino Linotype" w:cs="Courier New"/>
          <w:sz w:val="22"/>
          <w:szCs w:val="22"/>
        </w:rPr>
        <w:t xml:space="preserve">or how the </w:t>
      </w:r>
      <w:r w:rsidR="006D4348" w:rsidRPr="00813094">
        <w:rPr>
          <w:rFonts w:ascii="Palatino Linotype" w:hAnsi="Palatino Linotype" w:cs="Courier New"/>
          <w:sz w:val="22"/>
          <w:szCs w:val="22"/>
        </w:rPr>
        <w:t xml:space="preserve">astrophysical body operated, must be understood before attempting analysis of the next set. The sequence therefore is not chronological, but done in the logical way </w:t>
      </w:r>
      <w:r w:rsidR="002049A3" w:rsidRPr="00813094">
        <w:rPr>
          <w:rFonts w:ascii="Palatino Linotype" w:hAnsi="Palatino Linotype" w:cs="Courier New"/>
          <w:sz w:val="22"/>
          <w:szCs w:val="22"/>
        </w:rPr>
        <w:t xml:space="preserve">that is </w:t>
      </w:r>
      <w:r w:rsidR="006D4348" w:rsidRPr="00813094">
        <w:rPr>
          <w:rFonts w:ascii="Palatino Linotype" w:hAnsi="Palatino Linotype" w:cs="Courier New"/>
          <w:sz w:val="22"/>
          <w:szCs w:val="22"/>
        </w:rPr>
        <w:t>necessary</w:t>
      </w:r>
      <w:r w:rsidR="00636558" w:rsidRPr="00813094">
        <w:rPr>
          <w:rFonts w:ascii="Palatino Linotype" w:hAnsi="Palatino Linotype" w:cs="Courier New"/>
          <w:sz w:val="22"/>
          <w:szCs w:val="22"/>
        </w:rPr>
        <w:t xml:space="preserve"> to derive these outcomes.</w:t>
      </w:r>
    </w:p>
    <w:p w14:paraId="5BE4A890" w14:textId="77777777" w:rsidR="0070593C" w:rsidRPr="00813094" w:rsidRDefault="0070593C" w:rsidP="0070593C">
      <w:pPr>
        <w:pStyle w:val="PlainText"/>
        <w:rPr>
          <w:rFonts w:ascii="Palatino Linotype" w:hAnsi="Palatino Linotype" w:cs="Courier New"/>
          <w:sz w:val="22"/>
          <w:szCs w:val="22"/>
        </w:rPr>
      </w:pPr>
    </w:p>
    <w:p w14:paraId="6E2375ED" w14:textId="367CA119" w:rsidR="0070593C" w:rsidRPr="00813094" w:rsidRDefault="006D377D" w:rsidP="004628ED">
      <w:pPr>
        <w:pStyle w:val="PlainText"/>
        <w:ind w:firstLine="0"/>
        <w:rPr>
          <w:rFonts w:ascii="Palatino Linotype" w:hAnsi="Palatino Linotype" w:cs="Courier New"/>
          <w:b/>
          <w:bCs/>
          <w:sz w:val="22"/>
          <w:szCs w:val="22"/>
        </w:rPr>
      </w:pPr>
      <w:r w:rsidRPr="00813094">
        <w:rPr>
          <w:rFonts w:ascii="Palatino Linotype" w:hAnsi="Palatino Linotype" w:cs="Courier New"/>
          <w:b/>
          <w:bCs/>
          <w:sz w:val="22"/>
          <w:szCs w:val="22"/>
        </w:rPr>
        <w:t xml:space="preserve">5.1  </w:t>
      </w:r>
      <w:r w:rsidR="0070593C" w:rsidRPr="00813094">
        <w:rPr>
          <w:rFonts w:ascii="Palatino Linotype" w:hAnsi="Palatino Linotype" w:cs="Courier New"/>
          <w:b/>
          <w:bCs/>
          <w:sz w:val="22"/>
          <w:szCs w:val="22"/>
        </w:rPr>
        <w:t>SN1987A D</w:t>
      </w:r>
      <w:r w:rsidRPr="00813094">
        <w:rPr>
          <w:rFonts w:ascii="Palatino Linotype" w:hAnsi="Palatino Linotype" w:cs="Courier New"/>
          <w:b/>
          <w:bCs/>
          <w:sz w:val="22"/>
          <w:szCs w:val="22"/>
        </w:rPr>
        <w:t>ATA</w:t>
      </w:r>
      <w:r w:rsidR="006D4348" w:rsidRPr="00813094">
        <w:rPr>
          <w:rFonts w:ascii="Palatino Linotype" w:hAnsi="Palatino Linotype" w:cs="Courier New"/>
          <w:b/>
          <w:bCs/>
          <w:sz w:val="22"/>
          <w:szCs w:val="22"/>
        </w:rPr>
        <w:t xml:space="preserve"> OVERVIEW</w:t>
      </w:r>
    </w:p>
    <w:p w14:paraId="616FE83A" w14:textId="77777777" w:rsidR="0070593C" w:rsidRPr="00813094" w:rsidRDefault="0070593C" w:rsidP="0070593C">
      <w:pPr>
        <w:pStyle w:val="PlainText"/>
        <w:rPr>
          <w:rFonts w:ascii="Palatino Linotype" w:hAnsi="Palatino Linotype" w:cs="Courier New"/>
          <w:sz w:val="22"/>
          <w:szCs w:val="22"/>
        </w:rPr>
      </w:pPr>
    </w:p>
    <w:p w14:paraId="1D2CDEE6" w14:textId="357CA076" w:rsidR="0070593C" w:rsidRPr="00813094" w:rsidRDefault="0070593C" w:rsidP="0070593C">
      <w:pPr>
        <w:pStyle w:val="PlainText"/>
        <w:rPr>
          <w:rFonts w:ascii="Palatino Linotype" w:hAnsi="Palatino Linotype" w:cs="Courier New"/>
          <w:sz w:val="22"/>
          <w:szCs w:val="22"/>
        </w:rPr>
      </w:pPr>
      <w:r w:rsidRPr="00813094">
        <w:rPr>
          <w:rFonts w:ascii="Palatino Linotype" w:hAnsi="Palatino Linotype" w:cs="Courier New"/>
          <w:sz w:val="22"/>
          <w:szCs w:val="22"/>
        </w:rPr>
        <w:t xml:space="preserve">Data from this event can be delineated into </w:t>
      </w:r>
      <w:r w:rsidR="00627C16" w:rsidRPr="00813094">
        <w:rPr>
          <w:rFonts w:ascii="Palatino Linotype" w:hAnsi="Palatino Linotype" w:cs="Courier New"/>
          <w:sz w:val="22"/>
          <w:szCs w:val="22"/>
        </w:rPr>
        <w:t>3</w:t>
      </w:r>
      <w:r w:rsidRPr="00813094">
        <w:rPr>
          <w:rFonts w:ascii="Palatino Linotype" w:hAnsi="Palatino Linotype" w:cs="Courier New"/>
          <w:sz w:val="22"/>
          <w:szCs w:val="22"/>
        </w:rPr>
        <w:t xml:space="preserve"> types of data </w:t>
      </w:r>
      <w:r w:rsidR="00CC42B5" w:rsidRPr="00813094">
        <w:rPr>
          <w:rFonts w:ascii="Palatino Linotype" w:hAnsi="Palatino Linotype" w:cs="Courier New"/>
          <w:sz w:val="22"/>
          <w:szCs w:val="22"/>
        </w:rPr>
        <w:t>spanning</w:t>
      </w:r>
      <w:r w:rsidRPr="00813094">
        <w:rPr>
          <w:rFonts w:ascii="Palatino Linotype" w:hAnsi="Palatino Linotype" w:cs="Courier New"/>
          <w:sz w:val="22"/>
          <w:szCs w:val="22"/>
        </w:rPr>
        <w:t xml:space="preserve"> </w:t>
      </w:r>
      <w:r w:rsidR="0050465C" w:rsidRPr="00813094">
        <w:rPr>
          <w:rFonts w:ascii="Palatino Linotype" w:hAnsi="Palatino Linotype" w:cs="Courier New"/>
          <w:sz w:val="22"/>
          <w:szCs w:val="22"/>
        </w:rPr>
        <w:t>5</w:t>
      </w:r>
      <w:r w:rsidRPr="00813094">
        <w:rPr>
          <w:rFonts w:ascii="Palatino Linotype" w:hAnsi="Palatino Linotype" w:cs="Courier New"/>
          <w:sz w:val="22"/>
          <w:szCs w:val="22"/>
        </w:rPr>
        <w:t xml:space="preserve"> time</w:t>
      </w:r>
      <w:r w:rsidR="00814D26" w:rsidRPr="00813094">
        <w:rPr>
          <w:rFonts w:ascii="Palatino Linotype" w:hAnsi="Palatino Linotype" w:cs="Courier New"/>
          <w:sz w:val="22"/>
          <w:szCs w:val="22"/>
        </w:rPr>
        <w:t>-</w:t>
      </w:r>
      <w:r w:rsidRPr="00813094">
        <w:rPr>
          <w:rFonts w:ascii="Palatino Linotype" w:hAnsi="Palatino Linotype" w:cs="Courier New"/>
          <w:sz w:val="22"/>
          <w:szCs w:val="22"/>
        </w:rPr>
        <w:t>frames.</w:t>
      </w:r>
    </w:p>
    <w:p w14:paraId="5D6FF19F" w14:textId="77777777" w:rsidR="0070593C" w:rsidRPr="00813094" w:rsidRDefault="0070593C" w:rsidP="0070593C">
      <w:pPr>
        <w:pStyle w:val="PlainText"/>
        <w:rPr>
          <w:rFonts w:ascii="Palatino Linotype" w:hAnsi="Palatino Linotype" w:cs="Courier New"/>
          <w:sz w:val="22"/>
          <w:szCs w:val="22"/>
        </w:rPr>
      </w:pPr>
    </w:p>
    <w:p w14:paraId="5D40A09C" w14:textId="446BF8A1" w:rsidR="0070593C" w:rsidRPr="00813094" w:rsidRDefault="0070593C" w:rsidP="0070593C">
      <w:pPr>
        <w:pStyle w:val="PlainText"/>
        <w:rPr>
          <w:rFonts w:ascii="Palatino Linotype" w:hAnsi="Palatino Linotype" w:cs="Courier New"/>
          <w:sz w:val="22"/>
          <w:szCs w:val="22"/>
        </w:rPr>
      </w:pPr>
      <w:r w:rsidRPr="00813094">
        <w:rPr>
          <w:rFonts w:ascii="Palatino Linotype" w:hAnsi="Palatino Linotype" w:cs="Courier New"/>
          <w:sz w:val="22"/>
          <w:szCs w:val="22"/>
        </w:rPr>
        <w:t xml:space="preserve">Timing </w:t>
      </w:r>
      <w:r w:rsidR="0050465C" w:rsidRPr="00813094">
        <w:rPr>
          <w:rFonts w:ascii="Palatino Linotype" w:hAnsi="Palatino Linotype" w:cs="Courier New"/>
          <w:sz w:val="22"/>
          <w:szCs w:val="22"/>
        </w:rPr>
        <w:t xml:space="preserve">and type </w:t>
      </w:r>
      <w:r w:rsidRPr="00813094">
        <w:rPr>
          <w:rFonts w:ascii="Palatino Linotype" w:hAnsi="Palatino Linotype" w:cs="Courier New"/>
          <w:sz w:val="22"/>
          <w:szCs w:val="22"/>
        </w:rPr>
        <w:t>of data</w:t>
      </w:r>
      <w:r w:rsidR="0050465C" w:rsidRPr="00813094">
        <w:rPr>
          <w:rFonts w:ascii="Palatino Linotype" w:hAnsi="Palatino Linotype" w:cs="Courier New"/>
          <w:sz w:val="22"/>
          <w:szCs w:val="22"/>
        </w:rPr>
        <w:t xml:space="preserve"> (all </w:t>
      </w:r>
      <w:r w:rsidR="001009D5">
        <w:rPr>
          <w:rFonts w:ascii="Palatino Linotype" w:hAnsi="Palatino Linotype" w:cs="Courier New"/>
          <w:sz w:val="22"/>
          <w:szCs w:val="22"/>
        </w:rPr>
        <w:t>a</w:t>
      </w:r>
      <w:r w:rsidR="00591337">
        <w:rPr>
          <w:rFonts w:ascii="Palatino Linotype" w:hAnsi="Palatino Linotype" w:cs="Courier New"/>
          <w:sz w:val="22"/>
          <w:szCs w:val="22"/>
        </w:rPr>
        <w:t>m</w:t>
      </w:r>
      <w:r w:rsidR="0050465C" w:rsidRPr="00813094">
        <w:rPr>
          <w:rFonts w:ascii="Palatino Linotype" w:hAnsi="Palatino Linotype" w:cs="Courier New"/>
          <w:sz w:val="22"/>
          <w:szCs w:val="22"/>
        </w:rPr>
        <w:t>)</w:t>
      </w:r>
      <w:r w:rsidRPr="00813094">
        <w:rPr>
          <w:rFonts w:ascii="Palatino Linotype" w:hAnsi="Palatino Linotype" w:cs="Courier New"/>
          <w:sz w:val="22"/>
          <w:szCs w:val="22"/>
        </w:rPr>
        <w:t>:</w:t>
      </w:r>
    </w:p>
    <w:p w14:paraId="614DB60C" w14:textId="77777777" w:rsidR="0050465C" w:rsidRPr="00813094" w:rsidRDefault="0050465C" w:rsidP="0070593C">
      <w:pPr>
        <w:pStyle w:val="PlainText"/>
        <w:rPr>
          <w:rFonts w:ascii="Palatino Linotype" w:hAnsi="Palatino Linotype" w:cs="Courier New"/>
          <w:sz w:val="22"/>
          <w:szCs w:val="22"/>
        </w:rPr>
      </w:pPr>
    </w:p>
    <w:p w14:paraId="4F3289B3" w14:textId="5FCA3874" w:rsidR="0050465C" w:rsidRPr="00813094" w:rsidRDefault="0050465C" w:rsidP="0070593C">
      <w:pPr>
        <w:pStyle w:val="PlainText"/>
        <w:rPr>
          <w:rFonts w:ascii="Palatino Linotype" w:hAnsi="Palatino Linotype" w:cs="Courier New"/>
          <w:sz w:val="22"/>
          <w:szCs w:val="22"/>
        </w:rPr>
      </w:pPr>
      <w:r w:rsidRPr="00813094">
        <w:rPr>
          <w:rFonts w:ascii="Palatino Linotype" w:hAnsi="Palatino Linotype" w:cs="Courier New"/>
          <w:sz w:val="22"/>
          <w:szCs w:val="22"/>
        </w:rPr>
        <w:t>1. 01:47-03:43 individual gravity with associated antineutrino</w:t>
      </w:r>
    </w:p>
    <w:p w14:paraId="135E7484" w14:textId="72FA6AF4" w:rsidR="0070593C" w:rsidRPr="00813094" w:rsidRDefault="0050465C" w:rsidP="0070593C">
      <w:pPr>
        <w:pStyle w:val="PlainText"/>
        <w:rPr>
          <w:rFonts w:ascii="Palatino Linotype" w:hAnsi="Palatino Linotype" w:cs="Courier New"/>
          <w:sz w:val="22"/>
          <w:szCs w:val="22"/>
        </w:rPr>
      </w:pPr>
      <w:r w:rsidRPr="00813094">
        <w:rPr>
          <w:rFonts w:ascii="Palatino Linotype" w:hAnsi="Palatino Linotype" w:cs="Courier New"/>
          <w:sz w:val="22"/>
          <w:szCs w:val="22"/>
        </w:rPr>
        <w:t>2</w:t>
      </w:r>
      <w:r w:rsidR="0070593C" w:rsidRPr="00813094">
        <w:rPr>
          <w:rFonts w:ascii="Palatino Linotype" w:hAnsi="Palatino Linotype" w:cs="Courier New"/>
          <w:sz w:val="22"/>
          <w:szCs w:val="22"/>
        </w:rPr>
        <w:t>. 02:52 gravity and antineutrino</w:t>
      </w:r>
      <w:r w:rsidRPr="00813094">
        <w:rPr>
          <w:rFonts w:ascii="Palatino Linotype" w:hAnsi="Palatino Linotype" w:cs="Courier New"/>
          <w:sz w:val="22"/>
          <w:szCs w:val="22"/>
        </w:rPr>
        <w:t xml:space="preserve"> burst</w:t>
      </w:r>
    </w:p>
    <w:p w14:paraId="29A89863" w14:textId="1C1BDB1E" w:rsidR="0070593C" w:rsidRPr="00813094" w:rsidRDefault="0050465C" w:rsidP="0070593C">
      <w:pPr>
        <w:pStyle w:val="PlainText"/>
        <w:rPr>
          <w:rFonts w:ascii="Palatino Linotype" w:hAnsi="Palatino Linotype" w:cs="Courier New"/>
          <w:sz w:val="22"/>
          <w:szCs w:val="22"/>
        </w:rPr>
      </w:pPr>
      <w:r w:rsidRPr="00813094">
        <w:rPr>
          <w:rFonts w:ascii="Palatino Linotype" w:hAnsi="Palatino Linotype" w:cs="Courier New"/>
          <w:sz w:val="22"/>
          <w:szCs w:val="22"/>
        </w:rPr>
        <w:t>3</w:t>
      </w:r>
      <w:r w:rsidR="0070593C" w:rsidRPr="00813094">
        <w:rPr>
          <w:rFonts w:ascii="Palatino Linotype" w:hAnsi="Palatino Linotype" w:cs="Courier New"/>
          <w:sz w:val="22"/>
          <w:szCs w:val="22"/>
        </w:rPr>
        <w:t>. 07:35 antineutrino</w:t>
      </w:r>
      <w:r w:rsidRPr="00813094">
        <w:rPr>
          <w:rFonts w:ascii="Palatino Linotype" w:hAnsi="Palatino Linotype" w:cs="Courier New"/>
          <w:sz w:val="22"/>
          <w:szCs w:val="22"/>
        </w:rPr>
        <w:t xml:space="preserve"> main burst</w:t>
      </w:r>
      <w:r w:rsidR="00347D38">
        <w:rPr>
          <w:rFonts w:ascii="Palatino Linotype" w:hAnsi="Palatino Linotype" w:cs="Courier New"/>
          <w:sz w:val="22"/>
          <w:szCs w:val="22"/>
        </w:rPr>
        <w:t>, no gravity</w:t>
      </w:r>
    </w:p>
    <w:p w14:paraId="12B865E5" w14:textId="2EE63AE5" w:rsidR="0050465C" w:rsidRPr="00813094" w:rsidRDefault="0050465C" w:rsidP="0070593C">
      <w:pPr>
        <w:pStyle w:val="PlainText"/>
        <w:rPr>
          <w:rFonts w:ascii="Palatino Linotype" w:hAnsi="Palatino Linotype" w:cs="Courier New"/>
          <w:sz w:val="22"/>
          <w:szCs w:val="22"/>
        </w:rPr>
      </w:pPr>
      <w:r w:rsidRPr="00813094">
        <w:rPr>
          <w:rFonts w:ascii="Palatino Linotype" w:hAnsi="Palatino Linotype" w:cs="Courier New"/>
          <w:sz w:val="22"/>
          <w:szCs w:val="22"/>
        </w:rPr>
        <w:t>4. 07:54 antineutrino burst</w:t>
      </w:r>
    </w:p>
    <w:p w14:paraId="43EADCCA" w14:textId="27B019EE" w:rsidR="0070593C" w:rsidRPr="00813094" w:rsidRDefault="008C3C16" w:rsidP="0070593C">
      <w:pPr>
        <w:pStyle w:val="PlainText"/>
        <w:rPr>
          <w:rFonts w:ascii="Palatino Linotype" w:hAnsi="Palatino Linotype" w:cs="Courier New"/>
          <w:sz w:val="22"/>
          <w:szCs w:val="22"/>
        </w:rPr>
      </w:pPr>
      <w:r w:rsidRPr="00813094">
        <w:rPr>
          <w:rFonts w:ascii="Palatino Linotype" w:hAnsi="Palatino Linotype" w:cs="Courier New"/>
          <w:sz w:val="22"/>
          <w:szCs w:val="22"/>
        </w:rPr>
        <w:t>5</w:t>
      </w:r>
      <w:r w:rsidR="0070593C" w:rsidRPr="00813094">
        <w:rPr>
          <w:rFonts w:ascii="Palatino Linotype" w:hAnsi="Palatino Linotype" w:cs="Courier New"/>
          <w:sz w:val="22"/>
          <w:szCs w:val="22"/>
        </w:rPr>
        <w:t xml:space="preserve">. </w:t>
      </w:r>
      <w:r w:rsidR="00F15F23">
        <w:rPr>
          <w:rFonts w:ascii="Palatino Linotype" w:hAnsi="Palatino Linotype" w:cs="Courier New"/>
          <w:sz w:val="22"/>
          <w:szCs w:val="22"/>
        </w:rPr>
        <w:t xml:space="preserve">10:00 </w:t>
      </w:r>
      <w:r w:rsidR="00183428">
        <w:rPr>
          <w:rFonts w:ascii="Palatino Linotype" w:hAnsi="Palatino Linotype" w:cs="Courier New"/>
          <w:sz w:val="22"/>
          <w:szCs w:val="22"/>
        </w:rPr>
        <w:t xml:space="preserve">approx. </w:t>
      </w:r>
      <w:r w:rsidR="00F15F23">
        <w:rPr>
          <w:rFonts w:ascii="Palatino Linotype" w:hAnsi="Palatino Linotype" w:cs="Courier New"/>
          <w:sz w:val="22"/>
          <w:szCs w:val="22"/>
        </w:rPr>
        <w:t>o</w:t>
      </w:r>
      <w:r w:rsidR="0070593C" w:rsidRPr="00813094">
        <w:rPr>
          <w:rFonts w:ascii="Palatino Linotype" w:hAnsi="Palatino Linotype" w:cs="Courier New"/>
          <w:sz w:val="22"/>
          <w:szCs w:val="22"/>
        </w:rPr>
        <w:t>ptical</w:t>
      </w:r>
    </w:p>
    <w:p w14:paraId="24250E85" w14:textId="77777777" w:rsidR="0070593C" w:rsidRPr="00813094" w:rsidRDefault="0070593C" w:rsidP="0070593C">
      <w:pPr>
        <w:pStyle w:val="PlainText"/>
        <w:rPr>
          <w:rFonts w:ascii="Palatino Linotype" w:hAnsi="Palatino Linotype" w:cs="Courier New"/>
          <w:sz w:val="22"/>
          <w:szCs w:val="22"/>
        </w:rPr>
      </w:pPr>
    </w:p>
    <w:p w14:paraId="3CAAD5B0" w14:textId="4D1D2FCD" w:rsidR="0070593C" w:rsidRPr="00813094" w:rsidRDefault="0070593C" w:rsidP="0070593C">
      <w:pPr>
        <w:pStyle w:val="PlainText"/>
        <w:rPr>
          <w:rFonts w:ascii="Palatino Linotype" w:hAnsi="Palatino Linotype" w:cs="Courier New"/>
          <w:sz w:val="22"/>
          <w:szCs w:val="22"/>
        </w:rPr>
      </w:pPr>
      <w:r w:rsidRPr="00813094">
        <w:rPr>
          <w:rFonts w:ascii="Palatino Linotype" w:hAnsi="Palatino Linotype" w:cs="Courier New"/>
          <w:sz w:val="22"/>
          <w:szCs w:val="22"/>
        </w:rPr>
        <w:t xml:space="preserve">For the purposes of this paper only </w:t>
      </w:r>
      <w:r w:rsidR="0050465C" w:rsidRPr="00813094">
        <w:rPr>
          <w:rFonts w:ascii="Palatino Linotype" w:hAnsi="Palatino Linotype" w:cs="Courier New"/>
          <w:sz w:val="22"/>
          <w:szCs w:val="22"/>
        </w:rPr>
        <w:t>1-4</w:t>
      </w:r>
      <w:r w:rsidRPr="00813094">
        <w:rPr>
          <w:rFonts w:ascii="Palatino Linotype" w:hAnsi="Palatino Linotype" w:cs="Courier New"/>
          <w:sz w:val="22"/>
          <w:szCs w:val="22"/>
        </w:rPr>
        <w:t xml:space="preserve"> need be considered, the later light curves offer no insight into the process of core-collapse, only serving to confirming the event as a type II supernova.</w:t>
      </w:r>
    </w:p>
    <w:p w14:paraId="00D4A4D2" w14:textId="77777777" w:rsidR="0070593C" w:rsidRPr="00813094" w:rsidRDefault="0070593C" w:rsidP="0070593C">
      <w:pPr>
        <w:pStyle w:val="PlainText"/>
        <w:rPr>
          <w:rFonts w:ascii="Palatino Linotype" w:hAnsi="Palatino Linotype" w:cs="Courier New"/>
          <w:sz w:val="22"/>
          <w:szCs w:val="22"/>
        </w:rPr>
      </w:pPr>
    </w:p>
    <w:p w14:paraId="78C3C4A2" w14:textId="5B2F2F73" w:rsidR="0070593C" w:rsidRPr="00813094" w:rsidRDefault="0070593C" w:rsidP="0070593C">
      <w:pPr>
        <w:pStyle w:val="PlainText"/>
        <w:rPr>
          <w:rFonts w:ascii="Palatino Linotype" w:hAnsi="Palatino Linotype" w:cs="Courier New"/>
          <w:sz w:val="22"/>
          <w:szCs w:val="22"/>
        </w:rPr>
      </w:pPr>
      <w:r w:rsidRPr="00813094">
        <w:rPr>
          <w:rFonts w:ascii="Palatino Linotype" w:hAnsi="Palatino Linotype" w:cs="Courier New"/>
          <w:sz w:val="22"/>
          <w:szCs w:val="22"/>
        </w:rPr>
        <w:t xml:space="preserve">The six detectors were as follows, with references </w:t>
      </w:r>
      <w:r w:rsidR="00172770" w:rsidRPr="00813094">
        <w:rPr>
          <w:rFonts w:ascii="Palatino Linotype" w:hAnsi="Palatino Linotype" w:cs="Courier New"/>
          <w:sz w:val="22"/>
          <w:szCs w:val="22"/>
        </w:rPr>
        <w:t>provided</w:t>
      </w:r>
      <w:r w:rsidRPr="00813094">
        <w:rPr>
          <w:rFonts w:ascii="Palatino Linotype" w:hAnsi="Palatino Linotype" w:cs="Courier New"/>
          <w:sz w:val="22"/>
          <w:szCs w:val="22"/>
        </w:rPr>
        <w:t xml:space="preserve"> for technical description</w:t>
      </w:r>
      <w:r w:rsidR="00172770" w:rsidRPr="00813094">
        <w:rPr>
          <w:rFonts w:ascii="Palatino Linotype" w:hAnsi="Palatino Linotype" w:cs="Courier New"/>
          <w:sz w:val="22"/>
          <w:szCs w:val="22"/>
        </w:rPr>
        <w:t>s</w:t>
      </w:r>
      <w:r w:rsidRPr="00813094">
        <w:rPr>
          <w:rFonts w:ascii="Palatino Linotype" w:hAnsi="Palatino Linotype" w:cs="Courier New"/>
          <w:sz w:val="22"/>
          <w:szCs w:val="22"/>
        </w:rPr>
        <w:t xml:space="preserve"> of the </w:t>
      </w:r>
      <w:r w:rsidR="00172770" w:rsidRPr="00813094">
        <w:rPr>
          <w:rFonts w:ascii="Palatino Linotype" w:hAnsi="Palatino Linotype" w:cs="Courier New"/>
          <w:sz w:val="22"/>
          <w:szCs w:val="22"/>
        </w:rPr>
        <w:t>laboratories</w:t>
      </w:r>
      <w:r w:rsidRPr="00813094">
        <w:rPr>
          <w:rFonts w:ascii="Palatino Linotype" w:hAnsi="Palatino Linotype" w:cs="Courier New"/>
          <w:sz w:val="22"/>
          <w:szCs w:val="22"/>
        </w:rPr>
        <w:t>:</w:t>
      </w:r>
    </w:p>
    <w:p w14:paraId="095B6B79" w14:textId="77777777" w:rsidR="0070593C" w:rsidRPr="00813094" w:rsidRDefault="0070593C" w:rsidP="0070593C">
      <w:pPr>
        <w:pStyle w:val="PlainText"/>
        <w:rPr>
          <w:rFonts w:ascii="Palatino Linotype" w:hAnsi="Palatino Linotype" w:cs="Courier New"/>
          <w:sz w:val="22"/>
          <w:szCs w:val="22"/>
        </w:rPr>
      </w:pPr>
    </w:p>
    <w:p w14:paraId="1336C046" w14:textId="34C9B791" w:rsidR="0070593C" w:rsidRPr="00813094" w:rsidRDefault="0070593C" w:rsidP="0070593C">
      <w:pPr>
        <w:pStyle w:val="PlainText"/>
        <w:rPr>
          <w:rFonts w:ascii="Palatino Linotype" w:hAnsi="Palatino Linotype" w:cs="Courier New"/>
          <w:sz w:val="22"/>
          <w:szCs w:val="22"/>
        </w:rPr>
      </w:pPr>
      <w:r w:rsidRPr="00813094">
        <w:rPr>
          <w:rFonts w:ascii="Palatino Linotype" w:hAnsi="Palatino Linotype" w:cs="Courier New"/>
          <w:sz w:val="22"/>
          <w:szCs w:val="22"/>
        </w:rPr>
        <w:t>1. Weber Bar</w:t>
      </w:r>
      <w:r w:rsidR="00987543" w:rsidRPr="00813094">
        <w:rPr>
          <w:rFonts w:ascii="Palatino Linotype" w:hAnsi="Palatino Linotype" w:cs="Courier New"/>
          <w:sz w:val="22"/>
          <w:szCs w:val="22"/>
        </w:rPr>
        <w:t>,</w:t>
      </w:r>
      <w:r w:rsidRPr="00813094">
        <w:rPr>
          <w:rFonts w:ascii="Palatino Linotype" w:hAnsi="Palatino Linotype" w:cs="Courier New"/>
          <w:sz w:val="22"/>
          <w:szCs w:val="22"/>
        </w:rPr>
        <w:t xml:space="preserve"> Maryland, USA </w:t>
      </w:r>
      <w:r w:rsidR="006F2C02" w:rsidRPr="00591337">
        <w:rPr>
          <w:rFonts w:asciiTheme="minorHAnsi" w:hAnsiTheme="minorHAnsi" w:cs="Courier New"/>
          <w:sz w:val="22"/>
          <w:szCs w:val="22"/>
        </w:rPr>
        <w:t>[</w:t>
      </w:r>
      <w:r w:rsidR="00781395">
        <w:rPr>
          <w:rFonts w:asciiTheme="minorHAnsi" w:hAnsiTheme="minorHAnsi" w:cs="Courier New"/>
          <w:sz w:val="22"/>
          <w:szCs w:val="22"/>
        </w:rPr>
        <w:t>26</w:t>
      </w:r>
      <w:r w:rsidR="006F2C02" w:rsidRPr="00591337">
        <w:rPr>
          <w:rFonts w:asciiTheme="minorHAnsi" w:hAnsiTheme="minorHAnsi" w:cs="Courier New"/>
          <w:sz w:val="22"/>
          <w:szCs w:val="22"/>
        </w:rPr>
        <w:t>]</w:t>
      </w:r>
    </w:p>
    <w:p w14:paraId="367B0390" w14:textId="7C41795E" w:rsidR="0070593C" w:rsidRPr="00813094" w:rsidRDefault="0070593C" w:rsidP="0070593C">
      <w:pPr>
        <w:pStyle w:val="PlainText"/>
        <w:rPr>
          <w:rFonts w:ascii="Palatino Linotype" w:hAnsi="Palatino Linotype" w:cs="Courier New"/>
          <w:sz w:val="22"/>
          <w:szCs w:val="22"/>
        </w:rPr>
      </w:pPr>
      <w:r w:rsidRPr="00813094">
        <w:rPr>
          <w:rFonts w:ascii="Palatino Linotype" w:hAnsi="Palatino Linotype" w:cs="Courier New"/>
          <w:sz w:val="22"/>
          <w:szCs w:val="22"/>
        </w:rPr>
        <w:t xml:space="preserve">2. Geograv, Rome, Italy </w:t>
      </w:r>
      <w:r w:rsidR="00994E0B" w:rsidRPr="00591337">
        <w:rPr>
          <w:rFonts w:asciiTheme="minorHAnsi" w:hAnsiTheme="minorHAnsi" w:cs="Courier New"/>
          <w:sz w:val="22"/>
          <w:szCs w:val="22"/>
        </w:rPr>
        <w:t>[2</w:t>
      </w:r>
      <w:r w:rsidR="00781395">
        <w:rPr>
          <w:rFonts w:asciiTheme="minorHAnsi" w:hAnsiTheme="minorHAnsi" w:cs="Courier New"/>
          <w:sz w:val="22"/>
          <w:szCs w:val="22"/>
        </w:rPr>
        <w:t>7</w:t>
      </w:r>
      <w:r w:rsidR="00994E0B" w:rsidRPr="00591337">
        <w:rPr>
          <w:rFonts w:asciiTheme="minorHAnsi" w:hAnsiTheme="minorHAnsi" w:cs="Courier New"/>
          <w:sz w:val="22"/>
          <w:szCs w:val="22"/>
        </w:rPr>
        <w:t>]</w:t>
      </w:r>
    </w:p>
    <w:p w14:paraId="284485C1" w14:textId="26D84319" w:rsidR="0070593C" w:rsidRPr="00813094" w:rsidRDefault="0070593C" w:rsidP="0070593C">
      <w:pPr>
        <w:pStyle w:val="PlainText"/>
        <w:rPr>
          <w:rFonts w:ascii="Palatino Linotype" w:hAnsi="Palatino Linotype" w:cs="Courier New"/>
          <w:sz w:val="22"/>
          <w:szCs w:val="22"/>
        </w:rPr>
      </w:pPr>
      <w:r w:rsidRPr="00813094">
        <w:rPr>
          <w:rFonts w:ascii="Palatino Linotype" w:hAnsi="Palatino Linotype" w:cs="Courier New"/>
          <w:sz w:val="22"/>
          <w:szCs w:val="22"/>
        </w:rPr>
        <w:t>3. Baksan</w:t>
      </w:r>
      <w:r w:rsidR="00987543" w:rsidRPr="00813094">
        <w:rPr>
          <w:rFonts w:ascii="Palatino Linotype" w:hAnsi="Palatino Linotype" w:cs="Courier New"/>
          <w:sz w:val="22"/>
          <w:szCs w:val="22"/>
        </w:rPr>
        <w:t xml:space="preserve"> Scintillation Telescope</w:t>
      </w:r>
      <w:r w:rsidRPr="00813094">
        <w:rPr>
          <w:rFonts w:ascii="Palatino Linotype" w:hAnsi="Palatino Linotype" w:cs="Courier New"/>
          <w:sz w:val="22"/>
          <w:szCs w:val="22"/>
        </w:rPr>
        <w:t xml:space="preserve">, Baksan, USSR </w:t>
      </w:r>
      <w:r w:rsidR="00994E0B" w:rsidRPr="00591337">
        <w:rPr>
          <w:rFonts w:asciiTheme="minorHAnsi" w:hAnsiTheme="minorHAnsi" w:cs="Courier New"/>
          <w:sz w:val="22"/>
          <w:szCs w:val="22"/>
        </w:rPr>
        <w:t>[2</w:t>
      </w:r>
      <w:r w:rsidR="00781395">
        <w:rPr>
          <w:rFonts w:asciiTheme="minorHAnsi" w:hAnsiTheme="minorHAnsi" w:cs="Courier New"/>
          <w:sz w:val="22"/>
          <w:szCs w:val="22"/>
        </w:rPr>
        <w:t>8</w:t>
      </w:r>
      <w:r w:rsidR="00994E0B" w:rsidRPr="00591337">
        <w:rPr>
          <w:rFonts w:asciiTheme="minorHAnsi" w:hAnsiTheme="minorHAnsi" w:cs="Courier New"/>
          <w:sz w:val="22"/>
          <w:szCs w:val="22"/>
        </w:rPr>
        <w:t>]</w:t>
      </w:r>
    </w:p>
    <w:p w14:paraId="67CBF9CE" w14:textId="0A9E1E58" w:rsidR="0070593C" w:rsidRPr="00813094" w:rsidRDefault="0070593C" w:rsidP="0070593C">
      <w:pPr>
        <w:pStyle w:val="PlainText"/>
        <w:rPr>
          <w:rFonts w:ascii="Palatino Linotype" w:hAnsi="Palatino Linotype" w:cs="Courier New"/>
          <w:sz w:val="22"/>
          <w:szCs w:val="22"/>
        </w:rPr>
      </w:pPr>
      <w:r w:rsidRPr="00813094">
        <w:rPr>
          <w:rFonts w:ascii="Palatino Linotype" w:hAnsi="Palatino Linotype" w:cs="Courier New"/>
          <w:sz w:val="22"/>
          <w:szCs w:val="22"/>
        </w:rPr>
        <w:t>4. L</w:t>
      </w:r>
      <w:r w:rsidR="00987543" w:rsidRPr="00813094">
        <w:rPr>
          <w:rFonts w:ascii="Palatino Linotype" w:hAnsi="Palatino Linotype" w:cs="Courier New"/>
          <w:sz w:val="22"/>
          <w:szCs w:val="22"/>
        </w:rPr>
        <w:t>iquid Scintillation Detector</w:t>
      </w:r>
      <w:r w:rsidRPr="00813094">
        <w:rPr>
          <w:rFonts w:ascii="Palatino Linotype" w:hAnsi="Palatino Linotype" w:cs="Courier New"/>
          <w:sz w:val="22"/>
          <w:szCs w:val="22"/>
        </w:rPr>
        <w:t xml:space="preserve">, Rome, Italy </w:t>
      </w:r>
      <w:r w:rsidR="00994E0B" w:rsidRPr="00591337">
        <w:rPr>
          <w:rFonts w:asciiTheme="minorHAnsi" w:hAnsiTheme="minorHAnsi" w:cs="Courier New"/>
          <w:sz w:val="22"/>
          <w:szCs w:val="22"/>
        </w:rPr>
        <w:t>[2</w:t>
      </w:r>
      <w:r w:rsidR="00781395">
        <w:rPr>
          <w:rFonts w:asciiTheme="minorHAnsi" w:hAnsiTheme="minorHAnsi" w:cs="Courier New"/>
          <w:sz w:val="22"/>
          <w:szCs w:val="22"/>
        </w:rPr>
        <w:t>9</w:t>
      </w:r>
      <w:r w:rsidR="00994E0B" w:rsidRPr="00591337">
        <w:rPr>
          <w:rFonts w:asciiTheme="minorHAnsi" w:hAnsiTheme="minorHAnsi" w:cs="Courier New"/>
          <w:sz w:val="22"/>
          <w:szCs w:val="22"/>
        </w:rPr>
        <w:t>]</w:t>
      </w:r>
    </w:p>
    <w:p w14:paraId="173B329F" w14:textId="409C9F6A" w:rsidR="0070593C" w:rsidRPr="00813094" w:rsidRDefault="0070593C" w:rsidP="0070593C">
      <w:pPr>
        <w:pStyle w:val="PlainText"/>
        <w:rPr>
          <w:rFonts w:ascii="Palatino Linotype" w:hAnsi="Palatino Linotype" w:cs="Courier New"/>
          <w:sz w:val="22"/>
          <w:szCs w:val="22"/>
        </w:rPr>
      </w:pPr>
      <w:r w:rsidRPr="00813094">
        <w:rPr>
          <w:rFonts w:ascii="Palatino Linotype" w:hAnsi="Palatino Linotype" w:cs="Courier New"/>
          <w:sz w:val="22"/>
          <w:szCs w:val="22"/>
        </w:rPr>
        <w:t>5. I</w:t>
      </w:r>
      <w:r w:rsidR="00987543" w:rsidRPr="00813094">
        <w:rPr>
          <w:rFonts w:ascii="Palatino Linotype" w:hAnsi="Palatino Linotype" w:cs="Courier New"/>
          <w:sz w:val="22"/>
          <w:szCs w:val="22"/>
        </w:rPr>
        <w:t>rvine Michigan and Brookhaven</w:t>
      </w:r>
      <w:r w:rsidRPr="00813094">
        <w:rPr>
          <w:rFonts w:ascii="Palatino Linotype" w:hAnsi="Palatino Linotype" w:cs="Courier New"/>
          <w:sz w:val="22"/>
          <w:szCs w:val="22"/>
        </w:rPr>
        <w:t xml:space="preserve">, USA </w:t>
      </w:r>
      <w:r w:rsidR="00434BA8" w:rsidRPr="00591337">
        <w:rPr>
          <w:rFonts w:asciiTheme="minorHAnsi" w:hAnsiTheme="minorHAnsi" w:cs="Courier New"/>
          <w:sz w:val="22"/>
          <w:szCs w:val="22"/>
        </w:rPr>
        <w:t>[3</w:t>
      </w:r>
      <w:r w:rsidR="00781395">
        <w:rPr>
          <w:rFonts w:asciiTheme="minorHAnsi" w:hAnsiTheme="minorHAnsi" w:cs="Courier New"/>
          <w:sz w:val="22"/>
          <w:szCs w:val="22"/>
        </w:rPr>
        <w:t>0</w:t>
      </w:r>
      <w:r w:rsidR="00434BA8" w:rsidRPr="00591337">
        <w:rPr>
          <w:rFonts w:asciiTheme="minorHAnsi" w:hAnsiTheme="minorHAnsi" w:cs="Courier New"/>
          <w:sz w:val="22"/>
          <w:szCs w:val="22"/>
        </w:rPr>
        <w:t>]</w:t>
      </w:r>
    </w:p>
    <w:p w14:paraId="5511CEFC" w14:textId="4FCDC860" w:rsidR="0070593C" w:rsidRPr="00813094" w:rsidRDefault="0070593C" w:rsidP="0070593C">
      <w:pPr>
        <w:pStyle w:val="PlainText"/>
        <w:rPr>
          <w:rFonts w:ascii="Palatino Linotype" w:hAnsi="Palatino Linotype" w:cs="Courier New"/>
          <w:sz w:val="22"/>
          <w:szCs w:val="22"/>
        </w:rPr>
      </w:pPr>
      <w:r w:rsidRPr="00813094">
        <w:rPr>
          <w:rFonts w:ascii="Palatino Linotype" w:hAnsi="Palatino Linotype" w:cs="Courier New"/>
          <w:sz w:val="22"/>
          <w:szCs w:val="22"/>
        </w:rPr>
        <w:t>6. Kamiokande</w:t>
      </w:r>
      <w:r w:rsidR="00F81A3C" w:rsidRPr="00813094">
        <w:rPr>
          <w:rStyle w:val="FootnoteReference"/>
          <w:rFonts w:ascii="Palatino Linotype" w:hAnsi="Palatino Linotype" w:cs="Courier New"/>
          <w:sz w:val="22"/>
          <w:szCs w:val="22"/>
        </w:rPr>
        <w:footnoteReference w:id="4"/>
      </w:r>
      <w:r w:rsidRPr="00813094">
        <w:rPr>
          <w:rFonts w:ascii="Palatino Linotype" w:hAnsi="Palatino Linotype" w:cs="Courier New"/>
          <w:sz w:val="22"/>
          <w:szCs w:val="22"/>
        </w:rPr>
        <w:t xml:space="preserve"> II, Kamioka, Japan </w:t>
      </w:r>
      <w:r w:rsidR="00090A02" w:rsidRPr="00591337">
        <w:rPr>
          <w:rFonts w:asciiTheme="minorHAnsi" w:hAnsiTheme="minorHAnsi" w:cs="Courier New"/>
          <w:sz w:val="22"/>
          <w:szCs w:val="22"/>
        </w:rPr>
        <w:t>[</w:t>
      </w:r>
      <w:r w:rsidR="00781395">
        <w:rPr>
          <w:rFonts w:asciiTheme="minorHAnsi" w:hAnsiTheme="minorHAnsi" w:cs="Courier New"/>
          <w:sz w:val="22"/>
          <w:szCs w:val="22"/>
        </w:rPr>
        <w:t>31</w:t>
      </w:r>
      <w:r w:rsidR="00090A02" w:rsidRPr="00591337">
        <w:rPr>
          <w:rFonts w:asciiTheme="minorHAnsi" w:hAnsiTheme="minorHAnsi" w:cs="Courier New"/>
          <w:sz w:val="22"/>
          <w:szCs w:val="22"/>
        </w:rPr>
        <w:t>]</w:t>
      </w:r>
    </w:p>
    <w:p w14:paraId="0DEFBA37" w14:textId="40C78ED8" w:rsidR="00987543" w:rsidRPr="00813094" w:rsidRDefault="00987543" w:rsidP="0070593C">
      <w:pPr>
        <w:pStyle w:val="PlainText"/>
        <w:rPr>
          <w:rFonts w:ascii="Palatino Linotype" w:hAnsi="Palatino Linotype" w:cs="Courier New"/>
          <w:sz w:val="22"/>
          <w:szCs w:val="22"/>
        </w:rPr>
      </w:pPr>
    </w:p>
    <w:p w14:paraId="42BFDD85" w14:textId="25300642" w:rsidR="00987543" w:rsidRPr="00813094" w:rsidRDefault="00987543" w:rsidP="0070593C">
      <w:pPr>
        <w:pStyle w:val="PlainText"/>
        <w:rPr>
          <w:rFonts w:ascii="Palatino Linotype" w:hAnsi="Palatino Linotype" w:cs="Courier New"/>
          <w:sz w:val="22"/>
          <w:szCs w:val="22"/>
        </w:rPr>
      </w:pPr>
      <w:r w:rsidRPr="00813094">
        <w:rPr>
          <w:rFonts w:ascii="Palatino Linotype" w:hAnsi="Palatino Linotype" w:cs="Courier New"/>
          <w:sz w:val="22"/>
          <w:szCs w:val="22"/>
        </w:rPr>
        <w:t xml:space="preserve">To ensure continuity with papers referred to here, </w:t>
      </w:r>
      <w:r w:rsidR="00BC4215">
        <w:rPr>
          <w:rFonts w:ascii="Palatino Linotype" w:hAnsi="Palatino Linotype" w:cs="Courier New"/>
          <w:sz w:val="22"/>
          <w:szCs w:val="22"/>
        </w:rPr>
        <w:t>they will be</w:t>
      </w:r>
      <w:r w:rsidRPr="00813094">
        <w:rPr>
          <w:rFonts w:ascii="Palatino Linotype" w:hAnsi="Palatino Linotype" w:cs="Courier New"/>
          <w:sz w:val="22"/>
          <w:szCs w:val="22"/>
        </w:rPr>
        <w:t xml:space="preserve"> designate</w:t>
      </w:r>
      <w:r w:rsidR="00BC4215">
        <w:rPr>
          <w:rFonts w:ascii="Palatino Linotype" w:hAnsi="Palatino Linotype" w:cs="Courier New"/>
          <w:sz w:val="22"/>
          <w:szCs w:val="22"/>
        </w:rPr>
        <w:t>d</w:t>
      </w:r>
      <w:r w:rsidRPr="00813094">
        <w:rPr>
          <w:rFonts w:ascii="Palatino Linotype" w:hAnsi="Palatino Linotype" w:cs="Courier New"/>
          <w:sz w:val="22"/>
          <w:szCs w:val="22"/>
        </w:rPr>
        <w:t xml:space="preserve"> respectively as Mary, Rome, Bak, Lsd, Imb and Kam, gravity wave detectors four letters, neutrino detectors three.</w:t>
      </w:r>
    </w:p>
    <w:p w14:paraId="3FC7CAA5" w14:textId="6EB5E2BF" w:rsidR="00256D46" w:rsidRPr="00BC4215" w:rsidRDefault="00256D46" w:rsidP="0070593C">
      <w:pPr>
        <w:pStyle w:val="PlainText"/>
        <w:rPr>
          <w:rFonts w:ascii="Palatino Linotype" w:hAnsi="Palatino Linotype" w:cs="Courier New"/>
          <w:sz w:val="22"/>
          <w:szCs w:val="22"/>
        </w:rPr>
      </w:pPr>
    </w:p>
    <w:p w14:paraId="52C8AC2D" w14:textId="0784DDC5" w:rsidR="00256D46" w:rsidRPr="00AB2E55" w:rsidRDefault="00256D46" w:rsidP="004628ED">
      <w:pPr>
        <w:pStyle w:val="PlainText"/>
        <w:ind w:firstLine="0"/>
        <w:rPr>
          <w:rFonts w:ascii="Palatino Linotype" w:hAnsi="Palatino Linotype" w:cs="Courier New"/>
          <w:b/>
          <w:bCs/>
          <w:sz w:val="22"/>
          <w:szCs w:val="22"/>
        </w:rPr>
      </w:pPr>
      <w:bookmarkStart w:id="40" w:name="_Hlk94795573"/>
      <w:r w:rsidRPr="00AB2E55">
        <w:rPr>
          <w:rFonts w:ascii="Palatino Linotype" w:hAnsi="Palatino Linotype" w:cs="Courier New"/>
          <w:b/>
          <w:bCs/>
          <w:sz w:val="22"/>
          <w:szCs w:val="22"/>
        </w:rPr>
        <w:t xml:space="preserve">5.2  MAIN </w:t>
      </w:r>
      <w:r w:rsidR="00582F86" w:rsidRPr="00AB2E55">
        <w:rPr>
          <w:rFonts w:ascii="Palatino Linotype" w:hAnsi="Palatino Linotype" w:cs="Courier New"/>
          <w:b/>
          <w:bCs/>
          <w:sz w:val="22"/>
          <w:szCs w:val="22"/>
        </w:rPr>
        <w:t>BURST</w:t>
      </w:r>
      <w:r w:rsidRPr="00AB2E55">
        <w:rPr>
          <w:rFonts w:ascii="Palatino Linotype" w:hAnsi="Palatino Linotype" w:cs="Courier New"/>
          <w:b/>
          <w:bCs/>
          <w:sz w:val="22"/>
          <w:szCs w:val="22"/>
        </w:rPr>
        <w:t xml:space="preserve"> AT 7:35AM</w:t>
      </w:r>
      <w:r w:rsidR="00582F86" w:rsidRPr="00AB2E55">
        <w:rPr>
          <w:rFonts w:ascii="Palatino Linotype" w:hAnsi="Palatino Linotype" w:cs="Courier New"/>
          <w:b/>
          <w:bCs/>
          <w:sz w:val="22"/>
          <w:szCs w:val="22"/>
        </w:rPr>
        <w:t xml:space="preserve"> </w:t>
      </w:r>
      <w:r w:rsidR="00C31D60" w:rsidRPr="00AB2E55">
        <w:rPr>
          <w:rFonts w:ascii="Palatino Linotype" w:hAnsi="Palatino Linotype" w:cs="Courier New"/>
          <w:b/>
          <w:bCs/>
          <w:sz w:val="22"/>
          <w:szCs w:val="22"/>
        </w:rPr>
        <w:t>COMPARED TO</w:t>
      </w:r>
      <w:r w:rsidR="00582F86" w:rsidRPr="00AB2E55">
        <w:rPr>
          <w:rFonts w:ascii="Palatino Linotype" w:hAnsi="Palatino Linotype" w:cs="Courier New"/>
          <w:b/>
          <w:bCs/>
          <w:sz w:val="22"/>
          <w:szCs w:val="22"/>
        </w:rPr>
        <w:t xml:space="preserve"> CORE COLLAPSE THEORIES</w:t>
      </w:r>
    </w:p>
    <w:bookmarkEnd w:id="40"/>
    <w:p w14:paraId="6953229D" w14:textId="3563DD31" w:rsidR="00256D46" w:rsidRPr="00BC4215" w:rsidRDefault="00256D46" w:rsidP="0070593C">
      <w:pPr>
        <w:pStyle w:val="PlainText"/>
        <w:rPr>
          <w:rFonts w:ascii="Palatino Linotype" w:hAnsi="Palatino Linotype" w:cs="Courier New"/>
          <w:sz w:val="22"/>
          <w:szCs w:val="22"/>
        </w:rPr>
      </w:pPr>
    </w:p>
    <w:p w14:paraId="73F6F950" w14:textId="6D811451" w:rsidR="0038176C" w:rsidRDefault="00E26FF5" w:rsidP="0070593C">
      <w:pPr>
        <w:pStyle w:val="PlainText"/>
        <w:rPr>
          <w:rFonts w:ascii="Palatino Linotype" w:hAnsi="Palatino Linotype" w:cs="Courier New"/>
          <w:sz w:val="22"/>
          <w:szCs w:val="22"/>
        </w:rPr>
      </w:pPr>
      <w:r w:rsidRPr="00AB2E55">
        <w:rPr>
          <w:rFonts w:ascii="Palatino Linotype" w:hAnsi="Palatino Linotype" w:cs="Courier New"/>
          <w:sz w:val="22"/>
          <w:szCs w:val="22"/>
        </w:rPr>
        <w:t xml:space="preserve">At this time, a total of </w:t>
      </w:r>
      <w:r w:rsidR="00183428">
        <w:rPr>
          <w:rFonts w:ascii="Palatino Linotype" w:hAnsi="Palatino Linotype" w:cs="Courier New"/>
          <w:sz w:val="22"/>
          <w:szCs w:val="22"/>
        </w:rPr>
        <w:t>29</w:t>
      </w:r>
      <w:r w:rsidRPr="00AB2E55">
        <w:rPr>
          <w:rFonts w:ascii="Palatino Linotype" w:hAnsi="Palatino Linotype" w:cs="Courier New"/>
          <w:sz w:val="22"/>
          <w:szCs w:val="22"/>
        </w:rPr>
        <w:t xml:space="preserve"> (electron after oscillation) antineutrinos</w:t>
      </w:r>
      <w:r w:rsidR="00090A02" w:rsidRPr="00AB2E55">
        <w:rPr>
          <w:rFonts w:ascii="Palatino Linotype" w:hAnsi="Palatino Linotype" w:cs="Courier New"/>
          <w:sz w:val="22"/>
          <w:szCs w:val="22"/>
        </w:rPr>
        <w:t xml:space="preserve"> </w:t>
      </w:r>
      <w:r w:rsidR="00090A02" w:rsidRPr="00591337">
        <w:rPr>
          <w:rFonts w:asciiTheme="minorHAnsi" w:hAnsiTheme="minorHAnsi" w:cs="Courier New"/>
          <w:sz w:val="22"/>
          <w:szCs w:val="22"/>
        </w:rPr>
        <w:t>[2</w:t>
      </w:r>
      <w:r w:rsidR="002370F3">
        <w:rPr>
          <w:rFonts w:asciiTheme="minorHAnsi" w:hAnsiTheme="minorHAnsi" w:cs="Courier New"/>
          <w:sz w:val="22"/>
          <w:szCs w:val="22"/>
        </w:rPr>
        <w:t>8</w:t>
      </w:r>
      <w:r w:rsidR="00090A02" w:rsidRPr="00591337">
        <w:rPr>
          <w:rFonts w:asciiTheme="minorHAnsi" w:hAnsiTheme="minorHAnsi" w:cs="Courier New"/>
          <w:sz w:val="22"/>
          <w:szCs w:val="22"/>
        </w:rPr>
        <w:t>][</w:t>
      </w:r>
      <w:r w:rsidR="002370F3">
        <w:rPr>
          <w:rFonts w:asciiTheme="minorHAnsi" w:hAnsiTheme="minorHAnsi" w:cs="Courier New"/>
          <w:sz w:val="22"/>
          <w:szCs w:val="22"/>
        </w:rPr>
        <w:t>3</w:t>
      </w:r>
      <w:r w:rsidR="00090A02" w:rsidRPr="00591337">
        <w:rPr>
          <w:rFonts w:asciiTheme="minorHAnsi" w:hAnsiTheme="minorHAnsi" w:cs="Courier New"/>
          <w:sz w:val="22"/>
          <w:szCs w:val="22"/>
        </w:rPr>
        <w:t>2][</w:t>
      </w:r>
      <w:r w:rsidR="002370F3">
        <w:rPr>
          <w:rFonts w:asciiTheme="minorHAnsi" w:hAnsiTheme="minorHAnsi" w:cs="Courier New"/>
          <w:sz w:val="22"/>
          <w:szCs w:val="22"/>
        </w:rPr>
        <w:t>33</w:t>
      </w:r>
      <w:r w:rsidR="00090A02" w:rsidRPr="00591337">
        <w:rPr>
          <w:rFonts w:asciiTheme="minorHAnsi" w:hAnsiTheme="minorHAnsi" w:cs="Courier New"/>
          <w:sz w:val="22"/>
          <w:szCs w:val="22"/>
        </w:rPr>
        <w:t>][</w:t>
      </w:r>
      <w:r w:rsidR="002370F3">
        <w:rPr>
          <w:rFonts w:asciiTheme="minorHAnsi" w:hAnsiTheme="minorHAnsi" w:cs="Courier New"/>
          <w:sz w:val="22"/>
          <w:szCs w:val="22"/>
        </w:rPr>
        <w:t>34</w:t>
      </w:r>
      <w:r w:rsidR="00090A02" w:rsidRPr="00591337">
        <w:rPr>
          <w:rFonts w:asciiTheme="minorHAnsi" w:hAnsiTheme="minorHAnsi" w:cs="Courier New"/>
          <w:sz w:val="22"/>
          <w:szCs w:val="22"/>
        </w:rPr>
        <w:t>]</w:t>
      </w:r>
      <w:r w:rsidRPr="00AB2E55">
        <w:rPr>
          <w:rFonts w:ascii="Palatino Linotype" w:hAnsi="Palatino Linotype" w:cs="Courier New"/>
          <w:sz w:val="22"/>
          <w:szCs w:val="22"/>
        </w:rPr>
        <w:t xml:space="preserve"> were detected over a period of </w:t>
      </w:r>
      <w:r w:rsidR="008B0B07" w:rsidRPr="00AB2E55">
        <w:rPr>
          <w:rFonts w:ascii="Palatino Linotype" w:hAnsi="Palatino Linotype" w:cs="Courier New"/>
          <w:sz w:val="22"/>
          <w:szCs w:val="22"/>
        </w:rPr>
        <w:t xml:space="preserve">the first </w:t>
      </w:r>
      <w:r w:rsidR="003C7E8F" w:rsidRPr="00AB2E55">
        <w:rPr>
          <w:rFonts w:ascii="Palatino Linotype" w:hAnsi="Palatino Linotype" w:cs="Courier New"/>
          <w:sz w:val="22"/>
          <w:szCs w:val="22"/>
        </w:rPr>
        <w:t>25</w:t>
      </w:r>
      <w:r w:rsidRPr="00AB2E55">
        <w:rPr>
          <w:rFonts w:ascii="Palatino Linotype" w:hAnsi="Palatino Linotype" w:cs="Courier New"/>
          <w:sz w:val="22"/>
          <w:szCs w:val="22"/>
        </w:rPr>
        <w:t xml:space="preserve"> seconds</w:t>
      </w:r>
      <w:r w:rsidR="0038176C" w:rsidRPr="00AB2E55">
        <w:rPr>
          <w:rFonts w:ascii="Palatino Linotype" w:hAnsi="Palatino Linotype" w:cs="Courier New"/>
          <w:sz w:val="22"/>
          <w:szCs w:val="22"/>
        </w:rPr>
        <w:t>. T</w:t>
      </w:r>
      <w:r w:rsidR="003C7E8F" w:rsidRPr="00AB2E55">
        <w:rPr>
          <w:rFonts w:ascii="Palatino Linotype" w:hAnsi="Palatino Linotype" w:cs="Courier New"/>
          <w:sz w:val="22"/>
          <w:szCs w:val="22"/>
        </w:rPr>
        <w:t>he second L</w:t>
      </w:r>
      <w:r w:rsidR="00987543" w:rsidRPr="00AB2E55">
        <w:rPr>
          <w:rFonts w:ascii="Palatino Linotype" w:hAnsi="Palatino Linotype" w:cs="Courier New"/>
          <w:sz w:val="22"/>
          <w:szCs w:val="22"/>
        </w:rPr>
        <w:t>sd</w:t>
      </w:r>
      <w:r w:rsidR="003C7E8F" w:rsidRPr="00AB2E55">
        <w:rPr>
          <w:rFonts w:ascii="Palatino Linotype" w:hAnsi="Palatino Linotype" w:cs="Courier New"/>
          <w:sz w:val="22"/>
          <w:szCs w:val="22"/>
        </w:rPr>
        <w:t xml:space="preserve"> detection at</w:t>
      </w:r>
      <w:r w:rsidR="008A4D27" w:rsidRPr="00AB2E55">
        <w:rPr>
          <w:rFonts w:ascii="Palatino Linotype" w:hAnsi="Palatino Linotype" w:cs="Courier New"/>
          <w:sz w:val="22"/>
          <w:szCs w:val="22"/>
        </w:rPr>
        <w:t xml:space="preserve"> 37s</w:t>
      </w:r>
      <w:r w:rsidR="003C7E8F" w:rsidRPr="00AB2E55">
        <w:rPr>
          <w:rFonts w:ascii="Palatino Linotype" w:hAnsi="Palatino Linotype" w:cs="Courier New"/>
          <w:sz w:val="22"/>
          <w:szCs w:val="22"/>
        </w:rPr>
        <w:t xml:space="preserve"> is omitted due to the large time gap</w:t>
      </w:r>
      <w:r w:rsidR="008A4D27" w:rsidRPr="00AB2E55">
        <w:rPr>
          <w:rFonts w:ascii="Palatino Linotype" w:hAnsi="Palatino Linotype" w:cs="Courier New"/>
          <w:sz w:val="22"/>
          <w:szCs w:val="22"/>
        </w:rPr>
        <w:t>, although it is quite possible that it originates from the same</w:t>
      </w:r>
      <w:r w:rsidR="008A4D27">
        <w:rPr>
          <w:rFonts w:ascii="Palatino Linotype" w:hAnsi="Palatino Linotype" w:cs="Courier New"/>
          <w:sz w:val="24"/>
          <w:szCs w:val="24"/>
        </w:rPr>
        <w:t xml:space="preserve"> </w:t>
      </w:r>
      <w:r w:rsidR="008A4D27" w:rsidRPr="00AB2E55">
        <w:rPr>
          <w:rFonts w:ascii="Palatino Linotype" w:hAnsi="Palatino Linotype" w:cs="Courier New"/>
          <w:sz w:val="22"/>
          <w:szCs w:val="22"/>
        </w:rPr>
        <w:t>event</w:t>
      </w:r>
      <w:r w:rsidRPr="00AB2E55">
        <w:rPr>
          <w:rFonts w:ascii="Palatino Linotype" w:hAnsi="Palatino Linotype" w:cs="Courier New"/>
          <w:sz w:val="22"/>
          <w:szCs w:val="22"/>
        </w:rPr>
        <w:t>.</w:t>
      </w:r>
      <w:r w:rsidR="0038176C" w:rsidRPr="00AB2E55">
        <w:rPr>
          <w:rFonts w:ascii="Palatino Linotype" w:hAnsi="Palatino Linotype" w:cs="Courier New"/>
          <w:sz w:val="22"/>
          <w:szCs w:val="22"/>
        </w:rPr>
        <w:t xml:space="preserve"> The 4 additional</w:t>
      </w:r>
      <w:r w:rsidR="0038176C">
        <w:rPr>
          <w:rFonts w:ascii="Palatino Linotype" w:hAnsi="Palatino Linotype" w:cs="Courier New"/>
          <w:sz w:val="24"/>
          <w:szCs w:val="24"/>
        </w:rPr>
        <w:t xml:space="preserve"> </w:t>
      </w:r>
      <w:r w:rsidR="0038176C" w:rsidRPr="00AB2E55">
        <w:rPr>
          <w:rFonts w:ascii="Palatino Linotype" w:hAnsi="Palatino Linotype" w:cs="Courier New"/>
          <w:sz w:val="22"/>
          <w:szCs w:val="22"/>
        </w:rPr>
        <w:t xml:space="preserve">detections at </w:t>
      </w:r>
      <w:r w:rsidR="009867F2" w:rsidRPr="00AB2E55">
        <w:rPr>
          <w:rFonts w:ascii="Palatino Linotype" w:hAnsi="Palatino Linotype" w:cs="Courier New"/>
          <w:sz w:val="22"/>
          <w:szCs w:val="22"/>
        </w:rPr>
        <w:t>K</w:t>
      </w:r>
      <w:r w:rsidR="00987543" w:rsidRPr="00AB2E55">
        <w:rPr>
          <w:rFonts w:ascii="Palatino Linotype" w:hAnsi="Palatino Linotype" w:cs="Courier New"/>
          <w:sz w:val="22"/>
          <w:szCs w:val="22"/>
        </w:rPr>
        <w:t>am</w:t>
      </w:r>
      <w:r w:rsidR="009867F2" w:rsidRPr="00AB2E55">
        <w:rPr>
          <w:rFonts w:ascii="Palatino Linotype" w:hAnsi="Palatino Linotype" w:cs="Courier New"/>
          <w:sz w:val="22"/>
          <w:szCs w:val="22"/>
        </w:rPr>
        <w:t xml:space="preserve"> </w:t>
      </w:r>
      <w:r w:rsidR="0038176C" w:rsidRPr="00AB2E55">
        <w:rPr>
          <w:rFonts w:ascii="Palatino Linotype" w:hAnsi="Palatino Linotype" w:cs="Courier New"/>
          <w:sz w:val="22"/>
          <w:szCs w:val="22"/>
        </w:rPr>
        <w:t xml:space="preserve">are included in this total, analysis by </w:t>
      </w:r>
      <w:r w:rsidR="00090A02" w:rsidRPr="00591337">
        <w:rPr>
          <w:rFonts w:asciiTheme="minorHAnsi" w:hAnsiTheme="minorHAnsi" w:cs="Courier New"/>
          <w:sz w:val="22"/>
          <w:szCs w:val="22"/>
        </w:rPr>
        <w:t>[</w:t>
      </w:r>
      <w:r w:rsidR="002370F3">
        <w:rPr>
          <w:rFonts w:asciiTheme="minorHAnsi" w:hAnsiTheme="minorHAnsi" w:cs="Courier New"/>
          <w:sz w:val="22"/>
          <w:szCs w:val="22"/>
        </w:rPr>
        <w:t>34</w:t>
      </w:r>
      <w:r w:rsidR="00090A02" w:rsidRPr="00591337">
        <w:rPr>
          <w:rFonts w:asciiTheme="minorHAnsi" w:hAnsiTheme="minorHAnsi" w:cs="Courier New"/>
          <w:sz w:val="22"/>
          <w:szCs w:val="22"/>
        </w:rPr>
        <w:t>]</w:t>
      </w:r>
      <w:r w:rsidR="00090A02" w:rsidRPr="00AB2E55">
        <w:rPr>
          <w:rFonts w:ascii="Palatino Linotype" w:hAnsi="Palatino Linotype" w:cs="Courier New"/>
          <w:sz w:val="22"/>
          <w:szCs w:val="22"/>
        </w:rPr>
        <w:t xml:space="preserve"> </w:t>
      </w:r>
      <w:r w:rsidR="0038176C" w:rsidRPr="00AB2E55">
        <w:rPr>
          <w:rFonts w:ascii="Palatino Linotype" w:hAnsi="Palatino Linotype" w:cs="Courier New"/>
          <w:sz w:val="22"/>
          <w:szCs w:val="22"/>
        </w:rPr>
        <w:t>shows that they are compatible with the rest of the data set.</w:t>
      </w:r>
    </w:p>
    <w:p w14:paraId="532979D1" w14:textId="48163812" w:rsidR="00256D46" w:rsidRPr="00AB2E55" w:rsidRDefault="003E0286" w:rsidP="0070593C">
      <w:pPr>
        <w:pStyle w:val="PlainText"/>
        <w:rPr>
          <w:rFonts w:ascii="Palatino Linotype" w:hAnsi="Palatino Linotype" w:cs="Courier New"/>
          <w:sz w:val="22"/>
          <w:szCs w:val="22"/>
        </w:rPr>
      </w:pPr>
      <w:r w:rsidRPr="00AB2E55">
        <w:rPr>
          <w:rFonts w:ascii="Palatino Linotype" w:hAnsi="Palatino Linotype" w:cs="Courier New"/>
          <w:sz w:val="22"/>
          <w:szCs w:val="22"/>
        </w:rPr>
        <w:lastRenderedPageBreak/>
        <w:t xml:space="preserve">Although the energy levels and </w:t>
      </w:r>
      <w:r w:rsidR="00BD07B5" w:rsidRPr="00AB2E55">
        <w:rPr>
          <w:rFonts w:ascii="Palatino Linotype" w:hAnsi="Palatino Linotype" w:cs="Courier New"/>
          <w:sz w:val="22"/>
          <w:szCs w:val="22"/>
        </w:rPr>
        <w:t>internal</w:t>
      </w:r>
      <w:r w:rsidRPr="00AB2E55">
        <w:rPr>
          <w:rFonts w:ascii="Palatino Linotype" w:hAnsi="Palatino Linotype" w:cs="Courier New"/>
          <w:sz w:val="22"/>
          <w:szCs w:val="22"/>
        </w:rPr>
        <w:t xml:space="preserve"> timing in </w:t>
      </w:r>
      <w:r w:rsidR="0038176C" w:rsidRPr="00AB2E55">
        <w:rPr>
          <w:rFonts w:ascii="Palatino Linotype" w:hAnsi="Palatino Linotype" w:cs="Courier New"/>
          <w:sz w:val="22"/>
          <w:szCs w:val="22"/>
        </w:rPr>
        <w:t>all four</w:t>
      </w:r>
      <w:r w:rsidR="00E62221" w:rsidRPr="00AB2E55">
        <w:rPr>
          <w:rFonts w:ascii="Palatino Linotype" w:hAnsi="Palatino Linotype" w:cs="Courier New"/>
          <w:sz w:val="22"/>
          <w:szCs w:val="22"/>
        </w:rPr>
        <w:t xml:space="preserve"> </w:t>
      </w:r>
      <w:r w:rsidRPr="00AB2E55">
        <w:rPr>
          <w:rFonts w:ascii="Palatino Linotype" w:hAnsi="Palatino Linotype" w:cs="Courier New"/>
          <w:sz w:val="22"/>
          <w:szCs w:val="22"/>
        </w:rPr>
        <w:t xml:space="preserve">were </w:t>
      </w:r>
      <w:r w:rsidR="00E62221" w:rsidRPr="00AB2E55">
        <w:rPr>
          <w:rFonts w:ascii="Palatino Linotype" w:hAnsi="Palatino Linotype" w:cs="Courier New"/>
          <w:sz w:val="22"/>
          <w:szCs w:val="22"/>
        </w:rPr>
        <w:t>known</w:t>
      </w:r>
      <w:r w:rsidRPr="00AB2E55">
        <w:rPr>
          <w:rFonts w:ascii="Palatino Linotype" w:hAnsi="Palatino Linotype" w:cs="Courier New"/>
          <w:sz w:val="22"/>
          <w:szCs w:val="22"/>
        </w:rPr>
        <w:t xml:space="preserve">, the </w:t>
      </w:r>
      <w:r w:rsidR="00BD07B5" w:rsidRPr="00AB2E55">
        <w:rPr>
          <w:rFonts w:ascii="Palatino Linotype" w:hAnsi="Palatino Linotype" w:cs="Courier New"/>
          <w:sz w:val="22"/>
          <w:szCs w:val="22"/>
        </w:rPr>
        <w:t>relative</w:t>
      </w:r>
      <w:r w:rsidRPr="00AB2E55">
        <w:rPr>
          <w:rFonts w:ascii="Palatino Linotype" w:hAnsi="Palatino Linotype" w:cs="Courier New"/>
          <w:sz w:val="22"/>
          <w:szCs w:val="22"/>
        </w:rPr>
        <w:t xml:space="preserve"> timing of two</w:t>
      </w:r>
      <w:r w:rsidR="008A4D27" w:rsidRPr="00AB2E55">
        <w:rPr>
          <w:rFonts w:ascii="Palatino Linotype" w:hAnsi="Palatino Linotype" w:cs="Courier New"/>
          <w:sz w:val="22"/>
          <w:szCs w:val="22"/>
        </w:rPr>
        <w:t xml:space="preserve"> of the</w:t>
      </w:r>
      <w:r w:rsidRPr="00AB2E55">
        <w:rPr>
          <w:rFonts w:ascii="Palatino Linotype" w:hAnsi="Palatino Linotype" w:cs="Courier New"/>
          <w:sz w:val="22"/>
          <w:szCs w:val="22"/>
        </w:rPr>
        <w:t xml:space="preserve"> detectors w</w:t>
      </w:r>
      <w:r w:rsidR="001A7CAF" w:rsidRPr="00AB2E55">
        <w:rPr>
          <w:rFonts w:ascii="Palatino Linotype" w:hAnsi="Palatino Linotype" w:cs="Courier New"/>
          <w:sz w:val="22"/>
          <w:szCs w:val="22"/>
        </w:rPr>
        <w:t>as</w:t>
      </w:r>
      <w:r w:rsidRPr="00AB2E55">
        <w:rPr>
          <w:rFonts w:ascii="Palatino Linotype" w:hAnsi="Palatino Linotype" w:cs="Courier New"/>
          <w:sz w:val="22"/>
          <w:szCs w:val="22"/>
        </w:rPr>
        <w:t xml:space="preserve"> </w:t>
      </w:r>
      <w:r w:rsidR="00BD07B5" w:rsidRPr="00AB2E55">
        <w:rPr>
          <w:rFonts w:ascii="Palatino Linotype" w:hAnsi="Palatino Linotype" w:cs="Courier New"/>
          <w:sz w:val="22"/>
          <w:szCs w:val="22"/>
        </w:rPr>
        <w:t>un</w:t>
      </w:r>
      <w:r w:rsidRPr="00AB2E55">
        <w:rPr>
          <w:rFonts w:ascii="Palatino Linotype" w:hAnsi="Palatino Linotype" w:cs="Courier New"/>
          <w:sz w:val="22"/>
          <w:szCs w:val="22"/>
        </w:rPr>
        <w:t>certain.</w:t>
      </w:r>
      <w:r w:rsidR="00E62221" w:rsidRPr="00AB2E55">
        <w:rPr>
          <w:rFonts w:ascii="Palatino Linotype" w:hAnsi="Palatino Linotype" w:cs="Courier New"/>
          <w:sz w:val="22"/>
          <w:szCs w:val="22"/>
        </w:rPr>
        <w:t xml:space="preserve"> I</w:t>
      </w:r>
      <w:r w:rsidR="00987543" w:rsidRPr="00AB2E55">
        <w:rPr>
          <w:rFonts w:ascii="Palatino Linotype" w:hAnsi="Palatino Linotype" w:cs="Courier New"/>
          <w:sz w:val="22"/>
          <w:szCs w:val="22"/>
        </w:rPr>
        <w:t>mb</w:t>
      </w:r>
      <w:r w:rsidR="00E62221" w:rsidRPr="00AB2E55">
        <w:rPr>
          <w:rFonts w:ascii="Palatino Linotype" w:hAnsi="Palatino Linotype" w:cs="Courier New"/>
          <w:sz w:val="22"/>
          <w:szCs w:val="22"/>
        </w:rPr>
        <w:t xml:space="preserve"> and L</w:t>
      </w:r>
      <w:r w:rsidR="00987543" w:rsidRPr="00AB2E55">
        <w:rPr>
          <w:rFonts w:ascii="Palatino Linotype" w:hAnsi="Palatino Linotype" w:cs="Courier New"/>
          <w:sz w:val="22"/>
          <w:szCs w:val="22"/>
        </w:rPr>
        <w:t>sd</w:t>
      </w:r>
      <w:r w:rsidR="00E62221" w:rsidRPr="00AB2E55">
        <w:rPr>
          <w:rFonts w:ascii="Palatino Linotype" w:hAnsi="Palatino Linotype" w:cs="Courier New"/>
          <w:sz w:val="22"/>
          <w:szCs w:val="22"/>
        </w:rPr>
        <w:t xml:space="preserve"> were timed accurately into Universal Time (UT) but Bak</w:t>
      </w:r>
      <w:r w:rsidR="009867F2" w:rsidRPr="00AB2E55">
        <w:rPr>
          <w:rFonts w:ascii="Palatino Linotype" w:hAnsi="Palatino Linotype" w:cs="Courier New"/>
          <w:sz w:val="22"/>
          <w:szCs w:val="22"/>
        </w:rPr>
        <w:t xml:space="preserve"> </w:t>
      </w:r>
      <w:r w:rsidR="00E62221" w:rsidRPr="00AB2E55">
        <w:rPr>
          <w:rFonts w:ascii="Palatino Linotype" w:hAnsi="Palatino Linotype" w:cs="Courier New"/>
          <w:sz w:val="22"/>
          <w:szCs w:val="22"/>
        </w:rPr>
        <w:t>and Kam (which didn’t strictly need to</w:t>
      </w:r>
      <w:r w:rsidR="00B91564" w:rsidRPr="00AB2E55">
        <w:rPr>
          <w:rFonts w:ascii="Palatino Linotype" w:hAnsi="Palatino Linotype" w:cs="Courier New"/>
          <w:sz w:val="22"/>
          <w:szCs w:val="22"/>
        </w:rPr>
        <w:t xml:space="preserve">, given that its main purpose was to monitor for proton decays) were not. This was described </w:t>
      </w:r>
      <w:r w:rsidR="00565E7D" w:rsidRPr="00AB2E55">
        <w:rPr>
          <w:rFonts w:ascii="Palatino Linotype" w:hAnsi="Palatino Linotype" w:cs="Courier New"/>
          <w:sz w:val="22"/>
          <w:szCs w:val="22"/>
        </w:rPr>
        <w:t>by</w:t>
      </w:r>
      <w:r w:rsidR="007C6B68" w:rsidRPr="00AB2E55">
        <w:rPr>
          <w:rFonts w:ascii="Palatino Linotype" w:hAnsi="Palatino Linotype" w:cs="Courier New"/>
          <w:sz w:val="22"/>
          <w:szCs w:val="22"/>
        </w:rPr>
        <w:t xml:space="preserve"> </w:t>
      </w:r>
      <w:r w:rsidR="007C6B68" w:rsidRPr="003B659C">
        <w:rPr>
          <w:rFonts w:asciiTheme="minorHAnsi" w:hAnsiTheme="minorHAnsi" w:cs="Courier New"/>
          <w:sz w:val="22"/>
          <w:szCs w:val="22"/>
        </w:rPr>
        <w:t>[2</w:t>
      </w:r>
      <w:r w:rsidR="002370F3">
        <w:rPr>
          <w:rFonts w:asciiTheme="minorHAnsi" w:hAnsiTheme="minorHAnsi" w:cs="Courier New"/>
          <w:sz w:val="22"/>
          <w:szCs w:val="22"/>
        </w:rPr>
        <w:t>8</w:t>
      </w:r>
      <w:r w:rsidR="007C6B68" w:rsidRPr="003B659C">
        <w:rPr>
          <w:rFonts w:asciiTheme="minorHAnsi" w:hAnsiTheme="minorHAnsi" w:cs="Courier New"/>
          <w:sz w:val="22"/>
          <w:szCs w:val="22"/>
        </w:rPr>
        <w:t>]</w:t>
      </w:r>
      <w:r w:rsidR="00565E7D" w:rsidRPr="00AB2E55">
        <w:rPr>
          <w:rFonts w:ascii="Palatino Linotype" w:hAnsi="Palatino Linotype" w:cs="Courier New"/>
          <w:sz w:val="22"/>
          <w:szCs w:val="22"/>
        </w:rPr>
        <w:t xml:space="preserve"> </w:t>
      </w:r>
      <w:r w:rsidR="00B91564" w:rsidRPr="00AB2E55">
        <w:rPr>
          <w:rFonts w:ascii="Palatino Linotype" w:hAnsi="Palatino Linotype" w:cs="Courier New"/>
          <w:sz w:val="22"/>
          <w:szCs w:val="22"/>
        </w:rPr>
        <w:t>as an ‘uncomfortable situation’ and the initial interpretation placed the first detections of Bak and Kam at the same time as the first detection at I</w:t>
      </w:r>
      <w:r w:rsidR="00F81A3C" w:rsidRPr="00AB2E55">
        <w:rPr>
          <w:rFonts w:ascii="Palatino Linotype" w:hAnsi="Palatino Linotype" w:cs="Courier New"/>
          <w:sz w:val="22"/>
          <w:szCs w:val="22"/>
        </w:rPr>
        <w:t>mb</w:t>
      </w:r>
      <w:r w:rsidR="00B91564" w:rsidRPr="00AB2E55">
        <w:rPr>
          <w:rFonts w:ascii="Palatino Linotype" w:hAnsi="Palatino Linotype" w:cs="Courier New"/>
          <w:sz w:val="22"/>
          <w:szCs w:val="22"/>
        </w:rPr>
        <w:t>. This seems rather arbitrary, indeed one study</w:t>
      </w:r>
      <w:r w:rsidR="00D62694" w:rsidRPr="00AB2E55">
        <w:rPr>
          <w:rFonts w:ascii="Palatino Linotype" w:hAnsi="Palatino Linotype" w:cs="Courier New"/>
          <w:sz w:val="22"/>
          <w:szCs w:val="22"/>
        </w:rPr>
        <w:t xml:space="preserve"> </w:t>
      </w:r>
      <w:r w:rsidR="00D62694" w:rsidRPr="003B659C">
        <w:rPr>
          <w:rFonts w:asciiTheme="minorHAnsi" w:hAnsiTheme="minorHAnsi" w:cs="Courier New"/>
          <w:sz w:val="22"/>
          <w:szCs w:val="22"/>
        </w:rPr>
        <w:t>[28]</w:t>
      </w:r>
      <w:r w:rsidR="00B91564" w:rsidRPr="00AB2E55">
        <w:rPr>
          <w:rFonts w:ascii="Palatino Linotype" w:hAnsi="Palatino Linotype" w:cs="Courier New"/>
          <w:sz w:val="22"/>
          <w:szCs w:val="22"/>
        </w:rPr>
        <w:t xml:space="preserve"> found correlations between L</w:t>
      </w:r>
      <w:r w:rsidR="00F81A3C" w:rsidRPr="00AB2E55">
        <w:rPr>
          <w:rFonts w:ascii="Palatino Linotype" w:hAnsi="Palatino Linotype" w:cs="Courier New"/>
          <w:sz w:val="22"/>
          <w:szCs w:val="22"/>
        </w:rPr>
        <w:t>sd</w:t>
      </w:r>
      <w:r w:rsidR="00B91564" w:rsidRPr="00AB2E55">
        <w:rPr>
          <w:rFonts w:ascii="Palatino Linotype" w:hAnsi="Palatino Linotype" w:cs="Courier New"/>
          <w:sz w:val="22"/>
          <w:szCs w:val="22"/>
        </w:rPr>
        <w:t xml:space="preserve"> and Bak, and L</w:t>
      </w:r>
      <w:r w:rsidR="00F81A3C" w:rsidRPr="00AB2E55">
        <w:rPr>
          <w:rFonts w:ascii="Palatino Linotype" w:hAnsi="Palatino Linotype" w:cs="Courier New"/>
          <w:sz w:val="22"/>
          <w:szCs w:val="22"/>
        </w:rPr>
        <w:t>sd</w:t>
      </w:r>
      <w:r w:rsidR="00B91564" w:rsidRPr="00AB2E55">
        <w:rPr>
          <w:rFonts w:ascii="Palatino Linotype" w:hAnsi="Palatino Linotype" w:cs="Courier New"/>
          <w:sz w:val="22"/>
          <w:szCs w:val="22"/>
        </w:rPr>
        <w:t xml:space="preserve"> and Kam that could give a reasonable absolute timing error for both.</w:t>
      </w:r>
      <w:r w:rsidR="003C7E8F" w:rsidRPr="00AB2E55">
        <w:rPr>
          <w:rFonts w:ascii="Palatino Linotype" w:hAnsi="Palatino Linotype" w:cs="Courier New"/>
          <w:sz w:val="22"/>
          <w:szCs w:val="22"/>
        </w:rPr>
        <w:t xml:space="preserve"> Another study found correlations between the gravity waves and Ka</w:t>
      </w:r>
      <w:r w:rsidR="00565E7D" w:rsidRPr="00AB2E55">
        <w:rPr>
          <w:rFonts w:ascii="Palatino Linotype" w:hAnsi="Palatino Linotype" w:cs="Courier New"/>
          <w:sz w:val="22"/>
          <w:szCs w:val="22"/>
        </w:rPr>
        <w:t>m</w:t>
      </w:r>
      <w:r w:rsidR="00D62694" w:rsidRPr="00AB2E55">
        <w:rPr>
          <w:rFonts w:ascii="Palatino Linotype" w:hAnsi="Palatino Linotype" w:cs="Courier New"/>
          <w:sz w:val="22"/>
          <w:szCs w:val="22"/>
        </w:rPr>
        <w:t xml:space="preserve"> </w:t>
      </w:r>
      <w:r w:rsidR="00D62694" w:rsidRPr="003B659C">
        <w:rPr>
          <w:rFonts w:asciiTheme="minorHAnsi" w:hAnsiTheme="minorHAnsi" w:cs="Courier New"/>
          <w:sz w:val="22"/>
          <w:szCs w:val="22"/>
        </w:rPr>
        <w:t>[20]</w:t>
      </w:r>
      <w:r w:rsidR="003C7E8F" w:rsidRPr="00AB2E55">
        <w:rPr>
          <w:rFonts w:ascii="Palatino Linotype" w:hAnsi="Palatino Linotype" w:cs="Courier New"/>
          <w:sz w:val="22"/>
          <w:szCs w:val="22"/>
        </w:rPr>
        <w:t>.</w:t>
      </w:r>
    </w:p>
    <w:p w14:paraId="67D86D9C" w14:textId="77777777" w:rsidR="000E4D74" w:rsidRDefault="000E4D74" w:rsidP="0070593C">
      <w:pPr>
        <w:pStyle w:val="PlainText"/>
        <w:rPr>
          <w:rFonts w:ascii="Palatino Linotype" w:hAnsi="Palatino Linotype" w:cs="Courier New"/>
          <w:sz w:val="22"/>
          <w:szCs w:val="22"/>
        </w:rPr>
      </w:pPr>
    </w:p>
    <w:p w14:paraId="4D7350D9" w14:textId="279059F9" w:rsidR="00222078" w:rsidRPr="00AB2E55" w:rsidRDefault="00222078" w:rsidP="0070593C">
      <w:pPr>
        <w:pStyle w:val="PlainText"/>
        <w:rPr>
          <w:rFonts w:ascii="Palatino Linotype" w:hAnsi="Palatino Linotype" w:cs="Courier New"/>
          <w:sz w:val="22"/>
          <w:szCs w:val="22"/>
        </w:rPr>
      </w:pPr>
      <w:r w:rsidRPr="00AB2E55">
        <w:rPr>
          <w:rFonts w:ascii="Palatino Linotype" w:hAnsi="Palatino Linotype" w:cs="Courier New"/>
          <w:sz w:val="22"/>
          <w:szCs w:val="22"/>
        </w:rPr>
        <w:t xml:space="preserve">Applying the corrections in timing </w:t>
      </w:r>
      <w:r w:rsidR="00681D3F" w:rsidRPr="00AB2E55">
        <w:rPr>
          <w:rFonts w:ascii="Palatino Linotype" w:hAnsi="Palatino Linotype" w:cs="Courier New"/>
          <w:sz w:val="22"/>
          <w:szCs w:val="22"/>
        </w:rPr>
        <w:t>from</w:t>
      </w:r>
      <w:r w:rsidR="00D62694" w:rsidRPr="00AB2E55">
        <w:rPr>
          <w:rFonts w:ascii="Palatino Linotype" w:hAnsi="Palatino Linotype" w:cs="Courier New"/>
          <w:sz w:val="22"/>
          <w:szCs w:val="22"/>
        </w:rPr>
        <w:t xml:space="preserve"> </w:t>
      </w:r>
      <w:r w:rsidR="00D62694" w:rsidRPr="003B659C">
        <w:rPr>
          <w:rFonts w:asciiTheme="minorHAnsi" w:hAnsiTheme="minorHAnsi" w:cs="Courier New"/>
          <w:sz w:val="22"/>
          <w:szCs w:val="22"/>
        </w:rPr>
        <w:t>[</w:t>
      </w:r>
      <w:r w:rsidR="002370F3">
        <w:rPr>
          <w:rFonts w:asciiTheme="minorHAnsi" w:hAnsiTheme="minorHAnsi" w:cs="Courier New"/>
          <w:sz w:val="22"/>
          <w:szCs w:val="22"/>
        </w:rPr>
        <w:t>35</w:t>
      </w:r>
      <w:r w:rsidR="00D62694" w:rsidRPr="003B659C">
        <w:rPr>
          <w:rFonts w:asciiTheme="minorHAnsi" w:hAnsiTheme="minorHAnsi" w:cs="Courier New"/>
          <w:sz w:val="22"/>
          <w:szCs w:val="22"/>
        </w:rPr>
        <w:t>]</w:t>
      </w:r>
      <w:r w:rsidR="00681D3F" w:rsidRPr="00AB2E55">
        <w:rPr>
          <w:rFonts w:ascii="Palatino Linotype" w:hAnsi="Palatino Linotype" w:cs="Courier New"/>
          <w:sz w:val="22"/>
          <w:szCs w:val="22"/>
        </w:rPr>
        <w:t xml:space="preserve"> </w:t>
      </w:r>
      <w:r w:rsidRPr="00AB2E55">
        <w:rPr>
          <w:rFonts w:ascii="Palatino Linotype" w:hAnsi="Palatino Linotype" w:cs="Courier New"/>
          <w:sz w:val="22"/>
          <w:szCs w:val="22"/>
        </w:rPr>
        <w:t>produces the following graph</w:t>
      </w:r>
      <w:r w:rsidR="00FF2D83">
        <w:rPr>
          <w:rFonts w:ascii="Palatino Linotype" w:hAnsi="Palatino Linotype" w:cs="Courier New"/>
          <w:sz w:val="22"/>
          <w:szCs w:val="22"/>
        </w:rPr>
        <w:t xml:space="preserve"> in figure 6</w:t>
      </w:r>
      <w:r w:rsidRPr="00AB2E55">
        <w:rPr>
          <w:rFonts w:ascii="Palatino Linotype" w:hAnsi="Palatino Linotype" w:cs="Courier New"/>
          <w:sz w:val="22"/>
          <w:szCs w:val="22"/>
        </w:rPr>
        <w:t>.</w:t>
      </w:r>
      <w:r w:rsidR="00191CC7" w:rsidRPr="00AB2E55">
        <w:rPr>
          <w:rFonts w:ascii="Palatino Linotype" w:hAnsi="Palatino Linotype" w:cs="Courier New"/>
          <w:sz w:val="22"/>
          <w:szCs w:val="22"/>
        </w:rPr>
        <w:t xml:space="preserve"> The corresponding spreadsheet is contain</w:t>
      </w:r>
      <w:r w:rsidR="006E5FC8" w:rsidRPr="00AB2E55">
        <w:rPr>
          <w:rFonts w:ascii="Palatino Linotype" w:hAnsi="Palatino Linotype" w:cs="Courier New"/>
          <w:sz w:val="22"/>
          <w:szCs w:val="22"/>
        </w:rPr>
        <w:t>ed</w:t>
      </w:r>
      <w:r w:rsidR="00191CC7" w:rsidRPr="00AB2E55">
        <w:rPr>
          <w:rFonts w:ascii="Palatino Linotype" w:hAnsi="Palatino Linotype" w:cs="Courier New"/>
          <w:sz w:val="22"/>
          <w:szCs w:val="22"/>
        </w:rPr>
        <w:t xml:space="preserve"> within appendix </w:t>
      </w:r>
      <w:r w:rsidR="00FF2D83">
        <w:rPr>
          <w:rFonts w:ascii="Palatino Linotype" w:hAnsi="Palatino Linotype" w:cs="Courier New"/>
          <w:sz w:val="22"/>
          <w:szCs w:val="22"/>
        </w:rPr>
        <w:t>3</w:t>
      </w:r>
      <w:r w:rsidR="00191CC7" w:rsidRPr="00AB2E55">
        <w:rPr>
          <w:rFonts w:ascii="Palatino Linotype" w:hAnsi="Palatino Linotype" w:cs="Courier New"/>
          <w:sz w:val="22"/>
          <w:szCs w:val="22"/>
        </w:rPr>
        <w:t>.</w:t>
      </w:r>
    </w:p>
    <w:p w14:paraId="6A62D824" w14:textId="6D0ABFC2" w:rsidR="00222078" w:rsidRPr="00AB2E55" w:rsidRDefault="00222078" w:rsidP="0070593C">
      <w:pPr>
        <w:pStyle w:val="PlainText"/>
        <w:rPr>
          <w:rFonts w:ascii="Palatino Linotype" w:hAnsi="Palatino Linotype" w:cs="Courier New"/>
          <w:sz w:val="22"/>
          <w:szCs w:val="22"/>
        </w:rPr>
      </w:pPr>
    </w:p>
    <w:p w14:paraId="506B57C8" w14:textId="4DC5480E" w:rsidR="00222078" w:rsidRDefault="00BB6AFC" w:rsidP="004628ED">
      <w:pPr>
        <w:pStyle w:val="PlainText"/>
        <w:ind w:firstLine="0"/>
        <w:rPr>
          <w:rFonts w:ascii="Palatino Linotype" w:hAnsi="Palatino Linotype" w:cs="Courier New"/>
          <w:sz w:val="24"/>
          <w:szCs w:val="24"/>
        </w:rPr>
      </w:pPr>
      <w:r w:rsidRPr="00BC4215">
        <w:rPr>
          <w:rFonts w:ascii="Palatino Linotype" w:hAnsi="Palatino Linotype" w:cs="Courier New"/>
          <w:noProof/>
          <w:sz w:val="22"/>
          <w:szCs w:val="22"/>
          <w:lang w:eastAsia="en-GB"/>
        </w:rPr>
        <w:drawing>
          <wp:inline distT="0" distB="0" distL="0" distR="0" wp14:anchorId="643516E0" wp14:editId="625137F9">
            <wp:extent cx="5561635" cy="2887345"/>
            <wp:effectExtent l="0" t="0" r="127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6795" cy="2900407"/>
                    </a:xfrm>
                    <a:prstGeom prst="rect">
                      <a:avLst/>
                    </a:prstGeom>
                    <a:noFill/>
                  </pic:spPr>
                </pic:pic>
              </a:graphicData>
            </a:graphic>
          </wp:inline>
        </w:drawing>
      </w:r>
    </w:p>
    <w:p w14:paraId="61EB5BC2" w14:textId="6241C262" w:rsidR="003B659C" w:rsidRPr="00F15F23" w:rsidRDefault="003B659C" w:rsidP="003B659C">
      <w:pPr>
        <w:pStyle w:val="PlainText"/>
        <w:ind w:firstLine="0"/>
        <w:rPr>
          <w:rFonts w:ascii="Palatino Linotype" w:hAnsi="Palatino Linotype" w:cs="Courier New"/>
          <w:sz w:val="20"/>
          <w:szCs w:val="20"/>
        </w:rPr>
      </w:pPr>
      <w:bookmarkStart w:id="41" w:name="_Hlk88042074"/>
      <w:r w:rsidRPr="00F15F23">
        <w:rPr>
          <w:rFonts w:ascii="Palatino Linotype" w:hAnsi="Palatino Linotype" w:cs="Courier New"/>
          <w:sz w:val="20"/>
          <w:szCs w:val="20"/>
        </w:rPr>
        <w:t xml:space="preserve">Figure </w:t>
      </w:r>
      <w:r w:rsidR="00FF2D83">
        <w:rPr>
          <w:rFonts w:ascii="Palatino Linotype" w:hAnsi="Palatino Linotype" w:cs="Courier New"/>
          <w:sz w:val="20"/>
          <w:szCs w:val="20"/>
        </w:rPr>
        <w:t>6</w:t>
      </w:r>
      <w:r w:rsidRPr="00F15F23">
        <w:rPr>
          <w:rFonts w:ascii="Palatino Linotype" w:hAnsi="Palatino Linotype" w:cs="Courier New"/>
          <w:sz w:val="20"/>
          <w:szCs w:val="20"/>
        </w:rPr>
        <w:t xml:space="preserve">. Antineutrino burst at 7:35am </w:t>
      </w:r>
    </w:p>
    <w:bookmarkEnd w:id="41"/>
    <w:p w14:paraId="3FE19CDB" w14:textId="4D4B4E68" w:rsidR="00222078" w:rsidRPr="00BC4215" w:rsidRDefault="00222078" w:rsidP="0070593C">
      <w:pPr>
        <w:pStyle w:val="PlainText"/>
        <w:rPr>
          <w:rFonts w:ascii="Palatino Linotype" w:hAnsi="Palatino Linotype" w:cs="Courier New"/>
          <w:sz w:val="22"/>
          <w:szCs w:val="22"/>
        </w:rPr>
      </w:pPr>
    </w:p>
    <w:p w14:paraId="5D0BC53F" w14:textId="56C8229C" w:rsidR="00222078" w:rsidRPr="00AB2E55" w:rsidRDefault="00222078" w:rsidP="0070593C">
      <w:pPr>
        <w:pStyle w:val="PlainText"/>
        <w:rPr>
          <w:rFonts w:ascii="Palatino Linotype" w:hAnsi="Palatino Linotype" w:cs="Courier New"/>
          <w:sz w:val="22"/>
          <w:szCs w:val="22"/>
        </w:rPr>
      </w:pPr>
      <w:r w:rsidRPr="00AB2E55">
        <w:rPr>
          <w:rFonts w:ascii="Palatino Linotype" w:hAnsi="Palatino Linotype" w:cs="Courier New"/>
          <w:sz w:val="22"/>
          <w:szCs w:val="22"/>
        </w:rPr>
        <w:t>The majority view at the time of writing is that the above data fits theories of core collapse well. Others</w:t>
      </w:r>
      <w:r w:rsidR="00D62694" w:rsidRPr="00AB2E55">
        <w:rPr>
          <w:rFonts w:ascii="Palatino Linotype" w:hAnsi="Palatino Linotype" w:cs="Courier New"/>
          <w:sz w:val="22"/>
          <w:szCs w:val="22"/>
        </w:rPr>
        <w:t xml:space="preserve"> </w:t>
      </w:r>
      <w:r w:rsidR="00D62694" w:rsidRPr="003B659C">
        <w:rPr>
          <w:rFonts w:asciiTheme="minorHAnsi" w:hAnsiTheme="minorHAnsi" w:cs="Courier New"/>
          <w:sz w:val="22"/>
          <w:szCs w:val="22"/>
        </w:rPr>
        <w:t>[2</w:t>
      </w:r>
      <w:r w:rsidR="002370F3">
        <w:rPr>
          <w:rFonts w:asciiTheme="minorHAnsi" w:hAnsiTheme="minorHAnsi" w:cs="Courier New"/>
          <w:sz w:val="22"/>
          <w:szCs w:val="22"/>
        </w:rPr>
        <w:t>7</w:t>
      </w:r>
      <w:r w:rsidR="00D62694" w:rsidRPr="003B659C">
        <w:rPr>
          <w:rFonts w:asciiTheme="minorHAnsi" w:hAnsiTheme="minorHAnsi" w:cs="Courier New"/>
          <w:sz w:val="22"/>
          <w:szCs w:val="22"/>
        </w:rPr>
        <w:t>][</w:t>
      </w:r>
      <w:r w:rsidR="002370F3">
        <w:rPr>
          <w:rFonts w:asciiTheme="minorHAnsi" w:hAnsiTheme="minorHAnsi" w:cs="Courier New"/>
          <w:sz w:val="22"/>
          <w:szCs w:val="22"/>
        </w:rPr>
        <w:t>35</w:t>
      </w:r>
      <w:r w:rsidR="00D62694" w:rsidRPr="003B659C">
        <w:rPr>
          <w:rFonts w:asciiTheme="minorHAnsi" w:hAnsiTheme="minorHAnsi" w:cs="Courier New"/>
          <w:sz w:val="22"/>
          <w:szCs w:val="22"/>
        </w:rPr>
        <w:t>][</w:t>
      </w:r>
      <w:r w:rsidR="002370F3">
        <w:rPr>
          <w:rFonts w:asciiTheme="minorHAnsi" w:hAnsiTheme="minorHAnsi" w:cs="Courier New"/>
          <w:sz w:val="22"/>
          <w:szCs w:val="22"/>
        </w:rPr>
        <w:t>36</w:t>
      </w:r>
      <w:r w:rsidR="00D62694" w:rsidRPr="003B659C">
        <w:rPr>
          <w:rFonts w:asciiTheme="minorHAnsi" w:hAnsiTheme="minorHAnsi" w:cs="Courier New"/>
          <w:sz w:val="22"/>
          <w:szCs w:val="22"/>
        </w:rPr>
        <w:t>]</w:t>
      </w:r>
      <w:r w:rsidR="00D62694" w:rsidRPr="00AB2E55">
        <w:rPr>
          <w:rFonts w:ascii="Palatino Linotype" w:hAnsi="Palatino Linotype" w:cs="Courier New"/>
          <w:sz w:val="22"/>
          <w:szCs w:val="22"/>
        </w:rPr>
        <w:t xml:space="preserve"> </w:t>
      </w:r>
      <w:r w:rsidRPr="00AB2E55">
        <w:rPr>
          <w:rFonts w:ascii="Palatino Linotype" w:hAnsi="Palatino Linotype" w:cs="Courier New"/>
          <w:sz w:val="22"/>
          <w:szCs w:val="22"/>
        </w:rPr>
        <w:t>believe that the earlier data</w:t>
      </w:r>
      <w:r w:rsidR="00FD321A" w:rsidRPr="00AB2E55">
        <w:rPr>
          <w:rFonts w:ascii="Palatino Linotype" w:hAnsi="Palatino Linotype" w:cs="Courier New"/>
          <w:sz w:val="22"/>
          <w:szCs w:val="22"/>
        </w:rPr>
        <w:t>,</w:t>
      </w:r>
      <w:r w:rsidR="008B0B07" w:rsidRPr="00AB2E55">
        <w:rPr>
          <w:rFonts w:ascii="Palatino Linotype" w:hAnsi="Palatino Linotype" w:cs="Courier New"/>
          <w:sz w:val="22"/>
          <w:szCs w:val="22"/>
        </w:rPr>
        <w:t xml:space="preserve"> i.e.</w:t>
      </w:r>
      <w:r w:rsidR="00FD321A" w:rsidRPr="00AB2E55">
        <w:rPr>
          <w:rFonts w:ascii="Palatino Linotype" w:hAnsi="Palatino Linotype" w:cs="Courier New"/>
          <w:sz w:val="22"/>
          <w:szCs w:val="22"/>
        </w:rPr>
        <w:t xml:space="preserve"> pre 7:35</w:t>
      </w:r>
      <w:r w:rsidRPr="00AB2E55">
        <w:rPr>
          <w:rFonts w:ascii="Palatino Linotype" w:hAnsi="Palatino Linotype" w:cs="Courier New"/>
          <w:sz w:val="22"/>
          <w:szCs w:val="22"/>
        </w:rPr>
        <w:t xml:space="preserve"> shouldn’t be discarded and that the process of collapse is more complex and extends over a longer period of time.</w:t>
      </w:r>
    </w:p>
    <w:p w14:paraId="30C64DEB" w14:textId="7CAEF729" w:rsidR="000850C7" w:rsidRPr="00AB2E55" w:rsidRDefault="00A60F63" w:rsidP="00AB2E55">
      <w:pPr>
        <w:pStyle w:val="PlainText"/>
        <w:rPr>
          <w:rFonts w:ascii="Palatino Linotype" w:hAnsi="Palatino Linotype" w:cs="Courier New"/>
          <w:sz w:val="22"/>
          <w:szCs w:val="22"/>
        </w:rPr>
      </w:pPr>
      <w:r w:rsidRPr="00AB2E55">
        <w:rPr>
          <w:rFonts w:ascii="Palatino Linotype" w:hAnsi="Palatino Linotype" w:cs="Courier New"/>
          <w:sz w:val="22"/>
          <w:szCs w:val="22"/>
        </w:rPr>
        <w:t>What is pertinent is how well these theories fit the data. Certainly</w:t>
      </w:r>
      <w:r w:rsidR="000850C7" w:rsidRPr="00AB2E55">
        <w:rPr>
          <w:rFonts w:ascii="Palatino Linotype" w:hAnsi="Palatino Linotype" w:cs="Courier New"/>
          <w:sz w:val="22"/>
          <w:szCs w:val="22"/>
        </w:rPr>
        <w:t>,</w:t>
      </w:r>
      <w:r w:rsidRPr="00AB2E55">
        <w:rPr>
          <w:rFonts w:ascii="Palatino Linotype" w:hAnsi="Palatino Linotype" w:cs="Courier New"/>
          <w:sz w:val="22"/>
          <w:szCs w:val="22"/>
        </w:rPr>
        <w:t xml:space="preserve"> most of the physics is well established, </w:t>
      </w:r>
      <w:r w:rsidR="000850C7" w:rsidRPr="00AB2E55">
        <w:rPr>
          <w:rFonts w:ascii="Palatino Linotype" w:hAnsi="Palatino Linotype" w:cs="Courier New"/>
          <w:sz w:val="22"/>
          <w:szCs w:val="22"/>
        </w:rPr>
        <w:t xml:space="preserve">and a lot of </w:t>
      </w:r>
      <w:r w:rsidR="00C31D60" w:rsidRPr="00AB2E55">
        <w:rPr>
          <w:rFonts w:ascii="Palatino Linotype" w:hAnsi="Palatino Linotype" w:cs="Courier New"/>
          <w:sz w:val="22"/>
          <w:szCs w:val="22"/>
        </w:rPr>
        <w:t>detailed</w:t>
      </w:r>
      <w:r w:rsidR="000850C7" w:rsidRPr="00AB2E55">
        <w:rPr>
          <w:rFonts w:ascii="Palatino Linotype" w:hAnsi="Palatino Linotype" w:cs="Courier New"/>
          <w:sz w:val="22"/>
          <w:szCs w:val="22"/>
        </w:rPr>
        <w:t xml:space="preserve"> work has produced models which agree to a large degree of consistency</w:t>
      </w:r>
      <w:r w:rsidR="00191CC7" w:rsidRPr="00AB2E55">
        <w:rPr>
          <w:rFonts w:ascii="Palatino Linotype" w:hAnsi="Palatino Linotype" w:cs="Courier New"/>
          <w:sz w:val="22"/>
          <w:szCs w:val="22"/>
        </w:rPr>
        <w:t xml:space="preserve"> with each other</w:t>
      </w:r>
      <w:r w:rsidR="000850C7" w:rsidRPr="00AB2E55">
        <w:rPr>
          <w:rFonts w:ascii="Palatino Linotype" w:hAnsi="Palatino Linotype" w:cs="Courier New"/>
          <w:sz w:val="22"/>
          <w:szCs w:val="22"/>
        </w:rPr>
        <w:t xml:space="preserve">. What will be examined in this section is </w:t>
      </w:r>
      <w:r w:rsidR="00191CC7" w:rsidRPr="00AB2E55">
        <w:rPr>
          <w:rFonts w:ascii="Palatino Linotype" w:hAnsi="Palatino Linotype" w:cs="Courier New"/>
          <w:sz w:val="22"/>
          <w:szCs w:val="22"/>
        </w:rPr>
        <w:t>how consistent the theories are with th</w:t>
      </w:r>
      <w:r w:rsidR="005722A5">
        <w:rPr>
          <w:rFonts w:ascii="Palatino Linotype" w:hAnsi="Palatino Linotype" w:cs="Courier New"/>
          <w:sz w:val="22"/>
          <w:szCs w:val="22"/>
        </w:rPr>
        <w:t>e</w:t>
      </w:r>
      <w:r w:rsidR="00191CC7" w:rsidRPr="00AB2E55">
        <w:rPr>
          <w:rFonts w:ascii="Palatino Linotype" w:hAnsi="Palatino Linotype" w:cs="Courier New"/>
          <w:sz w:val="22"/>
          <w:szCs w:val="22"/>
        </w:rPr>
        <w:t xml:space="preserve"> data.</w:t>
      </w:r>
    </w:p>
    <w:p w14:paraId="2072A4CC" w14:textId="77777777" w:rsidR="00AB2E55" w:rsidRDefault="00AB2E55" w:rsidP="00AB2E55">
      <w:pPr>
        <w:pStyle w:val="PlainText"/>
        <w:ind w:firstLine="0"/>
        <w:rPr>
          <w:rFonts w:ascii="Palatino Linotype" w:hAnsi="Palatino Linotype" w:cs="Courier New"/>
          <w:b/>
          <w:bCs/>
          <w:sz w:val="20"/>
          <w:szCs w:val="20"/>
        </w:rPr>
      </w:pPr>
    </w:p>
    <w:p w14:paraId="3AD40E55" w14:textId="5FE01A4B" w:rsidR="007A7A5B" w:rsidRPr="00AB2E55" w:rsidRDefault="00AB2E55" w:rsidP="00AB2E55">
      <w:pPr>
        <w:pStyle w:val="PlainText"/>
        <w:ind w:firstLine="0"/>
        <w:rPr>
          <w:rFonts w:ascii="Palatino Linotype" w:hAnsi="Palatino Linotype" w:cs="Courier New"/>
          <w:b/>
          <w:bCs/>
          <w:sz w:val="20"/>
          <w:szCs w:val="20"/>
        </w:rPr>
      </w:pPr>
      <w:r>
        <w:rPr>
          <w:rFonts w:ascii="Palatino Linotype" w:hAnsi="Palatino Linotype" w:cs="Courier New"/>
          <w:b/>
          <w:bCs/>
          <w:sz w:val="20"/>
          <w:szCs w:val="20"/>
        </w:rPr>
        <w:t>5.2.1</w:t>
      </w:r>
      <w:r w:rsidR="00A87D0E">
        <w:rPr>
          <w:rFonts w:ascii="Palatino Linotype" w:hAnsi="Palatino Linotype" w:cs="Courier New"/>
          <w:b/>
          <w:bCs/>
          <w:sz w:val="20"/>
          <w:szCs w:val="20"/>
        </w:rPr>
        <w:t xml:space="preserve"> </w:t>
      </w:r>
      <w:r>
        <w:rPr>
          <w:rFonts w:ascii="Palatino Linotype" w:hAnsi="Palatino Linotype" w:cs="Courier New"/>
          <w:b/>
          <w:bCs/>
          <w:sz w:val="20"/>
          <w:szCs w:val="20"/>
        </w:rPr>
        <w:t xml:space="preserve"> HOW WELL DO THEORIES OF NEUTRINO ENERGY MATCH</w:t>
      </w:r>
      <w:r w:rsidR="00F15F23">
        <w:rPr>
          <w:rFonts w:ascii="Palatino Linotype" w:hAnsi="Palatino Linotype" w:cs="Courier New"/>
          <w:b/>
          <w:bCs/>
          <w:sz w:val="20"/>
          <w:szCs w:val="20"/>
        </w:rPr>
        <w:t xml:space="preserve"> </w:t>
      </w:r>
      <w:r>
        <w:rPr>
          <w:rFonts w:ascii="Palatino Linotype" w:hAnsi="Palatino Linotype" w:cs="Courier New"/>
          <w:b/>
          <w:bCs/>
          <w:sz w:val="20"/>
          <w:szCs w:val="20"/>
        </w:rPr>
        <w:t>DETECTION</w:t>
      </w:r>
      <w:r w:rsidR="00F15F23">
        <w:rPr>
          <w:rFonts w:ascii="Palatino Linotype" w:hAnsi="Palatino Linotype" w:cs="Courier New"/>
          <w:b/>
          <w:bCs/>
          <w:sz w:val="20"/>
          <w:szCs w:val="20"/>
        </w:rPr>
        <w:t>S</w:t>
      </w:r>
      <w:r>
        <w:rPr>
          <w:rFonts w:ascii="Palatino Linotype" w:hAnsi="Palatino Linotype" w:cs="Courier New"/>
          <w:b/>
          <w:bCs/>
          <w:sz w:val="20"/>
          <w:szCs w:val="20"/>
        </w:rPr>
        <w:t>?</w:t>
      </w:r>
    </w:p>
    <w:p w14:paraId="6021964D" w14:textId="77777777" w:rsidR="00AB2E55" w:rsidRDefault="00AB2E55" w:rsidP="0070593C">
      <w:pPr>
        <w:pStyle w:val="PlainText"/>
        <w:rPr>
          <w:rFonts w:ascii="Palatino Linotype" w:hAnsi="Palatino Linotype" w:cs="Courier New"/>
          <w:sz w:val="22"/>
          <w:szCs w:val="22"/>
        </w:rPr>
      </w:pPr>
    </w:p>
    <w:p w14:paraId="02F54B5D" w14:textId="65B382A5" w:rsidR="00A65406" w:rsidRPr="00AB2E55" w:rsidRDefault="007A7A5B" w:rsidP="0070593C">
      <w:pPr>
        <w:pStyle w:val="PlainText"/>
        <w:rPr>
          <w:rFonts w:ascii="Palatino Linotype" w:hAnsi="Palatino Linotype" w:cs="Courier New"/>
          <w:sz w:val="22"/>
          <w:szCs w:val="22"/>
        </w:rPr>
      </w:pPr>
      <w:r w:rsidRPr="00AB2E55">
        <w:rPr>
          <w:rFonts w:ascii="Palatino Linotype" w:hAnsi="Palatino Linotype" w:cs="Courier New"/>
          <w:sz w:val="22"/>
          <w:szCs w:val="22"/>
        </w:rPr>
        <w:t>Taking core collapse theories</w:t>
      </w:r>
      <w:r w:rsidR="00CF2A5C" w:rsidRPr="00AB2E55">
        <w:rPr>
          <w:rFonts w:ascii="Palatino Linotype" w:hAnsi="Palatino Linotype" w:cs="Courier New"/>
          <w:sz w:val="22"/>
          <w:szCs w:val="22"/>
        </w:rPr>
        <w:t xml:space="preserve"> from after the post shock bounce</w:t>
      </w:r>
      <w:r w:rsidR="00B1237A" w:rsidRPr="00AB2E55">
        <w:rPr>
          <w:rFonts w:ascii="Palatino Linotype" w:hAnsi="Palatino Linotype" w:cs="Courier New"/>
          <w:sz w:val="22"/>
          <w:szCs w:val="22"/>
        </w:rPr>
        <w:t xml:space="preserve"> at 1 second to the generally </w:t>
      </w:r>
      <w:r w:rsidR="00C47735" w:rsidRPr="00AB2E55">
        <w:rPr>
          <w:rFonts w:ascii="Palatino Linotype" w:hAnsi="Palatino Linotype" w:cs="Courier New"/>
          <w:sz w:val="22"/>
          <w:szCs w:val="22"/>
        </w:rPr>
        <w:t>pro</w:t>
      </w:r>
      <w:r w:rsidR="00B1237A" w:rsidRPr="00AB2E55">
        <w:rPr>
          <w:rFonts w:ascii="Palatino Linotype" w:hAnsi="Palatino Linotype" w:cs="Courier New"/>
          <w:sz w:val="22"/>
          <w:szCs w:val="22"/>
        </w:rPr>
        <w:t xml:space="preserve">posed end of cooling at </w:t>
      </w:r>
      <w:r w:rsidR="00C47735" w:rsidRPr="00AB2E55">
        <w:rPr>
          <w:rFonts w:ascii="Palatino Linotype" w:hAnsi="Palatino Linotype" w:cs="Courier New"/>
          <w:sz w:val="22"/>
          <w:szCs w:val="22"/>
        </w:rPr>
        <w:t xml:space="preserve">around </w:t>
      </w:r>
      <w:r w:rsidR="008043F7" w:rsidRPr="00AB2E55">
        <w:rPr>
          <w:rFonts w:ascii="Palatino Linotype" w:hAnsi="Palatino Linotype" w:cs="Courier New"/>
          <w:sz w:val="22"/>
          <w:szCs w:val="22"/>
        </w:rPr>
        <w:t>10</w:t>
      </w:r>
      <w:r w:rsidR="00B1237A" w:rsidRPr="00AB2E55">
        <w:rPr>
          <w:rFonts w:ascii="Palatino Linotype" w:hAnsi="Palatino Linotype" w:cs="Courier New"/>
          <w:sz w:val="22"/>
          <w:szCs w:val="22"/>
        </w:rPr>
        <w:t xml:space="preserve"> seconds</w:t>
      </w:r>
      <w:r w:rsidR="00A916CB" w:rsidRPr="00AB2E55">
        <w:rPr>
          <w:rFonts w:ascii="Palatino Linotype" w:hAnsi="Palatino Linotype" w:cs="Courier New"/>
          <w:sz w:val="22"/>
          <w:szCs w:val="22"/>
        </w:rPr>
        <w:t xml:space="preserve"> </w:t>
      </w:r>
      <w:r w:rsidR="00D62694" w:rsidRPr="00F15F23">
        <w:rPr>
          <w:rFonts w:asciiTheme="minorHAnsi" w:hAnsiTheme="minorHAnsi" w:cstheme="minorHAnsi"/>
          <w:sz w:val="22"/>
          <w:szCs w:val="22"/>
        </w:rPr>
        <w:t>[3</w:t>
      </w:r>
      <w:r w:rsidR="0032685B">
        <w:rPr>
          <w:rFonts w:asciiTheme="minorHAnsi" w:hAnsiTheme="minorHAnsi" w:cstheme="minorHAnsi"/>
          <w:sz w:val="22"/>
          <w:szCs w:val="22"/>
        </w:rPr>
        <w:t>7</w:t>
      </w:r>
      <w:r w:rsidR="00D62694" w:rsidRPr="00F15F23">
        <w:rPr>
          <w:rFonts w:asciiTheme="minorHAnsi" w:hAnsiTheme="minorHAnsi" w:cstheme="minorHAnsi"/>
          <w:sz w:val="22"/>
          <w:szCs w:val="22"/>
        </w:rPr>
        <w:t>][3</w:t>
      </w:r>
      <w:r w:rsidR="0032685B">
        <w:rPr>
          <w:rFonts w:asciiTheme="minorHAnsi" w:hAnsiTheme="minorHAnsi" w:cstheme="minorHAnsi"/>
          <w:sz w:val="22"/>
          <w:szCs w:val="22"/>
        </w:rPr>
        <w:t>8</w:t>
      </w:r>
      <w:r w:rsidR="00D62694" w:rsidRPr="00F15F23">
        <w:rPr>
          <w:rFonts w:asciiTheme="minorHAnsi" w:hAnsiTheme="minorHAnsi" w:cstheme="minorHAnsi"/>
          <w:sz w:val="22"/>
          <w:szCs w:val="22"/>
        </w:rPr>
        <w:t>[]3</w:t>
      </w:r>
      <w:r w:rsidR="0032685B">
        <w:rPr>
          <w:rFonts w:asciiTheme="minorHAnsi" w:hAnsiTheme="minorHAnsi" w:cstheme="minorHAnsi"/>
          <w:sz w:val="22"/>
          <w:szCs w:val="22"/>
        </w:rPr>
        <w:t>9</w:t>
      </w:r>
      <w:r w:rsidR="00D62694" w:rsidRPr="00F15F23">
        <w:rPr>
          <w:rFonts w:asciiTheme="minorHAnsi" w:hAnsiTheme="minorHAnsi" w:cstheme="minorHAnsi"/>
          <w:sz w:val="22"/>
          <w:szCs w:val="22"/>
        </w:rPr>
        <w:t>]</w:t>
      </w:r>
      <w:r w:rsidR="00A916CB" w:rsidRPr="00AB2E55">
        <w:rPr>
          <w:rFonts w:ascii="Palatino Linotype" w:hAnsi="Palatino Linotype" w:cs="Courier New"/>
          <w:sz w:val="22"/>
          <w:szCs w:val="22"/>
        </w:rPr>
        <w:t xml:space="preserve"> </w:t>
      </w:r>
      <w:r w:rsidRPr="00AB2E55">
        <w:rPr>
          <w:rFonts w:ascii="Palatino Linotype" w:hAnsi="Palatino Linotype" w:cs="Courier New"/>
          <w:sz w:val="22"/>
          <w:szCs w:val="22"/>
        </w:rPr>
        <w:t xml:space="preserve">produces an average antineutrino energy of </w:t>
      </w:r>
      <w:r w:rsidR="00B1237A" w:rsidRPr="00AB2E55">
        <w:rPr>
          <w:rFonts w:ascii="Palatino Linotype" w:hAnsi="Palatino Linotype" w:cs="Courier New"/>
          <w:sz w:val="22"/>
          <w:szCs w:val="22"/>
        </w:rPr>
        <w:t xml:space="preserve">approximately </w:t>
      </w:r>
      <w:r w:rsidR="00191CC7" w:rsidRPr="00AB2E55">
        <w:rPr>
          <w:rFonts w:ascii="Palatino Linotype" w:hAnsi="Palatino Linotype" w:cs="Courier New"/>
          <w:sz w:val="22"/>
          <w:szCs w:val="22"/>
        </w:rPr>
        <w:t>1</w:t>
      </w:r>
      <w:r w:rsidR="008043F7" w:rsidRPr="00AB2E55">
        <w:rPr>
          <w:rFonts w:ascii="Palatino Linotype" w:hAnsi="Palatino Linotype" w:cs="Courier New"/>
          <w:sz w:val="22"/>
          <w:szCs w:val="22"/>
        </w:rPr>
        <w:t>1</w:t>
      </w:r>
      <w:r w:rsidR="005F02BD" w:rsidRPr="00AB2E55">
        <w:rPr>
          <w:rFonts w:ascii="Palatino Linotype" w:hAnsi="Palatino Linotype" w:cs="Courier New"/>
          <w:sz w:val="22"/>
          <w:szCs w:val="22"/>
        </w:rPr>
        <w:t>.8</w:t>
      </w:r>
      <w:r w:rsidRPr="00AB2E55">
        <w:rPr>
          <w:rFonts w:ascii="Palatino Linotype" w:hAnsi="Palatino Linotype" w:cs="Courier New"/>
          <w:sz w:val="22"/>
          <w:szCs w:val="22"/>
        </w:rPr>
        <w:t xml:space="preserve"> Mev (all flavours</w:t>
      </w:r>
      <w:r w:rsidR="006D479E" w:rsidRPr="00AB2E55">
        <w:rPr>
          <w:rFonts w:ascii="Palatino Linotype" w:hAnsi="Palatino Linotype" w:cs="Courier New"/>
          <w:sz w:val="22"/>
          <w:szCs w:val="22"/>
        </w:rPr>
        <w:t>).</w:t>
      </w:r>
      <w:r w:rsidR="00191CC7" w:rsidRPr="00AB2E55">
        <w:rPr>
          <w:rFonts w:ascii="Palatino Linotype" w:hAnsi="Palatino Linotype" w:cs="Courier New"/>
          <w:sz w:val="22"/>
          <w:szCs w:val="22"/>
        </w:rPr>
        <w:t xml:space="preserve"> </w:t>
      </w:r>
      <w:r w:rsidR="00A65406" w:rsidRPr="00AB2E55">
        <w:rPr>
          <w:rFonts w:ascii="Palatino Linotype" w:hAnsi="Palatino Linotype" w:cs="Courier New"/>
          <w:sz w:val="22"/>
          <w:szCs w:val="22"/>
        </w:rPr>
        <w:t>Graphs of energy versus</w:t>
      </w:r>
      <w:r w:rsidR="00A65406">
        <w:rPr>
          <w:rFonts w:ascii="Palatino Linotype" w:hAnsi="Palatino Linotype" w:cs="Courier New"/>
          <w:sz w:val="24"/>
          <w:szCs w:val="24"/>
        </w:rPr>
        <w:t xml:space="preserve"> </w:t>
      </w:r>
      <w:r w:rsidR="00A65406" w:rsidRPr="00AB2E55">
        <w:rPr>
          <w:rFonts w:ascii="Palatino Linotype" w:hAnsi="Palatino Linotype" w:cs="Courier New"/>
          <w:sz w:val="22"/>
          <w:szCs w:val="22"/>
        </w:rPr>
        <w:t>time are used from these models so that the spreadsheet produced can calculate a trendline, this is then used to show visually how detection and prediction compare.</w:t>
      </w:r>
    </w:p>
    <w:p w14:paraId="4D1D0E6C" w14:textId="77777777" w:rsidR="00F15F23" w:rsidRDefault="006D479E" w:rsidP="0070593C">
      <w:pPr>
        <w:pStyle w:val="PlainText"/>
        <w:rPr>
          <w:rFonts w:ascii="Palatino Linotype" w:hAnsi="Palatino Linotype" w:cs="Courier New"/>
          <w:sz w:val="22"/>
          <w:szCs w:val="22"/>
        </w:rPr>
      </w:pPr>
      <w:r w:rsidRPr="00DE6EDA">
        <w:rPr>
          <w:rFonts w:ascii="Palatino Linotype" w:hAnsi="Palatino Linotype" w:cs="Courier New"/>
          <w:sz w:val="22"/>
          <w:szCs w:val="22"/>
        </w:rPr>
        <w:t>I</w:t>
      </w:r>
      <w:r w:rsidR="00191CC7" w:rsidRPr="00DE6EDA">
        <w:rPr>
          <w:rFonts w:ascii="Palatino Linotype" w:hAnsi="Palatino Linotype" w:cs="Courier New"/>
          <w:sz w:val="22"/>
          <w:szCs w:val="22"/>
        </w:rPr>
        <w:t xml:space="preserve">t is assumed that </w:t>
      </w:r>
      <w:r w:rsidR="007E7953" w:rsidRPr="00DE6EDA">
        <w:rPr>
          <w:rFonts w:ascii="Palatino Linotype" w:hAnsi="Palatino Linotype" w:cs="Courier New"/>
          <w:sz w:val="22"/>
          <w:szCs w:val="22"/>
        </w:rPr>
        <w:t xml:space="preserve">subject to oscillation </w:t>
      </w:r>
      <w:r w:rsidR="00191CC7" w:rsidRPr="00DE6EDA">
        <w:rPr>
          <w:rFonts w:ascii="Palatino Linotype" w:hAnsi="Palatino Linotype" w:cs="Courier New"/>
          <w:sz w:val="22"/>
          <w:szCs w:val="22"/>
        </w:rPr>
        <w:t>only electron antineutrinos can be detected</w:t>
      </w:r>
      <w:r w:rsidRPr="00DE6EDA">
        <w:rPr>
          <w:rFonts w:ascii="Palatino Linotype" w:hAnsi="Palatino Linotype" w:cs="Courier New"/>
          <w:sz w:val="22"/>
          <w:szCs w:val="22"/>
        </w:rPr>
        <w:t xml:space="preserve">, </w:t>
      </w:r>
    </w:p>
    <w:p w14:paraId="35122DD5" w14:textId="77777777" w:rsidR="00F15F23" w:rsidRDefault="00F15F23" w:rsidP="0070593C">
      <w:pPr>
        <w:pStyle w:val="PlainText"/>
        <w:rPr>
          <w:rFonts w:ascii="Palatino Linotype" w:hAnsi="Palatino Linotype" w:cs="Courier New"/>
          <w:sz w:val="22"/>
          <w:szCs w:val="22"/>
        </w:rPr>
      </w:pPr>
    </w:p>
    <w:p w14:paraId="4A400E91" w14:textId="167BA379" w:rsidR="00F15F23" w:rsidRDefault="00F15F23" w:rsidP="0070593C">
      <w:pPr>
        <w:pStyle w:val="PlainText"/>
        <w:rPr>
          <w:rFonts w:ascii="Palatino Linotype" w:hAnsi="Palatino Linotype" w:cs="Courier New"/>
          <w:sz w:val="22"/>
          <w:szCs w:val="22"/>
        </w:rPr>
      </w:pPr>
    </w:p>
    <w:p w14:paraId="68953D1E" w14:textId="036BB1B7" w:rsidR="00F15F23" w:rsidRPr="00F15F23" w:rsidRDefault="002370F3" w:rsidP="00A03D03">
      <w:pPr>
        <w:pStyle w:val="PlainText"/>
        <w:ind w:firstLine="0"/>
        <w:jc w:val="right"/>
        <w:rPr>
          <w:rFonts w:asciiTheme="minorHAnsi" w:hAnsiTheme="minorHAnsi" w:cstheme="minorHAnsi"/>
          <w:sz w:val="22"/>
          <w:szCs w:val="22"/>
        </w:rPr>
      </w:pPr>
      <w:r>
        <w:rPr>
          <w:rFonts w:asciiTheme="minorHAnsi" w:hAnsiTheme="minorHAnsi" w:cstheme="minorHAnsi"/>
          <w:sz w:val="22"/>
          <w:szCs w:val="22"/>
        </w:rPr>
        <w:t>2</w:t>
      </w:r>
      <w:r w:rsidR="00A03D03">
        <w:rPr>
          <w:rFonts w:asciiTheme="minorHAnsi" w:hAnsiTheme="minorHAnsi" w:cstheme="minorHAnsi"/>
          <w:sz w:val="22"/>
          <w:szCs w:val="22"/>
        </w:rPr>
        <w:t>5</w:t>
      </w:r>
    </w:p>
    <w:p w14:paraId="75DD02C7" w14:textId="15752603" w:rsidR="00297E14" w:rsidRPr="00DE6EDA" w:rsidRDefault="006D479E" w:rsidP="00F15F23">
      <w:pPr>
        <w:pStyle w:val="PlainText"/>
        <w:ind w:firstLine="0"/>
        <w:rPr>
          <w:rFonts w:ascii="Palatino Linotype" w:hAnsi="Palatino Linotype" w:cs="Courier New"/>
          <w:sz w:val="22"/>
          <w:szCs w:val="22"/>
        </w:rPr>
      </w:pPr>
      <w:r w:rsidRPr="00DE6EDA">
        <w:rPr>
          <w:rFonts w:ascii="Palatino Linotype" w:hAnsi="Palatino Linotype" w:cs="Courier New"/>
          <w:sz w:val="22"/>
          <w:szCs w:val="22"/>
        </w:rPr>
        <w:lastRenderedPageBreak/>
        <w:t xml:space="preserve">regardless of </w:t>
      </w:r>
      <w:r w:rsidR="00B2685A" w:rsidRPr="00DE6EDA">
        <w:rPr>
          <w:rFonts w:ascii="Palatino Linotype" w:hAnsi="Palatino Linotype" w:cs="Courier New"/>
          <w:sz w:val="22"/>
          <w:szCs w:val="22"/>
        </w:rPr>
        <w:t>whether they were emitted as electron, muon or tau</w:t>
      </w:r>
      <w:r w:rsidR="00B1237A" w:rsidRPr="00DE6EDA">
        <w:rPr>
          <w:rFonts w:ascii="Palatino Linotype" w:hAnsi="Palatino Linotype" w:cs="Courier New"/>
          <w:sz w:val="22"/>
          <w:szCs w:val="22"/>
        </w:rPr>
        <w:t>.</w:t>
      </w:r>
      <w:r w:rsidR="007A7A5B" w:rsidRPr="00DE6EDA">
        <w:rPr>
          <w:rFonts w:ascii="Palatino Linotype" w:hAnsi="Palatino Linotype" w:cs="Courier New"/>
          <w:sz w:val="22"/>
          <w:szCs w:val="22"/>
        </w:rPr>
        <w:t xml:space="preserve"> </w:t>
      </w:r>
      <w:r w:rsidR="00B1237A" w:rsidRPr="00DE6EDA">
        <w:rPr>
          <w:rFonts w:ascii="Palatino Linotype" w:hAnsi="Palatino Linotype" w:cs="Courier New"/>
          <w:sz w:val="22"/>
          <w:szCs w:val="22"/>
        </w:rPr>
        <w:t>T</w:t>
      </w:r>
      <w:r w:rsidR="007A7A5B" w:rsidRPr="00DE6EDA">
        <w:rPr>
          <w:rFonts w:ascii="Palatino Linotype" w:hAnsi="Palatino Linotype" w:cs="Courier New"/>
          <w:sz w:val="22"/>
          <w:szCs w:val="22"/>
        </w:rPr>
        <w:t>he average values used from IMB (8 detections), KAM (</w:t>
      </w:r>
      <w:r w:rsidR="00B1237A" w:rsidRPr="00DE6EDA">
        <w:rPr>
          <w:rFonts w:ascii="Palatino Linotype" w:hAnsi="Palatino Linotype" w:cs="Courier New"/>
          <w:sz w:val="22"/>
          <w:szCs w:val="22"/>
        </w:rPr>
        <w:t>9</w:t>
      </w:r>
      <w:r w:rsidR="007A7A5B" w:rsidRPr="00DE6EDA">
        <w:rPr>
          <w:rFonts w:ascii="Palatino Linotype" w:hAnsi="Palatino Linotype" w:cs="Courier New"/>
          <w:sz w:val="22"/>
          <w:szCs w:val="22"/>
        </w:rPr>
        <w:t xml:space="preserve"> detections) and BAK (5 detections) is 22.</w:t>
      </w:r>
      <w:r w:rsidR="00724F42" w:rsidRPr="00DE6EDA">
        <w:rPr>
          <w:rFonts w:ascii="Palatino Linotype" w:hAnsi="Palatino Linotype" w:cs="Courier New"/>
          <w:sz w:val="22"/>
          <w:szCs w:val="22"/>
        </w:rPr>
        <w:t>4</w:t>
      </w:r>
      <w:r w:rsidR="007A7A5B" w:rsidRPr="00DE6EDA">
        <w:rPr>
          <w:rFonts w:ascii="Palatino Linotype" w:hAnsi="Palatino Linotype" w:cs="Courier New"/>
          <w:sz w:val="22"/>
          <w:szCs w:val="22"/>
        </w:rPr>
        <w:t xml:space="preserve"> Mev, a discrepancy of</w:t>
      </w:r>
      <w:r w:rsidR="007E7953" w:rsidRPr="00DE6EDA">
        <w:rPr>
          <w:rFonts w:ascii="Palatino Linotype" w:hAnsi="Palatino Linotype" w:cs="Courier New"/>
          <w:sz w:val="22"/>
          <w:szCs w:val="22"/>
        </w:rPr>
        <w:t xml:space="preserve"> </w:t>
      </w:r>
      <w:r w:rsidR="005F02BD" w:rsidRPr="00DE6EDA">
        <w:rPr>
          <w:rFonts w:ascii="Palatino Linotype" w:hAnsi="Palatino Linotype" w:cs="Courier New"/>
          <w:sz w:val="22"/>
          <w:szCs w:val="22"/>
        </w:rPr>
        <w:t xml:space="preserve">over </w:t>
      </w:r>
      <w:r w:rsidR="008043F7" w:rsidRPr="00DE6EDA">
        <w:rPr>
          <w:rFonts w:ascii="Palatino Linotype" w:hAnsi="Palatino Linotype" w:cs="Courier New"/>
          <w:sz w:val="22"/>
          <w:szCs w:val="22"/>
        </w:rPr>
        <w:t>9</w:t>
      </w:r>
      <w:r w:rsidR="007A7A5B" w:rsidRPr="00DE6EDA">
        <w:rPr>
          <w:rFonts w:ascii="Palatino Linotype" w:hAnsi="Palatino Linotype" w:cs="Courier New"/>
          <w:sz w:val="22"/>
          <w:szCs w:val="22"/>
        </w:rPr>
        <w:t>0%</w:t>
      </w:r>
      <w:r w:rsidR="00297E14" w:rsidRPr="00DE6EDA">
        <w:rPr>
          <w:rFonts w:ascii="Palatino Linotype" w:hAnsi="Palatino Linotype" w:cs="Courier New"/>
          <w:sz w:val="22"/>
          <w:szCs w:val="22"/>
        </w:rPr>
        <w:t>, a value that cannot be reconciled with experimental error</w:t>
      </w:r>
      <w:r w:rsidR="00F27534" w:rsidRPr="00DE6EDA">
        <w:rPr>
          <w:rFonts w:ascii="Palatino Linotype" w:hAnsi="Palatino Linotype" w:cs="Courier New"/>
          <w:sz w:val="22"/>
          <w:szCs w:val="22"/>
        </w:rPr>
        <w:t>s</w:t>
      </w:r>
      <w:r w:rsidR="00297E14" w:rsidRPr="00DE6EDA">
        <w:rPr>
          <w:rFonts w:ascii="Palatino Linotype" w:hAnsi="Palatino Linotype" w:cs="Courier New"/>
          <w:sz w:val="22"/>
          <w:szCs w:val="22"/>
        </w:rPr>
        <w:t xml:space="preserve"> of &lt;20%.</w:t>
      </w:r>
      <w:r w:rsidR="00F63099" w:rsidRPr="00DE6EDA">
        <w:rPr>
          <w:rFonts w:ascii="Palatino Linotype" w:hAnsi="Palatino Linotype" w:cs="Courier New"/>
          <w:sz w:val="22"/>
          <w:szCs w:val="22"/>
        </w:rPr>
        <w:t xml:space="preserve"> Even assuming that all four detectors were reading on the high side, and if say IMB had a lower threshold and </w:t>
      </w:r>
      <w:r w:rsidR="00681D3F" w:rsidRPr="00DE6EDA">
        <w:rPr>
          <w:rFonts w:ascii="Palatino Linotype" w:hAnsi="Palatino Linotype" w:cs="Courier New"/>
          <w:sz w:val="22"/>
          <w:szCs w:val="22"/>
        </w:rPr>
        <w:t xml:space="preserve">had </w:t>
      </w:r>
      <w:r w:rsidR="00F63099" w:rsidRPr="00DE6EDA">
        <w:rPr>
          <w:rFonts w:ascii="Palatino Linotype" w:hAnsi="Palatino Linotype" w:cs="Courier New"/>
          <w:sz w:val="22"/>
          <w:szCs w:val="22"/>
        </w:rPr>
        <w:t xml:space="preserve">produced more detections the difference </w:t>
      </w:r>
      <w:r w:rsidR="00E11CC3" w:rsidRPr="00DE6EDA">
        <w:rPr>
          <w:rFonts w:ascii="Palatino Linotype" w:hAnsi="Palatino Linotype" w:cs="Courier New"/>
          <w:sz w:val="22"/>
          <w:szCs w:val="22"/>
        </w:rPr>
        <w:t xml:space="preserve">still </w:t>
      </w:r>
      <w:r w:rsidR="00F63099" w:rsidRPr="00DE6EDA">
        <w:rPr>
          <w:rFonts w:ascii="Palatino Linotype" w:hAnsi="Palatino Linotype" w:cs="Courier New"/>
          <w:sz w:val="22"/>
          <w:szCs w:val="22"/>
        </w:rPr>
        <w:t>cannot be accounted for.</w:t>
      </w:r>
    </w:p>
    <w:p w14:paraId="07B83770" w14:textId="77777777" w:rsidR="00297E14" w:rsidRPr="00DE6EDA" w:rsidRDefault="00297E14" w:rsidP="0070593C">
      <w:pPr>
        <w:pStyle w:val="PlainText"/>
        <w:rPr>
          <w:rFonts w:ascii="Palatino Linotype" w:hAnsi="Palatino Linotype" w:cs="Courier New"/>
          <w:sz w:val="22"/>
          <w:szCs w:val="22"/>
        </w:rPr>
      </w:pPr>
    </w:p>
    <w:p w14:paraId="63A5DF3F" w14:textId="385950A8" w:rsidR="00297E14" w:rsidRPr="00DE6EDA" w:rsidRDefault="00297E14" w:rsidP="0070593C">
      <w:pPr>
        <w:pStyle w:val="PlainText"/>
        <w:rPr>
          <w:rFonts w:ascii="Palatino Linotype" w:hAnsi="Palatino Linotype" w:cs="Courier New"/>
          <w:sz w:val="22"/>
          <w:szCs w:val="22"/>
        </w:rPr>
      </w:pPr>
      <w:r w:rsidRPr="00DE6EDA">
        <w:rPr>
          <w:rFonts w:ascii="Palatino Linotype" w:hAnsi="Palatino Linotype" w:cs="Courier New"/>
          <w:sz w:val="22"/>
          <w:szCs w:val="22"/>
        </w:rPr>
        <w:t xml:space="preserve">The problem is illustrated below in figure </w:t>
      </w:r>
      <w:r w:rsidR="00FF2D83">
        <w:rPr>
          <w:rFonts w:ascii="Palatino Linotype" w:hAnsi="Palatino Linotype" w:cs="Courier New"/>
          <w:sz w:val="22"/>
          <w:szCs w:val="22"/>
        </w:rPr>
        <w:t>7</w:t>
      </w:r>
      <w:r w:rsidRPr="00DE6EDA">
        <w:rPr>
          <w:rFonts w:ascii="Palatino Linotype" w:hAnsi="Palatino Linotype" w:cs="Courier New"/>
          <w:sz w:val="22"/>
          <w:szCs w:val="22"/>
        </w:rPr>
        <w:t>.</w:t>
      </w:r>
      <w:r w:rsidR="00710BD9" w:rsidRPr="00DE6EDA">
        <w:rPr>
          <w:rFonts w:ascii="Palatino Linotype" w:hAnsi="Palatino Linotype" w:cs="Courier New"/>
          <w:sz w:val="22"/>
          <w:szCs w:val="22"/>
        </w:rPr>
        <w:t xml:space="preserve"> taken from appendix </w:t>
      </w:r>
      <w:r w:rsidR="00FF2D83">
        <w:rPr>
          <w:rFonts w:ascii="Palatino Linotype" w:hAnsi="Palatino Linotype" w:cs="Courier New"/>
          <w:sz w:val="22"/>
          <w:szCs w:val="22"/>
        </w:rPr>
        <w:t>3</w:t>
      </w:r>
      <w:r w:rsidR="00710BD9" w:rsidRPr="00DE6EDA">
        <w:rPr>
          <w:rFonts w:ascii="Palatino Linotype" w:hAnsi="Palatino Linotype" w:cs="Courier New"/>
          <w:sz w:val="22"/>
          <w:szCs w:val="22"/>
        </w:rPr>
        <w:t>.</w:t>
      </w:r>
    </w:p>
    <w:p w14:paraId="58F97DC1" w14:textId="77777777" w:rsidR="00297E14" w:rsidRPr="00BC4215" w:rsidRDefault="00297E14" w:rsidP="0070593C">
      <w:pPr>
        <w:pStyle w:val="PlainText"/>
        <w:rPr>
          <w:rFonts w:ascii="Palatino Linotype" w:hAnsi="Palatino Linotype" w:cs="Courier New"/>
          <w:sz w:val="22"/>
          <w:szCs w:val="22"/>
        </w:rPr>
      </w:pPr>
    </w:p>
    <w:p w14:paraId="18F321C0" w14:textId="018EF77C" w:rsidR="00724F42" w:rsidRDefault="007A7A5B" w:rsidP="004628ED">
      <w:pPr>
        <w:pStyle w:val="PlainText"/>
        <w:ind w:firstLine="0"/>
        <w:rPr>
          <w:rFonts w:ascii="Palatino Linotype" w:hAnsi="Palatino Linotype" w:cs="Courier New"/>
          <w:sz w:val="24"/>
          <w:szCs w:val="24"/>
        </w:rPr>
      </w:pPr>
      <w:r>
        <w:rPr>
          <w:rFonts w:ascii="Palatino Linotype" w:hAnsi="Palatino Linotype" w:cs="Courier New"/>
          <w:sz w:val="24"/>
          <w:szCs w:val="24"/>
        </w:rPr>
        <w:t xml:space="preserve"> </w:t>
      </w:r>
      <w:r w:rsidR="00BB6AFC">
        <w:rPr>
          <w:rFonts w:ascii="Palatino Linotype" w:hAnsi="Palatino Linotype" w:cs="Courier New"/>
          <w:noProof/>
          <w:sz w:val="24"/>
          <w:szCs w:val="24"/>
          <w:lang w:eastAsia="en-GB"/>
        </w:rPr>
        <w:drawing>
          <wp:inline distT="0" distB="0" distL="0" distR="0" wp14:anchorId="6832BBE8" wp14:editId="1CFC19F7">
            <wp:extent cx="5742305" cy="306729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5899" cy="3079894"/>
                    </a:xfrm>
                    <a:prstGeom prst="rect">
                      <a:avLst/>
                    </a:prstGeom>
                    <a:noFill/>
                  </pic:spPr>
                </pic:pic>
              </a:graphicData>
            </a:graphic>
          </wp:inline>
        </w:drawing>
      </w:r>
    </w:p>
    <w:p w14:paraId="6598D494" w14:textId="77777777" w:rsidR="00BB6AFC" w:rsidRPr="00BC4215" w:rsidRDefault="00BB6AFC" w:rsidP="0070593C">
      <w:pPr>
        <w:pStyle w:val="PlainText"/>
        <w:rPr>
          <w:rFonts w:ascii="Palatino Linotype" w:hAnsi="Palatino Linotype" w:cs="Courier New"/>
          <w:sz w:val="22"/>
          <w:szCs w:val="22"/>
        </w:rPr>
      </w:pPr>
    </w:p>
    <w:p w14:paraId="7BC8DD08" w14:textId="77777777" w:rsidR="00FD7781" w:rsidRDefault="00297E14" w:rsidP="004628ED">
      <w:pPr>
        <w:pStyle w:val="PlainText"/>
        <w:ind w:firstLine="0"/>
        <w:rPr>
          <w:rFonts w:ascii="Palatino Linotype" w:hAnsi="Palatino Linotype" w:cs="Courier New"/>
          <w:sz w:val="20"/>
          <w:szCs w:val="20"/>
        </w:rPr>
      </w:pPr>
      <w:bookmarkStart w:id="42" w:name="_Hlk88042113"/>
      <w:r w:rsidRPr="00DE6EDA">
        <w:rPr>
          <w:rFonts w:ascii="Palatino Linotype" w:hAnsi="Palatino Linotype" w:cs="Courier New"/>
          <w:sz w:val="20"/>
          <w:szCs w:val="20"/>
        </w:rPr>
        <w:t xml:space="preserve">Figure </w:t>
      </w:r>
      <w:r w:rsidR="00FF2D83">
        <w:rPr>
          <w:rFonts w:ascii="Palatino Linotype" w:hAnsi="Palatino Linotype" w:cs="Courier New"/>
          <w:sz w:val="20"/>
          <w:szCs w:val="20"/>
        </w:rPr>
        <w:t>7</w:t>
      </w:r>
      <w:r w:rsidRPr="00DE6EDA">
        <w:rPr>
          <w:rFonts w:ascii="Palatino Linotype" w:hAnsi="Palatino Linotype" w:cs="Courier New"/>
          <w:sz w:val="20"/>
          <w:szCs w:val="20"/>
        </w:rPr>
        <w:t xml:space="preserve">. </w:t>
      </w:r>
      <w:r w:rsidR="00FD7781">
        <w:rPr>
          <w:rFonts w:ascii="Palatino Linotype" w:hAnsi="Palatino Linotype" w:cs="Courier New"/>
          <w:sz w:val="20"/>
          <w:szCs w:val="20"/>
        </w:rPr>
        <w:t>A</w:t>
      </w:r>
      <w:r w:rsidRPr="00DE6EDA">
        <w:rPr>
          <w:rFonts w:ascii="Palatino Linotype" w:hAnsi="Palatino Linotype" w:cs="Courier New"/>
          <w:sz w:val="20"/>
          <w:szCs w:val="20"/>
        </w:rPr>
        <w:t>ntineutrino detections</w:t>
      </w:r>
      <w:r w:rsidR="00FD7781">
        <w:rPr>
          <w:rFonts w:ascii="Palatino Linotype" w:hAnsi="Palatino Linotype" w:cs="Courier New"/>
          <w:sz w:val="20"/>
          <w:szCs w:val="20"/>
        </w:rPr>
        <w:t xml:space="preserve"> at</w:t>
      </w:r>
      <w:r w:rsidRPr="00DE6EDA">
        <w:rPr>
          <w:rFonts w:ascii="Palatino Linotype" w:hAnsi="Palatino Linotype" w:cs="Courier New"/>
          <w:sz w:val="20"/>
          <w:szCs w:val="20"/>
        </w:rPr>
        <w:t xml:space="preserve"> </w:t>
      </w:r>
      <w:r w:rsidR="00FD7781" w:rsidRPr="00DE6EDA">
        <w:rPr>
          <w:rFonts w:ascii="Palatino Linotype" w:hAnsi="Palatino Linotype" w:cs="Courier New"/>
          <w:sz w:val="20"/>
          <w:szCs w:val="20"/>
        </w:rPr>
        <w:t xml:space="preserve">7:35am </w:t>
      </w:r>
      <w:r w:rsidRPr="00DE6EDA">
        <w:rPr>
          <w:rFonts w:ascii="Palatino Linotype" w:hAnsi="Palatino Linotype" w:cs="Courier New"/>
          <w:sz w:val="20"/>
          <w:szCs w:val="20"/>
        </w:rPr>
        <w:t xml:space="preserve">(blue circles) with trendline (blue dots) and theoretical </w:t>
      </w:r>
    </w:p>
    <w:p w14:paraId="3DF87C4E" w14:textId="3EE104FD" w:rsidR="006D479E" w:rsidRPr="00DE6EDA" w:rsidRDefault="00FD7781" w:rsidP="004628ED">
      <w:pPr>
        <w:pStyle w:val="PlainText"/>
        <w:ind w:firstLine="0"/>
        <w:rPr>
          <w:rFonts w:ascii="Palatino Linotype" w:hAnsi="Palatino Linotype" w:cs="Courier New"/>
          <w:sz w:val="20"/>
          <w:szCs w:val="20"/>
        </w:rPr>
      </w:pPr>
      <w:r>
        <w:rPr>
          <w:rFonts w:ascii="Palatino Linotype" w:hAnsi="Palatino Linotype" w:cs="Courier New"/>
          <w:sz w:val="20"/>
          <w:szCs w:val="20"/>
        </w:rPr>
        <w:t xml:space="preserve">                 </w:t>
      </w:r>
      <w:r w:rsidR="00297E14" w:rsidRPr="00DE6EDA">
        <w:rPr>
          <w:rFonts w:ascii="Palatino Linotype" w:hAnsi="Palatino Linotype" w:cs="Courier New"/>
          <w:sz w:val="20"/>
          <w:szCs w:val="20"/>
        </w:rPr>
        <w:t>models averaged (</w:t>
      </w:r>
      <w:r w:rsidR="00BB6AFC" w:rsidRPr="00DE6EDA">
        <w:rPr>
          <w:rFonts w:ascii="Palatino Linotype" w:hAnsi="Palatino Linotype" w:cs="Courier New"/>
          <w:sz w:val="20"/>
          <w:szCs w:val="20"/>
        </w:rPr>
        <w:t>black</w:t>
      </w:r>
      <w:r w:rsidR="00297E14" w:rsidRPr="00DE6EDA">
        <w:rPr>
          <w:rFonts w:ascii="Palatino Linotype" w:hAnsi="Palatino Linotype" w:cs="Courier New"/>
          <w:sz w:val="20"/>
          <w:szCs w:val="20"/>
        </w:rPr>
        <w:t xml:space="preserve"> dots)</w:t>
      </w:r>
    </w:p>
    <w:bookmarkEnd w:id="42"/>
    <w:p w14:paraId="3A878F58" w14:textId="7D9307F8" w:rsidR="00840DAA" w:rsidRPr="00BC4215" w:rsidRDefault="00840DAA" w:rsidP="0070593C">
      <w:pPr>
        <w:pStyle w:val="PlainText"/>
        <w:rPr>
          <w:rFonts w:ascii="Palatino Linotype" w:hAnsi="Palatino Linotype" w:cs="Courier New"/>
          <w:sz w:val="22"/>
          <w:szCs w:val="22"/>
        </w:rPr>
      </w:pPr>
    </w:p>
    <w:p w14:paraId="4B4E802F" w14:textId="2155DC14" w:rsidR="00840DAA" w:rsidRPr="00DE6EDA" w:rsidRDefault="00840DAA" w:rsidP="00840DAA">
      <w:pPr>
        <w:pStyle w:val="PlainText"/>
        <w:rPr>
          <w:rFonts w:ascii="Palatino Linotype" w:hAnsi="Palatino Linotype" w:cs="Courier New"/>
          <w:sz w:val="22"/>
          <w:szCs w:val="22"/>
        </w:rPr>
      </w:pPr>
      <w:r w:rsidRPr="00DE6EDA">
        <w:rPr>
          <w:rFonts w:ascii="Palatino Linotype" w:hAnsi="Palatino Linotype" w:cs="Courier New"/>
          <w:sz w:val="22"/>
          <w:szCs w:val="22"/>
        </w:rPr>
        <w:t>The detector involved in each antineutrino is deliberately not shown, we assume they are all producing competent data so the data points are not labelled as such</w:t>
      </w:r>
      <w:r w:rsidR="000320BC" w:rsidRPr="00DE6EDA">
        <w:rPr>
          <w:rFonts w:ascii="Palatino Linotype" w:hAnsi="Palatino Linotype" w:cs="Courier New"/>
          <w:sz w:val="22"/>
          <w:szCs w:val="22"/>
        </w:rPr>
        <w:t xml:space="preserve"> and</w:t>
      </w:r>
      <w:r w:rsidR="00681D3F" w:rsidRPr="00DE6EDA">
        <w:rPr>
          <w:rFonts w:ascii="Palatino Linotype" w:hAnsi="Palatino Linotype" w:cs="Courier New"/>
          <w:sz w:val="22"/>
          <w:szCs w:val="22"/>
        </w:rPr>
        <w:t xml:space="preserve"> </w:t>
      </w:r>
      <w:r w:rsidR="007351EC" w:rsidRPr="00DE6EDA">
        <w:rPr>
          <w:rFonts w:ascii="Palatino Linotype" w:hAnsi="Palatino Linotype" w:cs="Courier New"/>
          <w:sz w:val="22"/>
          <w:szCs w:val="22"/>
        </w:rPr>
        <w:t xml:space="preserve">so </w:t>
      </w:r>
      <w:r w:rsidR="00681D3F" w:rsidRPr="00DE6EDA">
        <w:rPr>
          <w:rFonts w:ascii="Palatino Linotype" w:hAnsi="Palatino Linotype" w:cs="Courier New"/>
          <w:sz w:val="22"/>
          <w:szCs w:val="22"/>
        </w:rPr>
        <w:t>t</w:t>
      </w:r>
      <w:r w:rsidRPr="00DE6EDA">
        <w:rPr>
          <w:rFonts w:ascii="Palatino Linotype" w:hAnsi="Palatino Linotype" w:cs="Courier New"/>
          <w:sz w:val="22"/>
          <w:szCs w:val="22"/>
        </w:rPr>
        <w:t>he overall picture is made clearer.</w:t>
      </w:r>
      <w:r w:rsidR="00297E14" w:rsidRPr="00DE6EDA">
        <w:rPr>
          <w:rFonts w:ascii="Palatino Linotype" w:hAnsi="Palatino Linotype" w:cs="Courier New"/>
          <w:sz w:val="22"/>
          <w:szCs w:val="22"/>
        </w:rPr>
        <w:t xml:space="preserve"> The blue trendline depicts the overall trend in the data and the </w:t>
      </w:r>
      <w:r w:rsidR="00603A28" w:rsidRPr="00DE6EDA">
        <w:rPr>
          <w:rFonts w:ascii="Palatino Linotype" w:hAnsi="Palatino Linotype" w:cs="Courier New"/>
          <w:sz w:val="22"/>
          <w:szCs w:val="22"/>
        </w:rPr>
        <w:t>black</w:t>
      </w:r>
      <w:r w:rsidR="00297E14" w:rsidRPr="00DE6EDA">
        <w:rPr>
          <w:rFonts w:ascii="Palatino Linotype" w:hAnsi="Palatino Linotype" w:cs="Courier New"/>
          <w:sz w:val="22"/>
          <w:szCs w:val="22"/>
        </w:rPr>
        <w:t xml:space="preserve"> line</w:t>
      </w:r>
      <w:r w:rsidR="00F63099" w:rsidRPr="00DE6EDA">
        <w:rPr>
          <w:rFonts w:ascii="Palatino Linotype" w:hAnsi="Palatino Linotype" w:cs="Courier New"/>
          <w:sz w:val="22"/>
          <w:szCs w:val="22"/>
        </w:rPr>
        <w:t xml:space="preserve"> shows three core-collapse theories modelled using a second-order polynomial function.</w:t>
      </w:r>
      <w:r w:rsidR="00681D3F" w:rsidRPr="00DE6EDA">
        <w:rPr>
          <w:rFonts w:ascii="Palatino Linotype" w:hAnsi="Palatino Linotype" w:cs="Courier New"/>
          <w:sz w:val="22"/>
          <w:szCs w:val="22"/>
        </w:rPr>
        <w:t xml:space="preserve"> Visually there is a clear mis-match between theory and data.</w:t>
      </w:r>
    </w:p>
    <w:p w14:paraId="49898F41" w14:textId="77777777" w:rsidR="00681D3F" w:rsidRPr="00DE6EDA" w:rsidRDefault="00681D3F" w:rsidP="00840DAA">
      <w:pPr>
        <w:pStyle w:val="PlainText"/>
        <w:rPr>
          <w:rFonts w:ascii="Palatino Linotype" w:hAnsi="Palatino Linotype" w:cs="Courier New"/>
          <w:sz w:val="22"/>
          <w:szCs w:val="22"/>
        </w:rPr>
      </w:pPr>
    </w:p>
    <w:p w14:paraId="6BF7BBFF" w14:textId="163373B8" w:rsidR="00F63099" w:rsidRPr="00DE6EDA" w:rsidRDefault="00F63099" w:rsidP="00840DAA">
      <w:pPr>
        <w:pStyle w:val="PlainText"/>
        <w:rPr>
          <w:rFonts w:ascii="Palatino Linotype" w:hAnsi="Palatino Linotype" w:cs="Courier New"/>
          <w:sz w:val="22"/>
          <w:szCs w:val="22"/>
        </w:rPr>
      </w:pPr>
      <w:r w:rsidRPr="00DE6EDA">
        <w:rPr>
          <w:rFonts w:ascii="Palatino Linotype" w:hAnsi="Palatino Linotype" w:cs="Courier New"/>
          <w:sz w:val="22"/>
          <w:szCs w:val="22"/>
        </w:rPr>
        <w:t>Another issue relating to the energy is the number of</w:t>
      </w:r>
      <w:r w:rsidR="00994D1B" w:rsidRPr="00DE6EDA">
        <w:rPr>
          <w:rFonts w:ascii="Palatino Linotype" w:hAnsi="Palatino Linotype" w:cs="Courier New"/>
          <w:sz w:val="22"/>
          <w:szCs w:val="22"/>
        </w:rPr>
        <w:t xml:space="preserve"> antineutrinos detected in the</w:t>
      </w:r>
      <w:r w:rsidRPr="00DE6EDA">
        <w:rPr>
          <w:rFonts w:ascii="Palatino Linotype" w:hAnsi="Palatino Linotype" w:cs="Courier New"/>
          <w:sz w:val="22"/>
          <w:szCs w:val="22"/>
        </w:rPr>
        <w:t xml:space="preserve"> ~35Mev </w:t>
      </w:r>
      <w:r w:rsidR="00994D1B" w:rsidRPr="00DE6EDA">
        <w:rPr>
          <w:rFonts w:ascii="Palatino Linotype" w:hAnsi="Palatino Linotype" w:cs="Courier New"/>
          <w:sz w:val="22"/>
          <w:szCs w:val="22"/>
        </w:rPr>
        <w:t>range</w:t>
      </w:r>
      <w:r w:rsidRPr="00DE6EDA">
        <w:rPr>
          <w:rFonts w:ascii="Palatino Linotype" w:hAnsi="Palatino Linotype" w:cs="Courier New"/>
          <w:sz w:val="22"/>
          <w:szCs w:val="22"/>
        </w:rPr>
        <w:t>. By measuring graphs produced in two theoretical models</w:t>
      </w:r>
      <w:r w:rsidR="000B1E52" w:rsidRPr="00DE6EDA">
        <w:rPr>
          <w:rFonts w:ascii="Palatino Linotype" w:hAnsi="Palatino Linotype" w:cs="Courier New"/>
          <w:sz w:val="22"/>
          <w:szCs w:val="22"/>
        </w:rPr>
        <w:t xml:space="preserve"> </w:t>
      </w:r>
      <w:r w:rsidR="00E55705" w:rsidRPr="00F15F23">
        <w:rPr>
          <w:rFonts w:asciiTheme="minorHAnsi" w:hAnsiTheme="minorHAnsi" w:cstheme="minorHAnsi"/>
          <w:sz w:val="22"/>
          <w:szCs w:val="22"/>
        </w:rPr>
        <w:t>[33][34]</w:t>
      </w:r>
      <w:r w:rsidR="000B1E52" w:rsidRPr="00DE6EDA">
        <w:rPr>
          <w:rFonts w:ascii="Palatino Linotype" w:hAnsi="Palatino Linotype" w:cs="Courier New"/>
          <w:sz w:val="22"/>
          <w:szCs w:val="22"/>
        </w:rPr>
        <w:t xml:space="preserve"> </w:t>
      </w:r>
      <w:r w:rsidR="0057126B" w:rsidRPr="00DE6EDA">
        <w:rPr>
          <w:rFonts w:ascii="Palatino Linotype" w:hAnsi="Palatino Linotype" w:cs="Courier New"/>
          <w:sz w:val="22"/>
          <w:szCs w:val="22"/>
        </w:rPr>
        <w:t xml:space="preserve">an estimate of the relative abundance </w:t>
      </w:r>
      <w:r w:rsidR="00681D3F" w:rsidRPr="00DE6EDA">
        <w:rPr>
          <w:rFonts w:ascii="Palatino Linotype" w:hAnsi="Palatino Linotype" w:cs="Courier New"/>
          <w:sz w:val="22"/>
          <w:szCs w:val="22"/>
        </w:rPr>
        <w:t xml:space="preserve">(as a fraction) </w:t>
      </w:r>
      <w:r w:rsidR="0057126B" w:rsidRPr="00DE6EDA">
        <w:rPr>
          <w:rFonts w:ascii="Palatino Linotype" w:hAnsi="Palatino Linotype" w:cs="Courier New"/>
          <w:sz w:val="22"/>
          <w:szCs w:val="22"/>
        </w:rPr>
        <w:t xml:space="preserve">of ~35Mev to </w:t>
      </w:r>
      <w:r w:rsidR="00B31822" w:rsidRPr="00DE6EDA">
        <w:rPr>
          <w:rFonts w:ascii="Palatino Linotype" w:hAnsi="Palatino Linotype" w:cs="Courier New"/>
          <w:sz w:val="22"/>
          <w:szCs w:val="22"/>
        </w:rPr>
        <w:t>average</w:t>
      </w:r>
      <w:r w:rsidR="0057126B" w:rsidRPr="00DE6EDA">
        <w:rPr>
          <w:rFonts w:ascii="Palatino Linotype" w:hAnsi="Palatino Linotype" w:cs="Courier New"/>
          <w:sz w:val="22"/>
          <w:szCs w:val="22"/>
        </w:rPr>
        <w:t xml:space="preserve"> energy can be made. The values are counted once for electron antineutrino, and twice to account for muon and tau's</w:t>
      </w:r>
      <w:r w:rsidR="00E5437C" w:rsidRPr="00DE6EDA">
        <w:rPr>
          <w:rFonts w:ascii="Palatino Linotype" w:hAnsi="Palatino Linotype" w:cs="Courier New"/>
          <w:sz w:val="22"/>
          <w:szCs w:val="22"/>
        </w:rPr>
        <w:t xml:space="preserve"> being shown together</w:t>
      </w:r>
      <w:r w:rsidR="00B31822" w:rsidRPr="00DE6EDA">
        <w:rPr>
          <w:rFonts w:ascii="Palatino Linotype" w:hAnsi="Palatino Linotype" w:cs="Courier New"/>
          <w:sz w:val="22"/>
          <w:szCs w:val="22"/>
        </w:rPr>
        <w:t xml:space="preserve"> as one curve</w:t>
      </w:r>
      <w:r w:rsidR="0057126B" w:rsidRPr="00DE6EDA">
        <w:rPr>
          <w:rFonts w:ascii="Palatino Linotype" w:hAnsi="Palatino Linotype" w:cs="Courier New"/>
          <w:sz w:val="22"/>
          <w:szCs w:val="22"/>
        </w:rPr>
        <w:t xml:space="preserve">. The </w:t>
      </w:r>
      <w:r w:rsidR="00B31822" w:rsidRPr="00DE6EDA">
        <w:rPr>
          <w:rFonts w:ascii="Palatino Linotype" w:hAnsi="Palatino Linotype" w:cs="Courier New"/>
          <w:sz w:val="22"/>
          <w:szCs w:val="22"/>
        </w:rPr>
        <w:t xml:space="preserve">9 </w:t>
      </w:r>
      <w:r w:rsidR="0057126B" w:rsidRPr="00DE6EDA">
        <w:rPr>
          <w:rFonts w:ascii="Palatino Linotype" w:hAnsi="Palatino Linotype" w:cs="Courier New"/>
          <w:sz w:val="22"/>
          <w:szCs w:val="22"/>
        </w:rPr>
        <w:t>value</w:t>
      </w:r>
      <w:r w:rsidR="00B31822" w:rsidRPr="00DE6EDA">
        <w:rPr>
          <w:rFonts w:ascii="Palatino Linotype" w:hAnsi="Palatino Linotype" w:cs="Courier New"/>
          <w:sz w:val="22"/>
          <w:szCs w:val="22"/>
        </w:rPr>
        <w:t>s of these ratios</w:t>
      </w:r>
      <w:r w:rsidR="0057126B" w:rsidRPr="00DE6EDA">
        <w:rPr>
          <w:rFonts w:ascii="Palatino Linotype" w:hAnsi="Palatino Linotype" w:cs="Courier New"/>
          <w:sz w:val="22"/>
          <w:szCs w:val="22"/>
        </w:rPr>
        <w:t xml:space="preserve"> from </w:t>
      </w:r>
      <w:r w:rsidR="00B31822" w:rsidRPr="00DE6EDA">
        <w:rPr>
          <w:rFonts w:ascii="Palatino Linotype" w:hAnsi="Palatino Linotype" w:cs="Courier New"/>
          <w:sz w:val="22"/>
          <w:szCs w:val="22"/>
        </w:rPr>
        <w:t xml:space="preserve">graphs </w:t>
      </w:r>
      <w:r w:rsidR="003100DC" w:rsidRPr="00DE6EDA">
        <w:rPr>
          <w:rFonts w:ascii="Palatino Linotype" w:hAnsi="Palatino Linotype" w:cs="Courier New"/>
          <w:sz w:val="22"/>
          <w:szCs w:val="22"/>
        </w:rPr>
        <w:t>5b,5c,6b,6c</w:t>
      </w:r>
      <w:r w:rsidR="000B1E52" w:rsidRPr="00DE6EDA">
        <w:rPr>
          <w:rFonts w:ascii="Palatino Linotype" w:hAnsi="Palatino Linotype" w:cs="Courier New"/>
          <w:sz w:val="22"/>
          <w:szCs w:val="22"/>
        </w:rPr>
        <w:t xml:space="preserve"> </w:t>
      </w:r>
      <w:r w:rsidR="000B1E52" w:rsidRPr="00F15F23">
        <w:rPr>
          <w:rFonts w:asciiTheme="minorHAnsi" w:hAnsiTheme="minorHAnsi" w:cstheme="minorHAnsi"/>
          <w:sz w:val="22"/>
          <w:szCs w:val="22"/>
        </w:rPr>
        <w:t>[</w:t>
      </w:r>
      <w:r w:rsidR="0032685B">
        <w:rPr>
          <w:rFonts w:asciiTheme="minorHAnsi" w:hAnsiTheme="minorHAnsi" w:cstheme="minorHAnsi"/>
          <w:sz w:val="22"/>
          <w:szCs w:val="22"/>
        </w:rPr>
        <w:t>40</w:t>
      </w:r>
      <w:r w:rsidR="000B1E52" w:rsidRPr="00F15F23">
        <w:rPr>
          <w:rFonts w:asciiTheme="minorHAnsi" w:hAnsiTheme="minorHAnsi" w:cstheme="minorHAnsi"/>
          <w:sz w:val="22"/>
          <w:szCs w:val="22"/>
        </w:rPr>
        <w:t>]</w:t>
      </w:r>
      <w:r w:rsidR="003100DC" w:rsidRPr="00DE6EDA">
        <w:rPr>
          <w:rFonts w:ascii="Palatino Linotype" w:hAnsi="Palatino Linotype" w:cs="Courier New"/>
          <w:sz w:val="22"/>
          <w:szCs w:val="22"/>
        </w:rPr>
        <w:t>, and</w:t>
      </w:r>
      <w:r w:rsidR="00B31822" w:rsidRPr="00DE6EDA">
        <w:rPr>
          <w:rFonts w:ascii="Palatino Linotype" w:hAnsi="Palatino Linotype" w:cs="Courier New"/>
          <w:sz w:val="22"/>
          <w:szCs w:val="22"/>
        </w:rPr>
        <w:t xml:space="preserve"> from</w:t>
      </w:r>
      <w:r w:rsidR="003100DC" w:rsidRPr="00DE6EDA">
        <w:rPr>
          <w:rFonts w:ascii="Palatino Linotype" w:hAnsi="Palatino Linotype" w:cs="Courier New"/>
          <w:sz w:val="22"/>
          <w:szCs w:val="22"/>
        </w:rPr>
        <w:t xml:space="preserve"> </w:t>
      </w:r>
      <w:r w:rsidR="00457882" w:rsidRPr="00DE6EDA">
        <w:rPr>
          <w:rFonts w:ascii="Palatino Linotype" w:hAnsi="Palatino Linotype" w:cs="Courier New"/>
          <w:sz w:val="22"/>
          <w:szCs w:val="22"/>
        </w:rPr>
        <w:t xml:space="preserve">fig2. </w:t>
      </w:r>
      <w:r w:rsidR="003100DC" w:rsidRPr="00DE6EDA">
        <w:rPr>
          <w:rFonts w:ascii="Palatino Linotype" w:hAnsi="Palatino Linotype" w:cs="Courier New"/>
          <w:sz w:val="22"/>
          <w:szCs w:val="22"/>
        </w:rPr>
        <w:t xml:space="preserve">normalised v spectra </w:t>
      </w:r>
      <w:r w:rsidR="000B1E52" w:rsidRPr="00F15F23">
        <w:rPr>
          <w:rFonts w:asciiTheme="minorHAnsi" w:hAnsiTheme="minorHAnsi" w:cstheme="minorHAnsi"/>
          <w:sz w:val="22"/>
          <w:szCs w:val="22"/>
        </w:rPr>
        <w:t>[</w:t>
      </w:r>
      <w:r w:rsidR="0032685B">
        <w:rPr>
          <w:rFonts w:asciiTheme="minorHAnsi" w:hAnsiTheme="minorHAnsi" w:cstheme="minorHAnsi"/>
          <w:sz w:val="22"/>
          <w:szCs w:val="22"/>
        </w:rPr>
        <w:t>41</w:t>
      </w:r>
      <w:r w:rsidR="000B1E52" w:rsidRPr="00F15F23">
        <w:rPr>
          <w:rFonts w:asciiTheme="minorHAnsi" w:hAnsiTheme="minorHAnsi" w:cstheme="minorHAnsi"/>
          <w:sz w:val="22"/>
          <w:szCs w:val="22"/>
        </w:rPr>
        <w:t>]</w:t>
      </w:r>
      <w:r w:rsidR="000B1E52" w:rsidRPr="00DE6EDA">
        <w:rPr>
          <w:rFonts w:ascii="Palatino Linotype" w:hAnsi="Palatino Linotype" w:cs="Courier New"/>
          <w:sz w:val="22"/>
          <w:szCs w:val="22"/>
        </w:rPr>
        <w:t xml:space="preserve"> </w:t>
      </w:r>
      <w:r w:rsidR="003100DC" w:rsidRPr="00DE6EDA">
        <w:rPr>
          <w:rFonts w:ascii="Palatino Linotype" w:hAnsi="Palatino Linotype" w:cs="Courier New"/>
          <w:sz w:val="22"/>
          <w:szCs w:val="22"/>
        </w:rPr>
        <w:t>are</w:t>
      </w:r>
      <w:r w:rsidR="00B31822" w:rsidRPr="00DE6EDA">
        <w:rPr>
          <w:rFonts w:ascii="Palatino Linotype" w:hAnsi="Palatino Linotype" w:cs="Courier New"/>
          <w:sz w:val="22"/>
          <w:szCs w:val="22"/>
        </w:rPr>
        <w:t xml:space="preserve"> in order</w:t>
      </w:r>
      <w:r w:rsidR="003100DC" w:rsidRPr="00DE6EDA">
        <w:rPr>
          <w:rFonts w:ascii="Palatino Linotype" w:hAnsi="Palatino Linotype" w:cs="Courier New"/>
          <w:sz w:val="22"/>
          <w:szCs w:val="22"/>
        </w:rPr>
        <w:t>:</w:t>
      </w:r>
    </w:p>
    <w:p w14:paraId="49F19340" w14:textId="53AAE041" w:rsidR="003100DC" w:rsidRPr="00DE6EDA" w:rsidRDefault="003100DC" w:rsidP="00840DAA">
      <w:pPr>
        <w:pStyle w:val="PlainText"/>
        <w:rPr>
          <w:rFonts w:ascii="Palatino Linotype" w:hAnsi="Palatino Linotype" w:cs="Courier New"/>
          <w:sz w:val="22"/>
          <w:szCs w:val="22"/>
        </w:rPr>
      </w:pPr>
    </w:p>
    <w:p w14:paraId="5D6A0DEE" w14:textId="4B2AACD7" w:rsidR="003100DC" w:rsidRPr="00DE6EDA" w:rsidRDefault="000320BC" w:rsidP="00840DAA">
      <w:pPr>
        <w:pStyle w:val="PlainText"/>
        <w:rPr>
          <w:rFonts w:ascii="Palatino Linotype" w:hAnsi="Palatino Linotype" w:cs="Courier New"/>
          <w:iCs/>
          <w:sz w:val="22"/>
          <w:szCs w:val="22"/>
        </w:rPr>
      </w:pPr>
      <m:oMathPara>
        <m:oMath>
          <m:r>
            <m:rPr>
              <m:sty m:val="p"/>
            </m:rPr>
            <w:rPr>
              <w:rFonts w:ascii="Cambria Math" w:hAnsi="Cambria Math" w:cs="Courier New"/>
              <w:sz w:val="22"/>
              <w:szCs w:val="22"/>
            </w:rPr>
            <m:t>(25.5+2×1.44+12.0+2×1.48+6.85+2×2.06)/9≈6</m:t>
          </m:r>
        </m:oMath>
      </m:oMathPara>
    </w:p>
    <w:p w14:paraId="0CA5AF9B" w14:textId="77777777" w:rsidR="00840DAA" w:rsidRPr="00DE6EDA" w:rsidRDefault="00840DAA" w:rsidP="0070593C">
      <w:pPr>
        <w:pStyle w:val="PlainText"/>
        <w:rPr>
          <w:rFonts w:ascii="Palatino Linotype" w:hAnsi="Palatino Linotype" w:cs="Courier New"/>
          <w:sz w:val="22"/>
          <w:szCs w:val="22"/>
        </w:rPr>
      </w:pPr>
    </w:p>
    <w:p w14:paraId="3DBD3E0C" w14:textId="77777777" w:rsidR="00F15F23" w:rsidRDefault="003100DC" w:rsidP="0070593C">
      <w:pPr>
        <w:pStyle w:val="PlainText"/>
        <w:rPr>
          <w:rFonts w:ascii="Palatino Linotype" w:eastAsiaTheme="minorEastAsia" w:hAnsi="Palatino Linotype" w:cs="Courier New"/>
          <w:sz w:val="22"/>
          <w:szCs w:val="22"/>
        </w:rPr>
      </w:pPr>
      <w:r w:rsidRPr="00DE6EDA">
        <w:rPr>
          <w:rFonts w:ascii="Palatino Linotype" w:hAnsi="Palatino Linotype" w:cs="Courier New"/>
          <w:sz w:val="22"/>
          <w:szCs w:val="22"/>
        </w:rPr>
        <w:t xml:space="preserve">With 22 detections in the first 10s an approximate number of  </w:t>
      </w:r>
      <m:oMath>
        <m:r>
          <m:rPr>
            <m:sty m:val="p"/>
          </m:rPr>
          <w:rPr>
            <w:rFonts w:ascii="Cambria Math" w:hAnsi="Cambria Math" w:cs="Courier New"/>
            <w:sz w:val="22"/>
            <w:szCs w:val="22"/>
          </w:rPr>
          <m:t>22</m:t>
        </m:r>
        <m:r>
          <m:rPr>
            <m:lit/>
            <m:sty m:val="p"/>
          </m:rPr>
          <w:rPr>
            <w:rFonts w:ascii="Cambria Math" w:hAnsi="Cambria Math" w:cs="Courier New"/>
            <w:sz w:val="22"/>
            <w:szCs w:val="22"/>
          </w:rPr>
          <m:t>/</m:t>
        </m:r>
        <m:r>
          <m:rPr>
            <m:sty m:val="p"/>
          </m:rPr>
          <w:rPr>
            <w:rFonts w:ascii="Cambria Math" w:hAnsi="Cambria Math" w:cs="Courier New"/>
            <w:sz w:val="22"/>
            <w:szCs w:val="22"/>
          </w:rPr>
          <m:t>6≈3-4</m:t>
        </m:r>
      </m:oMath>
      <w:r w:rsidRPr="00DE6EDA">
        <w:rPr>
          <w:rFonts w:ascii="Palatino Linotype" w:eastAsiaTheme="minorEastAsia" w:hAnsi="Palatino Linotype" w:cs="Courier New"/>
          <w:sz w:val="22"/>
          <w:szCs w:val="22"/>
        </w:rPr>
        <w:t xml:space="preserve"> antineutrinos </w:t>
      </w:r>
    </w:p>
    <w:p w14:paraId="0CEDE325" w14:textId="1D2FB83E" w:rsidR="00F15F23" w:rsidRDefault="00F15F23" w:rsidP="0070593C">
      <w:pPr>
        <w:pStyle w:val="PlainText"/>
        <w:rPr>
          <w:rFonts w:ascii="Palatino Linotype" w:eastAsiaTheme="minorEastAsia" w:hAnsi="Palatino Linotype" w:cs="Courier New"/>
          <w:sz w:val="22"/>
          <w:szCs w:val="22"/>
        </w:rPr>
      </w:pPr>
    </w:p>
    <w:p w14:paraId="4ABBE609" w14:textId="2574B400" w:rsidR="00F15F23" w:rsidRPr="00FE4FFB" w:rsidRDefault="00F15F23" w:rsidP="0070593C">
      <w:pPr>
        <w:pStyle w:val="PlainText"/>
        <w:rPr>
          <w:rFonts w:ascii="Palatino Linotype" w:eastAsiaTheme="minorEastAsia" w:hAnsi="Palatino Linotype" w:cs="Courier New"/>
          <w:sz w:val="24"/>
          <w:szCs w:val="24"/>
        </w:rPr>
      </w:pPr>
    </w:p>
    <w:p w14:paraId="013C0DAB" w14:textId="0195FD5A" w:rsidR="00F15F23" w:rsidRPr="00F15F23" w:rsidRDefault="00F15F23" w:rsidP="000E4D74">
      <w:pPr>
        <w:pStyle w:val="PlainText"/>
        <w:ind w:firstLine="0"/>
        <w:rPr>
          <w:rFonts w:asciiTheme="minorHAnsi" w:eastAsiaTheme="minorEastAsia" w:hAnsiTheme="minorHAnsi" w:cstheme="minorHAnsi"/>
          <w:sz w:val="22"/>
          <w:szCs w:val="22"/>
        </w:rPr>
      </w:pPr>
      <w:r>
        <w:rPr>
          <w:rFonts w:asciiTheme="minorHAnsi" w:eastAsiaTheme="minorEastAsia" w:hAnsiTheme="minorHAnsi" w:cstheme="minorHAnsi"/>
          <w:sz w:val="22"/>
          <w:szCs w:val="22"/>
        </w:rPr>
        <w:t>2</w:t>
      </w:r>
      <w:r w:rsidR="000E4D74">
        <w:rPr>
          <w:rFonts w:asciiTheme="minorHAnsi" w:eastAsiaTheme="minorEastAsia" w:hAnsiTheme="minorHAnsi" w:cstheme="minorHAnsi"/>
          <w:sz w:val="22"/>
          <w:szCs w:val="22"/>
        </w:rPr>
        <w:t>6</w:t>
      </w:r>
    </w:p>
    <w:p w14:paraId="160D5F5E" w14:textId="20022263" w:rsidR="007C5B11" w:rsidRPr="00DE6EDA" w:rsidRDefault="003100DC" w:rsidP="0070593C">
      <w:pPr>
        <w:pStyle w:val="PlainText"/>
        <w:rPr>
          <w:rFonts w:ascii="Palatino Linotype" w:eastAsiaTheme="minorEastAsia" w:hAnsi="Palatino Linotype" w:cs="Courier New"/>
          <w:sz w:val="22"/>
          <w:szCs w:val="22"/>
        </w:rPr>
      </w:pPr>
      <w:r w:rsidRPr="00DE6EDA">
        <w:rPr>
          <w:rFonts w:ascii="Palatino Linotype" w:eastAsiaTheme="minorEastAsia" w:hAnsi="Palatino Linotype" w:cs="Courier New"/>
          <w:sz w:val="22"/>
          <w:szCs w:val="22"/>
        </w:rPr>
        <w:lastRenderedPageBreak/>
        <w:t>in this range is the theoretical prediction</w:t>
      </w:r>
      <w:r w:rsidR="00B31822" w:rsidRPr="00DE6EDA">
        <w:rPr>
          <w:rFonts w:ascii="Palatino Linotype" w:eastAsiaTheme="minorEastAsia" w:hAnsi="Palatino Linotype" w:cs="Courier New"/>
          <w:sz w:val="22"/>
          <w:szCs w:val="22"/>
        </w:rPr>
        <w:t xml:space="preserve"> that would be made from the above</w:t>
      </w:r>
      <w:r w:rsidR="00B93EAA" w:rsidRPr="00DE6EDA">
        <w:rPr>
          <w:rFonts w:ascii="Palatino Linotype" w:eastAsiaTheme="minorEastAsia" w:hAnsi="Palatino Linotype" w:cs="Courier New"/>
          <w:sz w:val="22"/>
          <w:szCs w:val="22"/>
        </w:rPr>
        <w:t>.</w:t>
      </w:r>
      <w:r w:rsidRPr="00DE6EDA">
        <w:rPr>
          <w:rFonts w:ascii="Palatino Linotype" w:eastAsiaTheme="minorEastAsia" w:hAnsi="Palatino Linotype" w:cs="Courier New"/>
          <w:sz w:val="22"/>
          <w:szCs w:val="22"/>
        </w:rPr>
        <w:t xml:space="preserve"> </w:t>
      </w:r>
      <w:r w:rsidR="00B93EAA" w:rsidRPr="00DE6EDA">
        <w:rPr>
          <w:rFonts w:ascii="Palatino Linotype" w:eastAsiaTheme="minorEastAsia" w:hAnsi="Palatino Linotype" w:cs="Courier New"/>
          <w:sz w:val="22"/>
          <w:szCs w:val="22"/>
        </w:rPr>
        <w:t>This</w:t>
      </w:r>
      <w:r w:rsidRPr="00DE6EDA">
        <w:rPr>
          <w:rFonts w:ascii="Palatino Linotype" w:eastAsiaTheme="minorEastAsia" w:hAnsi="Palatino Linotype" w:cs="Courier New"/>
          <w:sz w:val="22"/>
          <w:szCs w:val="22"/>
        </w:rPr>
        <w:t xml:space="preserve"> is at odds with the 7 actually detected</w:t>
      </w:r>
      <w:r w:rsidR="00B93EAA" w:rsidRPr="00DE6EDA">
        <w:rPr>
          <w:rFonts w:ascii="Palatino Linotype" w:eastAsiaTheme="minorEastAsia" w:hAnsi="Palatino Linotype" w:cs="Courier New"/>
          <w:sz w:val="22"/>
          <w:szCs w:val="22"/>
        </w:rPr>
        <w:t>, again a discrepancy of about 90%, not a particularly good match.</w:t>
      </w:r>
    </w:p>
    <w:p w14:paraId="7276F5C2" w14:textId="1300D994" w:rsidR="00201AB9" w:rsidRPr="00DE6EDA" w:rsidRDefault="00201AB9" w:rsidP="0070593C">
      <w:pPr>
        <w:pStyle w:val="PlainText"/>
        <w:rPr>
          <w:rFonts w:ascii="Palatino Linotype" w:eastAsiaTheme="minorEastAsia" w:hAnsi="Palatino Linotype" w:cs="Courier New"/>
          <w:sz w:val="22"/>
          <w:szCs w:val="22"/>
        </w:rPr>
      </w:pPr>
      <w:r w:rsidRPr="00DE6EDA">
        <w:rPr>
          <w:rFonts w:ascii="Palatino Linotype" w:eastAsiaTheme="minorEastAsia" w:hAnsi="Palatino Linotype" w:cs="Courier New"/>
          <w:sz w:val="22"/>
          <w:szCs w:val="22"/>
        </w:rPr>
        <w:t xml:space="preserve">Paper </w:t>
      </w:r>
      <w:r w:rsidR="003C080B" w:rsidRPr="00EE7CB7">
        <w:rPr>
          <w:rFonts w:asciiTheme="minorHAnsi" w:eastAsiaTheme="minorEastAsia" w:hAnsiTheme="minorHAnsi" w:cstheme="minorHAnsi"/>
          <w:sz w:val="22"/>
          <w:szCs w:val="22"/>
        </w:rPr>
        <w:t>[</w:t>
      </w:r>
      <w:r w:rsidR="0032685B">
        <w:rPr>
          <w:rFonts w:asciiTheme="minorHAnsi" w:eastAsiaTheme="minorEastAsia" w:hAnsiTheme="minorHAnsi" w:cstheme="minorHAnsi"/>
          <w:sz w:val="22"/>
          <w:szCs w:val="22"/>
        </w:rPr>
        <w:t>42</w:t>
      </w:r>
      <w:r w:rsidR="003C080B" w:rsidRPr="00EE7CB7">
        <w:rPr>
          <w:rFonts w:asciiTheme="minorHAnsi" w:eastAsiaTheme="minorEastAsia" w:hAnsiTheme="minorHAnsi" w:cstheme="minorHAnsi"/>
          <w:sz w:val="22"/>
          <w:szCs w:val="22"/>
        </w:rPr>
        <w:t>]</w:t>
      </w:r>
      <w:r w:rsidR="003C080B" w:rsidRPr="00DE6EDA">
        <w:rPr>
          <w:rFonts w:ascii="Palatino Linotype" w:eastAsiaTheme="minorEastAsia" w:hAnsi="Palatino Linotype" w:cs="Courier New"/>
          <w:sz w:val="22"/>
          <w:szCs w:val="22"/>
        </w:rPr>
        <w:t xml:space="preserve"> </w:t>
      </w:r>
      <w:r w:rsidRPr="00DE6EDA">
        <w:rPr>
          <w:rFonts w:ascii="Palatino Linotype" w:eastAsiaTheme="minorEastAsia" w:hAnsi="Palatino Linotype" w:cs="Courier New"/>
          <w:sz w:val="22"/>
          <w:szCs w:val="22"/>
        </w:rPr>
        <w:t xml:space="preserve">derives an even lower value, with a comparison between thresholds, temperature and mass for Kamiokande and IMB with the later only expected to detect around </w:t>
      </w:r>
      <m:oMath>
        <m:r>
          <m:rPr>
            <m:sty m:val="p"/>
          </m:rPr>
          <w:rPr>
            <w:rFonts w:ascii="Cambria Math" w:eastAsiaTheme="minorEastAsia" w:hAnsi="Cambria Math" w:cs="Courier New"/>
            <w:sz w:val="22"/>
            <w:szCs w:val="22"/>
          </w:rPr>
          <m:t>1/7th</m:t>
        </m:r>
      </m:oMath>
      <w:r w:rsidRPr="00DE6EDA">
        <w:rPr>
          <w:rFonts w:ascii="Palatino Linotype" w:eastAsiaTheme="minorEastAsia" w:hAnsi="Palatino Linotype" w:cs="Courier New"/>
          <w:sz w:val="22"/>
          <w:szCs w:val="22"/>
        </w:rPr>
        <w:t xml:space="preserve"> the number of the former. Even stretching to all 16 </w:t>
      </w:r>
      <w:r w:rsidR="00BC4215">
        <w:rPr>
          <w:rFonts w:ascii="Palatino Linotype" w:eastAsiaTheme="minorEastAsia" w:hAnsi="Palatino Linotype" w:cs="Courier New"/>
          <w:sz w:val="22"/>
          <w:szCs w:val="22"/>
        </w:rPr>
        <w:t>Kamiokande</w:t>
      </w:r>
      <w:r w:rsidRPr="00DE6EDA">
        <w:rPr>
          <w:rFonts w:ascii="Palatino Linotype" w:eastAsiaTheme="minorEastAsia" w:hAnsi="Palatino Linotype" w:cs="Courier New"/>
          <w:sz w:val="22"/>
          <w:szCs w:val="22"/>
        </w:rPr>
        <w:t xml:space="preserve"> detections would imply IMB should only have seen about 2 events</w:t>
      </w:r>
      <w:r w:rsidR="00B93EAA" w:rsidRPr="00DE6EDA">
        <w:rPr>
          <w:rFonts w:ascii="Palatino Linotype" w:eastAsiaTheme="minorEastAsia" w:hAnsi="Palatino Linotype" w:cs="Courier New"/>
          <w:sz w:val="22"/>
          <w:szCs w:val="22"/>
        </w:rPr>
        <w:t xml:space="preserve"> given its high threshold of</w:t>
      </w:r>
      <w:r w:rsidR="00502961" w:rsidRPr="00DE6EDA">
        <w:rPr>
          <w:rFonts w:ascii="Palatino Linotype" w:eastAsiaTheme="minorEastAsia" w:hAnsi="Palatino Linotype" w:cs="Courier New"/>
          <w:sz w:val="22"/>
          <w:szCs w:val="22"/>
        </w:rPr>
        <w:t xml:space="preserve"> &gt;20Mev.</w:t>
      </w:r>
    </w:p>
    <w:p w14:paraId="43D6B412" w14:textId="4766EEC7" w:rsidR="007C5B11" w:rsidRPr="00DE6EDA" w:rsidRDefault="007C5B11" w:rsidP="004628ED">
      <w:pPr>
        <w:pStyle w:val="PlainText"/>
        <w:ind w:firstLine="0"/>
        <w:rPr>
          <w:rFonts w:ascii="Palatino Linotype" w:hAnsi="Palatino Linotype" w:cs="Courier New"/>
          <w:b/>
          <w:bCs/>
          <w:sz w:val="22"/>
          <w:szCs w:val="22"/>
        </w:rPr>
      </w:pPr>
    </w:p>
    <w:p w14:paraId="52033F45" w14:textId="7618D0D2" w:rsidR="007C5B11" w:rsidRDefault="00DE6EDA" w:rsidP="00DE6EDA">
      <w:pPr>
        <w:pStyle w:val="PlainText"/>
        <w:ind w:firstLine="0"/>
        <w:rPr>
          <w:rFonts w:ascii="Palatino Linotype" w:hAnsi="Palatino Linotype" w:cs="Courier New"/>
          <w:b/>
          <w:bCs/>
          <w:sz w:val="20"/>
          <w:szCs w:val="20"/>
        </w:rPr>
      </w:pPr>
      <w:r>
        <w:rPr>
          <w:rFonts w:ascii="Palatino Linotype" w:hAnsi="Palatino Linotype" w:cs="Courier New"/>
          <w:b/>
          <w:bCs/>
          <w:sz w:val="20"/>
          <w:szCs w:val="20"/>
        </w:rPr>
        <w:t>5.2.2</w:t>
      </w:r>
      <w:r w:rsidR="00A87D0E">
        <w:rPr>
          <w:rFonts w:ascii="Palatino Linotype" w:hAnsi="Palatino Linotype" w:cs="Courier New"/>
          <w:b/>
          <w:bCs/>
          <w:sz w:val="20"/>
          <w:szCs w:val="20"/>
        </w:rPr>
        <w:t xml:space="preserve"> </w:t>
      </w:r>
      <w:r>
        <w:rPr>
          <w:rFonts w:ascii="Palatino Linotype" w:hAnsi="Palatino Linotype" w:cs="Courier New"/>
          <w:b/>
          <w:bCs/>
          <w:sz w:val="20"/>
          <w:szCs w:val="20"/>
        </w:rPr>
        <w:t xml:space="preserve"> HOW LONG WAS THERMAL COOLING PREDICTED TO LAST?</w:t>
      </w:r>
    </w:p>
    <w:p w14:paraId="1FAD9910" w14:textId="77777777" w:rsidR="00DE6EDA" w:rsidRPr="00DE6EDA" w:rsidRDefault="00DE6EDA" w:rsidP="00DE6EDA">
      <w:pPr>
        <w:pStyle w:val="PlainText"/>
        <w:ind w:firstLine="0"/>
        <w:rPr>
          <w:rFonts w:ascii="Palatino Linotype" w:hAnsi="Palatino Linotype" w:cs="Courier New"/>
          <w:sz w:val="22"/>
          <w:szCs w:val="22"/>
        </w:rPr>
      </w:pPr>
    </w:p>
    <w:p w14:paraId="345CFA5F" w14:textId="01BB59E6" w:rsidR="00E46A9D" w:rsidRPr="00DE6EDA" w:rsidRDefault="007C5B11" w:rsidP="0070593C">
      <w:pPr>
        <w:pStyle w:val="PlainText"/>
        <w:rPr>
          <w:rFonts w:ascii="Palatino Linotype" w:hAnsi="Palatino Linotype" w:cs="Courier New"/>
          <w:sz w:val="22"/>
          <w:szCs w:val="22"/>
        </w:rPr>
      </w:pPr>
      <w:r w:rsidRPr="00DE6EDA">
        <w:rPr>
          <w:rFonts w:ascii="Palatino Linotype" w:hAnsi="Palatino Linotype" w:cs="Courier New"/>
          <w:sz w:val="22"/>
          <w:szCs w:val="22"/>
        </w:rPr>
        <w:t>Most theories predict a cooling time of the order of a few seconds, perhaps ten</w:t>
      </w:r>
      <w:r w:rsidR="001B2020" w:rsidRPr="00DE6EDA">
        <w:rPr>
          <w:rFonts w:ascii="Palatino Linotype" w:hAnsi="Palatino Linotype" w:cs="Courier New"/>
          <w:sz w:val="22"/>
          <w:szCs w:val="22"/>
        </w:rPr>
        <w:t xml:space="preserve"> or eleven at most</w:t>
      </w:r>
      <w:r w:rsidR="009A402A" w:rsidRPr="00DE6EDA">
        <w:rPr>
          <w:rFonts w:ascii="Palatino Linotype" w:hAnsi="Palatino Linotype" w:cs="Courier New"/>
          <w:sz w:val="22"/>
          <w:szCs w:val="22"/>
        </w:rPr>
        <w:t xml:space="preserve"> </w:t>
      </w:r>
      <w:r w:rsidR="009A402A" w:rsidRPr="00EE7CB7">
        <w:rPr>
          <w:rFonts w:asciiTheme="minorHAnsi" w:hAnsiTheme="minorHAnsi" w:cstheme="minorHAnsi"/>
          <w:sz w:val="22"/>
          <w:szCs w:val="22"/>
        </w:rPr>
        <w:t>[3</w:t>
      </w:r>
      <w:r w:rsidR="0032685B">
        <w:rPr>
          <w:rFonts w:asciiTheme="minorHAnsi" w:hAnsiTheme="minorHAnsi" w:cstheme="minorHAnsi"/>
          <w:sz w:val="22"/>
          <w:szCs w:val="22"/>
        </w:rPr>
        <w:t>7</w:t>
      </w:r>
      <w:r w:rsidR="009A402A" w:rsidRPr="00EE7CB7">
        <w:rPr>
          <w:rFonts w:asciiTheme="minorHAnsi" w:hAnsiTheme="minorHAnsi" w:cstheme="minorHAnsi"/>
          <w:sz w:val="22"/>
          <w:szCs w:val="22"/>
        </w:rPr>
        <w:t>][3</w:t>
      </w:r>
      <w:r w:rsidR="0032685B">
        <w:rPr>
          <w:rFonts w:asciiTheme="minorHAnsi" w:hAnsiTheme="minorHAnsi" w:cstheme="minorHAnsi"/>
          <w:sz w:val="22"/>
          <w:szCs w:val="22"/>
        </w:rPr>
        <w:t>8</w:t>
      </w:r>
      <w:r w:rsidR="009A402A" w:rsidRPr="00EE7CB7">
        <w:rPr>
          <w:rFonts w:asciiTheme="minorHAnsi" w:hAnsiTheme="minorHAnsi" w:cstheme="minorHAnsi"/>
          <w:sz w:val="22"/>
          <w:szCs w:val="22"/>
        </w:rPr>
        <w:t>][3</w:t>
      </w:r>
      <w:r w:rsidR="0032685B">
        <w:rPr>
          <w:rFonts w:asciiTheme="minorHAnsi" w:hAnsiTheme="minorHAnsi" w:cstheme="minorHAnsi"/>
          <w:sz w:val="22"/>
          <w:szCs w:val="22"/>
        </w:rPr>
        <w:t>9</w:t>
      </w:r>
      <w:r w:rsidR="009A402A" w:rsidRPr="00EE7CB7">
        <w:rPr>
          <w:rFonts w:asciiTheme="minorHAnsi" w:hAnsiTheme="minorHAnsi" w:cstheme="minorHAnsi"/>
          <w:sz w:val="22"/>
          <w:szCs w:val="22"/>
        </w:rPr>
        <w:t>]</w:t>
      </w:r>
      <w:r w:rsidRPr="00DE6EDA">
        <w:rPr>
          <w:rFonts w:ascii="Palatino Linotype" w:hAnsi="Palatino Linotype" w:cs="Courier New"/>
          <w:sz w:val="22"/>
          <w:szCs w:val="22"/>
        </w:rPr>
        <w:t>,</w:t>
      </w:r>
      <w:r w:rsidR="00FD0BCE" w:rsidRPr="00DE6EDA">
        <w:rPr>
          <w:rFonts w:ascii="Palatino Linotype" w:hAnsi="Palatino Linotype" w:cs="Courier New"/>
          <w:sz w:val="22"/>
          <w:szCs w:val="22"/>
        </w:rPr>
        <w:t xml:space="preserve"> the average of these</w:t>
      </w:r>
      <w:r w:rsidR="001F28B0" w:rsidRPr="00DE6EDA">
        <w:rPr>
          <w:rFonts w:ascii="Palatino Linotype" w:hAnsi="Palatino Linotype" w:cs="Courier New"/>
          <w:sz w:val="22"/>
          <w:szCs w:val="22"/>
        </w:rPr>
        <w:t xml:space="preserve"> as</w:t>
      </w:r>
      <w:r w:rsidR="00FD0BCE" w:rsidRPr="00DE6EDA">
        <w:rPr>
          <w:rFonts w:ascii="Palatino Linotype" w:hAnsi="Palatino Linotype" w:cs="Courier New"/>
          <w:sz w:val="22"/>
          <w:szCs w:val="22"/>
        </w:rPr>
        <w:t xml:space="preserve"> simulated above drops to the threshold of LSD after around 12 seconds and to zero at around 1</w:t>
      </w:r>
      <w:r w:rsidR="001B2020" w:rsidRPr="00DE6EDA">
        <w:rPr>
          <w:rFonts w:ascii="Palatino Linotype" w:hAnsi="Palatino Linotype" w:cs="Courier New"/>
          <w:sz w:val="22"/>
          <w:szCs w:val="22"/>
        </w:rPr>
        <w:t>5</w:t>
      </w:r>
      <w:r w:rsidR="00FD0BCE" w:rsidRPr="00DE6EDA">
        <w:rPr>
          <w:rFonts w:ascii="Palatino Linotype" w:hAnsi="Palatino Linotype" w:cs="Courier New"/>
          <w:sz w:val="22"/>
          <w:szCs w:val="22"/>
        </w:rPr>
        <w:t xml:space="preserve"> seconds</w:t>
      </w:r>
      <w:r w:rsidRPr="00DE6EDA">
        <w:rPr>
          <w:rFonts w:ascii="Palatino Linotype" w:hAnsi="Palatino Linotype" w:cs="Courier New"/>
          <w:sz w:val="22"/>
          <w:szCs w:val="22"/>
        </w:rPr>
        <w:t>. Ignoring the second LSD detection</w:t>
      </w:r>
      <w:r w:rsidR="001F28B0" w:rsidRPr="00DE6EDA">
        <w:rPr>
          <w:rFonts w:ascii="Palatino Linotype" w:hAnsi="Palatino Linotype" w:cs="Courier New"/>
          <w:sz w:val="22"/>
          <w:szCs w:val="22"/>
        </w:rPr>
        <w:t xml:space="preserve"> (37s</w:t>
      </w:r>
      <w:r w:rsidR="00756DB9" w:rsidRPr="00DE6EDA">
        <w:rPr>
          <w:rFonts w:ascii="Palatino Linotype" w:hAnsi="Palatino Linotype" w:cs="Courier New"/>
          <w:sz w:val="22"/>
          <w:szCs w:val="22"/>
        </w:rPr>
        <w:t>ec</w:t>
      </w:r>
      <w:r w:rsidR="001F28B0" w:rsidRPr="00DE6EDA">
        <w:rPr>
          <w:rFonts w:ascii="Palatino Linotype" w:hAnsi="Palatino Linotype" w:cs="Courier New"/>
          <w:sz w:val="22"/>
          <w:szCs w:val="22"/>
        </w:rPr>
        <w:t>)</w:t>
      </w:r>
      <w:r w:rsidRPr="00DE6EDA">
        <w:rPr>
          <w:rFonts w:ascii="Palatino Linotype" w:hAnsi="Palatino Linotype" w:cs="Courier New"/>
          <w:sz w:val="22"/>
          <w:szCs w:val="22"/>
        </w:rPr>
        <w:t>, it would seem that the cooling lasted significantly longer than any theory predicts.</w:t>
      </w:r>
      <w:r w:rsidR="00E46A9D" w:rsidRPr="00DE6EDA">
        <w:rPr>
          <w:rFonts w:ascii="Palatino Linotype" w:hAnsi="Palatino Linotype" w:cs="Courier New"/>
          <w:sz w:val="22"/>
          <w:szCs w:val="22"/>
        </w:rPr>
        <w:t xml:space="preserve"> No present theory predicts 18s</w:t>
      </w:r>
      <w:r w:rsidR="00756DB9" w:rsidRPr="00DE6EDA">
        <w:rPr>
          <w:rFonts w:ascii="Palatino Linotype" w:hAnsi="Palatino Linotype" w:cs="Courier New"/>
          <w:sz w:val="22"/>
          <w:szCs w:val="22"/>
        </w:rPr>
        <w:t>ec</w:t>
      </w:r>
      <w:r w:rsidR="00E46A9D" w:rsidRPr="00DE6EDA">
        <w:rPr>
          <w:rFonts w:ascii="Palatino Linotype" w:hAnsi="Palatino Linotype" w:cs="Courier New"/>
          <w:sz w:val="22"/>
          <w:szCs w:val="22"/>
        </w:rPr>
        <w:t xml:space="preserve"> LSD </w:t>
      </w:r>
      <w:r w:rsidR="001F28B0" w:rsidRPr="00DE6EDA">
        <w:rPr>
          <w:rFonts w:ascii="Palatino Linotype" w:hAnsi="Palatino Linotype" w:cs="Courier New"/>
          <w:sz w:val="22"/>
          <w:szCs w:val="22"/>
        </w:rPr>
        <w:t xml:space="preserve">(9.0 Mev) </w:t>
      </w:r>
      <w:r w:rsidR="00E46A9D" w:rsidRPr="00DE6EDA">
        <w:rPr>
          <w:rFonts w:ascii="Palatino Linotype" w:hAnsi="Palatino Linotype" w:cs="Courier New"/>
          <w:sz w:val="22"/>
          <w:szCs w:val="22"/>
        </w:rPr>
        <w:t>or 25s</w:t>
      </w:r>
      <w:r w:rsidR="00756DB9" w:rsidRPr="00DE6EDA">
        <w:rPr>
          <w:rFonts w:ascii="Palatino Linotype" w:hAnsi="Palatino Linotype" w:cs="Courier New"/>
          <w:sz w:val="22"/>
          <w:szCs w:val="22"/>
        </w:rPr>
        <w:t>ec</w:t>
      </w:r>
      <w:r w:rsidR="00E46A9D" w:rsidRPr="00DE6EDA">
        <w:rPr>
          <w:rFonts w:ascii="Palatino Linotype" w:hAnsi="Palatino Linotype" w:cs="Courier New"/>
          <w:sz w:val="22"/>
          <w:szCs w:val="22"/>
        </w:rPr>
        <w:t xml:space="preserve"> KAM</w:t>
      </w:r>
      <w:r w:rsidR="001F28B0" w:rsidRPr="00DE6EDA">
        <w:rPr>
          <w:rFonts w:ascii="Palatino Linotype" w:hAnsi="Palatino Linotype" w:cs="Courier New"/>
          <w:sz w:val="22"/>
          <w:szCs w:val="22"/>
        </w:rPr>
        <w:t xml:space="preserve"> (6.5 Mev)</w:t>
      </w:r>
      <w:r w:rsidR="00E46A9D" w:rsidRPr="00DE6EDA">
        <w:rPr>
          <w:rFonts w:ascii="Palatino Linotype" w:hAnsi="Palatino Linotype" w:cs="Courier New"/>
          <w:sz w:val="22"/>
          <w:szCs w:val="22"/>
        </w:rPr>
        <w:t>.</w:t>
      </w:r>
    </w:p>
    <w:p w14:paraId="14E794C1" w14:textId="71530CDA" w:rsidR="0070593C" w:rsidRPr="00DE6EDA" w:rsidRDefault="00E46A9D" w:rsidP="0070593C">
      <w:pPr>
        <w:pStyle w:val="PlainText"/>
        <w:rPr>
          <w:rFonts w:ascii="Palatino Linotype" w:hAnsi="Palatino Linotype" w:cs="Courier New"/>
          <w:sz w:val="22"/>
          <w:szCs w:val="22"/>
        </w:rPr>
      </w:pPr>
      <w:r w:rsidRPr="00DE6EDA">
        <w:rPr>
          <w:rFonts w:ascii="Palatino Linotype" w:hAnsi="Palatino Linotype" w:cs="Courier New"/>
          <w:sz w:val="22"/>
          <w:szCs w:val="22"/>
        </w:rPr>
        <w:t>This suggests that the cooling mechanism, surface area, temperature</w:t>
      </w:r>
      <w:r w:rsidR="007E7953" w:rsidRPr="00DE6EDA">
        <w:rPr>
          <w:rFonts w:ascii="Palatino Linotype" w:hAnsi="Palatino Linotype" w:cs="Courier New"/>
          <w:sz w:val="22"/>
          <w:szCs w:val="22"/>
        </w:rPr>
        <w:t xml:space="preserve"> </w:t>
      </w:r>
      <w:r w:rsidR="00B31822" w:rsidRPr="00DE6EDA">
        <w:rPr>
          <w:rFonts w:ascii="Palatino Linotype" w:hAnsi="Palatino Linotype" w:cs="Courier New"/>
          <w:sz w:val="22"/>
          <w:szCs w:val="22"/>
        </w:rPr>
        <w:t>or</w:t>
      </w:r>
      <w:r w:rsidRPr="00DE6EDA">
        <w:rPr>
          <w:rFonts w:ascii="Palatino Linotype" w:hAnsi="Palatino Linotype" w:cs="Courier New"/>
          <w:sz w:val="22"/>
          <w:szCs w:val="22"/>
        </w:rPr>
        <w:t xml:space="preserve"> neutrino production rate have been incorrectly estimated</w:t>
      </w:r>
      <w:r w:rsidR="001F28B0" w:rsidRPr="00DE6EDA">
        <w:rPr>
          <w:rFonts w:ascii="Palatino Linotype" w:hAnsi="Palatino Linotype" w:cs="Courier New"/>
          <w:sz w:val="22"/>
          <w:szCs w:val="22"/>
        </w:rPr>
        <w:t xml:space="preserve"> for this particular event</w:t>
      </w:r>
      <w:r w:rsidRPr="00DE6EDA">
        <w:rPr>
          <w:rFonts w:ascii="Palatino Linotype" w:hAnsi="Palatino Linotype" w:cs="Courier New"/>
          <w:sz w:val="22"/>
          <w:szCs w:val="22"/>
        </w:rPr>
        <w:t>.</w:t>
      </w:r>
    </w:p>
    <w:p w14:paraId="43799588" w14:textId="21854788" w:rsidR="00E96187" w:rsidRPr="00037B7C" w:rsidRDefault="00E96187" w:rsidP="005408AB">
      <w:pPr>
        <w:pStyle w:val="PlainText"/>
        <w:ind w:firstLine="0"/>
        <w:rPr>
          <w:rFonts w:ascii="Palatino Linotype" w:hAnsi="Palatino Linotype" w:cs="Courier New"/>
          <w:sz w:val="22"/>
          <w:szCs w:val="22"/>
        </w:rPr>
      </w:pPr>
    </w:p>
    <w:p w14:paraId="01AC8971" w14:textId="69B9B948" w:rsidR="00DE6EDA" w:rsidRPr="00DE6EDA" w:rsidRDefault="00DE6EDA" w:rsidP="005408AB">
      <w:pPr>
        <w:pStyle w:val="PlainText"/>
        <w:ind w:firstLine="0"/>
        <w:rPr>
          <w:rFonts w:ascii="Palatino Linotype" w:hAnsi="Palatino Linotype" w:cs="Courier New"/>
          <w:b/>
          <w:bCs/>
          <w:sz w:val="20"/>
          <w:szCs w:val="20"/>
        </w:rPr>
      </w:pPr>
      <w:r>
        <w:rPr>
          <w:rFonts w:ascii="Palatino Linotype" w:hAnsi="Palatino Linotype" w:cs="Courier New"/>
          <w:b/>
          <w:bCs/>
          <w:sz w:val="20"/>
          <w:szCs w:val="20"/>
        </w:rPr>
        <w:t xml:space="preserve">5.2.3  VARIATIONS IN NEUTRINO </w:t>
      </w:r>
      <w:r w:rsidR="0071399C">
        <w:rPr>
          <w:rFonts w:ascii="Palatino Linotype" w:hAnsi="Palatino Linotype" w:cs="Courier New"/>
          <w:b/>
          <w:bCs/>
          <w:sz w:val="20"/>
          <w:szCs w:val="20"/>
        </w:rPr>
        <w:t>ENERGY</w:t>
      </w:r>
      <w:r>
        <w:rPr>
          <w:rFonts w:ascii="Palatino Linotype" w:hAnsi="Palatino Linotype" w:cs="Courier New"/>
          <w:b/>
          <w:bCs/>
          <w:sz w:val="20"/>
          <w:szCs w:val="20"/>
        </w:rPr>
        <w:t xml:space="preserve"> FROM OPACITY VS DETECTION</w:t>
      </w:r>
    </w:p>
    <w:p w14:paraId="4CF47379" w14:textId="77777777" w:rsidR="00E96187" w:rsidRPr="00DE6EDA" w:rsidRDefault="00E96187" w:rsidP="0070593C">
      <w:pPr>
        <w:pStyle w:val="PlainText"/>
        <w:rPr>
          <w:rFonts w:ascii="Palatino Linotype" w:hAnsi="Palatino Linotype" w:cs="Courier New"/>
          <w:sz w:val="22"/>
          <w:szCs w:val="22"/>
        </w:rPr>
      </w:pPr>
    </w:p>
    <w:p w14:paraId="00E8A85C" w14:textId="345097BB" w:rsidR="00792737" w:rsidRPr="00DE6EDA" w:rsidRDefault="00E46A9D" w:rsidP="0070593C">
      <w:pPr>
        <w:pStyle w:val="PlainText"/>
        <w:rPr>
          <w:rFonts w:ascii="Palatino Linotype" w:hAnsi="Palatino Linotype" w:cs="Courier New"/>
          <w:sz w:val="22"/>
          <w:szCs w:val="22"/>
        </w:rPr>
      </w:pPr>
      <w:r w:rsidRPr="00DE6EDA">
        <w:rPr>
          <w:rFonts w:ascii="Palatino Linotype" w:hAnsi="Palatino Linotype" w:cs="Courier New"/>
          <w:sz w:val="22"/>
          <w:szCs w:val="22"/>
        </w:rPr>
        <w:t xml:space="preserve">Neutrino trapping </w:t>
      </w:r>
      <w:r w:rsidR="00E96187" w:rsidRPr="00DE6EDA">
        <w:rPr>
          <w:rFonts w:ascii="Palatino Linotype" w:hAnsi="Palatino Linotype" w:cs="Courier New"/>
          <w:sz w:val="22"/>
          <w:szCs w:val="22"/>
        </w:rPr>
        <w:t xml:space="preserve">caused by high material density </w:t>
      </w:r>
      <w:r w:rsidRPr="00DE6EDA">
        <w:rPr>
          <w:rFonts w:ascii="Palatino Linotype" w:hAnsi="Palatino Linotype" w:cs="Courier New"/>
          <w:sz w:val="22"/>
          <w:szCs w:val="22"/>
        </w:rPr>
        <w:t>is thought to average out the</w:t>
      </w:r>
      <w:r w:rsidR="001F28B0" w:rsidRPr="00DE6EDA">
        <w:rPr>
          <w:rFonts w:ascii="Palatino Linotype" w:hAnsi="Palatino Linotype" w:cs="Courier New"/>
          <w:sz w:val="22"/>
          <w:szCs w:val="22"/>
        </w:rPr>
        <w:t xml:space="preserve"> initial</w:t>
      </w:r>
      <w:r w:rsidRPr="00DE6EDA">
        <w:rPr>
          <w:rFonts w:ascii="Palatino Linotype" w:hAnsi="Palatino Linotype" w:cs="Courier New"/>
          <w:sz w:val="22"/>
          <w:szCs w:val="22"/>
        </w:rPr>
        <w:t xml:space="preserve"> temperature and therefore the energy of the emissions</w:t>
      </w:r>
      <w:r w:rsidR="00B9709A" w:rsidRPr="00DE6EDA">
        <w:rPr>
          <w:rFonts w:ascii="Palatino Linotype" w:hAnsi="Palatino Linotype" w:cs="Courier New"/>
          <w:sz w:val="22"/>
          <w:szCs w:val="22"/>
        </w:rPr>
        <w:t xml:space="preserve"> </w:t>
      </w:r>
      <w:r w:rsidR="009A402A" w:rsidRPr="00EE7CB7">
        <w:rPr>
          <w:rFonts w:asciiTheme="minorHAnsi" w:hAnsiTheme="minorHAnsi" w:cstheme="minorHAnsi"/>
          <w:sz w:val="22"/>
          <w:szCs w:val="22"/>
        </w:rPr>
        <w:t>[</w:t>
      </w:r>
      <w:r w:rsidR="0032685B">
        <w:rPr>
          <w:rFonts w:asciiTheme="minorHAnsi" w:hAnsiTheme="minorHAnsi" w:cstheme="minorHAnsi"/>
          <w:sz w:val="22"/>
          <w:szCs w:val="22"/>
        </w:rPr>
        <w:t>34</w:t>
      </w:r>
      <w:r w:rsidR="009A402A" w:rsidRPr="00EE7CB7">
        <w:rPr>
          <w:rFonts w:asciiTheme="minorHAnsi" w:hAnsiTheme="minorHAnsi" w:cstheme="minorHAnsi"/>
          <w:sz w:val="22"/>
          <w:szCs w:val="22"/>
        </w:rPr>
        <w:t>][3</w:t>
      </w:r>
      <w:r w:rsidR="0032685B">
        <w:rPr>
          <w:rFonts w:asciiTheme="minorHAnsi" w:hAnsiTheme="minorHAnsi" w:cstheme="minorHAnsi"/>
          <w:sz w:val="22"/>
          <w:szCs w:val="22"/>
        </w:rPr>
        <w:t>7</w:t>
      </w:r>
      <w:r w:rsidR="009A402A" w:rsidRPr="00EE7CB7">
        <w:rPr>
          <w:rFonts w:asciiTheme="minorHAnsi" w:hAnsiTheme="minorHAnsi" w:cstheme="minorHAnsi"/>
          <w:sz w:val="22"/>
          <w:szCs w:val="22"/>
        </w:rPr>
        <w:t>]</w:t>
      </w:r>
      <w:r w:rsidRPr="00DE6EDA">
        <w:rPr>
          <w:rFonts w:ascii="Palatino Linotype" w:hAnsi="Palatino Linotype" w:cs="Courier New"/>
          <w:sz w:val="22"/>
          <w:szCs w:val="22"/>
        </w:rPr>
        <w:t xml:space="preserve">, producing a more monochromatic </w:t>
      </w:r>
      <w:r w:rsidR="00E96187" w:rsidRPr="00DE6EDA">
        <w:rPr>
          <w:rFonts w:ascii="Palatino Linotype" w:hAnsi="Palatino Linotype" w:cs="Courier New"/>
          <w:sz w:val="22"/>
          <w:szCs w:val="22"/>
        </w:rPr>
        <w:t>energy level.</w:t>
      </w:r>
      <w:r w:rsidR="001F28B0" w:rsidRPr="00DE6EDA">
        <w:rPr>
          <w:rFonts w:ascii="Palatino Linotype" w:hAnsi="Palatino Linotype" w:cs="Courier New"/>
          <w:sz w:val="22"/>
          <w:szCs w:val="22"/>
        </w:rPr>
        <w:t xml:space="preserve"> </w:t>
      </w:r>
    </w:p>
    <w:p w14:paraId="18D3C41C" w14:textId="3B7ABE93" w:rsidR="00E96187" w:rsidRPr="00DE6EDA" w:rsidRDefault="001F28B0" w:rsidP="0070593C">
      <w:pPr>
        <w:pStyle w:val="PlainText"/>
        <w:rPr>
          <w:rFonts w:ascii="Palatino Linotype" w:hAnsi="Palatino Linotype" w:cs="Courier New"/>
          <w:sz w:val="22"/>
          <w:szCs w:val="22"/>
        </w:rPr>
      </w:pPr>
      <w:r w:rsidRPr="00DE6EDA">
        <w:rPr>
          <w:rFonts w:ascii="Palatino Linotype" w:hAnsi="Palatino Linotype" w:cs="Courier New"/>
          <w:sz w:val="22"/>
          <w:szCs w:val="22"/>
        </w:rPr>
        <w:t xml:space="preserve">It is hard to see this mechanism operating here, the first 2 seconds alone have an energy spectrum extending from 6.3 to 38 Mev, a ratio of </w:t>
      </w:r>
      <w:r w:rsidR="00792737" w:rsidRPr="00DE6EDA">
        <w:rPr>
          <w:rFonts w:ascii="Palatino Linotype" w:hAnsi="Palatino Linotype" w:cs="Courier New"/>
          <w:sz w:val="22"/>
          <w:szCs w:val="22"/>
        </w:rPr>
        <w:t>about 6:1. C</w:t>
      </w:r>
      <w:r w:rsidR="00E96187" w:rsidRPr="00DE6EDA">
        <w:rPr>
          <w:rFonts w:ascii="Palatino Linotype" w:hAnsi="Palatino Linotype" w:cs="Courier New"/>
          <w:sz w:val="22"/>
          <w:szCs w:val="22"/>
        </w:rPr>
        <w:t>onventional theory is therefore clearly insufficient in its description of neutrino opacity</w:t>
      </w:r>
      <w:r w:rsidR="00792737" w:rsidRPr="00DE6EDA">
        <w:rPr>
          <w:rFonts w:ascii="Palatino Linotype" w:hAnsi="Palatino Linotype" w:cs="Courier New"/>
          <w:sz w:val="22"/>
          <w:szCs w:val="22"/>
        </w:rPr>
        <w:t xml:space="preserve"> </w:t>
      </w:r>
      <w:r w:rsidR="00A30259" w:rsidRPr="00DE6EDA">
        <w:rPr>
          <w:rFonts w:ascii="Palatino Linotype" w:hAnsi="Palatino Linotype" w:cs="Courier New"/>
          <w:sz w:val="22"/>
          <w:szCs w:val="22"/>
        </w:rPr>
        <w:t>with respect to</w:t>
      </w:r>
      <w:r w:rsidR="00792737" w:rsidRPr="00DE6EDA">
        <w:rPr>
          <w:rFonts w:ascii="Palatino Linotype" w:hAnsi="Palatino Linotype" w:cs="Courier New"/>
          <w:sz w:val="22"/>
          <w:szCs w:val="22"/>
        </w:rPr>
        <w:t xml:space="preserve"> the data presented here.</w:t>
      </w:r>
    </w:p>
    <w:p w14:paraId="6CA59DE9" w14:textId="3E265465" w:rsidR="00E96187" w:rsidRPr="00037B7C" w:rsidRDefault="00E96187" w:rsidP="004628ED">
      <w:pPr>
        <w:pStyle w:val="PlainText"/>
        <w:ind w:firstLine="0"/>
        <w:rPr>
          <w:rFonts w:ascii="Palatino Linotype" w:hAnsi="Palatino Linotype" w:cs="Courier New"/>
          <w:sz w:val="22"/>
          <w:szCs w:val="22"/>
        </w:rPr>
      </w:pPr>
    </w:p>
    <w:p w14:paraId="6C361B90" w14:textId="176378D9" w:rsidR="0071399C" w:rsidRPr="0071399C" w:rsidRDefault="0071399C" w:rsidP="004628ED">
      <w:pPr>
        <w:pStyle w:val="PlainText"/>
        <w:ind w:firstLine="0"/>
        <w:rPr>
          <w:rFonts w:ascii="Palatino Linotype" w:hAnsi="Palatino Linotype" w:cs="Courier New"/>
          <w:b/>
          <w:bCs/>
          <w:sz w:val="20"/>
          <w:szCs w:val="20"/>
        </w:rPr>
      </w:pPr>
      <w:r>
        <w:rPr>
          <w:rFonts w:ascii="Palatino Linotype" w:hAnsi="Palatino Linotype" w:cs="Courier New"/>
          <w:b/>
          <w:bCs/>
          <w:sz w:val="20"/>
          <w:szCs w:val="20"/>
        </w:rPr>
        <w:t xml:space="preserve">5.2.4  HOW </w:t>
      </w:r>
      <w:r w:rsidRPr="00037B7C">
        <w:rPr>
          <w:rFonts w:ascii="Palatino Linotype" w:hAnsi="Palatino Linotype" w:cs="Courier New"/>
          <w:b/>
          <w:bCs/>
          <w:sz w:val="20"/>
          <w:szCs w:val="20"/>
        </w:rPr>
        <w:t>WELL</w:t>
      </w:r>
      <w:r>
        <w:rPr>
          <w:rFonts w:ascii="Palatino Linotype" w:hAnsi="Palatino Linotype" w:cs="Courier New"/>
          <w:b/>
          <w:bCs/>
          <w:sz w:val="20"/>
          <w:szCs w:val="20"/>
        </w:rPr>
        <w:t xml:space="preserve"> DO THEORIES PREDICT TOTAL ENERGY RELEASED? </w:t>
      </w:r>
    </w:p>
    <w:p w14:paraId="08BE3F42" w14:textId="058D7224" w:rsidR="0003776E" w:rsidRPr="00037B7C" w:rsidRDefault="0003776E" w:rsidP="0070593C">
      <w:pPr>
        <w:pStyle w:val="PlainText"/>
        <w:rPr>
          <w:rFonts w:ascii="Palatino Linotype" w:hAnsi="Palatino Linotype" w:cs="Courier New"/>
          <w:sz w:val="22"/>
          <w:szCs w:val="22"/>
        </w:rPr>
      </w:pPr>
    </w:p>
    <w:p w14:paraId="6897D3A4" w14:textId="4C9ED308" w:rsidR="00555328" w:rsidRPr="0071399C" w:rsidRDefault="0080104E" w:rsidP="0070593C">
      <w:pPr>
        <w:pStyle w:val="PlainText"/>
        <w:rPr>
          <w:rFonts w:ascii="Palatino Linotype" w:eastAsiaTheme="minorEastAsia" w:hAnsi="Palatino Linotype" w:cs="Courier New"/>
          <w:sz w:val="22"/>
          <w:szCs w:val="22"/>
        </w:rPr>
      </w:pPr>
      <w:r w:rsidRPr="0071399C">
        <w:rPr>
          <w:rFonts w:ascii="Palatino Linotype" w:hAnsi="Palatino Linotype" w:cs="Courier New"/>
          <w:sz w:val="22"/>
          <w:szCs w:val="22"/>
        </w:rPr>
        <w:t xml:space="preserve">During cool down, the gravitational binding energy of the collapse to a neutron star is radiated by some </w:t>
      </w:r>
      <m:oMath>
        <m:sSup>
          <m:sSupPr>
            <m:ctrlPr>
              <w:rPr>
                <w:rFonts w:ascii="Cambria Math" w:hAnsi="Cambria Math" w:cs="Courier New"/>
                <w:iCs/>
                <w:sz w:val="22"/>
                <w:szCs w:val="22"/>
              </w:rPr>
            </m:ctrlPr>
          </m:sSupPr>
          <m:e>
            <m:r>
              <m:rPr>
                <m:sty m:val="p"/>
              </m:rPr>
              <w:rPr>
                <w:rFonts w:ascii="Cambria Math" w:hAnsi="Cambria Math" w:cs="Courier New"/>
                <w:sz w:val="22"/>
                <w:szCs w:val="22"/>
              </w:rPr>
              <m:t>10</m:t>
            </m:r>
          </m:e>
          <m:sup>
            <m:r>
              <m:rPr>
                <m:sty m:val="p"/>
              </m:rPr>
              <w:rPr>
                <w:rFonts w:ascii="Cambria Math" w:hAnsi="Cambria Math" w:cs="Courier New"/>
                <w:sz w:val="22"/>
                <w:szCs w:val="22"/>
              </w:rPr>
              <m:t>58</m:t>
            </m:r>
          </m:sup>
        </m:sSup>
      </m:oMath>
      <w:r w:rsidRPr="0071399C">
        <w:rPr>
          <w:rFonts w:ascii="Palatino Linotype" w:eastAsiaTheme="minorEastAsia" w:hAnsi="Palatino Linotype" w:cs="Courier New"/>
          <w:sz w:val="22"/>
          <w:szCs w:val="22"/>
        </w:rPr>
        <w:t xml:space="preserve"> neutrinos of all flavours. With a final radius of approximately </w:t>
      </w:r>
      <w:r w:rsidR="006360E2" w:rsidRPr="0071399C">
        <w:rPr>
          <w:rFonts w:ascii="Palatino Linotype" w:eastAsiaTheme="minorEastAsia" w:hAnsi="Palatino Linotype" w:cs="Courier New"/>
          <w:sz w:val="22"/>
          <w:szCs w:val="22"/>
        </w:rPr>
        <w:t>10-</w:t>
      </w:r>
      <w:r w:rsidRPr="0071399C">
        <w:rPr>
          <w:rFonts w:ascii="Palatino Linotype" w:eastAsiaTheme="minorEastAsia" w:hAnsi="Palatino Linotype" w:cs="Courier New"/>
          <w:sz w:val="22"/>
          <w:szCs w:val="22"/>
        </w:rPr>
        <w:t>11km the total energy released is</w:t>
      </w:r>
      <w:r w:rsidR="006360E2" w:rsidRPr="0071399C">
        <w:rPr>
          <w:rFonts w:ascii="Palatino Linotype" w:eastAsiaTheme="minorEastAsia" w:hAnsi="Palatino Linotype" w:cs="Courier New"/>
          <w:sz w:val="22"/>
          <w:szCs w:val="22"/>
        </w:rPr>
        <w:t xml:space="preserve"> predicted to be</w:t>
      </w:r>
      <w:r w:rsidRPr="0071399C">
        <w:rPr>
          <w:rFonts w:ascii="Palatino Linotype" w:eastAsiaTheme="minorEastAsia" w:hAnsi="Palatino Linotype" w:cs="Courier New"/>
          <w:sz w:val="22"/>
          <w:szCs w:val="22"/>
        </w:rPr>
        <w:t xml:space="preserve"> </w:t>
      </w:r>
      <m:oMath>
        <m:r>
          <m:rPr>
            <m:sty m:val="p"/>
          </m:rPr>
          <w:rPr>
            <w:rFonts w:ascii="Cambria Math" w:eastAsiaTheme="minorEastAsia" w:hAnsi="Cambria Math" w:cs="Courier New"/>
            <w:sz w:val="22"/>
            <w:szCs w:val="22"/>
          </w:rPr>
          <m:t>≈3-4.2×</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53</m:t>
            </m:r>
          </m:sup>
        </m:sSup>
      </m:oMath>
      <w:r w:rsidRPr="0071399C">
        <w:rPr>
          <w:rFonts w:ascii="Palatino Linotype" w:eastAsiaTheme="minorEastAsia" w:hAnsi="Palatino Linotype" w:cs="Courier New"/>
          <w:sz w:val="22"/>
          <w:szCs w:val="22"/>
        </w:rPr>
        <w:t xml:space="preserve"> ergs</w:t>
      </w:r>
      <w:r w:rsidR="009A402A" w:rsidRPr="0071399C">
        <w:rPr>
          <w:rFonts w:ascii="Palatino Linotype" w:eastAsiaTheme="minorEastAsia" w:hAnsi="Palatino Linotype" w:cs="Courier New"/>
          <w:sz w:val="22"/>
          <w:szCs w:val="22"/>
        </w:rPr>
        <w:t xml:space="preserve"> </w:t>
      </w:r>
      <w:r w:rsidR="009A402A" w:rsidRPr="00EE7CB7">
        <w:rPr>
          <w:rFonts w:asciiTheme="minorHAnsi" w:eastAsiaTheme="minorEastAsia" w:hAnsiTheme="minorHAnsi" w:cstheme="minorHAnsi"/>
          <w:sz w:val="22"/>
          <w:szCs w:val="22"/>
        </w:rPr>
        <w:t>[</w:t>
      </w:r>
      <w:r w:rsidR="0032685B">
        <w:rPr>
          <w:rFonts w:asciiTheme="minorHAnsi" w:eastAsiaTheme="minorEastAsia" w:hAnsiTheme="minorHAnsi" w:cstheme="minorHAnsi"/>
          <w:sz w:val="22"/>
          <w:szCs w:val="22"/>
        </w:rPr>
        <w:t>34</w:t>
      </w:r>
      <w:r w:rsidR="009A402A" w:rsidRPr="00EE7CB7">
        <w:rPr>
          <w:rFonts w:asciiTheme="minorHAnsi" w:eastAsiaTheme="minorEastAsia" w:hAnsiTheme="minorHAnsi" w:cstheme="minorHAnsi"/>
          <w:sz w:val="22"/>
          <w:szCs w:val="22"/>
        </w:rPr>
        <w:t>][3</w:t>
      </w:r>
      <w:r w:rsidR="0032685B">
        <w:rPr>
          <w:rFonts w:asciiTheme="minorHAnsi" w:eastAsiaTheme="minorEastAsia" w:hAnsiTheme="minorHAnsi" w:cstheme="minorHAnsi"/>
          <w:sz w:val="22"/>
          <w:szCs w:val="22"/>
        </w:rPr>
        <w:t>7</w:t>
      </w:r>
      <w:r w:rsidR="009A402A" w:rsidRPr="00EE7CB7">
        <w:rPr>
          <w:rFonts w:asciiTheme="minorHAnsi" w:eastAsiaTheme="minorEastAsia" w:hAnsiTheme="minorHAnsi" w:cstheme="minorHAnsi"/>
          <w:sz w:val="22"/>
          <w:szCs w:val="22"/>
        </w:rPr>
        <w:t>][3</w:t>
      </w:r>
      <w:r w:rsidR="0032685B">
        <w:rPr>
          <w:rFonts w:asciiTheme="minorHAnsi" w:eastAsiaTheme="minorEastAsia" w:hAnsiTheme="minorHAnsi" w:cstheme="minorHAnsi"/>
          <w:sz w:val="22"/>
          <w:szCs w:val="22"/>
        </w:rPr>
        <w:t>9</w:t>
      </w:r>
      <w:r w:rsidR="009A402A" w:rsidRPr="00EE7CB7">
        <w:rPr>
          <w:rFonts w:asciiTheme="minorHAnsi" w:eastAsiaTheme="minorEastAsia" w:hAnsiTheme="minorHAnsi" w:cstheme="minorHAnsi"/>
          <w:sz w:val="22"/>
          <w:szCs w:val="22"/>
        </w:rPr>
        <w:t>]</w:t>
      </w:r>
      <w:r w:rsidR="00D81260" w:rsidRPr="0071399C">
        <w:rPr>
          <w:rFonts w:ascii="Palatino Linotype" w:eastAsiaTheme="minorEastAsia" w:hAnsi="Palatino Linotype" w:cs="Courier New"/>
          <w:sz w:val="22"/>
          <w:szCs w:val="22"/>
        </w:rPr>
        <w:t>.</w:t>
      </w:r>
      <w:r w:rsidR="000D786B" w:rsidRPr="0071399C">
        <w:rPr>
          <w:rFonts w:ascii="Palatino Linotype" w:eastAsiaTheme="minorEastAsia" w:hAnsi="Palatino Linotype" w:cs="Courier New"/>
          <w:sz w:val="22"/>
          <w:szCs w:val="22"/>
        </w:rPr>
        <w:t xml:space="preserve"> The theoretical value arrived at depends on the equation for energy released by gravitational collapse as well as the assumed final radius. Taking an average of the above:</w:t>
      </w:r>
    </w:p>
    <w:p w14:paraId="100611ED" w14:textId="77777777" w:rsidR="00BF3FE4" w:rsidRPr="0071399C" w:rsidRDefault="00BF3FE4" w:rsidP="0070593C">
      <w:pPr>
        <w:pStyle w:val="PlainText"/>
        <w:rPr>
          <w:rFonts w:ascii="Palatino Linotype" w:eastAsiaTheme="minorEastAsia" w:hAnsi="Palatino Linotype" w:cs="Courier New"/>
          <w:sz w:val="22"/>
          <w:szCs w:val="22"/>
        </w:rPr>
      </w:pPr>
    </w:p>
    <w:p w14:paraId="1AC8BE12" w14:textId="152C5B39" w:rsidR="000D786B" w:rsidRPr="0071399C" w:rsidRDefault="00636C10" w:rsidP="000D786B">
      <w:pPr>
        <w:pStyle w:val="PlainText"/>
        <w:jc w:val="center"/>
        <w:rPr>
          <w:rFonts w:ascii="Palatino Linotype" w:eastAsiaTheme="minorEastAsia" w:hAnsi="Palatino Linotype" w:cs="Courier New"/>
          <w:sz w:val="22"/>
          <w:szCs w:val="22"/>
        </w:rPr>
      </w:pPr>
      <m:oMath>
        <m:r>
          <m:rPr>
            <m:sty m:val="p"/>
          </m:rPr>
          <w:rPr>
            <w:rFonts w:ascii="Cambria Math" w:eastAsiaTheme="minorEastAsia" w:hAnsi="Cambria Math" w:cs="Courier New"/>
            <w:sz w:val="22"/>
            <w:szCs w:val="22"/>
          </w:rPr>
          <m:t>E≈3.6×</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46</m:t>
            </m:r>
          </m:sup>
        </m:sSup>
      </m:oMath>
      <w:r w:rsidR="000D786B" w:rsidRPr="0071399C">
        <w:rPr>
          <w:rFonts w:ascii="Palatino Linotype" w:eastAsiaTheme="minorEastAsia" w:hAnsi="Palatino Linotype" w:cs="Courier New"/>
          <w:sz w:val="22"/>
          <w:szCs w:val="22"/>
        </w:rPr>
        <w:t xml:space="preserve"> J</w:t>
      </w:r>
    </w:p>
    <w:p w14:paraId="28EA80E7" w14:textId="475FF895" w:rsidR="000D786B" w:rsidRPr="0071399C" w:rsidRDefault="000D786B" w:rsidP="0070593C">
      <w:pPr>
        <w:pStyle w:val="PlainText"/>
        <w:rPr>
          <w:rFonts w:ascii="Palatino Linotype" w:eastAsiaTheme="minorEastAsia" w:hAnsi="Palatino Linotype" w:cs="Courier New"/>
          <w:sz w:val="22"/>
          <w:szCs w:val="22"/>
        </w:rPr>
      </w:pPr>
    </w:p>
    <w:p w14:paraId="47D03DBA" w14:textId="74D0A9B0" w:rsidR="000D786B" w:rsidRPr="0071399C" w:rsidRDefault="000D786B" w:rsidP="0070593C">
      <w:pPr>
        <w:pStyle w:val="PlainText"/>
        <w:rPr>
          <w:rFonts w:ascii="Palatino Linotype" w:eastAsiaTheme="minorEastAsia" w:hAnsi="Palatino Linotype" w:cs="Courier New"/>
          <w:sz w:val="22"/>
          <w:szCs w:val="22"/>
        </w:rPr>
      </w:pPr>
      <w:r w:rsidRPr="0071399C">
        <w:rPr>
          <w:rFonts w:ascii="Palatino Linotype" w:eastAsiaTheme="minorEastAsia" w:hAnsi="Palatino Linotype" w:cs="Courier New"/>
          <w:sz w:val="22"/>
          <w:szCs w:val="22"/>
        </w:rPr>
        <w:t>Various estimates</w:t>
      </w:r>
      <w:r w:rsidR="00533AEA" w:rsidRPr="0071399C">
        <w:rPr>
          <w:rFonts w:ascii="Palatino Linotype" w:eastAsiaTheme="minorEastAsia" w:hAnsi="Palatino Linotype" w:cs="Courier New"/>
          <w:sz w:val="22"/>
          <w:szCs w:val="22"/>
        </w:rPr>
        <w:t xml:space="preserve"> </w:t>
      </w:r>
      <w:r w:rsidR="009A402A" w:rsidRPr="00EE7CB7">
        <w:rPr>
          <w:rFonts w:asciiTheme="minorHAnsi" w:eastAsiaTheme="minorEastAsia" w:hAnsiTheme="minorHAnsi" w:cstheme="minorHAnsi"/>
          <w:sz w:val="22"/>
          <w:szCs w:val="22"/>
        </w:rPr>
        <w:t>[2</w:t>
      </w:r>
      <w:r w:rsidR="00A5387A">
        <w:rPr>
          <w:rFonts w:asciiTheme="minorHAnsi" w:eastAsiaTheme="minorEastAsia" w:hAnsiTheme="minorHAnsi" w:cstheme="minorHAnsi"/>
          <w:sz w:val="22"/>
          <w:szCs w:val="22"/>
        </w:rPr>
        <w:t>8</w:t>
      </w:r>
      <w:r w:rsidR="009A402A" w:rsidRPr="00EE7CB7">
        <w:rPr>
          <w:rFonts w:asciiTheme="minorHAnsi" w:eastAsiaTheme="minorEastAsia" w:hAnsiTheme="minorHAnsi" w:cstheme="minorHAnsi"/>
          <w:sz w:val="22"/>
          <w:szCs w:val="22"/>
        </w:rPr>
        <w:t>][</w:t>
      </w:r>
      <w:r w:rsidR="00A5387A">
        <w:rPr>
          <w:rFonts w:asciiTheme="minorHAnsi" w:eastAsiaTheme="minorEastAsia" w:hAnsiTheme="minorHAnsi" w:cstheme="minorHAnsi"/>
          <w:sz w:val="22"/>
          <w:szCs w:val="22"/>
        </w:rPr>
        <w:t>34</w:t>
      </w:r>
      <w:r w:rsidR="009A402A" w:rsidRPr="00EE7CB7">
        <w:rPr>
          <w:rFonts w:asciiTheme="minorHAnsi" w:eastAsiaTheme="minorEastAsia" w:hAnsiTheme="minorHAnsi" w:cstheme="minorHAnsi"/>
          <w:sz w:val="22"/>
          <w:szCs w:val="22"/>
        </w:rPr>
        <w:t>][</w:t>
      </w:r>
      <w:r w:rsidR="00A5387A">
        <w:rPr>
          <w:rFonts w:asciiTheme="minorHAnsi" w:eastAsiaTheme="minorEastAsia" w:hAnsiTheme="minorHAnsi" w:cstheme="minorHAnsi"/>
          <w:sz w:val="22"/>
          <w:szCs w:val="22"/>
        </w:rPr>
        <w:t>42</w:t>
      </w:r>
      <w:r w:rsidR="009A402A" w:rsidRPr="00EE7CB7">
        <w:rPr>
          <w:rFonts w:asciiTheme="minorHAnsi" w:eastAsiaTheme="minorEastAsia" w:hAnsiTheme="minorHAnsi" w:cstheme="minorHAnsi"/>
          <w:sz w:val="22"/>
          <w:szCs w:val="22"/>
        </w:rPr>
        <w:t>][</w:t>
      </w:r>
      <w:r w:rsidR="00A5387A">
        <w:rPr>
          <w:rFonts w:asciiTheme="minorHAnsi" w:eastAsiaTheme="minorEastAsia" w:hAnsiTheme="minorHAnsi" w:cstheme="minorHAnsi"/>
          <w:sz w:val="22"/>
          <w:szCs w:val="22"/>
        </w:rPr>
        <w:t>4</w:t>
      </w:r>
      <w:r w:rsidR="009A402A" w:rsidRPr="00EE7CB7">
        <w:rPr>
          <w:rFonts w:asciiTheme="minorHAnsi" w:eastAsiaTheme="minorEastAsia" w:hAnsiTheme="minorHAnsi" w:cstheme="minorHAnsi"/>
          <w:sz w:val="22"/>
          <w:szCs w:val="22"/>
        </w:rPr>
        <w:t>3][</w:t>
      </w:r>
      <w:r w:rsidR="00A5387A">
        <w:rPr>
          <w:rFonts w:asciiTheme="minorHAnsi" w:eastAsiaTheme="minorEastAsia" w:hAnsiTheme="minorHAnsi" w:cstheme="minorHAnsi"/>
          <w:sz w:val="22"/>
          <w:szCs w:val="22"/>
        </w:rPr>
        <w:t>44</w:t>
      </w:r>
      <w:r w:rsidR="009A402A" w:rsidRPr="00EE7CB7">
        <w:rPr>
          <w:rFonts w:asciiTheme="minorHAnsi" w:eastAsiaTheme="minorEastAsia" w:hAnsiTheme="minorHAnsi" w:cstheme="minorHAnsi"/>
          <w:sz w:val="22"/>
          <w:szCs w:val="22"/>
        </w:rPr>
        <w:t>]</w:t>
      </w:r>
      <w:r w:rsidR="00533AEA" w:rsidRPr="0071399C">
        <w:rPr>
          <w:rFonts w:ascii="Palatino Linotype" w:eastAsiaTheme="minorEastAsia" w:hAnsi="Palatino Linotype" w:cs="Courier New"/>
          <w:sz w:val="22"/>
          <w:szCs w:val="22"/>
        </w:rPr>
        <w:t xml:space="preserve"> </w:t>
      </w:r>
      <w:r w:rsidRPr="0071399C">
        <w:rPr>
          <w:rFonts w:ascii="Palatino Linotype" w:eastAsiaTheme="minorEastAsia" w:hAnsi="Palatino Linotype" w:cs="Courier New"/>
          <w:sz w:val="22"/>
          <w:szCs w:val="22"/>
        </w:rPr>
        <w:t xml:space="preserve">have been made of the energy </w:t>
      </w:r>
      <w:r w:rsidR="00F51C0E" w:rsidRPr="0071399C">
        <w:rPr>
          <w:rFonts w:ascii="Palatino Linotype" w:eastAsiaTheme="minorEastAsia" w:hAnsi="Palatino Linotype" w:cs="Courier New"/>
          <w:sz w:val="22"/>
          <w:szCs w:val="22"/>
        </w:rPr>
        <w:t>detected</w:t>
      </w:r>
      <w:r w:rsidRPr="0071399C">
        <w:rPr>
          <w:rFonts w:ascii="Palatino Linotype" w:eastAsiaTheme="minorEastAsia" w:hAnsi="Palatino Linotype" w:cs="Courier New"/>
          <w:sz w:val="22"/>
          <w:szCs w:val="22"/>
        </w:rPr>
        <w:t xml:space="preserve"> in the form of electron antineutrinos during the 7:35 burst based on the physical properties of the detectors and antineutrinos.</w:t>
      </w:r>
    </w:p>
    <w:p w14:paraId="5A0A306F" w14:textId="68019534" w:rsidR="00BE70F2" w:rsidRPr="0071399C" w:rsidRDefault="00BE70F2" w:rsidP="0070593C">
      <w:pPr>
        <w:pStyle w:val="PlainText"/>
        <w:rPr>
          <w:rFonts w:ascii="Palatino Linotype" w:eastAsiaTheme="minorEastAsia" w:hAnsi="Palatino Linotype" w:cs="Courier New"/>
          <w:sz w:val="22"/>
          <w:szCs w:val="22"/>
        </w:rPr>
      </w:pPr>
      <w:r w:rsidRPr="0071399C">
        <w:rPr>
          <w:rFonts w:ascii="Palatino Linotype" w:eastAsiaTheme="minorEastAsia" w:hAnsi="Palatino Linotype" w:cs="Courier New"/>
          <w:sz w:val="22"/>
          <w:szCs w:val="22"/>
        </w:rPr>
        <w:t>Taking average values from the tables in</w:t>
      </w:r>
      <w:r w:rsidR="00C94B6C" w:rsidRPr="0071399C">
        <w:rPr>
          <w:rFonts w:ascii="Palatino Linotype" w:eastAsiaTheme="minorEastAsia" w:hAnsi="Palatino Linotype" w:cs="Courier New"/>
          <w:sz w:val="22"/>
          <w:szCs w:val="22"/>
        </w:rPr>
        <w:t xml:space="preserve"> </w:t>
      </w:r>
      <w:r w:rsidR="00C94B6C" w:rsidRPr="00EE7CB7">
        <w:rPr>
          <w:rFonts w:asciiTheme="minorHAnsi" w:eastAsiaTheme="minorEastAsia" w:hAnsiTheme="minorHAnsi" w:cstheme="minorHAnsi"/>
          <w:sz w:val="22"/>
          <w:szCs w:val="22"/>
        </w:rPr>
        <w:t>[2</w:t>
      </w:r>
      <w:r w:rsidR="00A5387A">
        <w:rPr>
          <w:rFonts w:asciiTheme="minorHAnsi" w:eastAsiaTheme="minorEastAsia" w:hAnsiTheme="minorHAnsi" w:cstheme="minorHAnsi"/>
          <w:sz w:val="22"/>
          <w:szCs w:val="22"/>
        </w:rPr>
        <w:t>8</w:t>
      </w:r>
      <w:r w:rsidR="00C94B6C" w:rsidRPr="00EE7CB7">
        <w:rPr>
          <w:rFonts w:asciiTheme="minorHAnsi" w:eastAsiaTheme="minorEastAsia" w:hAnsiTheme="minorHAnsi" w:cstheme="minorHAnsi"/>
          <w:sz w:val="22"/>
          <w:szCs w:val="22"/>
        </w:rPr>
        <w:t>]</w:t>
      </w:r>
      <w:r w:rsidR="00533AEA" w:rsidRPr="00EE7CB7">
        <w:rPr>
          <w:rFonts w:asciiTheme="minorHAnsi" w:eastAsiaTheme="minorEastAsia" w:hAnsiTheme="minorHAnsi" w:cstheme="minorHAnsi"/>
          <w:sz w:val="22"/>
          <w:szCs w:val="22"/>
        </w:rPr>
        <w:t>[</w:t>
      </w:r>
      <w:r w:rsidR="00A5387A">
        <w:rPr>
          <w:rFonts w:asciiTheme="minorHAnsi" w:eastAsiaTheme="minorEastAsia" w:hAnsiTheme="minorHAnsi" w:cstheme="minorHAnsi"/>
          <w:sz w:val="22"/>
          <w:szCs w:val="22"/>
        </w:rPr>
        <w:t>44</w:t>
      </w:r>
      <w:r w:rsidR="00533AEA" w:rsidRPr="00EE7CB7">
        <w:rPr>
          <w:rFonts w:asciiTheme="minorHAnsi" w:eastAsiaTheme="minorEastAsia" w:hAnsiTheme="minorHAnsi" w:cstheme="minorHAnsi"/>
          <w:sz w:val="22"/>
          <w:szCs w:val="22"/>
        </w:rPr>
        <w:t>]</w:t>
      </w:r>
      <w:r w:rsidR="00533AEA" w:rsidRPr="0071399C">
        <w:rPr>
          <w:rFonts w:ascii="Palatino Linotype" w:eastAsiaTheme="minorEastAsia" w:hAnsi="Palatino Linotype" w:cs="Courier New"/>
          <w:sz w:val="22"/>
          <w:szCs w:val="22"/>
        </w:rPr>
        <w:t xml:space="preserve"> </w:t>
      </w:r>
      <w:r w:rsidRPr="0071399C">
        <w:rPr>
          <w:rFonts w:ascii="Palatino Linotype" w:eastAsiaTheme="minorEastAsia" w:hAnsi="Palatino Linotype" w:cs="Courier New"/>
          <w:sz w:val="22"/>
          <w:szCs w:val="22"/>
        </w:rPr>
        <w:t>main text in</w:t>
      </w:r>
      <w:r w:rsidR="00533AEA" w:rsidRPr="0071399C">
        <w:rPr>
          <w:rFonts w:ascii="Palatino Linotype" w:eastAsiaTheme="minorEastAsia" w:hAnsi="Palatino Linotype" w:cs="Courier New"/>
          <w:sz w:val="22"/>
          <w:szCs w:val="22"/>
        </w:rPr>
        <w:t xml:space="preserve"> </w:t>
      </w:r>
      <w:r w:rsidR="00533AEA" w:rsidRPr="00EE7CB7">
        <w:rPr>
          <w:rFonts w:asciiTheme="minorHAnsi" w:eastAsiaTheme="minorEastAsia" w:hAnsiTheme="minorHAnsi" w:cstheme="minorHAnsi"/>
          <w:sz w:val="22"/>
          <w:szCs w:val="22"/>
        </w:rPr>
        <w:t>[</w:t>
      </w:r>
      <w:r w:rsidR="00A5387A">
        <w:rPr>
          <w:rFonts w:asciiTheme="minorHAnsi" w:eastAsiaTheme="minorEastAsia" w:hAnsiTheme="minorHAnsi" w:cstheme="minorHAnsi"/>
          <w:sz w:val="22"/>
          <w:szCs w:val="22"/>
        </w:rPr>
        <w:t>34</w:t>
      </w:r>
      <w:r w:rsidR="00533AEA" w:rsidRPr="00EE7CB7">
        <w:rPr>
          <w:rFonts w:asciiTheme="minorHAnsi" w:eastAsiaTheme="minorEastAsia" w:hAnsiTheme="minorHAnsi" w:cstheme="minorHAnsi"/>
          <w:sz w:val="22"/>
          <w:szCs w:val="22"/>
        </w:rPr>
        <w:t>][</w:t>
      </w:r>
      <w:r w:rsidR="00A5387A">
        <w:rPr>
          <w:rFonts w:asciiTheme="minorHAnsi" w:eastAsiaTheme="minorEastAsia" w:hAnsiTheme="minorHAnsi" w:cstheme="minorHAnsi"/>
          <w:sz w:val="22"/>
          <w:szCs w:val="22"/>
        </w:rPr>
        <w:t>4</w:t>
      </w:r>
      <w:r w:rsidR="00533AEA" w:rsidRPr="00EE7CB7">
        <w:rPr>
          <w:rFonts w:asciiTheme="minorHAnsi" w:eastAsiaTheme="minorEastAsia" w:hAnsiTheme="minorHAnsi" w:cstheme="minorHAnsi"/>
          <w:sz w:val="22"/>
          <w:szCs w:val="22"/>
        </w:rPr>
        <w:t>3]</w:t>
      </w:r>
      <w:r w:rsidRPr="0071399C">
        <w:rPr>
          <w:rFonts w:ascii="Palatino Linotype" w:eastAsiaTheme="minorEastAsia" w:hAnsi="Palatino Linotype" w:cs="Courier New"/>
          <w:sz w:val="22"/>
          <w:szCs w:val="22"/>
        </w:rPr>
        <w:t xml:space="preserve"> gives values of </w:t>
      </w:r>
      <m:oMath>
        <m:r>
          <m:rPr>
            <m:sty m:val="p"/>
          </m:rPr>
          <w:rPr>
            <w:rFonts w:ascii="Cambria Math" w:eastAsiaTheme="minorEastAsia" w:hAnsi="Cambria Math" w:cs="Courier New"/>
            <w:sz w:val="22"/>
            <w:szCs w:val="22"/>
          </w:rPr>
          <m:t>10.43, 10.37, 5.0 and 8.0×</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52</m:t>
            </m:r>
          </m:sup>
        </m:sSup>
      </m:oMath>
      <w:r w:rsidRPr="0071399C">
        <w:rPr>
          <w:rFonts w:ascii="Palatino Linotype" w:eastAsiaTheme="minorEastAsia" w:hAnsi="Palatino Linotype" w:cs="Courier New"/>
          <w:sz w:val="22"/>
          <w:szCs w:val="22"/>
        </w:rPr>
        <w:t xml:space="preserve"> ergs respectively. </w:t>
      </w:r>
      <w:r w:rsidR="001B2020" w:rsidRPr="0071399C">
        <w:rPr>
          <w:rFonts w:ascii="Palatino Linotype" w:eastAsiaTheme="minorEastAsia" w:hAnsi="Palatino Linotype" w:cs="Courier New"/>
          <w:sz w:val="22"/>
          <w:szCs w:val="22"/>
        </w:rPr>
        <w:t>Luminosity</w:t>
      </w:r>
      <w:r w:rsidR="00533AEA" w:rsidRPr="0071399C">
        <w:rPr>
          <w:rFonts w:ascii="Palatino Linotype" w:eastAsiaTheme="minorEastAsia" w:hAnsi="Palatino Linotype" w:cs="Courier New"/>
          <w:sz w:val="22"/>
          <w:szCs w:val="22"/>
        </w:rPr>
        <w:t xml:space="preserve"> </w:t>
      </w:r>
      <w:r w:rsidR="00533AEA" w:rsidRPr="00EE7CB7">
        <w:rPr>
          <w:rFonts w:asciiTheme="minorHAnsi" w:eastAsiaTheme="minorEastAsia" w:hAnsiTheme="minorHAnsi" w:cstheme="minorHAnsi"/>
          <w:sz w:val="22"/>
          <w:szCs w:val="22"/>
        </w:rPr>
        <w:t>[</w:t>
      </w:r>
      <w:r w:rsidR="00A5387A">
        <w:rPr>
          <w:rFonts w:asciiTheme="minorHAnsi" w:eastAsiaTheme="minorEastAsia" w:hAnsiTheme="minorHAnsi" w:cstheme="minorHAnsi"/>
          <w:sz w:val="22"/>
          <w:szCs w:val="22"/>
        </w:rPr>
        <w:t>42</w:t>
      </w:r>
      <w:r w:rsidR="00533AEA" w:rsidRPr="00EE7CB7">
        <w:rPr>
          <w:rFonts w:asciiTheme="minorHAnsi" w:eastAsiaTheme="minorEastAsia" w:hAnsiTheme="minorHAnsi" w:cstheme="minorHAnsi"/>
          <w:sz w:val="22"/>
          <w:szCs w:val="22"/>
        </w:rPr>
        <w:t>]</w:t>
      </w:r>
      <w:r w:rsidR="001B2020" w:rsidRPr="0071399C">
        <w:rPr>
          <w:rFonts w:ascii="Palatino Linotype" w:eastAsiaTheme="minorEastAsia" w:hAnsi="Palatino Linotype" w:cs="Courier New"/>
          <w:sz w:val="22"/>
          <w:szCs w:val="22"/>
        </w:rPr>
        <w:t xml:space="preserve"> is calculated as a total of </w:t>
      </w:r>
      <m:oMath>
        <m:r>
          <m:rPr>
            <m:sty m:val="p"/>
          </m:rPr>
          <w:rPr>
            <w:rFonts w:ascii="Cambria Math" w:eastAsiaTheme="minorEastAsia" w:hAnsi="Cambria Math" w:cs="Courier New"/>
            <w:sz w:val="22"/>
            <w:szCs w:val="22"/>
          </w:rPr>
          <m:t>2×3×</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53</m:t>
            </m:r>
          </m:sup>
        </m:sSup>
      </m:oMath>
      <w:r w:rsidR="001B2020" w:rsidRPr="0071399C">
        <w:rPr>
          <w:rFonts w:ascii="Palatino Linotype" w:eastAsiaTheme="minorEastAsia" w:hAnsi="Palatino Linotype" w:cs="Courier New"/>
          <w:sz w:val="22"/>
          <w:szCs w:val="22"/>
        </w:rPr>
        <w:t xml:space="preserve"> ergs for all species in the full Kamiokande </w:t>
      </w:r>
      <w:r w:rsidR="00BF3FE4" w:rsidRPr="0071399C">
        <w:rPr>
          <w:rFonts w:ascii="Palatino Linotype" w:eastAsiaTheme="minorEastAsia" w:hAnsi="Palatino Linotype" w:cs="Courier New"/>
          <w:sz w:val="22"/>
          <w:szCs w:val="22"/>
        </w:rPr>
        <w:t>total</w:t>
      </w:r>
      <w:r w:rsidR="001B2020" w:rsidRPr="0071399C">
        <w:rPr>
          <w:rFonts w:ascii="Palatino Linotype" w:eastAsiaTheme="minorEastAsia" w:hAnsi="Palatino Linotype" w:cs="Courier New"/>
          <w:sz w:val="22"/>
          <w:szCs w:val="22"/>
        </w:rPr>
        <w:t xml:space="preserve"> mass</w:t>
      </w:r>
      <w:r w:rsidR="00BF3FE4" w:rsidRPr="0071399C">
        <w:rPr>
          <w:rFonts w:ascii="Palatino Linotype" w:eastAsiaTheme="minorEastAsia" w:hAnsi="Palatino Linotype" w:cs="Courier New"/>
          <w:sz w:val="22"/>
          <w:szCs w:val="22"/>
        </w:rPr>
        <w:t>,</w:t>
      </w:r>
      <w:r w:rsidR="001B2020" w:rsidRPr="0071399C">
        <w:rPr>
          <w:rFonts w:ascii="Palatino Linotype" w:eastAsiaTheme="minorEastAsia" w:hAnsi="Palatino Linotype" w:cs="Courier New"/>
          <w:sz w:val="22"/>
          <w:szCs w:val="22"/>
        </w:rPr>
        <w:t xml:space="preserve"> equat</w:t>
      </w:r>
      <w:r w:rsidR="00BF3FE4" w:rsidRPr="0071399C">
        <w:rPr>
          <w:rFonts w:ascii="Palatino Linotype" w:eastAsiaTheme="minorEastAsia" w:hAnsi="Palatino Linotype" w:cs="Courier New"/>
          <w:sz w:val="22"/>
          <w:szCs w:val="22"/>
        </w:rPr>
        <w:t>ing</w:t>
      </w:r>
      <w:r w:rsidR="001B2020" w:rsidRPr="0071399C">
        <w:rPr>
          <w:rFonts w:ascii="Palatino Linotype" w:eastAsiaTheme="minorEastAsia" w:hAnsi="Palatino Linotype" w:cs="Courier New"/>
          <w:sz w:val="22"/>
          <w:szCs w:val="22"/>
        </w:rPr>
        <w:t xml:space="preserve"> to </w:t>
      </w:r>
      <m:oMath>
        <m:r>
          <w:rPr>
            <w:rFonts w:ascii="Cambria Math" w:eastAsiaTheme="minorEastAsia" w:hAnsi="Cambria Math" w:cs="Courier New"/>
            <w:sz w:val="22"/>
            <w:szCs w:val="22"/>
          </w:rPr>
          <m:t>10×</m:t>
        </m:r>
        <m:sSup>
          <m:sSupPr>
            <m:ctrlPr>
              <w:rPr>
                <w:rFonts w:ascii="Cambria Math" w:eastAsiaTheme="minorEastAsia" w:hAnsi="Cambria Math" w:cs="Courier New"/>
                <w:i/>
                <w:sz w:val="22"/>
                <w:szCs w:val="22"/>
              </w:rPr>
            </m:ctrlPr>
          </m:sSupPr>
          <m:e>
            <m:r>
              <w:rPr>
                <w:rFonts w:ascii="Cambria Math" w:eastAsiaTheme="minorEastAsia" w:hAnsi="Cambria Math" w:cs="Courier New"/>
                <w:sz w:val="22"/>
                <w:szCs w:val="22"/>
              </w:rPr>
              <m:t>10</m:t>
            </m:r>
          </m:e>
          <m:sup>
            <m:r>
              <w:rPr>
                <w:rFonts w:ascii="Cambria Math" w:eastAsiaTheme="minorEastAsia" w:hAnsi="Cambria Math" w:cs="Courier New"/>
                <w:sz w:val="22"/>
                <w:szCs w:val="22"/>
              </w:rPr>
              <m:t>52</m:t>
            </m:r>
          </m:sup>
        </m:sSup>
      </m:oMath>
      <w:r w:rsidR="001B2020" w:rsidRPr="0071399C">
        <w:rPr>
          <w:rFonts w:ascii="Palatino Linotype" w:eastAsiaTheme="minorEastAsia" w:hAnsi="Palatino Linotype" w:cs="Courier New"/>
          <w:sz w:val="22"/>
          <w:szCs w:val="22"/>
        </w:rPr>
        <w:t xml:space="preserve"> ergs per species. </w:t>
      </w:r>
      <w:r w:rsidR="004513DF" w:rsidRPr="0071399C">
        <w:rPr>
          <w:rFonts w:ascii="Palatino Linotype" w:eastAsiaTheme="minorEastAsia" w:hAnsi="Palatino Linotype" w:cs="Courier New"/>
          <w:sz w:val="22"/>
          <w:szCs w:val="22"/>
        </w:rPr>
        <w:t>Assuming th</w:t>
      </w:r>
      <w:r w:rsidR="00BF3FE4" w:rsidRPr="0071399C">
        <w:rPr>
          <w:rFonts w:ascii="Palatino Linotype" w:eastAsiaTheme="minorEastAsia" w:hAnsi="Palatino Linotype" w:cs="Courier New"/>
          <w:sz w:val="22"/>
          <w:szCs w:val="22"/>
        </w:rPr>
        <w:t>ese values</w:t>
      </w:r>
      <w:r w:rsidR="004513DF" w:rsidRPr="0071399C">
        <w:rPr>
          <w:rFonts w:ascii="Palatino Linotype" w:eastAsiaTheme="minorEastAsia" w:hAnsi="Palatino Linotype" w:cs="Courier New"/>
          <w:sz w:val="22"/>
          <w:szCs w:val="22"/>
        </w:rPr>
        <w:t xml:space="preserve"> represent 1/6th of the total energy, t</w:t>
      </w:r>
      <w:r w:rsidRPr="0071399C">
        <w:rPr>
          <w:rFonts w:ascii="Palatino Linotype" w:eastAsiaTheme="minorEastAsia" w:hAnsi="Palatino Linotype" w:cs="Courier New"/>
          <w:sz w:val="22"/>
          <w:szCs w:val="22"/>
        </w:rPr>
        <w:t>aking an average</w:t>
      </w:r>
      <w:r w:rsidR="003E65D7" w:rsidRPr="0071399C">
        <w:rPr>
          <w:rFonts w:ascii="Palatino Linotype" w:eastAsiaTheme="minorEastAsia" w:hAnsi="Palatino Linotype" w:cs="Courier New"/>
          <w:sz w:val="22"/>
          <w:szCs w:val="22"/>
        </w:rPr>
        <w:t>, multiplying by six</w:t>
      </w:r>
      <w:r w:rsidRPr="0071399C">
        <w:rPr>
          <w:rFonts w:ascii="Palatino Linotype" w:eastAsiaTheme="minorEastAsia" w:hAnsi="Palatino Linotype" w:cs="Courier New"/>
          <w:sz w:val="22"/>
          <w:szCs w:val="22"/>
        </w:rPr>
        <w:t xml:space="preserve"> and converting to Joules produces a net measured energy release </w:t>
      </w:r>
      <w:r w:rsidR="00A86FC1">
        <w:rPr>
          <w:rFonts w:ascii="Palatino Linotype" w:eastAsiaTheme="minorEastAsia" w:hAnsi="Palatino Linotype" w:cs="Courier New"/>
          <w:sz w:val="22"/>
          <w:szCs w:val="22"/>
        </w:rPr>
        <w:t xml:space="preserve">detected </w:t>
      </w:r>
      <w:r w:rsidRPr="0071399C">
        <w:rPr>
          <w:rFonts w:ascii="Palatino Linotype" w:eastAsiaTheme="minorEastAsia" w:hAnsi="Palatino Linotype" w:cs="Courier New"/>
          <w:sz w:val="22"/>
          <w:szCs w:val="22"/>
        </w:rPr>
        <w:t>of:</w:t>
      </w:r>
    </w:p>
    <w:p w14:paraId="57AFD8F7" w14:textId="77777777" w:rsidR="00EE7CB7" w:rsidRPr="000E4D74" w:rsidRDefault="00EE7CB7" w:rsidP="0070593C">
      <w:pPr>
        <w:pStyle w:val="PlainText"/>
        <w:rPr>
          <w:rFonts w:ascii="Palatino Linotype" w:eastAsiaTheme="minorEastAsia" w:hAnsi="Palatino Linotype" w:cs="Courier New"/>
          <w:sz w:val="32"/>
          <w:szCs w:val="32"/>
        </w:rPr>
      </w:pPr>
    </w:p>
    <w:p w14:paraId="5D0BD302" w14:textId="1A127A74" w:rsidR="00EE7CB7" w:rsidRPr="00EE7CB7" w:rsidRDefault="00EE7CB7" w:rsidP="000E4D74">
      <w:pPr>
        <w:pStyle w:val="PlainText"/>
        <w:ind w:firstLine="0"/>
        <w:jc w:val="right"/>
        <w:rPr>
          <w:rFonts w:asciiTheme="minorHAnsi" w:eastAsiaTheme="minorEastAsia" w:hAnsiTheme="minorHAnsi" w:cstheme="minorHAnsi"/>
          <w:sz w:val="22"/>
          <w:szCs w:val="22"/>
        </w:rPr>
      </w:pPr>
      <w:r>
        <w:rPr>
          <w:rFonts w:asciiTheme="minorHAnsi" w:eastAsiaTheme="minorEastAsia" w:hAnsiTheme="minorHAnsi" w:cstheme="minorHAnsi"/>
          <w:sz w:val="22"/>
          <w:szCs w:val="22"/>
        </w:rPr>
        <w:t>2</w:t>
      </w:r>
      <w:r w:rsidR="000E4D74">
        <w:rPr>
          <w:rFonts w:asciiTheme="minorHAnsi" w:eastAsiaTheme="minorEastAsia" w:hAnsiTheme="minorHAnsi" w:cstheme="minorHAnsi"/>
          <w:sz w:val="22"/>
          <w:szCs w:val="22"/>
        </w:rPr>
        <w:t>7</w:t>
      </w:r>
    </w:p>
    <w:p w14:paraId="3A3F02EF" w14:textId="02D5B0EC" w:rsidR="00BE70F2" w:rsidRPr="0071399C" w:rsidRDefault="00F12B1A" w:rsidP="00BE70F2">
      <w:pPr>
        <w:pStyle w:val="PlainText"/>
        <w:jc w:val="center"/>
        <w:rPr>
          <w:rFonts w:ascii="Palatino Linotype" w:eastAsiaTheme="minorEastAsia" w:hAnsi="Palatino Linotype" w:cs="Courier New"/>
          <w:sz w:val="22"/>
          <w:szCs w:val="22"/>
        </w:rPr>
      </w:pPr>
      <m:oMath>
        <m:sSub>
          <m:sSubPr>
            <m:ctrlPr>
              <w:rPr>
                <w:rFonts w:ascii="Cambria Math" w:eastAsiaTheme="minorEastAsia" w:hAnsi="Cambria Math" w:cs="Courier New"/>
                <w:iCs/>
                <w:sz w:val="22"/>
                <w:szCs w:val="22"/>
              </w:rPr>
            </m:ctrlPr>
          </m:sSubPr>
          <m:e>
            <m:r>
              <m:rPr>
                <m:sty m:val="p"/>
              </m:rPr>
              <w:rPr>
                <w:rFonts w:ascii="Cambria Math" w:eastAsiaTheme="minorEastAsia" w:hAnsi="Cambria Math" w:cs="Courier New"/>
                <w:sz w:val="22"/>
                <w:szCs w:val="22"/>
              </w:rPr>
              <m:t>E</m:t>
            </m:r>
          </m:e>
          <m:sub>
            <m:r>
              <m:rPr>
                <m:sty m:val="p"/>
              </m:rPr>
              <w:rPr>
                <w:rFonts w:ascii="Cambria Math" w:eastAsiaTheme="minorEastAsia" w:hAnsi="Cambria Math" w:cs="Courier New"/>
                <w:sz w:val="22"/>
                <w:szCs w:val="22"/>
              </w:rPr>
              <m:t>d</m:t>
            </m:r>
          </m:sub>
        </m:sSub>
        <m:r>
          <m:rPr>
            <m:sty m:val="p"/>
          </m:rPr>
          <w:rPr>
            <w:rFonts w:ascii="Cambria Math" w:eastAsiaTheme="minorEastAsia" w:hAnsi="Cambria Math" w:cs="Courier New"/>
            <w:sz w:val="22"/>
            <w:szCs w:val="22"/>
          </w:rPr>
          <m:t>≈5.26×</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46</m:t>
            </m:r>
          </m:sup>
        </m:sSup>
      </m:oMath>
      <w:r w:rsidR="00BE70F2" w:rsidRPr="0071399C">
        <w:rPr>
          <w:rFonts w:ascii="Palatino Linotype" w:eastAsiaTheme="minorEastAsia" w:hAnsi="Palatino Linotype" w:cs="Courier New"/>
          <w:sz w:val="22"/>
          <w:szCs w:val="22"/>
        </w:rPr>
        <w:t xml:space="preserve"> J</w:t>
      </w:r>
    </w:p>
    <w:p w14:paraId="1C880462" w14:textId="133562D3" w:rsidR="00DD28F3" w:rsidRPr="0071399C" w:rsidRDefault="00DD28F3" w:rsidP="0070593C">
      <w:pPr>
        <w:pStyle w:val="PlainText"/>
        <w:rPr>
          <w:rFonts w:ascii="Palatino Linotype" w:hAnsi="Palatino Linotype" w:cs="Courier New"/>
          <w:sz w:val="22"/>
          <w:szCs w:val="22"/>
        </w:rPr>
      </w:pPr>
    </w:p>
    <w:p w14:paraId="021CFABE" w14:textId="6520AA8B" w:rsidR="00BE70F2" w:rsidRPr="0071399C" w:rsidRDefault="00BE70F2" w:rsidP="0070593C">
      <w:pPr>
        <w:pStyle w:val="PlainText"/>
        <w:rPr>
          <w:rFonts w:ascii="Palatino Linotype" w:hAnsi="Palatino Linotype" w:cs="Courier New"/>
          <w:sz w:val="22"/>
          <w:szCs w:val="22"/>
        </w:rPr>
      </w:pPr>
      <w:r w:rsidRPr="0071399C">
        <w:rPr>
          <w:rFonts w:ascii="Palatino Linotype" w:hAnsi="Palatino Linotype" w:cs="Courier New"/>
          <w:sz w:val="22"/>
          <w:szCs w:val="22"/>
        </w:rPr>
        <w:t xml:space="preserve">In other </w:t>
      </w:r>
      <w:r w:rsidR="004513DF" w:rsidRPr="0071399C">
        <w:rPr>
          <w:rFonts w:ascii="Palatino Linotype" w:hAnsi="Palatino Linotype" w:cs="Courier New"/>
          <w:sz w:val="22"/>
          <w:szCs w:val="22"/>
        </w:rPr>
        <w:t>words,</w:t>
      </w:r>
      <w:r w:rsidRPr="0071399C">
        <w:rPr>
          <w:rFonts w:ascii="Palatino Linotype" w:hAnsi="Palatino Linotype" w:cs="Courier New"/>
          <w:sz w:val="22"/>
          <w:szCs w:val="22"/>
        </w:rPr>
        <w:t xml:space="preserve"> detections produce a value </w:t>
      </w:r>
      <w:r w:rsidR="004513DF" w:rsidRPr="0071399C">
        <w:rPr>
          <w:rFonts w:ascii="Palatino Linotype" w:hAnsi="Palatino Linotype" w:cs="Courier New"/>
          <w:sz w:val="22"/>
          <w:szCs w:val="22"/>
        </w:rPr>
        <w:t>4</w:t>
      </w:r>
      <w:r w:rsidR="00BF3FE4" w:rsidRPr="0071399C">
        <w:rPr>
          <w:rFonts w:ascii="Palatino Linotype" w:hAnsi="Palatino Linotype" w:cs="Courier New"/>
          <w:sz w:val="22"/>
          <w:szCs w:val="22"/>
        </w:rPr>
        <w:t>6</w:t>
      </w:r>
      <w:r w:rsidR="004513DF" w:rsidRPr="0071399C">
        <w:rPr>
          <w:rFonts w:ascii="Palatino Linotype" w:hAnsi="Palatino Linotype" w:cs="Courier New"/>
          <w:sz w:val="22"/>
          <w:szCs w:val="22"/>
        </w:rPr>
        <w:t>% greater than theory, a difference difficult to explain from the assumptions and margins of error.</w:t>
      </w:r>
    </w:p>
    <w:p w14:paraId="37AAC077" w14:textId="1961B1F9" w:rsidR="003E65D7" w:rsidRPr="00037B7C" w:rsidRDefault="003E65D7" w:rsidP="004628ED">
      <w:pPr>
        <w:pStyle w:val="PlainText"/>
        <w:ind w:firstLine="0"/>
        <w:rPr>
          <w:rFonts w:ascii="Palatino Linotype" w:hAnsi="Palatino Linotype" w:cs="Courier New"/>
          <w:sz w:val="22"/>
          <w:szCs w:val="22"/>
        </w:rPr>
      </w:pPr>
    </w:p>
    <w:p w14:paraId="5641C597" w14:textId="482433E8" w:rsidR="00A87D0E" w:rsidRPr="00A87D0E" w:rsidRDefault="00A87D0E" w:rsidP="004628ED">
      <w:pPr>
        <w:pStyle w:val="PlainText"/>
        <w:ind w:firstLine="0"/>
        <w:rPr>
          <w:rFonts w:ascii="Palatino Linotype" w:hAnsi="Palatino Linotype" w:cs="Courier New"/>
          <w:b/>
          <w:bCs/>
          <w:sz w:val="20"/>
          <w:szCs w:val="20"/>
        </w:rPr>
      </w:pPr>
      <w:r>
        <w:rPr>
          <w:rFonts w:ascii="Palatino Linotype" w:hAnsi="Palatino Linotype" w:cs="Courier New"/>
          <w:b/>
          <w:bCs/>
          <w:sz w:val="20"/>
          <w:szCs w:val="20"/>
        </w:rPr>
        <w:t>5.2.5  WERE THE DETECTIONS AS ISOTROPIC AS THEORIES PRESUME?</w:t>
      </w:r>
    </w:p>
    <w:p w14:paraId="26B04482" w14:textId="5340FFB3" w:rsidR="00A30259" w:rsidRPr="00037B7C" w:rsidRDefault="00A30259" w:rsidP="0070593C">
      <w:pPr>
        <w:pStyle w:val="PlainText"/>
        <w:rPr>
          <w:rFonts w:ascii="Palatino Linotype" w:hAnsi="Palatino Linotype" w:cs="Courier New"/>
          <w:sz w:val="22"/>
          <w:szCs w:val="22"/>
        </w:rPr>
      </w:pPr>
    </w:p>
    <w:p w14:paraId="7F9E5303" w14:textId="4CDE88F0" w:rsidR="00A30259" w:rsidRPr="00A87D0E" w:rsidRDefault="00A30259" w:rsidP="0070593C">
      <w:pPr>
        <w:pStyle w:val="PlainText"/>
        <w:rPr>
          <w:rFonts w:ascii="Palatino Linotype" w:hAnsi="Palatino Linotype" w:cs="Courier New"/>
          <w:sz w:val="22"/>
          <w:szCs w:val="22"/>
        </w:rPr>
      </w:pPr>
      <w:r w:rsidRPr="00A87D0E">
        <w:rPr>
          <w:rFonts w:ascii="Palatino Linotype" w:hAnsi="Palatino Linotype" w:cs="Courier New"/>
          <w:sz w:val="22"/>
          <w:szCs w:val="22"/>
        </w:rPr>
        <w:t>All theories explicitly assume isotropic emissions at a distance of around 51kpc in their calculations of antineutrino and neutrino flux.</w:t>
      </w:r>
    </w:p>
    <w:p w14:paraId="4739639B" w14:textId="204AE398" w:rsidR="006920CF" w:rsidRPr="00A87D0E" w:rsidRDefault="006920CF" w:rsidP="0070593C">
      <w:pPr>
        <w:pStyle w:val="PlainText"/>
        <w:rPr>
          <w:rFonts w:ascii="Palatino Linotype" w:eastAsiaTheme="minorEastAsia" w:hAnsi="Palatino Linotype" w:cs="Courier New"/>
          <w:sz w:val="22"/>
          <w:szCs w:val="22"/>
        </w:rPr>
      </w:pPr>
      <w:r w:rsidRPr="00A87D0E">
        <w:rPr>
          <w:rFonts w:ascii="Palatino Linotype" w:hAnsi="Palatino Linotype" w:cs="Courier New"/>
          <w:sz w:val="22"/>
          <w:szCs w:val="22"/>
        </w:rPr>
        <w:t xml:space="preserve">Looking at figure </w:t>
      </w:r>
      <w:r w:rsidR="00001982">
        <w:rPr>
          <w:rFonts w:ascii="Palatino Linotype" w:hAnsi="Palatino Linotype" w:cs="Courier New"/>
          <w:sz w:val="22"/>
          <w:szCs w:val="22"/>
        </w:rPr>
        <w:t>6</w:t>
      </w:r>
      <w:r w:rsidRPr="00A87D0E">
        <w:rPr>
          <w:rFonts w:ascii="Palatino Linotype" w:hAnsi="Palatino Linotype" w:cs="Courier New"/>
          <w:sz w:val="22"/>
          <w:szCs w:val="22"/>
        </w:rPr>
        <w:t>. however, the arrival time at each of the four detectors seems to be in 'packets'. Studies</w:t>
      </w:r>
      <w:r w:rsidR="00533AEA" w:rsidRPr="00A87D0E">
        <w:rPr>
          <w:rFonts w:ascii="Palatino Linotype" w:hAnsi="Palatino Linotype" w:cs="Courier New"/>
          <w:sz w:val="22"/>
          <w:szCs w:val="22"/>
        </w:rPr>
        <w:t xml:space="preserve"> </w:t>
      </w:r>
      <w:r w:rsidR="00533AEA" w:rsidRPr="00EE7CB7">
        <w:rPr>
          <w:rFonts w:asciiTheme="minorHAnsi" w:hAnsiTheme="minorHAnsi" w:cstheme="minorHAnsi"/>
          <w:sz w:val="22"/>
          <w:szCs w:val="22"/>
        </w:rPr>
        <w:t>[</w:t>
      </w:r>
      <w:r w:rsidR="00A5387A">
        <w:rPr>
          <w:rFonts w:asciiTheme="minorHAnsi" w:hAnsiTheme="minorHAnsi" w:cstheme="minorHAnsi"/>
          <w:sz w:val="22"/>
          <w:szCs w:val="22"/>
        </w:rPr>
        <w:t>32</w:t>
      </w:r>
      <w:r w:rsidR="00533AEA" w:rsidRPr="00EE7CB7">
        <w:rPr>
          <w:rFonts w:asciiTheme="minorHAnsi" w:hAnsiTheme="minorHAnsi" w:cstheme="minorHAnsi"/>
          <w:sz w:val="22"/>
          <w:szCs w:val="22"/>
        </w:rPr>
        <w:t>][</w:t>
      </w:r>
      <w:r w:rsidR="00A5387A">
        <w:rPr>
          <w:rFonts w:asciiTheme="minorHAnsi" w:hAnsiTheme="minorHAnsi" w:cstheme="minorHAnsi"/>
          <w:sz w:val="22"/>
          <w:szCs w:val="22"/>
        </w:rPr>
        <w:t>45</w:t>
      </w:r>
      <w:r w:rsidR="00533AEA" w:rsidRPr="00EE7CB7">
        <w:rPr>
          <w:rFonts w:asciiTheme="minorHAnsi" w:hAnsiTheme="minorHAnsi" w:cstheme="minorHAnsi"/>
          <w:sz w:val="22"/>
          <w:szCs w:val="22"/>
        </w:rPr>
        <w:t>][</w:t>
      </w:r>
      <w:r w:rsidR="00A5387A">
        <w:rPr>
          <w:rFonts w:asciiTheme="minorHAnsi" w:hAnsiTheme="minorHAnsi" w:cstheme="minorHAnsi"/>
          <w:sz w:val="22"/>
          <w:szCs w:val="22"/>
        </w:rPr>
        <w:t>46</w:t>
      </w:r>
      <w:r w:rsidR="00533AEA" w:rsidRPr="00EE7CB7">
        <w:rPr>
          <w:rFonts w:asciiTheme="minorHAnsi" w:hAnsiTheme="minorHAnsi" w:cstheme="minorHAnsi"/>
          <w:sz w:val="22"/>
          <w:szCs w:val="22"/>
        </w:rPr>
        <w:t>]</w:t>
      </w:r>
      <w:r w:rsidR="00533AEA" w:rsidRPr="00A87D0E">
        <w:rPr>
          <w:rFonts w:ascii="Palatino Linotype" w:hAnsi="Palatino Linotype" w:cs="Courier New"/>
          <w:sz w:val="22"/>
          <w:szCs w:val="22"/>
        </w:rPr>
        <w:t xml:space="preserve"> </w:t>
      </w:r>
      <w:r w:rsidRPr="00A87D0E">
        <w:rPr>
          <w:rFonts w:ascii="Palatino Linotype" w:hAnsi="Palatino Linotype" w:cs="Courier New"/>
          <w:sz w:val="22"/>
          <w:szCs w:val="22"/>
        </w:rPr>
        <w:t xml:space="preserve">have examined this effect to try to establish if there are any temporal </w:t>
      </w:r>
      <w:r w:rsidR="00935C05" w:rsidRPr="00A87D0E">
        <w:rPr>
          <w:rFonts w:ascii="Palatino Linotype" w:hAnsi="Palatino Linotype" w:cs="Courier New"/>
          <w:sz w:val="22"/>
          <w:szCs w:val="22"/>
        </w:rPr>
        <w:t xml:space="preserve">or statistical </w:t>
      </w:r>
      <w:r w:rsidRPr="00A87D0E">
        <w:rPr>
          <w:rFonts w:ascii="Palatino Linotype" w:hAnsi="Palatino Linotype" w:cs="Courier New"/>
          <w:sz w:val="22"/>
          <w:szCs w:val="22"/>
        </w:rPr>
        <w:t>patterns in the data.</w:t>
      </w:r>
      <w:r w:rsidR="009F2017" w:rsidRPr="00A87D0E">
        <w:rPr>
          <w:rFonts w:ascii="Palatino Linotype" w:hAnsi="Palatino Linotype" w:cs="Courier New"/>
          <w:sz w:val="22"/>
          <w:szCs w:val="22"/>
        </w:rPr>
        <w:t xml:space="preserve"> Whether there are any underlying patterns or not, the emission of some </w:t>
      </w:r>
      <m:oMath>
        <m:sSup>
          <m:sSupPr>
            <m:ctrlPr>
              <w:rPr>
                <w:rFonts w:ascii="Cambria Math" w:hAnsi="Cambria Math" w:cs="Courier New"/>
                <w:i/>
                <w:sz w:val="22"/>
                <w:szCs w:val="22"/>
              </w:rPr>
            </m:ctrlPr>
          </m:sSupPr>
          <m:e>
            <m:r>
              <w:rPr>
                <w:rFonts w:ascii="Cambria Math" w:hAnsi="Cambria Math" w:cs="Courier New"/>
                <w:sz w:val="22"/>
                <w:szCs w:val="22"/>
              </w:rPr>
              <m:t>10</m:t>
            </m:r>
          </m:e>
          <m:sup>
            <m:r>
              <w:rPr>
                <w:rFonts w:ascii="Cambria Math" w:hAnsi="Cambria Math" w:cs="Courier New"/>
                <w:sz w:val="22"/>
                <w:szCs w:val="22"/>
              </w:rPr>
              <m:t>58</m:t>
            </m:r>
          </m:sup>
        </m:sSup>
      </m:oMath>
      <w:r w:rsidR="009F2017" w:rsidRPr="00A87D0E">
        <w:rPr>
          <w:rFonts w:ascii="Palatino Linotype" w:eastAsiaTheme="minorEastAsia" w:hAnsi="Palatino Linotype" w:cs="Courier New"/>
          <w:sz w:val="22"/>
          <w:szCs w:val="22"/>
        </w:rPr>
        <w:t xml:space="preserve"> neutrinos of all species at 51kpc would result in an electron antineutrino flux, taking oscillation into account</w:t>
      </w:r>
      <w:r w:rsidR="00815EA5" w:rsidRPr="00A87D0E">
        <w:rPr>
          <w:rFonts w:ascii="Palatino Linotype" w:eastAsiaTheme="minorEastAsia" w:hAnsi="Palatino Linotype" w:cs="Courier New"/>
          <w:sz w:val="22"/>
          <w:szCs w:val="22"/>
        </w:rPr>
        <w:t>,</w:t>
      </w:r>
      <w:r w:rsidR="009F2017" w:rsidRPr="00A87D0E">
        <w:rPr>
          <w:rFonts w:ascii="Palatino Linotype" w:eastAsiaTheme="minorEastAsia" w:hAnsi="Palatino Linotype" w:cs="Courier New"/>
          <w:sz w:val="22"/>
          <w:szCs w:val="22"/>
        </w:rPr>
        <w:t xml:space="preserve"> of approximately</w:t>
      </w:r>
      <w:r w:rsidR="00815EA5" w:rsidRPr="00A87D0E">
        <w:rPr>
          <w:rFonts w:ascii="Palatino Linotype" w:eastAsiaTheme="minorEastAsia" w:hAnsi="Palatino Linotype" w:cs="Courier New"/>
          <w:sz w:val="22"/>
          <w:szCs w:val="22"/>
        </w:rPr>
        <w:t xml:space="preserve"> </w:t>
      </w:r>
      <m:oMath>
        <m:sSup>
          <m:sSupPr>
            <m:ctrlPr>
              <w:rPr>
                <w:rFonts w:ascii="Cambria Math" w:eastAsiaTheme="minorEastAsia" w:hAnsi="Cambria Math" w:cs="Courier New"/>
                <w:i/>
                <w:sz w:val="22"/>
                <w:szCs w:val="22"/>
              </w:rPr>
            </m:ctrlPr>
          </m:sSupPr>
          <m:e>
            <m:r>
              <w:rPr>
                <w:rFonts w:ascii="Cambria Math" w:eastAsiaTheme="minorEastAsia" w:hAnsi="Cambria Math" w:cs="Courier New"/>
                <w:sz w:val="22"/>
                <w:szCs w:val="22"/>
              </w:rPr>
              <m:t>10</m:t>
            </m:r>
          </m:e>
          <m:sup>
            <m:r>
              <w:rPr>
                <w:rFonts w:ascii="Cambria Math" w:eastAsiaTheme="minorEastAsia" w:hAnsi="Cambria Math" w:cs="Courier New"/>
                <w:sz w:val="22"/>
                <w:szCs w:val="22"/>
              </w:rPr>
              <m:t>14</m:t>
            </m:r>
          </m:sup>
        </m:sSup>
        <m:r>
          <w:rPr>
            <w:rFonts w:ascii="Cambria Math" w:eastAsiaTheme="minorEastAsia" w:hAnsi="Cambria Math" w:cs="Courier New"/>
            <w:sz w:val="22"/>
            <w:szCs w:val="22"/>
          </w:rPr>
          <m:t>-</m:t>
        </m:r>
        <m:sSup>
          <m:sSupPr>
            <m:ctrlPr>
              <w:rPr>
                <w:rFonts w:ascii="Cambria Math" w:eastAsiaTheme="minorEastAsia" w:hAnsi="Cambria Math" w:cs="Courier New"/>
                <w:i/>
                <w:sz w:val="22"/>
                <w:szCs w:val="22"/>
              </w:rPr>
            </m:ctrlPr>
          </m:sSupPr>
          <m:e>
            <m:r>
              <w:rPr>
                <w:rFonts w:ascii="Cambria Math" w:eastAsiaTheme="minorEastAsia" w:hAnsi="Cambria Math" w:cs="Courier New"/>
                <w:sz w:val="22"/>
                <w:szCs w:val="22"/>
              </w:rPr>
              <m:t>10</m:t>
            </m:r>
          </m:e>
          <m:sup>
            <m:r>
              <w:rPr>
                <w:rFonts w:ascii="Cambria Math" w:eastAsiaTheme="minorEastAsia" w:hAnsi="Cambria Math" w:cs="Courier New"/>
                <w:sz w:val="22"/>
                <w:szCs w:val="22"/>
              </w:rPr>
              <m:t>15</m:t>
            </m:r>
          </m:sup>
        </m:sSup>
      </m:oMath>
      <w:r w:rsidR="00815EA5" w:rsidRPr="00A87D0E">
        <w:rPr>
          <w:rFonts w:ascii="Palatino Linotype" w:eastAsiaTheme="minorEastAsia" w:hAnsi="Palatino Linotype" w:cs="Courier New"/>
          <w:sz w:val="22"/>
          <w:szCs w:val="22"/>
        </w:rPr>
        <w:t xml:space="preserve"> passing through each (small to large) detector. This should produce a statistica</w:t>
      </w:r>
      <w:r w:rsidR="00037B7C">
        <w:rPr>
          <w:rFonts w:ascii="Palatino Linotype" w:eastAsiaTheme="minorEastAsia" w:hAnsi="Palatino Linotype" w:cs="Courier New"/>
          <w:sz w:val="22"/>
          <w:szCs w:val="22"/>
        </w:rPr>
        <w:t>l</w:t>
      </w:r>
      <w:r w:rsidR="00815EA5" w:rsidRPr="00A87D0E">
        <w:rPr>
          <w:rFonts w:ascii="Palatino Linotype" w:eastAsiaTheme="minorEastAsia" w:hAnsi="Palatino Linotype" w:cs="Courier New"/>
          <w:sz w:val="22"/>
          <w:szCs w:val="22"/>
        </w:rPr>
        <w:t>ly random distribution with the production rate dropping from 0s as the neutron star cools.</w:t>
      </w:r>
      <w:r w:rsidR="00935C05" w:rsidRPr="00A87D0E">
        <w:rPr>
          <w:rFonts w:ascii="Palatino Linotype" w:eastAsiaTheme="minorEastAsia" w:hAnsi="Palatino Linotype" w:cs="Courier New"/>
          <w:sz w:val="22"/>
          <w:szCs w:val="22"/>
        </w:rPr>
        <w:t xml:space="preserve"> This is not what is seen, the data includes statistically unexplained time gaps along with anomalies in the numbers of events expected when the properties of the detectors are compared.</w:t>
      </w:r>
    </w:p>
    <w:p w14:paraId="2B1CA4CA" w14:textId="04EAA969" w:rsidR="00815EA5" w:rsidRPr="00A87D0E" w:rsidRDefault="00815EA5" w:rsidP="0070593C">
      <w:pPr>
        <w:pStyle w:val="PlainText"/>
        <w:rPr>
          <w:rFonts w:ascii="Palatino Linotype" w:eastAsiaTheme="minorEastAsia" w:hAnsi="Palatino Linotype" w:cs="Courier New"/>
          <w:sz w:val="22"/>
          <w:szCs w:val="22"/>
        </w:rPr>
      </w:pPr>
    </w:p>
    <w:p w14:paraId="3971D452" w14:textId="002A9EF7" w:rsidR="00815EA5" w:rsidRPr="00A87D0E" w:rsidRDefault="005E03AB" w:rsidP="0070593C">
      <w:pPr>
        <w:pStyle w:val="PlainText"/>
        <w:rPr>
          <w:rFonts w:ascii="Palatino Linotype" w:eastAsiaTheme="minorEastAsia" w:hAnsi="Palatino Linotype" w:cs="Courier New"/>
          <w:sz w:val="22"/>
          <w:szCs w:val="22"/>
        </w:rPr>
      </w:pPr>
      <w:r w:rsidRPr="00A87D0E">
        <w:rPr>
          <w:rFonts w:ascii="Palatino Linotype" w:eastAsiaTheme="minorEastAsia" w:hAnsi="Palatino Linotype" w:cs="Courier New"/>
          <w:sz w:val="22"/>
          <w:szCs w:val="22"/>
        </w:rPr>
        <w:t>If the detections suggest an anisotropic flux, what mechanism could explain it?</w:t>
      </w:r>
    </w:p>
    <w:p w14:paraId="2949DC99" w14:textId="77777777" w:rsidR="00F84FF3" w:rsidRPr="00A87D0E" w:rsidRDefault="00F84FF3" w:rsidP="0070593C">
      <w:pPr>
        <w:pStyle w:val="PlainText"/>
        <w:rPr>
          <w:rFonts w:ascii="Palatino Linotype" w:eastAsiaTheme="minorEastAsia" w:hAnsi="Palatino Linotype" w:cs="Courier New"/>
          <w:sz w:val="22"/>
          <w:szCs w:val="22"/>
        </w:rPr>
      </w:pPr>
    </w:p>
    <w:p w14:paraId="040C0C93" w14:textId="550E867A" w:rsidR="006A7DDB" w:rsidRPr="00A87D0E" w:rsidRDefault="006A7DDB" w:rsidP="0070593C">
      <w:pPr>
        <w:pStyle w:val="PlainText"/>
        <w:rPr>
          <w:rFonts w:ascii="Palatino Linotype" w:eastAsiaTheme="minorEastAsia" w:hAnsi="Palatino Linotype" w:cs="Courier New"/>
          <w:sz w:val="22"/>
          <w:szCs w:val="22"/>
        </w:rPr>
      </w:pPr>
      <w:r w:rsidRPr="00A87D0E">
        <w:rPr>
          <w:rFonts w:ascii="Palatino Linotype" w:eastAsiaTheme="minorEastAsia" w:hAnsi="Palatino Linotype" w:cs="Courier New"/>
          <w:sz w:val="22"/>
          <w:szCs w:val="22"/>
        </w:rPr>
        <w:t>Fluctuations in the surface temperature could produce a certain amount of anisotropy, but even if the radiation was always perpendicular to the surface it would seem hard to understand how it could produce variations on the scale of ~1000km as far away as Earth.</w:t>
      </w:r>
    </w:p>
    <w:p w14:paraId="5C1B78E3" w14:textId="56F7C653" w:rsidR="00041D48" w:rsidRPr="00A87D0E" w:rsidRDefault="00041D48" w:rsidP="0070593C">
      <w:pPr>
        <w:pStyle w:val="PlainText"/>
        <w:rPr>
          <w:rFonts w:ascii="Palatino Linotype" w:eastAsiaTheme="minorEastAsia" w:hAnsi="Palatino Linotype" w:cs="Courier New"/>
          <w:sz w:val="22"/>
          <w:szCs w:val="22"/>
        </w:rPr>
      </w:pPr>
      <w:r w:rsidRPr="00A87D0E">
        <w:rPr>
          <w:rFonts w:ascii="Palatino Linotype" w:eastAsiaTheme="minorEastAsia" w:hAnsi="Palatino Linotype" w:cs="Courier New"/>
          <w:sz w:val="22"/>
          <w:szCs w:val="22"/>
        </w:rPr>
        <w:t>Another difficulty is the extreme gravity around the object which allows one viewpoint to see the whole surface. As no one viewpoint is unique, this would reduce anisotropy.</w:t>
      </w:r>
    </w:p>
    <w:p w14:paraId="547453E5" w14:textId="5D84300D" w:rsidR="00041D48" w:rsidRPr="00A87D0E" w:rsidRDefault="00071C57" w:rsidP="0070593C">
      <w:pPr>
        <w:pStyle w:val="PlainText"/>
        <w:rPr>
          <w:rFonts w:ascii="Palatino Linotype" w:eastAsiaTheme="minorEastAsia" w:hAnsi="Palatino Linotype" w:cs="Courier New"/>
          <w:sz w:val="22"/>
          <w:szCs w:val="22"/>
        </w:rPr>
      </w:pPr>
      <w:r w:rsidRPr="00A87D0E">
        <w:rPr>
          <w:rFonts w:ascii="Palatino Linotype" w:eastAsiaTheme="minorEastAsia" w:hAnsi="Palatino Linotype" w:cs="Courier New"/>
          <w:sz w:val="22"/>
          <w:szCs w:val="22"/>
        </w:rPr>
        <w:t>There is however one effect known as streaming</w:t>
      </w:r>
      <w:r w:rsidR="00C94B6C" w:rsidRPr="00A87D0E">
        <w:rPr>
          <w:rFonts w:ascii="Palatino Linotype" w:eastAsiaTheme="minorEastAsia" w:hAnsi="Palatino Linotype" w:cs="Courier New"/>
          <w:sz w:val="22"/>
          <w:szCs w:val="22"/>
        </w:rPr>
        <w:t xml:space="preserve"> </w:t>
      </w:r>
      <w:r w:rsidR="005046AA" w:rsidRPr="00EE7CB7">
        <w:rPr>
          <w:rFonts w:asciiTheme="minorHAnsi" w:eastAsiaTheme="minorEastAsia" w:hAnsiTheme="minorHAnsi" w:cstheme="minorHAnsi"/>
          <w:sz w:val="22"/>
          <w:szCs w:val="22"/>
        </w:rPr>
        <w:t>[4</w:t>
      </w:r>
      <w:r w:rsidR="00A5387A">
        <w:rPr>
          <w:rFonts w:asciiTheme="minorHAnsi" w:eastAsiaTheme="minorEastAsia" w:hAnsiTheme="minorHAnsi" w:cstheme="minorHAnsi"/>
          <w:sz w:val="22"/>
          <w:szCs w:val="22"/>
        </w:rPr>
        <w:t>7</w:t>
      </w:r>
      <w:r w:rsidR="005046AA" w:rsidRPr="00EE7CB7">
        <w:rPr>
          <w:rFonts w:asciiTheme="minorHAnsi" w:eastAsiaTheme="minorEastAsia" w:hAnsiTheme="minorHAnsi" w:cstheme="minorHAnsi"/>
          <w:sz w:val="22"/>
          <w:szCs w:val="22"/>
        </w:rPr>
        <w:t>]</w:t>
      </w:r>
      <w:r w:rsidRPr="00A87D0E">
        <w:rPr>
          <w:rFonts w:ascii="Palatino Linotype" w:eastAsiaTheme="minorEastAsia" w:hAnsi="Palatino Linotype" w:cs="Courier New"/>
          <w:sz w:val="22"/>
          <w:szCs w:val="22"/>
        </w:rPr>
        <w:t>, universal to the propagation of waves through media and recently observed in light waves travelling through bubble membranes. Small variations in density or thickness cause the waves to form remarkably robust 'streams'</w:t>
      </w:r>
      <w:r w:rsidR="00DB5669" w:rsidRPr="00A87D0E">
        <w:rPr>
          <w:rFonts w:ascii="Palatino Linotype" w:eastAsiaTheme="minorEastAsia" w:hAnsi="Palatino Linotype" w:cs="Courier New"/>
          <w:sz w:val="22"/>
          <w:szCs w:val="22"/>
        </w:rPr>
        <w:t>, these therefore give rise to variations in flux intensity perpendicular to the direction of travel.</w:t>
      </w:r>
    </w:p>
    <w:p w14:paraId="340AD412" w14:textId="48BF6D56" w:rsidR="00DB5669" w:rsidRPr="00A87D0E" w:rsidRDefault="00DB5669" w:rsidP="0070593C">
      <w:pPr>
        <w:pStyle w:val="PlainText"/>
        <w:rPr>
          <w:rFonts w:ascii="Palatino Linotype" w:eastAsiaTheme="minorEastAsia" w:hAnsi="Palatino Linotype" w:cs="Courier New"/>
          <w:sz w:val="22"/>
          <w:szCs w:val="22"/>
        </w:rPr>
      </w:pPr>
      <w:r w:rsidRPr="00A87D0E">
        <w:rPr>
          <w:rFonts w:ascii="Palatino Linotype" w:eastAsiaTheme="minorEastAsia" w:hAnsi="Palatino Linotype" w:cs="Courier New"/>
          <w:sz w:val="22"/>
          <w:szCs w:val="22"/>
        </w:rPr>
        <w:t>If neutrinos are particles that obey the De Broglie wave/particle duality then</w:t>
      </w:r>
      <w:r w:rsidR="000E7194" w:rsidRPr="00A87D0E">
        <w:rPr>
          <w:rFonts w:ascii="Palatino Linotype" w:eastAsiaTheme="minorEastAsia" w:hAnsi="Palatino Linotype" w:cs="Courier New"/>
          <w:sz w:val="22"/>
          <w:szCs w:val="22"/>
        </w:rPr>
        <w:t xml:space="preserve"> it could at least be plausible that this effect directed them to the four detectors with a less than random distribution.</w:t>
      </w:r>
      <w:r w:rsidRPr="00A87D0E">
        <w:rPr>
          <w:rFonts w:ascii="Palatino Linotype" w:eastAsiaTheme="minorEastAsia" w:hAnsi="Palatino Linotype" w:cs="Courier New"/>
          <w:sz w:val="22"/>
          <w:szCs w:val="22"/>
        </w:rPr>
        <w:t xml:space="preserve"> </w:t>
      </w:r>
    </w:p>
    <w:p w14:paraId="72D2485E" w14:textId="082F2CF9" w:rsidR="00FA32C3" w:rsidRPr="00A87D0E" w:rsidRDefault="00FA32C3" w:rsidP="0070593C">
      <w:pPr>
        <w:pStyle w:val="PlainText"/>
        <w:rPr>
          <w:rFonts w:ascii="Palatino Linotype" w:eastAsiaTheme="minorEastAsia" w:hAnsi="Palatino Linotype" w:cs="Courier New"/>
          <w:sz w:val="22"/>
          <w:szCs w:val="22"/>
        </w:rPr>
      </w:pPr>
    </w:p>
    <w:p w14:paraId="14DCF273" w14:textId="32C5021F" w:rsidR="00FA32C3" w:rsidRPr="00EE7CB7" w:rsidRDefault="00FA32C3" w:rsidP="004628ED">
      <w:pPr>
        <w:pStyle w:val="PlainText"/>
        <w:ind w:firstLine="0"/>
        <w:rPr>
          <w:rFonts w:ascii="Palatino Linotype" w:eastAsiaTheme="minorEastAsia" w:hAnsi="Palatino Linotype" w:cs="Courier New"/>
          <w:b/>
          <w:bCs/>
          <w:sz w:val="20"/>
          <w:szCs w:val="20"/>
        </w:rPr>
      </w:pPr>
      <w:r w:rsidRPr="00EE7CB7">
        <w:rPr>
          <w:rFonts w:ascii="Palatino Linotype" w:eastAsiaTheme="minorEastAsia" w:hAnsi="Palatino Linotype" w:cs="Courier New"/>
          <w:b/>
          <w:bCs/>
          <w:sz w:val="20"/>
          <w:szCs w:val="20"/>
        </w:rPr>
        <w:t>5.2.6  S</w:t>
      </w:r>
      <w:r w:rsidR="00EE7CB7">
        <w:rPr>
          <w:rFonts w:ascii="Palatino Linotype" w:eastAsiaTheme="minorEastAsia" w:hAnsi="Palatino Linotype" w:cs="Courier New"/>
          <w:b/>
          <w:bCs/>
          <w:sz w:val="20"/>
          <w:szCs w:val="20"/>
        </w:rPr>
        <w:t>ECTION SUMMARY</w:t>
      </w:r>
    </w:p>
    <w:p w14:paraId="0530DE46" w14:textId="3ECBDF4C" w:rsidR="00ED34C1" w:rsidRPr="00037B7C" w:rsidRDefault="00ED34C1" w:rsidP="0070593C">
      <w:pPr>
        <w:pStyle w:val="PlainText"/>
        <w:rPr>
          <w:rFonts w:ascii="Palatino Linotype" w:eastAsiaTheme="minorEastAsia" w:hAnsi="Palatino Linotype" w:cs="Courier New"/>
          <w:sz w:val="22"/>
          <w:szCs w:val="22"/>
        </w:rPr>
      </w:pPr>
    </w:p>
    <w:p w14:paraId="2E424578" w14:textId="372B987F" w:rsidR="00ED34C1" w:rsidRPr="00EE7CB7" w:rsidRDefault="00ED34C1" w:rsidP="0070593C">
      <w:pPr>
        <w:pStyle w:val="PlainText"/>
        <w:rPr>
          <w:rFonts w:ascii="Palatino Linotype" w:eastAsiaTheme="minorEastAsia" w:hAnsi="Palatino Linotype" w:cs="Courier New"/>
          <w:sz w:val="22"/>
          <w:szCs w:val="22"/>
        </w:rPr>
      </w:pPr>
      <w:r w:rsidRPr="00EE7CB7">
        <w:rPr>
          <w:rFonts w:ascii="Palatino Linotype" w:eastAsiaTheme="minorEastAsia" w:hAnsi="Palatino Linotype" w:cs="Courier New"/>
          <w:sz w:val="22"/>
          <w:szCs w:val="22"/>
        </w:rPr>
        <w:t xml:space="preserve">A single discrepancy between </w:t>
      </w:r>
      <w:r w:rsidR="00C40EB5" w:rsidRPr="00EE7CB7">
        <w:rPr>
          <w:rFonts w:ascii="Palatino Linotype" w:eastAsiaTheme="minorEastAsia" w:hAnsi="Palatino Linotype" w:cs="Courier New"/>
          <w:sz w:val="22"/>
          <w:szCs w:val="22"/>
        </w:rPr>
        <w:t xml:space="preserve">a </w:t>
      </w:r>
      <w:r w:rsidRPr="00EE7CB7">
        <w:rPr>
          <w:rFonts w:ascii="Palatino Linotype" w:eastAsiaTheme="minorEastAsia" w:hAnsi="Palatino Linotype" w:cs="Courier New"/>
          <w:sz w:val="22"/>
          <w:szCs w:val="22"/>
        </w:rPr>
        <w:t xml:space="preserve">theory and the observations it </w:t>
      </w:r>
      <w:r w:rsidR="00C40EB5" w:rsidRPr="00EE7CB7">
        <w:rPr>
          <w:rFonts w:ascii="Palatino Linotype" w:eastAsiaTheme="minorEastAsia" w:hAnsi="Palatino Linotype" w:cs="Courier New"/>
          <w:sz w:val="22"/>
          <w:szCs w:val="22"/>
        </w:rPr>
        <w:t>describes is</w:t>
      </w:r>
      <w:r w:rsidRPr="00EE7CB7">
        <w:rPr>
          <w:rFonts w:ascii="Palatino Linotype" w:eastAsiaTheme="minorEastAsia" w:hAnsi="Palatino Linotype" w:cs="Courier New"/>
          <w:sz w:val="22"/>
          <w:szCs w:val="22"/>
        </w:rPr>
        <w:t xml:space="preserve"> worthy of investigation</w:t>
      </w:r>
      <w:r w:rsidR="001A44AC" w:rsidRPr="00EE7CB7">
        <w:rPr>
          <w:rFonts w:ascii="Palatino Linotype" w:eastAsiaTheme="minorEastAsia" w:hAnsi="Palatino Linotype" w:cs="Courier New"/>
          <w:sz w:val="22"/>
          <w:szCs w:val="22"/>
        </w:rPr>
        <w:t>, either leading to m</w:t>
      </w:r>
      <w:r w:rsidR="00C40EB5" w:rsidRPr="00EE7CB7">
        <w:rPr>
          <w:rFonts w:ascii="Palatino Linotype" w:eastAsiaTheme="minorEastAsia" w:hAnsi="Palatino Linotype" w:cs="Courier New"/>
          <w:sz w:val="22"/>
          <w:szCs w:val="22"/>
        </w:rPr>
        <w:t xml:space="preserve">odifications to the theory or </w:t>
      </w:r>
      <w:r w:rsidR="001A44AC" w:rsidRPr="00EE7CB7">
        <w:rPr>
          <w:rFonts w:ascii="Palatino Linotype" w:eastAsiaTheme="minorEastAsia" w:hAnsi="Palatino Linotype" w:cs="Courier New"/>
          <w:sz w:val="22"/>
          <w:szCs w:val="22"/>
        </w:rPr>
        <w:t xml:space="preserve">perhaps </w:t>
      </w:r>
      <w:r w:rsidR="00C40EB5" w:rsidRPr="00EE7CB7">
        <w:rPr>
          <w:rFonts w:ascii="Palatino Linotype" w:eastAsiaTheme="minorEastAsia" w:hAnsi="Palatino Linotype" w:cs="Courier New"/>
          <w:sz w:val="22"/>
          <w:szCs w:val="22"/>
        </w:rPr>
        <w:t xml:space="preserve">new observations resolve the difference and allow the theory to stand. </w:t>
      </w:r>
      <w:r w:rsidRPr="00EE7CB7">
        <w:rPr>
          <w:rFonts w:ascii="Palatino Linotype" w:eastAsiaTheme="minorEastAsia" w:hAnsi="Palatino Linotype" w:cs="Courier New"/>
          <w:sz w:val="22"/>
          <w:szCs w:val="22"/>
        </w:rPr>
        <w:t xml:space="preserve">Here however </w:t>
      </w:r>
      <w:r w:rsidR="00FB4FFD">
        <w:rPr>
          <w:rFonts w:ascii="Palatino Linotype" w:eastAsiaTheme="minorEastAsia" w:hAnsi="Palatino Linotype" w:cs="Courier New"/>
          <w:sz w:val="22"/>
          <w:szCs w:val="22"/>
        </w:rPr>
        <w:t>there are</w:t>
      </w:r>
      <w:r w:rsidRPr="00EE7CB7">
        <w:rPr>
          <w:rFonts w:ascii="Palatino Linotype" w:eastAsiaTheme="minorEastAsia" w:hAnsi="Palatino Linotype" w:cs="Courier New"/>
          <w:sz w:val="22"/>
          <w:szCs w:val="22"/>
        </w:rPr>
        <w:t xml:space="preserve"> many </w:t>
      </w:r>
      <w:r w:rsidR="00C40EB5" w:rsidRPr="00EE7CB7">
        <w:rPr>
          <w:rFonts w:ascii="Palatino Linotype" w:eastAsiaTheme="minorEastAsia" w:hAnsi="Palatino Linotype" w:cs="Courier New"/>
          <w:sz w:val="22"/>
          <w:szCs w:val="22"/>
        </w:rPr>
        <w:t xml:space="preserve">such </w:t>
      </w:r>
      <w:r w:rsidRPr="00EE7CB7">
        <w:rPr>
          <w:rFonts w:ascii="Palatino Linotype" w:eastAsiaTheme="minorEastAsia" w:hAnsi="Palatino Linotype" w:cs="Courier New"/>
          <w:sz w:val="22"/>
          <w:szCs w:val="22"/>
        </w:rPr>
        <w:t>difference</w:t>
      </w:r>
      <w:r w:rsidR="005942EC" w:rsidRPr="00EE7CB7">
        <w:rPr>
          <w:rFonts w:ascii="Palatino Linotype" w:eastAsiaTheme="minorEastAsia" w:hAnsi="Palatino Linotype" w:cs="Courier New"/>
          <w:sz w:val="22"/>
          <w:szCs w:val="22"/>
        </w:rPr>
        <w:t>s</w:t>
      </w:r>
      <w:r w:rsidR="001A44AC" w:rsidRPr="00EE7CB7">
        <w:rPr>
          <w:rFonts w:ascii="Palatino Linotype" w:eastAsiaTheme="minorEastAsia" w:hAnsi="Palatino Linotype" w:cs="Courier New"/>
          <w:sz w:val="22"/>
          <w:szCs w:val="22"/>
        </w:rPr>
        <w:t xml:space="preserve"> and w</w:t>
      </w:r>
      <w:r w:rsidRPr="00EE7CB7">
        <w:rPr>
          <w:rFonts w:ascii="Palatino Linotype" w:eastAsiaTheme="minorEastAsia" w:hAnsi="Palatino Linotype" w:cs="Courier New"/>
          <w:sz w:val="22"/>
          <w:szCs w:val="22"/>
        </w:rPr>
        <w:t>h</w:t>
      </w:r>
      <w:r w:rsidR="00AC2327" w:rsidRPr="00EE7CB7">
        <w:rPr>
          <w:rFonts w:ascii="Palatino Linotype" w:eastAsiaTheme="minorEastAsia" w:hAnsi="Palatino Linotype" w:cs="Courier New"/>
          <w:sz w:val="22"/>
          <w:szCs w:val="22"/>
        </w:rPr>
        <w:t>ile</w:t>
      </w:r>
      <w:r w:rsidRPr="00EE7CB7">
        <w:rPr>
          <w:rFonts w:ascii="Palatino Linotype" w:eastAsiaTheme="minorEastAsia" w:hAnsi="Palatino Linotype" w:cs="Courier New"/>
          <w:sz w:val="22"/>
          <w:szCs w:val="22"/>
        </w:rPr>
        <w:t xml:space="preserve"> the general picture is similar, the details don't quite add up.</w:t>
      </w:r>
    </w:p>
    <w:p w14:paraId="06C2A2BF" w14:textId="25B5A6A4" w:rsidR="00ED34C1" w:rsidRPr="00ED34C1" w:rsidRDefault="00FB4FFD" w:rsidP="0070593C">
      <w:pPr>
        <w:pStyle w:val="PlainText"/>
        <w:rPr>
          <w:rFonts w:ascii="Palatino Linotype" w:eastAsiaTheme="minorEastAsia" w:hAnsi="Palatino Linotype" w:cs="Courier New"/>
          <w:sz w:val="24"/>
          <w:szCs w:val="24"/>
        </w:rPr>
      </w:pPr>
      <w:r>
        <w:rPr>
          <w:rFonts w:ascii="Palatino Linotype" w:eastAsiaTheme="minorEastAsia" w:hAnsi="Palatino Linotype" w:cs="Courier New"/>
          <w:sz w:val="22"/>
          <w:szCs w:val="22"/>
        </w:rPr>
        <w:t>This is not to</w:t>
      </w:r>
      <w:r w:rsidR="00ED34C1" w:rsidRPr="00EE7CB7">
        <w:rPr>
          <w:rFonts w:ascii="Palatino Linotype" w:eastAsiaTheme="minorEastAsia" w:hAnsi="Palatino Linotype" w:cs="Courier New"/>
          <w:sz w:val="22"/>
          <w:szCs w:val="22"/>
        </w:rPr>
        <w:t xml:space="preserve"> claim that the theories </w:t>
      </w:r>
      <w:r w:rsidR="00FF33BF" w:rsidRPr="00EE7CB7">
        <w:rPr>
          <w:rFonts w:ascii="Palatino Linotype" w:eastAsiaTheme="minorEastAsia" w:hAnsi="Palatino Linotype" w:cs="Courier New"/>
          <w:sz w:val="22"/>
          <w:szCs w:val="22"/>
        </w:rPr>
        <w:t>are wrong</w:t>
      </w:r>
      <w:r>
        <w:rPr>
          <w:rFonts w:ascii="Palatino Linotype" w:eastAsiaTheme="minorEastAsia" w:hAnsi="Palatino Linotype" w:cs="Courier New"/>
          <w:sz w:val="22"/>
          <w:szCs w:val="22"/>
        </w:rPr>
        <w:t xml:space="preserve"> however</w:t>
      </w:r>
      <w:r w:rsidR="00FF33BF" w:rsidRPr="00EE7CB7">
        <w:rPr>
          <w:rFonts w:ascii="Palatino Linotype" w:eastAsiaTheme="minorEastAsia" w:hAnsi="Palatino Linotype" w:cs="Courier New"/>
          <w:sz w:val="22"/>
          <w:szCs w:val="22"/>
        </w:rPr>
        <w:t xml:space="preserve"> </w:t>
      </w:r>
      <w:r>
        <w:rPr>
          <w:rFonts w:ascii="Palatino Linotype" w:eastAsiaTheme="minorEastAsia" w:hAnsi="Palatino Linotype" w:cs="Courier New"/>
          <w:sz w:val="22"/>
          <w:szCs w:val="22"/>
        </w:rPr>
        <w:t>or</w:t>
      </w:r>
      <w:r w:rsidR="00FF33BF" w:rsidRPr="00EE7CB7">
        <w:rPr>
          <w:rFonts w:ascii="Palatino Linotype" w:eastAsiaTheme="minorEastAsia" w:hAnsi="Palatino Linotype" w:cs="Courier New"/>
          <w:sz w:val="22"/>
          <w:szCs w:val="22"/>
        </w:rPr>
        <w:t xml:space="preserve"> </w:t>
      </w:r>
      <w:r>
        <w:rPr>
          <w:rFonts w:ascii="Palatino Linotype" w:eastAsiaTheme="minorEastAsia" w:hAnsi="Palatino Linotype" w:cs="Courier New"/>
          <w:sz w:val="22"/>
          <w:szCs w:val="22"/>
        </w:rPr>
        <w:t xml:space="preserve">that they </w:t>
      </w:r>
      <w:r w:rsidR="00ED34C1" w:rsidRPr="00EE7CB7">
        <w:rPr>
          <w:rFonts w:ascii="Palatino Linotype" w:eastAsiaTheme="minorEastAsia" w:hAnsi="Palatino Linotype" w:cs="Courier New"/>
          <w:sz w:val="22"/>
          <w:szCs w:val="22"/>
        </w:rPr>
        <w:t>should be disc</w:t>
      </w:r>
      <w:r w:rsidR="00FF33BF" w:rsidRPr="00EE7CB7">
        <w:rPr>
          <w:rFonts w:ascii="Palatino Linotype" w:eastAsiaTheme="minorEastAsia" w:hAnsi="Palatino Linotype" w:cs="Courier New"/>
          <w:sz w:val="22"/>
          <w:szCs w:val="22"/>
        </w:rPr>
        <w:t>arded</w:t>
      </w:r>
      <w:r w:rsidR="00ED34C1" w:rsidRPr="00EE7CB7">
        <w:rPr>
          <w:rFonts w:ascii="Palatino Linotype" w:eastAsiaTheme="minorEastAsia" w:hAnsi="Palatino Linotype" w:cs="Courier New"/>
          <w:sz w:val="22"/>
          <w:szCs w:val="22"/>
        </w:rPr>
        <w:t xml:space="preserve"> due to the above</w:t>
      </w:r>
      <w:r w:rsidR="005942EC" w:rsidRPr="00EE7CB7">
        <w:rPr>
          <w:rFonts w:ascii="Palatino Linotype" w:eastAsiaTheme="minorEastAsia" w:hAnsi="Palatino Linotype" w:cs="Courier New"/>
          <w:sz w:val="22"/>
          <w:szCs w:val="22"/>
        </w:rPr>
        <w:t xml:space="preserve">, in fact </w:t>
      </w:r>
      <w:r w:rsidR="00FF33BF" w:rsidRPr="00EE7CB7">
        <w:rPr>
          <w:rFonts w:ascii="Palatino Linotype" w:eastAsiaTheme="minorEastAsia" w:hAnsi="Palatino Linotype" w:cs="Courier New"/>
          <w:sz w:val="22"/>
          <w:szCs w:val="22"/>
        </w:rPr>
        <w:t>the</w:t>
      </w:r>
      <w:r>
        <w:rPr>
          <w:rFonts w:ascii="Palatino Linotype" w:eastAsiaTheme="minorEastAsia" w:hAnsi="Palatino Linotype" w:cs="Courier New"/>
          <w:sz w:val="22"/>
          <w:szCs w:val="22"/>
        </w:rPr>
        <w:t>ir</w:t>
      </w:r>
      <w:r w:rsidR="00FF33BF" w:rsidRPr="00EE7CB7">
        <w:rPr>
          <w:rFonts w:ascii="Palatino Linotype" w:eastAsiaTheme="minorEastAsia" w:hAnsi="Palatino Linotype" w:cs="Courier New"/>
          <w:sz w:val="22"/>
          <w:szCs w:val="22"/>
        </w:rPr>
        <w:t xml:space="preserve"> </w:t>
      </w:r>
      <w:r>
        <w:rPr>
          <w:rFonts w:ascii="Palatino Linotype" w:eastAsiaTheme="minorEastAsia" w:hAnsi="Palatino Linotype" w:cs="Courier New"/>
          <w:sz w:val="22"/>
          <w:szCs w:val="22"/>
        </w:rPr>
        <w:t xml:space="preserve">use is essential </w:t>
      </w:r>
      <w:r w:rsidR="00FF33BF" w:rsidRPr="00EE7CB7">
        <w:rPr>
          <w:rFonts w:ascii="Palatino Linotype" w:eastAsiaTheme="minorEastAsia" w:hAnsi="Palatino Linotype" w:cs="Courier New"/>
          <w:sz w:val="22"/>
          <w:szCs w:val="22"/>
        </w:rPr>
        <w:t>later in this chapter</w:t>
      </w:r>
      <w:r w:rsidR="005942EC" w:rsidRPr="00EE7CB7">
        <w:rPr>
          <w:rFonts w:ascii="Palatino Linotype" w:eastAsiaTheme="minorEastAsia" w:hAnsi="Palatino Linotype" w:cs="Courier New"/>
          <w:sz w:val="22"/>
          <w:szCs w:val="22"/>
        </w:rPr>
        <w:t xml:space="preserve">. What it does show is that there is </w:t>
      </w:r>
      <w:r w:rsidR="00C40EB5" w:rsidRPr="00EE7CB7">
        <w:rPr>
          <w:rFonts w:ascii="Palatino Linotype" w:eastAsiaTheme="minorEastAsia" w:hAnsi="Palatino Linotype" w:cs="Courier New"/>
          <w:sz w:val="22"/>
          <w:szCs w:val="22"/>
        </w:rPr>
        <w:t xml:space="preserve">still </w:t>
      </w:r>
      <w:r w:rsidR="005942EC" w:rsidRPr="00EE7CB7">
        <w:rPr>
          <w:rFonts w:ascii="Palatino Linotype" w:eastAsiaTheme="minorEastAsia" w:hAnsi="Palatino Linotype" w:cs="Courier New"/>
          <w:sz w:val="22"/>
          <w:szCs w:val="22"/>
        </w:rPr>
        <w:t>an outstanding question of the interpretation of data from 7:35</w:t>
      </w:r>
      <w:r w:rsidR="00AC2327" w:rsidRPr="00EE7CB7">
        <w:rPr>
          <w:rFonts w:ascii="Palatino Linotype" w:eastAsiaTheme="minorEastAsia" w:hAnsi="Palatino Linotype" w:cs="Courier New"/>
          <w:sz w:val="22"/>
          <w:szCs w:val="22"/>
        </w:rPr>
        <w:t>am</w:t>
      </w:r>
      <w:r w:rsidR="005942EC" w:rsidRPr="00EE7CB7">
        <w:rPr>
          <w:rFonts w:ascii="Palatino Linotype" w:eastAsiaTheme="minorEastAsia" w:hAnsi="Palatino Linotype" w:cs="Courier New"/>
          <w:sz w:val="22"/>
          <w:szCs w:val="22"/>
        </w:rPr>
        <w:t>. This in turn justifies examining other data</w:t>
      </w:r>
      <w:r w:rsidR="005942EC">
        <w:rPr>
          <w:rFonts w:ascii="Palatino Linotype" w:eastAsiaTheme="minorEastAsia" w:hAnsi="Palatino Linotype" w:cs="Courier New"/>
          <w:sz w:val="24"/>
          <w:szCs w:val="24"/>
        </w:rPr>
        <w:t xml:space="preserve"> </w:t>
      </w:r>
      <w:r w:rsidR="005942EC" w:rsidRPr="00037B7C">
        <w:rPr>
          <w:rFonts w:ascii="Palatino Linotype" w:eastAsiaTheme="minorEastAsia" w:hAnsi="Palatino Linotype" w:cs="Courier New"/>
          <w:sz w:val="22"/>
          <w:szCs w:val="22"/>
        </w:rPr>
        <w:t xml:space="preserve">collected without having to concede to any pre-determined </w:t>
      </w:r>
      <w:r w:rsidR="00AC2327" w:rsidRPr="00037B7C">
        <w:rPr>
          <w:rFonts w:ascii="Palatino Linotype" w:eastAsiaTheme="minorEastAsia" w:hAnsi="Palatino Linotype" w:cs="Courier New"/>
          <w:sz w:val="22"/>
          <w:szCs w:val="22"/>
        </w:rPr>
        <w:t>outcomes</w:t>
      </w:r>
      <w:r w:rsidR="005942EC" w:rsidRPr="00037B7C">
        <w:rPr>
          <w:rFonts w:ascii="Palatino Linotype" w:eastAsiaTheme="minorEastAsia" w:hAnsi="Palatino Linotype" w:cs="Courier New"/>
          <w:sz w:val="22"/>
          <w:szCs w:val="22"/>
        </w:rPr>
        <w:t xml:space="preserve"> derived from the 7:35 event.</w:t>
      </w:r>
    </w:p>
    <w:p w14:paraId="5CB388EE" w14:textId="5DBC8A13" w:rsidR="00FA32C3" w:rsidRPr="00BF526A" w:rsidRDefault="00FA32C3" w:rsidP="0070593C">
      <w:pPr>
        <w:pStyle w:val="PlainText"/>
        <w:rPr>
          <w:rFonts w:ascii="Palatino Linotype" w:eastAsiaTheme="minorEastAsia" w:hAnsi="Palatino Linotype" w:cs="Courier New"/>
          <w:sz w:val="28"/>
          <w:szCs w:val="28"/>
        </w:rPr>
      </w:pPr>
    </w:p>
    <w:p w14:paraId="2509DC89" w14:textId="77777777" w:rsidR="00EE7CB7" w:rsidRPr="00037B7C" w:rsidRDefault="00EE7CB7" w:rsidP="0070593C">
      <w:pPr>
        <w:pStyle w:val="PlainText"/>
        <w:rPr>
          <w:rFonts w:ascii="Palatino Linotype" w:eastAsiaTheme="minorEastAsia" w:hAnsi="Palatino Linotype" w:cs="Courier New"/>
          <w:sz w:val="24"/>
          <w:szCs w:val="24"/>
        </w:rPr>
      </w:pPr>
    </w:p>
    <w:p w14:paraId="13B1C411" w14:textId="5EAFA6FB" w:rsidR="001D39A4" w:rsidRPr="001D39A4" w:rsidRDefault="001D39A4" w:rsidP="000E4D74">
      <w:pPr>
        <w:pStyle w:val="PlainText"/>
        <w:ind w:firstLine="0"/>
        <w:rPr>
          <w:rFonts w:asciiTheme="minorHAnsi" w:hAnsiTheme="minorHAnsi" w:cstheme="minorHAnsi"/>
          <w:sz w:val="22"/>
          <w:szCs w:val="22"/>
        </w:rPr>
      </w:pPr>
      <w:r>
        <w:rPr>
          <w:rFonts w:asciiTheme="minorHAnsi" w:hAnsiTheme="minorHAnsi" w:cstheme="minorHAnsi"/>
          <w:sz w:val="22"/>
          <w:szCs w:val="22"/>
        </w:rPr>
        <w:t>2</w:t>
      </w:r>
      <w:r w:rsidR="000E4D74">
        <w:rPr>
          <w:rFonts w:asciiTheme="minorHAnsi" w:hAnsiTheme="minorHAnsi" w:cstheme="minorHAnsi"/>
          <w:sz w:val="22"/>
          <w:szCs w:val="22"/>
        </w:rPr>
        <w:t>8</w:t>
      </w:r>
    </w:p>
    <w:p w14:paraId="5F36937C" w14:textId="6A387A1E" w:rsidR="0072622E" w:rsidRPr="001D39A4" w:rsidRDefault="004F5848" w:rsidP="004628ED">
      <w:pPr>
        <w:pStyle w:val="PlainText"/>
        <w:ind w:firstLine="0"/>
        <w:rPr>
          <w:rFonts w:ascii="Palatino Linotype" w:hAnsi="Palatino Linotype" w:cs="Courier New"/>
          <w:sz w:val="22"/>
          <w:szCs w:val="22"/>
        </w:rPr>
      </w:pPr>
      <w:r w:rsidRPr="001D39A4">
        <w:rPr>
          <w:rFonts w:ascii="Palatino Linotype" w:hAnsi="Palatino Linotype" w:cs="Courier New"/>
          <w:b/>
          <w:bCs/>
          <w:sz w:val="22"/>
          <w:szCs w:val="22"/>
        </w:rPr>
        <w:lastRenderedPageBreak/>
        <w:t>5.</w:t>
      </w:r>
      <w:r w:rsidR="00C04EFD" w:rsidRPr="001D39A4">
        <w:rPr>
          <w:rFonts w:ascii="Palatino Linotype" w:hAnsi="Palatino Linotype" w:cs="Courier New"/>
          <w:b/>
          <w:bCs/>
          <w:sz w:val="22"/>
          <w:szCs w:val="22"/>
        </w:rPr>
        <w:t>3</w:t>
      </w:r>
      <w:r w:rsidRPr="001D39A4">
        <w:rPr>
          <w:rFonts w:ascii="Palatino Linotype" w:hAnsi="Palatino Linotype" w:cs="Courier New"/>
          <w:b/>
          <w:bCs/>
          <w:sz w:val="22"/>
          <w:szCs w:val="22"/>
        </w:rPr>
        <w:t xml:space="preserve">  WHEN DID THE CORE COLLAPSE?</w:t>
      </w:r>
    </w:p>
    <w:p w14:paraId="69877E73" w14:textId="11996552" w:rsidR="004F5848" w:rsidRPr="001D39A4" w:rsidRDefault="004F5848" w:rsidP="0070593C">
      <w:pPr>
        <w:pStyle w:val="PlainText"/>
        <w:rPr>
          <w:rFonts w:ascii="Palatino Linotype" w:hAnsi="Palatino Linotype" w:cs="Courier New"/>
          <w:sz w:val="22"/>
          <w:szCs w:val="22"/>
        </w:rPr>
      </w:pPr>
    </w:p>
    <w:p w14:paraId="44D0C86A" w14:textId="0D9C001F" w:rsidR="004F5848" w:rsidRPr="001D39A4" w:rsidRDefault="004F5848" w:rsidP="0070593C">
      <w:pPr>
        <w:pStyle w:val="PlainText"/>
        <w:rPr>
          <w:rFonts w:ascii="Palatino Linotype" w:hAnsi="Palatino Linotype" w:cs="Courier New"/>
          <w:sz w:val="22"/>
          <w:szCs w:val="22"/>
        </w:rPr>
      </w:pPr>
      <w:r w:rsidRPr="001D39A4">
        <w:rPr>
          <w:rFonts w:ascii="Palatino Linotype" w:hAnsi="Palatino Linotype" w:cs="Courier New"/>
          <w:sz w:val="22"/>
          <w:szCs w:val="22"/>
        </w:rPr>
        <w:t xml:space="preserve">If there is </w:t>
      </w:r>
      <w:r w:rsidR="002D1CF2" w:rsidRPr="001D39A4">
        <w:rPr>
          <w:rFonts w:ascii="Palatino Linotype" w:hAnsi="Palatino Linotype" w:cs="Courier New"/>
          <w:sz w:val="22"/>
          <w:szCs w:val="22"/>
        </w:rPr>
        <w:t xml:space="preserve">significant </w:t>
      </w:r>
      <w:r w:rsidRPr="001D39A4">
        <w:rPr>
          <w:rFonts w:ascii="Palatino Linotype" w:hAnsi="Palatino Linotype" w:cs="Courier New"/>
          <w:sz w:val="22"/>
          <w:szCs w:val="22"/>
        </w:rPr>
        <w:t>doubt that the core collapsed at 7:35</w:t>
      </w:r>
      <w:r w:rsidR="00AC2327" w:rsidRPr="001D39A4">
        <w:rPr>
          <w:rFonts w:ascii="Palatino Linotype" w:hAnsi="Palatino Linotype" w:cs="Courier New"/>
          <w:sz w:val="22"/>
          <w:szCs w:val="22"/>
        </w:rPr>
        <w:t>am</w:t>
      </w:r>
      <w:r w:rsidR="005056F6" w:rsidRPr="001D39A4">
        <w:rPr>
          <w:rFonts w:ascii="Palatino Linotype" w:hAnsi="Palatino Linotype" w:cs="Courier New"/>
          <w:sz w:val="22"/>
          <w:szCs w:val="22"/>
        </w:rPr>
        <w:t>,</w:t>
      </w:r>
      <w:r w:rsidRPr="001D39A4">
        <w:rPr>
          <w:rFonts w:ascii="Palatino Linotype" w:hAnsi="Palatino Linotype" w:cs="Courier New"/>
          <w:sz w:val="22"/>
          <w:szCs w:val="22"/>
        </w:rPr>
        <w:t xml:space="preserve"> then when </w:t>
      </w:r>
      <w:r w:rsidR="002D1CF2" w:rsidRPr="001D39A4">
        <w:rPr>
          <w:rFonts w:ascii="Palatino Linotype" w:hAnsi="Palatino Linotype" w:cs="Courier New"/>
          <w:sz w:val="22"/>
          <w:szCs w:val="22"/>
        </w:rPr>
        <w:t>could</w:t>
      </w:r>
      <w:r w:rsidRPr="001D39A4">
        <w:rPr>
          <w:rFonts w:ascii="Palatino Linotype" w:hAnsi="Palatino Linotype" w:cs="Courier New"/>
          <w:sz w:val="22"/>
          <w:szCs w:val="22"/>
        </w:rPr>
        <w:t xml:space="preserve"> it</w:t>
      </w:r>
      <w:r w:rsidR="002D1CF2" w:rsidRPr="001D39A4">
        <w:rPr>
          <w:rFonts w:ascii="Palatino Linotype" w:hAnsi="Palatino Linotype" w:cs="Courier New"/>
          <w:sz w:val="22"/>
          <w:szCs w:val="22"/>
        </w:rPr>
        <w:t xml:space="preserve"> have</w:t>
      </w:r>
      <w:r w:rsidRPr="001D39A4">
        <w:rPr>
          <w:rFonts w:ascii="Palatino Linotype" w:hAnsi="Palatino Linotype" w:cs="Courier New"/>
          <w:sz w:val="22"/>
          <w:szCs w:val="22"/>
        </w:rPr>
        <w:t xml:space="preserve"> collapse</w:t>
      </w:r>
      <w:r w:rsidR="002D1CF2" w:rsidRPr="001D39A4">
        <w:rPr>
          <w:rFonts w:ascii="Palatino Linotype" w:hAnsi="Palatino Linotype" w:cs="Courier New"/>
          <w:sz w:val="22"/>
          <w:szCs w:val="22"/>
        </w:rPr>
        <w:t>d</w:t>
      </w:r>
      <w:r w:rsidRPr="001D39A4">
        <w:rPr>
          <w:rFonts w:ascii="Palatino Linotype" w:hAnsi="Palatino Linotype" w:cs="Courier New"/>
          <w:sz w:val="22"/>
          <w:szCs w:val="22"/>
        </w:rPr>
        <w:t>?</w:t>
      </w:r>
    </w:p>
    <w:p w14:paraId="3DA32B9A" w14:textId="37CC8A76" w:rsidR="004F5848" w:rsidRPr="001D39A4" w:rsidRDefault="004F5848" w:rsidP="0070593C">
      <w:pPr>
        <w:pStyle w:val="PlainText"/>
        <w:rPr>
          <w:rFonts w:ascii="Palatino Linotype" w:hAnsi="Palatino Linotype" w:cs="Courier New"/>
          <w:sz w:val="22"/>
          <w:szCs w:val="22"/>
        </w:rPr>
      </w:pPr>
    </w:p>
    <w:p w14:paraId="6F17E797" w14:textId="78082ACE" w:rsidR="00751521" w:rsidRPr="001D39A4" w:rsidRDefault="00760307" w:rsidP="00751521">
      <w:pPr>
        <w:pStyle w:val="PlainText"/>
        <w:rPr>
          <w:rFonts w:ascii="Palatino Linotype" w:hAnsi="Palatino Linotype" w:cs="Courier New"/>
          <w:sz w:val="22"/>
          <w:szCs w:val="22"/>
        </w:rPr>
      </w:pPr>
      <w:r w:rsidRPr="001D39A4">
        <w:rPr>
          <w:rFonts w:ascii="Palatino Linotype" w:hAnsi="Palatino Linotype" w:cs="Courier New"/>
          <w:sz w:val="22"/>
          <w:szCs w:val="22"/>
        </w:rPr>
        <w:t>Data collected on 23rd February 1987 shows more than a dozen gravitational waves detected between 1:47</w:t>
      </w:r>
      <w:r w:rsidR="00AC2327" w:rsidRPr="001D39A4">
        <w:rPr>
          <w:rFonts w:ascii="Palatino Linotype" w:hAnsi="Palatino Linotype" w:cs="Courier New"/>
          <w:sz w:val="22"/>
          <w:szCs w:val="22"/>
        </w:rPr>
        <w:t>am</w:t>
      </w:r>
      <w:r w:rsidRPr="001D39A4">
        <w:rPr>
          <w:rFonts w:ascii="Palatino Linotype" w:hAnsi="Palatino Linotype" w:cs="Courier New"/>
          <w:sz w:val="22"/>
          <w:szCs w:val="22"/>
        </w:rPr>
        <w:t xml:space="preserve"> and 3:25</w:t>
      </w:r>
      <w:r w:rsidR="00AC2327" w:rsidRPr="001D39A4">
        <w:rPr>
          <w:rFonts w:ascii="Palatino Linotype" w:hAnsi="Palatino Linotype" w:cs="Courier New"/>
          <w:sz w:val="22"/>
          <w:szCs w:val="22"/>
        </w:rPr>
        <w:t>am</w:t>
      </w:r>
      <w:r w:rsidR="00C94B6C" w:rsidRPr="001D39A4">
        <w:rPr>
          <w:rFonts w:ascii="Palatino Linotype" w:hAnsi="Palatino Linotype" w:cs="Courier New"/>
          <w:sz w:val="22"/>
          <w:szCs w:val="22"/>
        </w:rPr>
        <w:t xml:space="preserve"> </w:t>
      </w:r>
      <w:r w:rsidR="00C94B6C" w:rsidRPr="001D39A4">
        <w:rPr>
          <w:rFonts w:asciiTheme="minorHAnsi" w:hAnsiTheme="minorHAnsi" w:cstheme="minorHAnsi"/>
          <w:sz w:val="22"/>
          <w:szCs w:val="22"/>
        </w:rPr>
        <w:t>[2</w:t>
      </w:r>
      <w:r w:rsidR="00A5387A">
        <w:rPr>
          <w:rFonts w:asciiTheme="minorHAnsi" w:hAnsiTheme="minorHAnsi" w:cstheme="minorHAnsi"/>
          <w:sz w:val="22"/>
          <w:szCs w:val="22"/>
        </w:rPr>
        <w:t>7</w:t>
      </w:r>
      <w:r w:rsidR="00C94B6C" w:rsidRPr="001D39A4">
        <w:rPr>
          <w:rFonts w:asciiTheme="minorHAnsi" w:hAnsiTheme="minorHAnsi" w:cstheme="minorHAnsi"/>
          <w:sz w:val="22"/>
          <w:szCs w:val="22"/>
        </w:rPr>
        <w:t>]</w:t>
      </w:r>
      <w:r w:rsidRPr="001D39A4">
        <w:rPr>
          <w:rFonts w:ascii="Palatino Linotype" w:hAnsi="Palatino Linotype" w:cs="Courier New"/>
          <w:sz w:val="22"/>
          <w:szCs w:val="22"/>
        </w:rPr>
        <w:t xml:space="preserve">, and </w:t>
      </w:r>
      <w:r w:rsidR="001D39A4">
        <w:rPr>
          <w:rFonts w:ascii="Palatino Linotype" w:hAnsi="Palatino Linotype" w:cs="Courier New"/>
          <w:sz w:val="22"/>
          <w:szCs w:val="22"/>
        </w:rPr>
        <w:t>dozens</w:t>
      </w:r>
      <w:r w:rsidRPr="001D39A4">
        <w:rPr>
          <w:rFonts w:ascii="Palatino Linotype" w:hAnsi="Palatino Linotype" w:cs="Courier New"/>
          <w:sz w:val="22"/>
          <w:szCs w:val="22"/>
        </w:rPr>
        <w:t xml:space="preserve"> </w:t>
      </w:r>
      <w:r w:rsidR="00037B7C">
        <w:rPr>
          <w:rFonts w:ascii="Palatino Linotype" w:hAnsi="Palatino Linotype" w:cs="Courier New"/>
          <w:sz w:val="22"/>
          <w:szCs w:val="22"/>
        </w:rPr>
        <w:t xml:space="preserve">of </w:t>
      </w:r>
      <w:r w:rsidRPr="001D39A4">
        <w:rPr>
          <w:rFonts w:ascii="Palatino Linotype" w:hAnsi="Palatino Linotype" w:cs="Courier New"/>
          <w:sz w:val="22"/>
          <w:szCs w:val="22"/>
        </w:rPr>
        <w:t xml:space="preserve">individual </w:t>
      </w:r>
      <w:r w:rsidR="002C10D7" w:rsidRPr="001D39A4">
        <w:rPr>
          <w:rFonts w:ascii="Palatino Linotype" w:hAnsi="Palatino Linotype" w:cs="Courier New"/>
          <w:sz w:val="22"/>
          <w:szCs w:val="22"/>
        </w:rPr>
        <w:t>anti</w:t>
      </w:r>
      <w:r w:rsidRPr="001D39A4">
        <w:rPr>
          <w:rFonts w:ascii="Palatino Linotype" w:hAnsi="Palatino Linotype" w:cs="Courier New"/>
          <w:sz w:val="22"/>
          <w:szCs w:val="22"/>
        </w:rPr>
        <w:t>ne</w:t>
      </w:r>
      <w:r w:rsidR="00751521" w:rsidRPr="001D39A4">
        <w:rPr>
          <w:rFonts w:ascii="Palatino Linotype" w:hAnsi="Palatino Linotype" w:cs="Courier New"/>
          <w:sz w:val="22"/>
          <w:szCs w:val="22"/>
        </w:rPr>
        <w:t>utrino detections between 1:47</w:t>
      </w:r>
      <w:r w:rsidR="00AC2327" w:rsidRPr="001D39A4">
        <w:rPr>
          <w:rFonts w:ascii="Palatino Linotype" w:hAnsi="Palatino Linotype" w:cs="Courier New"/>
          <w:sz w:val="22"/>
          <w:szCs w:val="22"/>
        </w:rPr>
        <w:t>am</w:t>
      </w:r>
      <w:r w:rsidR="00751521" w:rsidRPr="001D39A4">
        <w:rPr>
          <w:rFonts w:ascii="Palatino Linotype" w:hAnsi="Palatino Linotype" w:cs="Courier New"/>
          <w:sz w:val="22"/>
          <w:szCs w:val="22"/>
        </w:rPr>
        <w:t xml:space="preserve"> and 7:55</w:t>
      </w:r>
      <w:r w:rsidR="00AC2327" w:rsidRPr="001D39A4">
        <w:rPr>
          <w:rFonts w:ascii="Palatino Linotype" w:hAnsi="Palatino Linotype" w:cs="Courier New"/>
          <w:sz w:val="22"/>
          <w:szCs w:val="22"/>
        </w:rPr>
        <w:t>am</w:t>
      </w:r>
      <w:r w:rsidR="00C94B6C" w:rsidRPr="001D39A4">
        <w:rPr>
          <w:rFonts w:ascii="Palatino Linotype" w:hAnsi="Palatino Linotype" w:cs="Courier New"/>
          <w:sz w:val="22"/>
          <w:szCs w:val="22"/>
        </w:rPr>
        <w:t xml:space="preserve"> </w:t>
      </w:r>
      <w:r w:rsidR="00C94B6C" w:rsidRPr="001D39A4">
        <w:rPr>
          <w:rFonts w:asciiTheme="minorHAnsi" w:hAnsiTheme="minorHAnsi" w:cstheme="minorHAnsi"/>
          <w:sz w:val="22"/>
          <w:szCs w:val="22"/>
        </w:rPr>
        <w:t>[28]</w:t>
      </w:r>
      <w:r w:rsidR="00751521" w:rsidRPr="001D39A4">
        <w:rPr>
          <w:rFonts w:ascii="Palatino Linotype" w:hAnsi="Palatino Linotype" w:cs="Courier New"/>
          <w:sz w:val="22"/>
          <w:szCs w:val="22"/>
        </w:rPr>
        <w:t>. Although many of these were correlated, the only closely grouped 'burst' was detected under Mont Blanc at 2:52:36</w:t>
      </w:r>
      <w:r w:rsidR="00AC2327" w:rsidRPr="001D39A4">
        <w:rPr>
          <w:rFonts w:ascii="Palatino Linotype" w:hAnsi="Palatino Linotype" w:cs="Courier New"/>
          <w:sz w:val="22"/>
          <w:szCs w:val="22"/>
        </w:rPr>
        <w:t>am</w:t>
      </w:r>
      <w:r w:rsidR="00751521" w:rsidRPr="001D39A4">
        <w:rPr>
          <w:rFonts w:ascii="Palatino Linotype" w:hAnsi="Palatino Linotype" w:cs="Courier New"/>
          <w:sz w:val="22"/>
          <w:szCs w:val="22"/>
        </w:rPr>
        <w:t xml:space="preserve"> when five relatively low energy antineutrinos arrived over a period of 7 seconds.</w:t>
      </w:r>
      <w:r w:rsidR="00E360F3" w:rsidRPr="001D39A4">
        <w:rPr>
          <w:rFonts w:ascii="Palatino Linotype" w:hAnsi="Palatino Linotype" w:cs="Courier New"/>
          <w:sz w:val="22"/>
          <w:szCs w:val="22"/>
        </w:rPr>
        <w:t xml:space="preserve"> </w:t>
      </w:r>
      <w:r w:rsidR="00751521" w:rsidRPr="001D39A4">
        <w:rPr>
          <w:rFonts w:ascii="Palatino Linotype" w:hAnsi="Palatino Linotype" w:cs="Courier New"/>
          <w:sz w:val="22"/>
          <w:szCs w:val="22"/>
        </w:rPr>
        <w:t>The detection</w:t>
      </w:r>
      <w:r w:rsidR="00555414" w:rsidRPr="001D39A4">
        <w:rPr>
          <w:rFonts w:ascii="Palatino Linotype" w:hAnsi="Palatino Linotype" w:cs="Courier New"/>
          <w:sz w:val="22"/>
          <w:szCs w:val="22"/>
        </w:rPr>
        <w:t>s</w:t>
      </w:r>
      <w:r w:rsidR="0039461C" w:rsidRPr="001D39A4">
        <w:rPr>
          <w:rFonts w:ascii="Palatino Linotype" w:hAnsi="Palatino Linotype" w:cs="Courier New"/>
          <w:sz w:val="22"/>
          <w:szCs w:val="22"/>
        </w:rPr>
        <w:t>, often referred to as the 'L</w:t>
      </w:r>
      <w:r w:rsidR="00155BEF" w:rsidRPr="001D39A4">
        <w:rPr>
          <w:rFonts w:ascii="Palatino Linotype" w:hAnsi="Palatino Linotype" w:cs="Courier New"/>
          <w:sz w:val="22"/>
          <w:szCs w:val="22"/>
        </w:rPr>
        <w:t>sd</w:t>
      </w:r>
      <w:r w:rsidR="0039461C" w:rsidRPr="001D39A4">
        <w:rPr>
          <w:rFonts w:ascii="Palatino Linotype" w:hAnsi="Palatino Linotype" w:cs="Courier New"/>
          <w:sz w:val="22"/>
          <w:szCs w:val="22"/>
        </w:rPr>
        <w:t xml:space="preserve"> Burst',</w:t>
      </w:r>
      <w:r w:rsidR="00751521" w:rsidRPr="001D39A4">
        <w:rPr>
          <w:rFonts w:ascii="Palatino Linotype" w:hAnsi="Palatino Linotype" w:cs="Courier New"/>
          <w:sz w:val="22"/>
          <w:szCs w:val="22"/>
        </w:rPr>
        <w:t xml:space="preserve"> ha</w:t>
      </w:r>
      <w:r w:rsidR="005817BF" w:rsidRPr="001D39A4">
        <w:rPr>
          <w:rFonts w:ascii="Palatino Linotype" w:hAnsi="Palatino Linotype" w:cs="Courier New"/>
          <w:sz w:val="22"/>
          <w:szCs w:val="22"/>
        </w:rPr>
        <w:t>ve</w:t>
      </w:r>
      <w:r w:rsidR="00751521" w:rsidRPr="001D39A4">
        <w:rPr>
          <w:rFonts w:ascii="Palatino Linotype" w:hAnsi="Palatino Linotype" w:cs="Courier New"/>
          <w:sz w:val="22"/>
          <w:szCs w:val="22"/>
        </w:rPr>
        <w:t xml:space="preserve"> been variously dismissed as statistical fluctuation</w:t>
      </w:r>
      <w:r w:rsidR="005817BF" w:rsidRPr="001D39A4">
        <w:rPr>
          <w:rFonts w:ascii="Palatino Linotype" w:hAnsi="Palatino Linotype" w:cs="Courier New"/>
          <w:sz w:val="22"/>
          <w:szCs w:val="22"/>
        </w:rPr>
        <w:t>s</w:t>
      </w:r>
      <w:r w:rsidR="00155BEF" w:rsidRPr="001D39A4">
        <w:rPr>
          <w:rFonts w:ascii="Palatino Linotype" w:hAnsi="Palatino Linotype" w:cs="Courier New"/>
          <w:sz w:val="22"/>
          <w:szCs w:val="22"/>
        </w:rPr>
        <w:t xml:space="preserve">, </w:t>
      </w:r>
      <w:r w:rsidR="00751521" w:rsidRPr="001D39A4">
        <w:rPr>
          <w:rFonts w:ascii="Palatino Linotype" w:hAnsi="Palatino Linotype" w:cs="Courier New"/>
          <w:sz w:val="22"/>
          <w:szCs w:val="22"/>
        </w:rPr>
        <w:t>false reading</w:t>
      </w:r>
      <w:r w:rsidR="005817BF" w:rsidRPr="001D39A4">
        <w:rPr>
          <w:rFonts w:ascii="Palatino Linotype" w:hAnsi="Palatino Linotype" w:cs="Courier New"/>
          <w:sz w:val="22"/>
          <w:szCs w:val="22"/>
        </w:rPr>
        <w:t>s</w:t>
      </w:r>
      <w:r w:rsidR="00155BEF" w:rsidRPr="001D39A4">
        <w:rPr>
          <w:rFonts w:ascii="Palatino Linotype" w:hAnsi="Palatino Linotype" w:cs="Courier New"/>
          <w:sz w:val="22"/>
          <w:szCs w:val="22"/>
        </w:rPr>
        <w:t xml:space="preserve"> or even contrived</w:t>
      </w:r>
      <w:r w:rsidR="00751521" w:rsidRPr="001D39A4">
        <w:rPr>
          <w:rFonts w:ascii="Palatino Linotype" w:hAnsi="Palatino Linotype" w:cs="Courier New"/>
          <w:sz w:val="22"/>
          <w:szCs w:val="22"/>
        </w:rPr>
        <w:t>, but are these views justified?</w:t>
      </w:r>
    </w:p>
    <w:p w14:paraId="6BD5FC24" w14:textId="0B36CED1" w:rsidR="0039461C" w:rsidRPr="001D39A4" w:rsidRDefault="0039461C" w:rsidP="00751521">
      <w:pPr>
        <w:pStyle w:val="PlainText"/>
        <w:rPr>
          <w:rFonts w:ascii="Palatino Linotype" w:hAnsi="Palatino Linotype" w:cs="Courier New"/>
          <w:sz w:val="22"/>
          <w:szCs w:val="22"/>
        </w:rPr>
      </w:pPr>
    </w:p>
    <w:p w14:paraId="1ED13F27" w14:textId="0C0850FD" w:rsidR="00B416AA" w:rsidRPr="001D39A4" w:rsidRDefault="0039461C" w:rsidP="004628ED">
      <w:pPr>
        <w:pStyle w:val="PlainText"/>
        <w:ind w:firstLine="0"/>
        <w:rPr>
          <w:rFonts w:ascii="Palatino Linotype" w:hAnsi="Palatino Linotype" w:cs="Courier New"/>
          <w:b/>
          <w:bCs/>
          <w:sz w:val="22"/>
          <w:szCs w:val="22"/>
        </w:rPr>
      </w:pPr>
      <w:r w:rsidRPr="001D39A4">
        <w:rPr>
          <w:rFonts w:ascii="Palatino Linotype" w:hAnsi="Palatino Linotype" w:cs="Courier New"/>
          <w:b/>
          <w:bCs/>
          <w:sz w:val="20"/>
          <w:szCs w:val="20"/>
        </w:rPr>
        <w:t>5.3.1  O</w:t>
      </w:r>
      <w:r w:rsidR="001D39A4" w:rsidRPr="001D39A4">
        <w:rPr>
          <w:rFonts w:ascii="Palatino Linotype" w:hAnsi="Palatino Linotype" w:cs="Courier New"/>
          <w:b/>
          <w:bCs/>
          <w:sz w:val="20"/>
          <w:szCs w:val="20"/>
        </w:rPr>
        <w:t>THER DATA TO CORROBORATE THE LSD BURST</w:t>
      </w:r>
    </w:p>
    <w:p w14:paraId="064F6507" w14:textId="77777777" w:rsidR="001F73DA" w:rsidRPr="00037B7C" w:rsidRDefault="001F73DA" w:rsidP="0070593C">
      <w:pPr>
        <w:pStyle w:val="PlainText"/>
        <w:rPr>
          <w:rFonts w:ascii="Palatino Linotype" w:hAnsi="Palatino Linotype" w:cs="Courier New"/>
          <w:sz w:val="22"/>
          <w:szCs w:val="22"/>
        </w:rPr>
      </w:pPr>
    </w:p>
    <w:p w14:paraId="1490CFE9" w14:textId="1E494793" w:rsidR="001F73DA" w:rsidRPr="001D39A4" w:rsidRDefault="0039461C" w:rsidP="0070593C">
      <w:pPr>
        <w:pStyle w:val="PlainText"/>
        <w:rPr>
          <w:rFonts w:ascii="Palatino Linotype" w:hAnsi="Palatino Linotype" w:cs="Courier New"/>
          <w:sz w:val="22"/>
          <w:szCs w:val="22"/>
        </w:rPr>
      </w:pPr>
      <w:r w:rsidRPr="001D39A4">
        <w:rPr>
          <w:rFonts w:ascii="Palatino Linotype" w:hAnsi="Palatino Linotype" w:cs="Courier New"/>
          <w:sz w:val="22"/>
          <w:szCs w:val="22"/>
        </w:rPr>
        <w:t>If other laboratories collected data during this</w:t>
      </w:r>
      <w:r w:rsidR="00743D04" w:rsidRPr="001D39A4">
        <w:rPr>
          <w:rFonts w:ascii="Palatino Linotype" w:hAnsi="Palatino Linotype" w:cs="Courier New"/>
          <w:sz w:val="22"/>
          <w:szCs w:val="22"/>
        </w:rPr>
        <w:t xml:space="preserve"> </w:t>
      </w:r>
      <w:r w:rsidRPr="001D39A4">
        <w:rPr>
          <w:rFonts w:ascii="Palatino Linotype" w:hAnsi="Palatino Linotype" w:cs="Courier New"/>
          <w:sz w:val="22"/>
          <w:szCs w:val="22"/>
        </w:rPr>
        <w:t>period</w:t>
      </w:r>
      <w:r w:rsidR="00743D04" w:rsidRPr="001D39A4">
        <w:rPr>
          <w:rFonts w:ascii="Palatino Linotype" w:hAnsi="Palatino Linotype" w:cs="Courier New"/>
          <w:sz w:val="22"/>
          <w:szCs w:val="22"/>
        </w:rPr>
        <w:t>,</w:t>
      </w:r>
      <w:r w:rsidRPr="001D39A4">
        <w:rPr>
          <w:rFonts w:ascii="Palatino Linotype" w:hAnsi="Palatino Linotype" w:cs="Courier New"/>
          <w:sz w:val="22"/>
          <w:szCs w:val="22"/>
        </w:rPr>
        <w:t xml:space="preserve"> then </w:t>
      </w:r>
      <w:r w:rsidR="00FF33BF" w:rsidRPr="001D39A4">
        <w:rPr>
          <w:rFonts w:ascii="Palatino Linotype" w:hAnsi="Palatino Linotype" w:cs="Courier New"/>
          <w:sz w:val="22"/>
          <w:szCs w:val="22"/>
        </w:rPr>
        <w:t>this</w:t>
      </w:r>
      <w:r w:rsidRPr="001D39A4">
        <w:rPr>
          <w:rFonts w:ascii="Palatino Linotype" w:hAnsi="Palatino Linotype" w:cs="Courier New"/>
          <w:sz w:val="22"/>
          <w:szCs w:val="22"/>
        </w:rPr>
        <w:t xml:space="preserve"> would help </w:t>
      </w:r>
      <w:r w:rsidR="00FF33BF" w:rsidRPr="001D39A4">
        <w:rPr>
          <w:rFonts w:ascii="Palatino Linotype" w:hAnsi="Palatino Linotype" w:cs="Courier New"/>
          <w:sz w:val="22"/>
          <w:szCs w:val="22"/>
        </w:rPr>
        <w:t xml:space="preserve">to </w:t>
      </w:r>
      <w:r w:rsidRPr="001D39A4">
        <w:rPr>
          <w:rFonts w:ascii="Palatino Linotype" w:hAnsi="Palatino Linotype" w:cs="Courier New"/>
          <w:sz w:val="22"/>
          <w:szCs w:val="22"/>
        </w:rPr>
        <w:t xml:space="preserve">validate the </w:t>
      </w:r>
      <w:r w:rsidR="00743D04" w:rsidRPr="001D39A4">
        <w:rPr>
          <w:rFonts w:ascii="Palatino Linotype" w:hAnsi="Palatino Linotype" w:cs="Courier New"/>
          <w:sz w:val="22"/>
          <w:szCs w:val="22"/>
        </w:rPr>
        <w:t>burst</w:t>
      </w:r>
      <w:r w:rsidRPr="001D39A4">
        <w:rPr>
          <w:rFonts w:ascii="Palatino Linotype" w:hAnsi="Palatino Linotype" w:cs="Courier New"/>
          <w:sz w:val="22"/>
          <w:szCs w:val="22"/>
        </w:rPr>
        <w:t xml:space="preserve"> regardless of </w:t>
      </w:r>
      <w:r w:rsidR="00134799" w:rsidRPr="001D39A4">
        <w:rPr>
          <w:rFonts w:ascii="Palatino Linotype" w:hAnsi="Palatino Linotype" w:cs="Courier New"/>
          <w:sz w:val="22"/>
          <w:szCs w:val="22"/>
        </w:rPr>
        <w:t xml:space="preserve">the </w:t>
      </w:r>
      <w:r w:rsidR="00FE15E3" w:rsidRPr="001D39A4">
        <w:rPr>
          <w:rFonts w:ascii="Palatino Linotype" w:hAnsi="Palatino Linotype" w:cs="Courier New"/>
          <w:sz w:val="22"/>
          <w:szCs w:val="22"/>
        </w:rPr>
        <w:t>nature of th</w:t>
      </w:r>
      <w:r w:rsidR="00743D04" w:rsidRPr="001D39A4">
        <w:rPr>
          <w:rFonts w:ascii="Palatino Linotype" w:hAnsi="Palatino Linotype" w:cs="Courier New"/>
          <w:sz w:val="22"/>
          <w:szCs w:val="22"/>
        </w:rPr>
        <w:t>e</w:t>
      </w:r>
      <w:r w:rsidR="00FF33BF" w:rsidRPr="001D39A4">
        <w:rPr>
          <w:rFonts w:ascii="Palatino Linotype" w:hAnsi="Palatino Linotype" w:cs="Courier New"/>
          <w:sz w:val="22"/>
          <w:szCs w:val="22"/>
        </w:rPr>
        <w:t xml:space="preserve"> other data.</w:t>
      </w:r>
      <w:r w:rsidR="00B416AA" w:rsidRPr="001D39A4">
        <w:rPr>
          <w:rFonts w:ascii="Palatino Linotype" w:hAnsi="Palatino Linotype" w:cs="Courier New"/>
          <w:sz w:val="22"/>
          <w:szCs w:val="22"/>
        </w:rPr>
        <w:t xml:space="preserve">  </w:t>
      </w:r>
    </w:p>
    <w:p w14:paraId="217E8F74" w14:textId="0DB5DDC3" w:rsidR="00ED49F6" w:rsidRPr="001D39A4" w:rsidRDefault="00ED49F6" w:rsidP="0070593C">
      <w:pPr>
        <w:pStyle w:val="PlainText"/>
        <w:rPr>
          <w:rFonts w:ascii="Palatino Linotype" w:eastAsiaTheme="minorEastAsia" w:hAnsi="Palatino Linotype" w:cs="Courier New"/>
          <w:sz w:val="22"/>
          <w:szCs w:val="22"/>
        </w:rPr>
      </w:pPr>
    </w:p>
    <w:p w14:paraId="6767D1AC" w14:textId="42F3ED06" w:rsidR="00B8460A" w:rsidRPr="001D39A4" w:rsidRDefault="00B8460A" w:rsidP="0070593C">
      <w:pPr>
        <w:pStyle w:val="PlainText"/>
        <w:rPr>
          <w:rFonts w:ascii="Palatino Linotype" w:hAnsi="Palatino Linotype" w:cs="Courier New"/>
          <w:sz w:val="22"/>
          <w:szCs w:val="22"/>
        </w:rPr>
      </w:pPr>
      <w:r w:rsidRPr="001D39A4">
        <w:rPr>
          <w:rFonts w:ascii="Palatino Linotype" w:hAnsi="Palatino Linotype" w:cs="Courier New"/>
          <w:sz w:val="22"/>
          <w:szCs w:val="22"/>
        </w:rPr>
        <w:t xml:space="preserve">Considering </w:t>
      </w:r>
      <w:r w:rsidR="0077148A" w:rsidRPr="001D39A4">
        <w:rPr>
          <w:rFonts w:ascii="Palatino Linotype" w:hAnsi="Palatino Linotype" w:cs="Courier New"/>
          <w:sz w:val="22"/>
          <w:szCs w:val="22"/>
        </w:rPr>
        <w:t>first</w:t>
      </w:r>
      <w:r w:rsidRPr="001D39A4">
        <w:rPr>
          <w:rFonts w:ascii="Palatino Linotype" w:hAnsi="Palatino Linotype" w:cs="Courier New"/>
          <w:sz w:val="22"/>
          <w:szCs w:val="22"/>
        </w:rPr>
        <w:t xml:space="preserve"> the antineutrinos we apply the time corrections derived previously.</w:t>
      </w:r>
      <w:r w:rsidR="00F84FF3" w:rsidRPr="001D39A4">
        <w:rPr>
          <w:rFonts w:ascii="Palatino Linotype" w:hAnsi="Palatino Linotype" w:cs="Courier New"/>
          <w:sz w:val="22"/>
          <w:szCs w:val="22"/>
        </w:rPr>
        <w:t xml:space="preserve"> </w:t>
      </w:r>
      <w:r w:rsidRPr="001D39A4">
        <w:rPr>
          <w:rFonts w:ascii="Palatino Linotype" w:hAnsi="Palatino Linotype" w:cs="Courier New"/>
          <w:sz w:val="22"/>
          <w:szCs w:val="22"/>
        </w:rPr>
        <w:t>Applying the appropriate time correction to the third Baksan event</w:t>
      </w:r>
      <w:r w:rsidR="00C94B6C" w:rsidRPr="001D39A4">
        <w:rPr>
          <w:rFonts w:ascii="Palatino Linotype" w:hAnsi="Palatino Linotype" w:cs="Courier New"/>
          <w:sz w:val="22"/>
          <w:szCs w:val="22"/>
        </w:rPr>
        <w:t xml:space="preserve"> </w:t>
      </w:r>
      <w:r w:rsidR="00C94B6C" w:rsidRPr="001D39A4">
        <w:rPr>
          <w:rFonts w:asciiTheme="minorHAnsi" w:hAnsiTheme="minorHAnsi" w:cstheme="minorHAnsi"/>
          <w:sz w:val="22"/>
          <w:szCs w:val="22"/>
        </w:rPr>
        <w:t>[</w:t>
      </w:r>
      <w:r w:rsidR="00A5387A">
        <w:rPr>
          <w:rFonts w:asciiTheme="minorHAnsi" w:hAnsiTheme="minorHAnsi" w:cstheme="minorHAnsi"/>
          <w:sz w:val="22"/>
          <w:szCs w:val="22"/>
        </w:rPr>
        <w:t>44</w:t>
      </w:r>
      <w:r w:rsidR="00C94B6C" w:rsidRPr="001D39A4">
        <w:rPr>
          <w:rFonts w:asciiTheme="minorHAnsi" w:hAnsiTheme="minorHAnsi" w:cstheme="minorHAnsi"/>
          <w:sz w:val="22"/>
          <w:szCs w:val="22"/>
        </w:rPr>
        <w:t>]</w:t>
      </w:r>
      <w:r w:rsidR="00C72DEA" w:rsidRPr="001D39A4">
        <w:rPr>
          <w:rFonts w:ascii="Palatino Linotype" w:hAnsi="Palatino Linotype" w:cs="Courier New"/>
          <w:sz w:val="22"/>
          <w:szCs w:val="22"/>
        </w:rPr>
        <w:t xml:space="preserve"> </w:t>
      </w:r>
      <w:r w:rsidRPr="001D39A4">
        <w:rPr>
          <w:rFonts w:ascii="Palatino Linotype" w:hAnsi="Palatino Linotype" w:cs="Courier New"/>
          <w:sz w:val="22"/>
          <w:szCs w:val="22"/>
        </w:rPr>
        <w:t xml:space="preserve">figure </w:t>
      </w:r>
      <w:r w:rsidR="00FD7781">
        <w:rPr>
          <w:rFonts w:ascii="Palatino Linotype" w:hAnsi="Palatino Linotype" w:cs="Courier New"/>
          <w:sz w:val="22"/>
          <w:szCs w:val="22"/>
        </w:rPr>
        <w:t>8</w:t>
      </w:r>
      <w:r w:rsidRPr="001D39A4">
        <w:rPr>
          <w:rFonts w:ascii="Palatino Linotype" w:hAnsi="Palatino Linotype" w:cs="Courier New"/>
          <w:sz w:val="22"/>
          <w:szCs w:val="22"/>
        </w:rPr>
        <w:t xml:space="preserve">a ( </w:t>
      </w:r>
      <m:oMath>
        <m:r>
          <w:rPr>
            <w:rFonts w:ascii="Cambria Math" w:hAnsi="Cambria Math" w:cs="Courier New"/>
            <w:sz w:val="22"/>
            <w:szCs w:val="22"/>
          </w:rPr>
          <m:t>≈20.3</m:t>
        </m:r>
      </m:oMath>
      <w:r w:rsidRPr="001D39A4">
        <w:rPr>
          <w:rFonts w:ascii="Palatino Linotype" w:hAnsi="Palatino Linotype" w:cs="Courier New"/>
          <w:sz w:val="22"/>
          <w:szCs w:val="22"/>
        </w:rPr>
        <w:t xml:space="preserve"> Mev) shifts it to between the 3rd and 4th </w:t>
      </w:r>
      <w:r w:rsidR="009C6A6B" w:rsidRPr="001D39A4">
        <w:rPr>
          <w:rFonts w:ascii="Palatino Linotype" w:hAnsi="Palatino Linotype" w:cs="Courier New"/>
          <w:sz w:val="22"/>
          <w:szCs w:val="22"/>
        </w:rPr>
        <w:t>L</w:t>
      </w:r>
      <w:r w:rsidR="00BA736B" w:rsidRPr="001D39A4">
        <w:rPr>
          <w:rFonts w:ascii="Palatino Linotype" w:hAnsi="Palatino Linotype" w:cs="Courier New"/>
          <w:sz w:val="22"/>
          <w:szCs w:val="22"/>
        </w:rPr>
        <w:t>sd</w:t>
      </w:r>
      <w:r w:rsidRPr="001D39A4">
        <w:rPr>
          <w:rFonts w:ascii="Palatino Linotype" w:hAnsi="Palatino Linotype" w:cs="Courier New"/>
          <w:sz w:val="22"/>
          <w:szCs w:val="22"/>
        </w:rPr>
        <w:t xml:space="preserve"> </w:t>
      </w:r>
      <w:r w:rsidR="005817BF" w:rsidRPr="001D39A4">
        <w:rPr>
          <w:rFonts w:ascii="Palatino Linotype" w:hAnsi="Palatino Linotype" w:cs="Courier New"/>
          <w:sz w:val="22"/>
          <w:szCs w:val="22"/>
        </w:rPr>
        <w:t>events</w:t>
      </w:r>
      <w:r w:rsidRPr="001D39A4">
        <w:rPr>
          <w:rFonts w:ascii="Palatino Linotype" w:hAnsi="Palatino Linotype" w:cs="Courier New"/>
          <w:sz w:val="22"/>
          <w:szCs w:val="22"/>
        </w:rPr>
        <w:t>.</w:t>
      </w:r>
    </w:p>
    <w:p w14:paraId="7E153CBF" w14:textId="3F1F1F14" w:rsidR="00B8460A" w:rsidRPr="001D39A4" w:rsidRDefault="00B8460A" w:rsidP="0070593C">
      <w:pPr>
        <w:pStyle w:val="PlainText"/>
        <w:rPr>
          <w:rFonts w:ascii="Palatino Linotype" w:hAnsi="Palatino Linotype" w:cs="Courier New"/>
          <w:sz w:val="22"/>
          <w:szCs w:val="22"/>
        </w:rPr>
      </w:pPr>
    </w:p>
    <w:p w14:paraId="79320C62" w14:textId="74A2BFA2" w:rsidR="00B600EF" w:rsidRDefault="00B8460A" w:rsidP="0070593C">
      <w:pPr>
        <w:pStyle w:val="PlainText"/>
        <w:rPr>
          <w:rFonts w:ascii="Palatino Linotype" w:hAnsi="Palatino Linotype" w:cs="Courier New"/>
          <w:sz w:val="22"/>
          <w:szCs w:val="22"/>
        </w:rPr>
      </w:pPr>
      <w:r w:rsidRPr="001D39A4">
        <w:rPr>
          <w:rFonts w:ascii="Palatino Linotype" w:hAnsi="Palatino Linotype" w:cs="Courier New"/>
          <w:sz w:val="22"/>
          <w:szCs w:val="22"/>
        </w:rPr>
        <w:t>Three</w:t>
      </w:r>
      <w:r w:rsidR="002B7639" w:rsidRPr="001D39A4">
        <w:rPr>
          <w:rFonts w:ascii="Palatino Linotype" w:hAnsi="Palatino Linotype" w:cs="Courier New"/>
          <w:sz w:val="22"/>
          <w:szCs w:val="22"/>
        </w:rPr>
        <w:t xml:space="preserve"> additional antineutrinos were detected in Kamioka</w:t>
      </w:r>
      <w:r w:rsidR="00C94B6C" w:rsidRPr="001D39A4">
        <w:rPr>
          <w:rFonts w:ascii="Palatino Linotype" w:hAnsi="Palatino Linotype" w:cs="Courier New"/>
          <w:sz w:val="22"/>
          <w:szCs w:val="22"/>
        </w:rPr>
        <w:t xml:space="preserve"> </w:t>
      </w:r>
      <w:r w:rsidR="00C94B6C" w:rsidRPr="001D39A4">
        <w:rPr>
          <w:rFonts w:asciiTheme="minorHAnsi" w:hAnsiTheme="minorHAnsi" w:cstheme="minorHAnsi"/>
          <w:sz w:val="22"/>
          <w:szCs w:val="22"/>
        </w:rPr>
        <w:t>[</w:t>
      </w:r>
      <w:r w:rsidR="00A5387A">
        <w:rPr>
          <w:rFonts w:asciiTheme="minorHAnsi" w:hAnsiTheme="minorHAnsi" w:cstheme="minorHAnsi"/>
          <w:sz w:val="22"/>
          <w:szCs w:val="22"/>
        </w:rPr>
        <w:t>42</w:t>
      </w:r>
      <w:r w:rsidR="00C94B6C" w:rsidRPr="001D39A4">
        <w:rPr>
          <w:rFonts w:asciiTheme="minorHAnsi" w:hAnsiTheme="minorHAnsi" w:cstheme="minorHAnsi"/>
          <w:sz w:val="22"/>
          <w:szCs w:val="22"/>
        </w:rPr>
        <w:t>]</w:t>
      </w:r>
      <w:r w:rsidR="00C72DEA" w:rsidRPr="001D39A4">
        <w:rPr>
          <w:rFonts w:ascii="Palatino Linotype" w:hAnsi="Palatino Linotype" w:cs="Courier New"/>
          <w:sz w:val="22"/>
          <w:szCs w:val="22"/>
        </w:rPr>
        <w:t xml:space="preserve"> </w:t>
      </w:r>
      <w:r w:rsidR="007F1ABB" w:rsidRPr="001D39A4">
        <w:rPr>
          <w:rFonts w:ascii="Palatino Linotype" w:hAnsi="Palatino Linotype" w:cs="Courier New"/>
          <w:sz w:val="22"/>
          <w:szCs w:val="22"/>
        </w:rPr>
        <w:t>seemingly just before the L</w:t>
      </w:r>
      <w:r w:rsidR="00155BEF" w:rsidRPr="001D39A4">
        <w:rPr>
          <w:rFonts w:ascii="Palatino Linotype" w:hAnsi="Palatino Linotype" w:cs="Courier New"/>
          <w:sz w:val="22"/>
          <w:szCs w:val="22"/>
        </w:rPr>
        <w:t>sd</w:t>
      </w:r>
      <w:r w:rsidR="007F1ABB" w:rsidRPr="001D39A4">
        <w:rPr>
          <w:rFonts w:ascii="Palatino Linotype" w:hAnsi="Palatino Linotype" w:cs="Courier New"/>
          <w:sz w:val="22"/>
          <w:szCs w:val="22"/>
        </w:rPr>
        <w:t xml:space="preserve"> time.</w:t>
      </w:r>
      <w:r w:rsidR="00A56BDB" w:rsidRPr="001D39A4">
        <w:rPr>
          <w:rFonts w:ascii="Palatino Linotype" w:hAnsi="Palatino Linotype" w:cs="Courier New"/>
          <w:sz w:val="22"/>
          <w:szCs w:val="22"/>
        </w:rPr>
        <w:t xml:space="preserve"> Applying the time correction </w:t>
      </w:r>
      <w:r w:rsidR="00FF33BF" w:rsidRPr="001D39A4">
        <w:rPr>
          <w:rFonts w:ascii="Palatino Linotype" w:hAnsi="Palatino Linotype" w:cs="Courier New"/>
          <w:sz w:val="22"/>
          <w:szCs w:val="22"/>
        </w:rPr>
        <w:t>derived</w:t>
      </w:r>
      <w:r w:rsidR="00A56BDB" w:rsidRPr="001D39A4">
        <w:rPr>
          <w:rFonts w:ascii="Palatino Linotype" w:hAnsi="Palatino Linotype" w:cs="Courier New"/>
          <w:sz w:val="22"/>
          <w:szCs w:val="22"/>
        </w:rPr>
        <w:t xml:space="preserve"> above shifts the third 7.5Mev</w:t>
      </w:r>
      <w:r w:rsidR="00FF33BF" w:rsidRPr="001D39A4">
        <w:rPr>
          <w:rFonts w:ascii="Palatino Linotype" w:hAnsi="Palatino Linotype" w:cs="Courier New"/>
          <w:sz w:val="22"/>
          <w:szCs w:val="22"/>
        </w:rPr>
        <w:t xml:space="preserve"> Kamiokande</w:t>
      </w:r>
      <w:r w:rsidR="00A56BDB" w:rsidRPr="001D39A4">
        <w:rPr>
          <w:rFonts w:ascii="Palatino Linotype" w:hAnsi="Palatino Linotype" w:cs="Courier New"/>
          <w:sz w:val="22"/>
          <w:szCs w:val="22"/>
        </w:rPr>
        <w:t xml:space="preserve"> antineutrino </w:t>
      </w:r>
      <w:r w:rsidR="00117E8A" w:rsidRPr="001D39A4">
        <w:rPr>
          <w:rFonts w:ascii="Palatino Linotype" w:hAnsi="Palatino Linotype" w:cs="Courier New"/>
          <w:sz w:val="22"/>
          <w:szCs w:val="22"/>
        </w:rPr>
        <w:t xml:space="preserve">shown in </w:t>
      </w:r>
      <w:r w:rsidR="00FD7781">
        <w:rPr>
          <w:rFonts w:ascii="Palatino Linotype" w:hAnsi="Palatino Linotype" w:cs="Courier New"/>
          <w:sz w:val="22"/>
          <w:szCs w:val="22"/>
        </w:rPr>
        <w:t>8</w:t>
      </w:r>
      <w:r w:rsidR="007F1ABB" w:rsidRPr="001D39A4">
        <w:rPr>
          <w:rFonts w:ascii="Palatino Linotype" w:hAnsi="Palatino Linotype" w:cs="Courier New"/>
          <w:sz w:val="22"/>
          <w:szCs w:val="22"/>
        </w:rPr>
        <w:t>b</w:t>
      </w:r>
      <w:r w:rsidR="00117E8A" w:rsidRPr="001D39A4">
        <w:rPr>
          <w:rFonts w:ascii="Palatino Linotype" w:hAnsi="Palatino Linotype" w:cs="Courier New"/>
          <w:sz w:val="22"/>
          <w:szCs w:val="22"/>
        </w:rPr>
        <w:t xml:space="preserve"> </w:t>
      </w:r>
      <w:r w:rsidR="00A56BDB" w:rsidRPr="001D39A4">
        <w:rPr>
          <w:rFonts w:ascii="Palatino Linotype" w:hAnsi="Palatino Linotype" w:cs="Courier New"/>
          <w:sz w:val="22"/>
          <w:szCs w:val="22"/>
        </w:rPr>
        <w:t>to a time position between the first and second L</w:t>
      </w:r>
      <w:r w:rsidR="00BA736B" w:rsidRPr="001D39A4">
        <w:rPr>
          <w:rFonts w:ascii="Palatino Linotype" w:hAnsi="Palatino Linotype" w:cs="Courier New"/>
          <w:sz w:val="22"/>
          <w:szCs w:val="22"/>
        </w:rPr>
        <w:t>sd</w:t>
      </w:r>
      <w:r w:rsidR="00A56BDB" w:rsidRPr="001D39A4">
        <w:rPr>
          <w:rFonts w:ascii="Palatino Linotype" w:hAnsi="Palatino Linotype" w:cs="Courier New"/>
          <w:sz w:val="22"/>
          <w:szCs w:val="22"/>
        </w:rPr>
        <w:t xml:space="preserve"> event. </w:t>
      </w:r>
    </w:p>
    <w:p w14:paraId="7FEC25BA" w14:textId="3AD3C189" w:rsidR="002B7639" w:rsidRPr="001D39A4" w:rsidRDefault="00A56BDB" w:rsidP="0070593C">
      <w:pPr>
        <w:pStyle w:val="PlainText"/>
        <w:rPr>
          <w:rFonts w:ascii="Palatino Linotype" w:hAnsi="Palatino Linotype" w:cs="Courier New"/>
          <w:sz w:val="22"/>
          <w:szCs w:val="22"/>
        </w:rPr>
      </w:pPr>
      <w:r w:rsidRPr="001D39A4">
        <w:rPr>
          <w:rFonts w:ascii="Palatino Linotype" w:hAnsi="Palatino Linotype" w:cs="Courier New"/>
          <w:sz w:val="22"/>
          <w:szCs w:val="22"/>
        </w:rPr>
        <w:t xml:space="preserve">The 12Mev event is still outside the </w:t>
      </w:r>
      <w:r w:rsidR="005817BF" w:rsidRPr="001D39A4">
        <w:rPr>
          <w:rFonts w:ascii="Palatino Linotype" w:hAnsi="Palatino Linotype" w:cs="Courier New"/>
          <w:sz w:val="22"/>
          <w:szCs w:val="22"/>
        </w:rPr>
        <w:t>time</w:t>
      </w:r>
      <w:r w:rsidRPr="001D39A4">
        <w:rPr>
          <w:rFonts w:ascii="Palatino Linotype" w:hAnsi="Palatino Linotype" w:cs="Courier New"/>
          <w:sz w:val="22"/>
          <w:szCs w:val="22"/>
        </w:rPr>
        <w:t xml:space="preserve"> window </w:t>
      </w:r>
      <w:r w:rsidR="005817BF" w:rsidRPr="001D39A4">
        <w:rPr>
          <w:rFonts w:ascii="Palatino Linotype" w:hAnsi="Palatino Linotype" w:cs="Courier New"/>
          <w:sz w:val="22"/>
          <w:szCs w:val="22"/>
        </w:rPr>
        <w:t>even if we regard the gravitational detections as part of the overall event,</w:t>
      </w:r>
      <w:r w:rsidR="00520494" w:rsidRPr="001D39A4">
        <w:rPr>
          <w:rFonts w:ascii="Palatino Linotype" w:hAnsi="Palatino Linotype" w:cs="Courier New"/>
          <w:sz w:val="22"/>
          <w:szCs w:val="22"/>
        </w:rPr>
        <w:t xml:space="preserve"> </w:t>
      </w:r>
      <w:r w:rsidRPr="001D39A4">
        <w:rPr>
          <w:rFonts w:ascii="Palatino Linotype" w:hAnsi="Palatino Linotype" w:cs="Courier New"/>
          <w:sz w:val="22"/>
          <w:szCs w:val="22"/>
        </w:rPr>
        <w:t xml:space="preserve">and </w:t>
      </w:r>
      <w:r w:rsidR="00FF33BF" w:rsidRPr="001D39A4">
        <w:rPr>
          <w:rFonts w:ascii="Palatino Linotype" w:hAnsi="Palatino Linotype" w:cs="Courier New"/>
          <w:sz w:val="22"/>
          <w:szCs w:val="22"/>
        </w:rPr>
        <w:t>therefore</w:t>
      </w:r>
      <w:r w:rsidRPr="001D39A4">
        <w:rPr>
          <w:rFonts w:ascii="Palatino Linotype" w:hAnsi="Palatino Linotype" w:cs="Courier New"/>
          <w:sz w:val="22"/>
          <w:szCs w:val="22"/>
        </w:rPr>
        <w:t xml:space="preserve"> won't be considered here.</w:t>
      </w:r>
      <w:r w:rsidR="00117E8A" w:rsidRPr="001D39A4">
        <w:rPr>
          <w:rFonts w:ascii="Palatino Linotype" w:hAnsi="Palatino Linotype" w:cs="Courier New"/>
          <w:sz w:val="22"/>
          <w:szCs w:val="22"/>
        </w:rPr>
        <w:t xml:space="preserve"> The 4.9Mev detection just aligns with the start of the gravitational waves but also won't be considered as it lies below the noise threshold</w:t>
      </w:r>
      <w:r w:rsidR="004C3C73" w:rsidRPr="001D39A4">
        <w:rPr>
          <w:rFonts w:ascii="Palatino Linotype" w:hAnsi="Palatino Linotype" w:cs="Courier New"/>
          <w:sz w:val="22"/>
          <w:szCs w:val="22"/>
        </w:rPr>
        <w:t xml:space="preserve"> of Kamiokande</w:t>
      </w:r>
      <w:r w:rsidR="00117E8A" w:rsidRPr="001D39A4">
        <w:rPr>
          <w:rFonts w:ascii="Palatino Linotype" w:hAnsi="Palatino Linotype" w:cs="Courier New"/>
          <w:sz w:val="22"/>
          <w:szCs w:val="22"/>
        </w:rPr>
        <w:t>. Events K</w:t>
      </w:r>
      <w:r w:rsidR="00155BEF" w:rsidRPr="001D39A4">
        <w:rPr>
          <w:rFonts w:ascii="Palatino Linotype" w:hAnsi="Palatino Linotype" w:cs="Courier New"/>
          <w:sz w:val="22"/>
          <w:szCs w:val="22"/>
        </w:rPr>
        <w:t>am</w:t>
      </w:r>
      <w:r w:rsidR="00117E8A" w:rsidRPr="001D39A4">
        <w:rPr>
          <w:rFonts w:ascii="Palatino Linotype" w:hAnsi="Palatino Linotype" w:cs="Courier New"/>
          <w:sz w:val="22"/>
          <w:szCs w:val="22"/>
        </w:rPr>
        <w:t>13-K</w:t>
      </w:r>
      <w:r w:rsidR="00155BEF" w:rsidRPr="001D39A4">
        <w:rPr>
          <w:rFonts w:ascii="Palatino Linotype" w:hAnsi="Palatino Linotype" w:cs="Courier New"/>
          <w:sz w:val="22"/>
          <w:szCs w:val="22"/>
        </w:rPr>
        <w:t>am</w:t>
      </w:r>
      <w:r w:rsidR="00117E8A" w:rsidRPr="001D39A4">
        <w:rPr>
          <w:rFonts w:ascii="Palatino Linotype" w:hAnsi="Palatino Linotype" w:cs="Courier New"/>
          <w:sz w:val="22"/>
          <w:szCs w:val="22"/>
        </w:rPr>
        <w:t>16</w:t>
      </w:r>
      <w:r w:rsidR="00155BEF" w:rsidRPr="001D39A4">
        <w:rPr>
          <w:rFonts w:ascii="Palatino Linotype" w:hAnsi="Palatino Linotype" w:cs="Courier New"/>
          <w:sz w:val="22"/>
          <w:szCs w:val="22"/>
        </w:rPr>
        <w:t>,</w:t>
      </w:r>
      <w:r w:rsidR="00117E8A" w:rsidRPr="001D39A4">
        <w:rPr>
          <w:rFonts w:ascii="Palatino Linotype" w:hAnsi="Palatino Linotype" w:cs="Courier New"/>
          <w:sz w:val="22"/>
          <w:szCs w:val="22"/>
        </w:rPr>
        <w:t xml:space="preserve"> </w:t>
      </w:r>
      <w:r w:rsidR="00155BEF" w:rsidRPr="001D39A4">
        <w:rPr>
          <w:rFonts w:ascii="Palatino Linotype" w:hAnsi="Palatino Linotype" w:cs="Courier New"/>
          <w:sz w:val="22"/>
          <w:szCs w:val="22"/>
        </w:rPr>
        <w:t xml:space="preserve">all below threshold, </w:t>
      </w:r>
      <w:r w:rsidR="00117E8A" w:rsidRPr="001D39A4">
        <w:rPr>
          <w:rFonts w:ascii="Palatino Linotype" w:hAnsi="Palatino Linotype" w:cs="Courier New"/>
          <w:sz w:val="22"/>
          <w:szCs w:val="22"/>
        </w:rPr>
        <w:t>were used previously for the purpose of illustrating the tail of the curve around the first LSD event at 7:35</w:t>
      </w:r>
      <w:r w:rsidR="007F1ABB" w:rsidRPr="001D39A4">
        <w:rPr>
          <w:rFonts w:ascii="Palatino Linotype" w:hAnsi="Palatino Linotype" w:cs="Courier New"/>
          <w:sz w:val="22"/>
          <w:szCs w:val="22"/>
        </w:rPr>
        <w:t>am</w:t>
      </w:r>
      <w:r w:rsidR="00117E8A" w:rsidRPr="001D39A4">
        <w:rPr>
          <w:rFonts w:ascii="Palatino Linotype" w:hAnsi="Palatino Linotype" w:cs="Courier New"/>
          <w:sz w:val="22"/>
          <w:szCs w:val="22"/>
        </w:rPr>
        <w:t xml:space="preserve">, they were </w:t>
      </w:r>
      <w:r w:rsidR="00520494" w:rsidRPr="001D39A4">
        <w:rPr>
          <w:rFonts w:ascii="Palatino Linotype" w:hAnsi="Palatino Linotype" w:cs="Courier New"/>
          <w:sz w:val="22"/>
          <w:szCs w:val="22"/>
        </w:rPr>
        <w:t xml:space="preserve">not </w:t>
      </w:r>
      <w:r w:rsidR="00FE15E3" w:rsidRPr="001D39A4">
        <w:rPr>
          <w:rFonts w:ascii="Palatino Linotype" w:hAnsi="Palatino Linotype" w:cs="Courier New"/>
          <w:sz w:val="22"/>
          <w:szCs w:val="22"/>
        </w:rPr>
        <w:t>however</w:t>
      </w:r>
      <w:r w:rsidR="004C3C73" w:rsidRPr="001D39A4">
        <w:rPr>
          <w:rFonts w:ascii="Palatino Linotype" w:hAnsi="Palatino Linotype" w:cs="Courier New"/>
          <w:sz w:val="22"/>
          <w:szCs w:val="22"/>
        </w:rPr>
        <w:t xml:space="preserve"> </w:t>
      </w:r>
      <w:r w:rsidR="00117E8A" w:rsidRPr="001D39A4">
        <w:rPr>
          <w:rFonts w:ascii="Palatino Linotype" w:hAnsi="Palatino Linotype" w:cs="Courier New"/>
          <w:sz w:val="22"/>
          <w:szCs w:val="22"/>
        </w:rPr>
        <w:t>used in</w:t>
      </w:r>
      <w:r w:rsidR="004C3C73" w:rsidRPr="001D39A4">
        <w:rPr>
          <w:rFonts w:ascii="Palatino Linotype" w:hAnsi="Palatino Linotype" w:cs="Courier New"/>
          <w:sz w:val="22"/>
          <w:szCs w:val="22"/>
        </w:rPr>
        <w:t xml:space="preserve"> any of</w:t>
      </w:r>
      <w:r w:rsidR="00117E8A" w:rsidRPr="001D39A4">
        <w:rPr>
          <w:rFonts w:ascii="Palatino Linotype" w:hAnsi="Palatino Linotype" w:cs="Courier New"/>
          <w:sz w:val="22"/>
          <w:szCs w:val="22"/>
        </w:rPr>
        <w:t xml:space="preserve"> the calculations. </w:t>
      </w:r>
      <w:r w:rsidRPr="001D39A4">
        <w:rPr>
          <w:rFonts w:ascii="Palatino Linotype" w:hAnsi="Palatino Linotype" w:cs="Courier New"/>
          <w:sz w:val="22"/>
          <w:szCs w:val="22"/>
        </w:rPr>
        <w:t xml:space="preserve"> </w:t>
      </w:r>
    </w:p>
    <w:p w14:paraId="3D4DB498" w14:textId="67FB1BFA" w:rsidR="002E1BAE" w:rsidRDefault="002E1BAE" w:rsidP="0070593C">
      <w:pPr>
        <w:pStyle w:val="PlainText"/>
        <w:rPr>
          <w:rFonts w:ascii="Palatino Linotype" w:hAnsi="Palatino Linotype" w:cs="Courier New"/>
          <w:sz w:val="22"/>
          <w:szCs w:val="22"/>
        </w:rPr>
      </w:pPr>
    </w:p>
    <w:p w14:paraId="44EA6055" w14:textId="4BA6ED88" w:rsidR="00F45871" w:rsidRDefault="00481E4F" w:rsidP="0070593C">
      <w:pPr>
        <w:pStyle w:val="PlainText"/>
        <w:rPr>
          <w:rFonts w:ascii="Palatino Linotype" w:hAnsi="Palatino Linotype" w:cs="Courier New"/>
          <w:sz w:val="22"/>
          <w:szCs w:val="22"/>
        </w:rPr>
      </w:pPr>
      <w:r w:rsidRPr="001D39A4">
        <w:rPr>
          <w:rFonts w:ascii="Palatino Linotype" w:hAnsi="Palatino Linotype" w:cs="Courier New"/>
          <w:sz w:val="22"/>
          <w:szCs w:val="22"/>
        </w:rPr>
        <w:t xml:space="preserve">Imb, despite its greater mass had a </w:t>
      </w:r>
      <w:r w:rsidR="00B600EF">
        <w:rPr>
          <w:rFonts w:ascii="Palatino Linotype" w:hAnsi="Palatino Linotype" w:cs="Courier New"/>
          <w:sz w:val="22"/>
          <w:szCs w:val="22"/>
        </w:rPr>
        <w:t xml:space="preserve">higher detection </w:t>
      </w:r>
      <w:r w:rsidRPr="001D39A4">
        <w:rPr>
          <w:rFonts w:ascii="Palatino Linotype" w:hAnsi="Palatino Linotype" w:cs="Courier New"/>
          <w:sz w:val="22"/>
          <w:szCs w:val="22"/>
        </w:rPr>
        <w:t xml:space="preserve">threshold of around 20Mev which </w:t>
      </w:r>
      <w:r w:rsidR="00037B7C">
        <w:rPr>
          <w:rFonts w:ascii="Palatino Linotype" w:hAnsi="Palatino Linotype" w:cs="Courier New"/>
          <w:sz w:val="22"/>
          <w:szCs w:val="22"/>
        </w:rPr>
        <w:t>probably</w:t>
      </w:r>
      <w:r w:rsidRPr="001D39A4">
        <w:rPr>
          <w:rFonts w:ascii="Palatino Linotype" w:hAnsi="Palatino Linotype" w:cs="Courier New"/>
          <w:sz w:val="22"/>
          <w:szCs w:val="22"/>
        </w:rPr>
        <w:t xml:space="preserve"> explain</w:t>
      </w:r>
      <w:r w:rsidR="00037B7C">
        <w:rPr>
          <w:rFonts w:ascii="Palatino Linotype" w:hAnsi="Palatino Linotype" w:cs="Courier New"/>
          <w:sz w:val="22"/>
          <w:szCs w:val="22"/>
        </w:rPr>
        <w:t>s</w:t>
      </w:r>
      <w:r w:rsidRPr="001D39A4">
        <w:rPr>
          <w:rFonts w:ascii="Palatino Linotype" w:hAnsi="Palatino Linotype" w:cs="Courier New"/>
          <w:sz w:val="22"/>
          <w:szCs w:val="22"/>
        </w:rPr>
        <w:t xml:space="preserve"> why it made no detections at this time.</w:t>
      </w:r>
      <w:r w:rsidR="001D39A4">
        <w:rPr>
          <w:rFonts w:ascii="Palatino Linotype" w:hAnsi="Palatino Linotype" w:cs="Courier New"/>
          <w:sz w:val="22"/>
          <w:szCs w:val="22"/>
        </w:rPr>
        <w:t xml:space="preserve"> </w:t>
      </w:r>
    </w:p>
    <w:p w14:paraId="068BAC46" w14:textId="73DEC791" w:rsidR="00F45871" w:rsidRDefault="00F45871" w:rsidP="0070593C">
      <w:pPr>
        <w:pStyle w:val="PlainText"/>
        <w:rPr>
          <w:rFonts w:ascii="Palatino Linotype" w:hAnsi="Palatino Linotype" w:cs="Courier New"/>
          <w:sz w:val="22"/>
          <w:szCs w:val="22"/>
        </w:rPr>
      </w:pPr>
    </w:p>
    <w:p w14:paraId="579B8199" w14:textId="39B2BFDB" w:rsidR="00B600EF" w:rsidRDefault="00134799" w:rsidP="0070593C">
      <w:pPr>
        <w:pStyle w:val="PlainText"/>
        <w:rPr>
          <w:rFonts w:ascii="Palatino Linotype" w:hAnsi="Palatino Linotype" w:cs="Courier New"/>
          <w:sz w:val="22"/>
          <w:szCs w:val="22"/>
        </w:rPr>
      </w:pPr>
      <w:r w:rsidRPr="001D39A4">
        <w:rPr>
          <w:rFonts w:ascii="Palatino Linotype" w:hAnsi="Palatino Linotype" w:cs="Courier New"/>
          <w:sz w:val="22"/>
          <w:szCs w:val="22"/>
        </w:rPr>
        <w:t xml:space="preserve">All seven events are </w:t>
      </w:r>
      <w:r w:rsidR="009C6A6B" w:rsidRPr="001D39A4">
        <w:rPr>
          <w:rFonts w:ascii="Palatino Linotype" w:hAnsi="Palatino Linotype" w:cs="Courier New"/>
          <w:sz w:val="22"/>
          <w:szCs w:val="22"/>
        </w:rPr>
        <w:t>collated</w:t>
      </w:r>
      <w:r w:rsidRPr="001D39A4">
        <w:rPr>
          <w:rFonts w:ascii="Palatino Linotype" w:hAnsi="Palatino Linotype" w:cs="Courier New"/>
          <w:sz w:val="22"/>
          <w:szCs w:val="22"/>
        </w:rPr>
        <w:t xml:space="preserve"> in </w:t>
      </w:r>
      <w:r w:rsidR="00FF2D83">
        <w:rPr>
          <w:rFonts w:ascii="Palatino Linotype" w:hAnsi="Palatino Linotype" w:cs="Courier New"/>
          <w:sz w:val="22"/>
          <w:szCs w:val="22"/>
        </w:rPr>
        <w:t>8</w:t>
      </w:r>
      <w:r w:rsidRPr="001D39A4">
        <w:rPr>
          <w:rFonts w:ascii="Palatino Linotype" w:hAnsi="Palatino Linotype" w:cs="Courier New"/>
          <w:sz w:val="22"/>
          <w:szCs w:val="22"/>
        </w:rPr>
        <w:t>c.</w:t>
      </w:r>
    </w:p>
    <w:p w14:paraId="569EB9FD" w14:textId="1DC1F5CB" w:rsidR="002E1BAE" w:rsidRPr="00B600EF" w:rsidRDefault="002E1BAE" w:rsidP="0070593C">
      <w:pPr>
        <w:pStyle w:val="PlainText"/>
        <w:rPr>
          <w:rFonts w:ascii="Palatino Linotype" w:hAnsi="Palatino Linotype" w:cs="Courier New"/>
          <w:sz w:val="22"/>
          <w:szCs w:val="22"/>
        </w:rPr>
      </w:pPr>
    </w:p>
    <w:p w14:paraId="0F08688D" w14:textId="30CE7EE3" w:rsidR="00927AD3" w:rsidRPr="002E1BAE" w:rsidRDefault="00F45871" w:rsidP="004628ED">
      <w:pPr>
        <w:pStyle w:val="PlainText"/>
        <w:ind w:firstLine="0"/>
        <w:rPr>
          <w:rFonts w:ascii="Palatino Linotype" w:hAnsi="Palatino Linotype" w:cs="Courier New"/>
          <w:noProof/>
          <w:sz w:val="24"/>
          <w:szCs w:val="24"/>
        </w:rPr>
      </w:pPr>
      <w:r>
        <w:rPr>
          <w:rFonts w:ascii="Palatino Linotype" w:hAnsi="Palatino Linotype" w:cs="Courier New"/>
          <w:noProof/>
          <w:sz w:val="24"/>
          <w:szCs w:val="24"/>
          <w:lang w:eastAsia="en-GB"/>
        </w:rPr>
        <w:drawing>
          <wp:anchor distT="0" distB="0" distL="114300" distR="114300" simplePos="0" relativeHeight="251658240" behindDoc="1" locked="0" layoutInCell="1" allowOverlap="1" wp14:anchorId="3D3860A6" wp14:editId="4E33409E">
            <wp:simplePos x="0" y="0"/>
            <wp:positionH relativeFrom="column">
              <wp:posOffset>3923537</wp:posOffset>
            </wp:positionH>
            <wp:positionV relativeFrom="page">
              <wp:posOffset>8067313</wp:posOffset>
            </wp:positionV>
            <wp:extent cx="1696720" cy="1331089"/>
            <wp:effectExtent l="0" t="0" r="0" b="254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a:extLst>
                        <a:ext uri="{28A0092B-C50C-407E-A947-70E740481C1C}">
                          <a14:useLocalDpi xmlns:a14="http://schemas.microsoft.com/office/drawing/2010/main" val="0"/>
                        </a:ext>
                      </a:extLst>
                    </a:blip>
                    <a:srcRect l="5488" t="3926" r="5249" b="7525"/>
                    <a:stretch/>
                  </pic:blipFill>
                  <pic:spPr bwMode="auto">
                    <a:xfrm>
                      <a:off x="0" y="0"/>
                      <a:ext cx="1696720" cy="133108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Palatino Linotype" w:hAnsi="Palatino Linotype" w:cs="Courier New"/>
          <w:noProof/>
          <w:sz w:val="24"/>
          <w:szCs w:val="24"/>
          <w:lang w:eastAsia="en-GB"/>
        </w:rPr>
        <w:drawing>
          <wp:anchor distT="0" distB="0" distL="114300" distR="114300" simplePos="0" relativeHeight="251659264" behindDoc="0" locked="0" layoutInCell="1" allowOverlap="1" wp14:anchorId="125C62B9" wp14:editId="097DCF15">
            <wp:simplePos x="0" y="0"/>
            <wp:positionH relativeFrom="column">
              <wp:posOffset>1734820</wp:posOffset>
            </wp:positionH>
            <wp:positionV relativeFrom="page">
              <wp:posOffset>8031480</wp:posOffset>
            </wp:positionV>
            <wp:extent cx="1886585" cy="115125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86585" cy="1151255"/>
                    </a:xfrm>
                    <a:prstGeom prst="rect">
                      <a:avLst/>
                    </a:prstGeom>
                  </pic:spPr>
                </pic:pic>
              </a:graphicData>
            </a:graphic>
          </wp:anchor>
        </w:drawing>
      </w:r>
      <w:r>
        <w:rPr>
          <w:noProof/>
          <w:lang w:eastAsia="en-GB"/>
        </w:rPr>
        <w:drawing>
          <wp:anchor distT="0" distB="0" distL="114300" distR="114300" simplePos="0" relativeHeight="251660288" behindDoc="0" locked="0" layoutInCell="1" allowOverlap="1" wp14:anchorId="2BD8AF9C" wp14:editId="42029C23">
            <wp:simplePos x="0" y="0"/>
            <wp:positionH relativeFrom="column">
              <wp:posOffset>22136</wp:posOffset>
            </wp:positionH>
            <wp:positionV relativeFrom="page">
              <wp:posOffset>8066204</wp:posOffset>
            </wp:positionV>
            <wp:extent cx="1500505" cy="1162685"/>
            <wp:effectExtent l="0" t="0" r="444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BEBA8EAE-BF5A-486C-A8C5-ECC9F3942E4B}">
                          <a14:imgProps xmlns:a14="http://schemas.microsoft.com/office/drawing/2010/main">
                            <a14:imgLayer r:embed="rId18">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1500505" cy="1162685"/>
                    </a:xfrm>
                    <a:prstGeom prst="rect">
                      <a:avLst/>
                    </a:prstGeom>
                    <a:noFill/>
                    <a:ln>
                      <a:noFill/>
                    </a:ln>
                  </pic:spPr>
                </pic:pic>
              </a:graphicData>
            </a:graphic>
          </wp:anchor>
        </w:drawing>
      </w:r>
      <w:r w:rsidR="00D4003A" w:rsidRPr="00D4003A">
        <w:rPr>
          <w:noProof/>
        </w:rPr>
        <w:t xml:space="preserve"> </w:t>
      </w:r>
      <w:r w:rsidR="002E1BAE">
        <w:rPr>
          <w:rFonts w:ascii="Palatino Linotype" w:hAnsi="Palatino Linotype" w:cs="Courier New"/>
          <w:noProof/>
          <w:sz w:val="24"/>
          <w:szCs w:val="24"/>
        </w:rPr>
        <w:t xml:space="preserve">     </w:t>
      </w:r>
    </w:p>
    <w:p w14:paraId="73D26F7E" w14:textId="1FD1058C" w:rsidR="00D4003A" w:rsidRPr="00037B7C" w:rsidRDefault="00D4003A" w:rsidP="0070593C">
      <w:pPr>
        <w:pStyle w:val="PlainText"/>
        <w:rPr>
          <w:rFonts w:ascii="Palatino Linotype" w:hAnsi="Palatino Linotype"/>
          <w:noProof/>
          <w:sz w:val="22"/>
          <w:szCs w:val="22"/>
        </w:rPr>
      </w:pPr>
    </w:p>
    <w:p w14:paraId="4309B4AC" w14:textId="1CDB1101" w:rsidR="00F45871" w:rsidRPr="00037B7C" w:rsidRDefault="00F45871" w:rsidP="004628ED">
      <w:pPr>
        <w:pStyle w:val="PlainText"/>
        <w:ind w:firstLine="0"/>
        <w:rPr>
          <w:rFonts w:ascii="Palatino Linotype" w:hAnsi="Palatino Linotype" w:cs="Courier New"/>
          <w:noProof/>
          <w:sz w:val="22"/>
          <w:szCs w:val="22"/>
        </w:rPr>
      </w:pPr>
    </w:p>
    <w:p w14:paraId="17DE823C" w14:textId="3A5FFD81" w:rsidR="00F45871" w:rsidRPr="00037B7C" w:rsidRDefault="00F45871" w:rsidP="004628ED">
      <w:pPr>
        <w:pStyle w:val="PlainText"/>
        <w:ind w:firstLine="0"/>
        <w:rPr>
          <w:rFonts w:ascii="Palatino Linotype" w:hAnsi="Palatino Linotype" w:cs="Courier New"/>
          <w:sz w:val="22"/>
          <w:szCs w:val="22"/>
        </w:rPr>
      </w:pPr>
    </w:p>
    <w:p w14:paraId="2DE97736" w14:textId="77777777" w:rsidR="00F45871" w:rsidRPr="00037B7C" w:rsidRDefault="00F45871" w:rsidP="004628ED">
      <w:pPr>
        <w:pStyle w:val="PlainText"/>
        <w:ind w:firstLine="0"/>
        <w:rPr>
          <w:rFonts w:ascii="Palatino Linotype" w:hAnsi="Palatino Linotype" w:cs="Courier New"/>
          <w:sz w:val="22"/>
          <w:szCs w:val="22"/>
        </w:rPr>
      </w:pPr>
    </w:p>
    <w:p w14:paraId="3F83F7DB" w14:textId="77777777" w:rsidR="00F45871" w:rsidRPr="00037B7C" w:rsidRDefault="00F45871" w:rsidP="004628ED">
      <w:pPr>
        <w:pStyle w:val="PlainText"/>
        <w:ind w:firstLine="0"/>
        <w:rPr>
          <w:rFonts w:ascii="Palatino Linotype" w:hAnsi="Palatino Linotype" w:cs="Courier New"/>
          <w:sz w:val="22"/>
          <w:szCs w:val="22"/>
        </w:rPr>
      </w:pPr>
    </w:p>
    <w:p w14:paraId="59464F1E" w14:textId="77777777" w:rsidR="00F45871" w:rsidRPr="00037B7C" w:rsidRDefault="00F45871" w:rsidP="004628ED">
      <w:pPr>
        <w:pStyle w:val="PlainText"/>
        <w:ind w:firstLine="0"/>
        <w:rPr>
          <w:rFonts w:ascii="Palatino Linotype" w:hAnsi="Palatino Linotype" w:cs="Courier New"/>
          <w:sz w:val="22"/>
          <w:szCs w:val="22"/>
        </w:rPr>
      </w:pPr>
    </w:p>
    <w:p w14:paraId="792EF3BD" w14:textId="77777777" w:rsidR="00F45871" w:rsidRPr="00037B7C" w:rsidRDefault="00F45871" w:rsidP="004628ED">
      <w:pPr>
        <w:pStyle w:val="PlainText"/>
        <w:ind w:firstLine="0"/>
        <w:rPr>
          <w:rFonts w:ascii="Palatino Linotype" w:hAnsi="Palatino Linotype" w:cs="Courier New"/>
          <w:sz w:val="22"/>
          <w:szCs w:val="22"/>
        </w:rPr>
      </w:pPr>
    </w:p>
    <w:p w14:paraId="6732076C" w14:textId="77777777" w:rsidR="0079444A" w:rsidRDefault="0079444A" w:rsidP="004628ED">
      <w:pPr>
        <w:pStyle w:val="PlainText"/>
        <w:ind w:firstLine="0"/>
        <w:rPr>
          <w:rFonts w:ascii="Palatino Linotype" w:hAnsi="Palatino Linotype" w:cs="Courier New"/>
          <w:sz w:val="20"/>
          <w:szCs w:val="20"/>
        </w:rPr>
      </w:pPr>
    </w:p>
    <w:p w14:paraId="2214189D" w14:textId="4D8EF3BE" w:rsidR="00A56BDB" w:rsidRPr="002E1BAE" w:rsidRDefault="00A56BDB" w:rsidP="004628ED">
      <w:pPr>
        <w:pStyle w:val="PlainText"/>
        <w:ind w:firstLine="0"/>
        <w:rPr>
          <w:rFonts w:ascii="Palatino Linotype" w:hAnsi="Palatino Linotype" w:cs="Courier New"/>
          <w:sz w:val="20"/>
          <w:szCs w:val="20"/>
        </w:rPr>
      </w:pPr>
      <w:r w:rsidRPr="002E1BAE">
        <w:rPr>
          <w:rFonts w:ascii="Palatino Linotype" w:hAnsi="Palatino Linotype" w:cs="Courier New"/>
          <w:sz w:val="20"/>
          <w:szCs w:val="20"/>
        </w:rPr>
        <w:t xml:space="preserve">Figures </w:t>
      </w:r>
      <w:r w:rsidR="00FF2D83">
        <w:rPr>
          <w:rFonts w:ascii="Palatino Linotype" w:hAnsi="Palatino Linotype" w:cs="Courier New"/>
          <w:sz w:val="20"/>
          <w:szCs w:val="20"/>
        </w:rPr>
        <w:t>8</w:t>
      </w:r>
      <w:r w:rsidRPr="002E1BAE">
        <w:rPr>
          <w:rFonts w:ascii="Palatino Linotype" w:hAnsi="Palatino Linotype" w:cs="Courier New"/>
          <w:sz w:val="20"/>
          <w:szCs w:val="20"/>
        </w:rPr>
        <w:t>a</w:t>
      </w:r>
      <w:r w:rsidR="00C61884" w:rsidRPr="002E1BAE">
        <w:rPr>
          <w:rFonts w:ascii="Palatino Linotype" w:hAnsi="Palatino Linotype" w:cs="Courier New"/>
          <w:sz w:val="20"/>
          <w:szCs w:val="20"/>
        </w:rPr>
        <w:t>.</w:t>
      </w:r>
      <w:r w:rsidR="0079444A">
        <w:rPr>
          <w:rFonts w:ascii="Palatino Linotype" w:hAnsi="Palatino Linotype" w:cs="Courier New"/>
          <w:sz w:val="20"/>
          <w:szCs w:val="20"/>
        </w:rPr>
        <w:t xml:space="preserve"> Lsd+Bak</w:t>
      </w:r>
      <w:r w:rsidR="004C3C73" w:rsidRPr="002E1BAE">
        <w:rPr>
          <w:rFonts w:ascii="Palatino Linotype" w:hAnsi="Palatino Linotype" w:cs="Courier New"/>
          <w:sz w:val="20"/>
          <w:szCs w:val="20"/>
        </w:rPr>
        <w:t xml:space="preserve">                             </w:t>
      </w:r>
      <w:r w:rsidR="00F45871">
        <w:rPr>
          <w:rFonts w:ascii="Palatino Linotype" w:hAnsi="Palatino Linotype" w:cs="Courier New"/>
          <w:sz w:val="20"/>
          <w:szCs w:val="20"/>
        </w:rPr>
        <w:t xml:space="preserve">   </w:t>
      </w:r>
      <w:r w:rsidR="00FE612E">
        <w:rPr>
          <w:rFonts w:ascii="Palatino Linotype" w:hAnsi="Palatino Linotype" w:cs="Courier New"/>
          <w:sz w:val="20"/>
          <w:szCs w:val="20"/>
        </w:rPr>
        <w:t xml:space="preserve"> </w:t>
      </w:r>
      <w:r w:rsidR="004C3C73" w:rsidRPr="002E1BAE">
        <w:rPr>
          <w:rFonts w:ascii="Palatino Linotype" w:hAnsi="Palatino Linotype" w:cs="Courier New"/>
          <w:sz w:val="20"/>
          <w:szCs w:val="20"/>
        </w:rPr>
        <w:t xml:space="preserve">  </w:t>
      </w:r>
      <w:r w:rsidR="00FF2D83">
        <w:rPr>
          <w:rFonts w:ascii="Palatino Linotype" w:hAnsi="Palatino Linotype" w:cs="Courier New"/>
          <w:sz w:val="20"/>
          <w:szCs w:val="20"/>
        </w:rPr>
        <w:t>8</w:t>
      </w:r>
      <w:r w:rsidRPr="002E1BAE">
        <w:rPr>
          <w:rFonts w:ascii="Palatino Linotype" w:hAnsi="Palatino Linotype" w:cs="Courier New"/>
          <w:sz w:val="20"/>
          <w:szCs w:val="20"/>
        </w:rPr>
        <w:t>b</w:t>
      </w:r>
      <w:r w:rsidR="00C61884" w:rsidRPr="002E1BAE">
        <w:rPr>
          <w:rFonts w:ascii="Palatino Linotype" w:hAnsi="Palatino Linotype" w:cs="Courier New"/>
          <w:sz w:val="20"/>
          <w:szCs w:val="20"/>
        </w:rPr>
        <w:t>.</w:t>
      </w:r>
      <w:r w:rsidR="0079444A">
        <w:rPr>
          <w:rFonts w:ascii="Palatino Linotype" w:hAnsi="Palatino Linotype" w:cs="Courier New"/>
          <w:sz w:val="20"/>
          <w:szCs w:val="20"/>
        </w:rPr>
        <w:t xml:space="preserve"> Kam</w:t>
      </w:r>
      <w:r w:rsidR="004C3C73" w:rsidRPr="002E1BAE">
        <w:rPr>
          <w:rFonts w:ascii="Palatino Linotype" w:hAnsi="Palatino Linotype" w:cs="Courier New"/>
          <w:sz w:val="20"/>
          <w:szCs w:val="20"/>
        </w:rPr>
        <w:t xml:space="preserve">              </w:t>
      </w:r>
      <w:r w:rsidR="00BA04B4">
        <w:rPr>
          <w:rFonts w:ascii="Palatino Linotype" w:hAnsi="Palatino Linotype" w:cs="Courier New"/>
          <w:sz w:val="20"/>
          <w:szCs w:val="20"/>
        </w:rPr>
        <w:t xml:space="preserve">    </w:t>
      </w:r>
      <w:r w:rsidR="004C3C73" w:rsidRPr="002E1BAE">
        <w:rPr>
          <w:rFonts w:ascii="Palatino Linotype" w:hAnsi="Palatino Linotype" w:cs="Courier New"/>
          <w:sz w:val="20"/>
          <w:szCs w:val="20"/>
        </w:rPr>
        <w:t xml:space="preserve">               </w:t>
      </w:r>
      <w:r w:rsidR="00FE612E">
        <w:rPr>
          <w:rFonts w:ascii="Palatino Linotype" w:hAnsi="Palatino Linotype" w:cs="Courier New"/>
          <w:sz w:val="20"/>
          <w:szCs w:val="20"/>
        </w:rPr>
        <w:t xml:space="preserve">   </w:t>
      </w:r>
      <w:r w:rsidR="004C3C73" w:rsidRPr="002E1BAE">
        <w:rPr>
          <w:rFonts w:ascii="Palatino Linotype" w:hAnsi="Palatino Linotype" w:cs="Courier New"/>
          <w:sz w:val="20"/>
          <w:szCs w:val="20"/>
        </w:rPr>
        <w:t xml:space="preserve">        </w:t>
      </w:r>
      <w:r w:rsidR="00851BCE" w:rsidRPr="002E1BAE">
        <w:rPr>
          <w:rFonts w:ascii="Palatino Linotype" w:hAnsi="Palatino Linotype" w:cs="Courier New"/>
          <w:sz w:val="20"/>
          <w:szCs w:val="20"/>
        </w:rPr>
        <w:t xml:space="preserve">  </w:t>
      </w:r>
      <w:r w:rsidR="009C6A6B" w:rsidRPr="002E1BAE">
        <w:rPr>
          <w:rFonts w:ascii="Palatino Linotype" w:hAnsi="Palatino Linotype" w:cs="Courier New"/>
          <w:sz w:val="20"/>
          <w:szCs w:val="20"/>
        </w:rPr>
        <w:t xml:space="preserve"> </w:t>
      </w:r>
      <w:r w:rsidR="00C61884" w:rsidRPr="002E1BAE">
        <w:rPr>
          <w:rFonts w:ascii="Palatino Linotype" w:hAnsi="Palatino Linotype" w:cs="Courier New"/>
          <w:sz w:val="20"/>
          <w:szCs w:val="20"/>
        </w:rPr>
        <w:t xml:space="preserve">   </w:t>
      </w:r>
      <w:r w:rsidR="00851BCE" w:rsidRPr="002E1BAE">
        <w:rPr>
          <w:rFonts w:ascii="Palatino Linotype" w:hAnsi="Palatino Linotype" w:cs="Courier New"/>
          <w:sz w:val="20"/>
          <w:szCs w:val="20"/>
        </w:rPr>
        <w:t xml:space="preserve"> </w:t>
      </w:r>
      <w:r w:rsidR="00FF2D83">
        <w:rPr>
          <w:rFonts w:ascii="Palatino Linotype" w:hAnsi="Palatino Linotype" w:cs="Courier New"/>
          <w:sz w:val="20"/>
          <w:szCs w:val="20"/>
        </w:rPr>
        <w:t>8</w:t>
      </w:r>
      <w:r w:rsidRPr="002E1BAE">
        <w:rPr>
          <w:rFonts w:ascii="Palatino Linotype" w:hAnsi="Palatino Linotype" w:cs="Courier New"/>
          <w:sz w:val="20"/>
          <w:szCs w:val="20"/>
        </w:rPr>
        <w:t>c</w:t>
      </w:r>
      <w:r w:rsidR="00C61884" w:rsidRPr="002E1BAE">
        <w:rPr>
          <w:rFonts w:ascii="Palatino Linotype" w:hAnsi="Palatino Linotype" w:cs="Courier New"/>
          <w:sz w:val="20"/>
          <w:szCs w:val="20"/>
        </w:rPr>
        <w:t>.</w:t>
      </w:r>
      <w:r w:rsidR="0079444A">
        <w:rPr>
          <w:rFonts w:ascii="Palatino Linotype" w:hAnsi="Palatino Linotype" w:cs="Courier New"/>
          <w:sz w:val="20"/>
          <w:szCs w:val="20"/>
        </w:rPr>
        <w:t xml:space="preserve"> All</w:t>
      </w:r>
    </w:p>
    <w:p w14:paraId="0EEF475E" w14:textId="0C919B12" w:rsidR="005056F6" w:rsidRPr="00291B0C" w:rsidRDefault="005056F6" w:rsidP="0070593C">
      <w:pPr>
        <w:pStyle w:val="PlainText"/>
        <w:rPr>
          <w:rFonts w:ascii="Palatino Linotype" w:hAnsi="Palatino Linotype" w:cs="Courier New"/>
          <w:sz w:val="29"/>
          <w:szCs w:val="29"/>
        </w:rPr>
      </w:pPr>
    </w:p>
    <w:p w14:paraId="5DCAF525" w14:textId="4CEF9A89" w:rsidR="00BA04B4" w:rsidRPr="00BA04B4" w:rsidRDefault="00BA04B4" w:rsidP="000E4D74">
      <w:pPr>
        <w:pStyle w:val="PlainText"/>
        <w:ind w:firstLine="0"/>
        <w:jc w:val="right"/>
        <w:rPr>
          <w:rFonts w:asciiTheme="minorHAnsi" w:hAnsiTheme="minorHAnsi" w:cstheme="minorHAnsi"/>
          <w:sz w:val="22"/>
          <w:szCs w:val="22"/>
        </w:rPr>
      </w:pPr>
      <w:r>
        <w:rPr>
          <w:rFonts w:asciiTheme="minorHAnsi" w:hAnsiTheme="minorHAnsi" w:cstheme="minorHAnsi"/>
          <w:sz w:val="22"/>
          <w:szCs w:val="22"/>
        </w:rPr>
        <w:t>2</w:t>
      </w:r>
      <w:r w:rsidR="000E4D74">
        <w:rPr>
          <w:rFonts w:asciiTheme="minorHAnsi" w:hAnsiTheme="minorHAnsi" w:cstheme="minorHAnsi"/>
          <w:sz w:val="22"/>
          <w:szCs w:val="22"/>
        </w:rPr>
        <w:t>9</w:t>
      </w:r>
    </w:p>
    <w:p w14:paraId="3930A404" w14:textId="5344A7A7" w:rsidR="007D1377" w:rsidRDefault="00CE415A" w:rsidP="00CE415A">
      <w:pPr>
        <w:pStyle w:val="PlainText"/>
        <w:rPr>
          <w:rFonts w:ascii="Palatino Linotype" w:hAnsi="Palatino Linotype" w:cs="Courier New"/>
          <w:sz w:val="22"/>
          <w:szCs w:val="22"/>
        </w:rPr>
      </w:pPr>
      <w:r w:rsidRPr="00E17348">
        <w:rPr>
          <w:rFonts w:ascii="Palatino Linotype" w:hAnsi="Palatino Linotype" w:cs="Courier New"/>
          <w:sz w:val="22"/>
          <w:szCs w:val="22"/>
        </w:rPr>
        <w:lastRenderedPageBreak/>
        <w:t>Paper</w:t>
      </w:r>
      <w:r w:rsidR="00C94B6C" w:rsidRPr="00E17348">
        <w:rPr>
          <w:rFonts w:ascii="Palatino Linotype" w:hAnsi="Palatino Linotype" w:cs="Courier New"/>
          <w:sz w:val="22"/>
          <w:szCs w:val="22"/>
        </w:rPr>
        <w:t xml:space="preserve"> </w:t>
      </w:r>
      <w:r w:rsidR="00C94B6C" w:rsidRPr="007D1377">
        <w:rPr>
          <w:rFonts w:asciiTheme="minorHAnsi" w:hAnsiTheme="minorHAnsi" w:cstheme="minorHAnsi"/>
          <w:sz w:val="22"/>
          <w:szCs w:val="22"/>
        </w:rPr>
        <w:t>[2</w:t>
      </w:r>
      <w:r w:rsidR="00A5387A">
        <w:rPr>
          <w:rFonts w:asciiTheme="minorHAnsi" w:hAnsiTheme="minorHAnsi" w:cstheme="minorHAnsi"/>
          <w:sz w:val="22"/>
          <w:szCs w:val="22"/>
        </w:rPr>
        <w:t>7</w:t>
      </w:r>
      <w:r w:rsidR="00C94B6C" w:rsidRPr="007D1377">
        <w:rPr>
          <w:rFonts w:asciiTheme="minorHAnsi" w:hAnsiTheme="minorHAnsi" w:cstheme="minorHAnsi"/>
          <w:sz w:val="22"/>
          <w:szCs w:val="22"/>
        </w:rPr>
        <w:t>]</w:t>
      </w:r>
      <w:r w:rsidRPr="00E17348">
        <w:rPr>
          <w:rFonts w:ascii="Palatino Linotype" w:hAnsi="Palatino Linotype" w:cs="Courier New"/>
          <w:sz w:val="22"/>
          <w:szCs w:val="22"/>
        </w:rPr>
        <w:t xml:space="preserve"> clearly shows significant gravitational data both before and during the LSD detection in both Rome and Maryland, detected as energy innovations in so called 'Weber Bars' after their inventor, Joseph Weber. These bars are separated from Mont Blanc by hundreds and thousands of kilometres respectively, ruling out any possibility of localised or statistical effects causing coincident</w:t>
      </w:r>
      <w:r w:rsidR="00D3235F" w:rsidRPr="00E17348">
        <w:rPr>
          <w:rFonts w:ascii="Palatino Linotype" w:hAnsi="Palatino Linotype" w:cs="Courier New"/>
          <w:sz w:val="22"/>
          <w:szCs w:val="22"/>
        </w:rPr>
        <w:t>al</w:t>
      </w:r>
      <w:r w:rsidRPr="00E17348">
        <w:rPr>
          <w:rFonts w:ascii="Palatino Linotype" w:hAnsi="Palatino Linotype" w:cs="Courier New"/>
          <w:sz w:val="22"/>
          <w:szCs w:val="22"/>
        </w:rPr>
        <w:t xml:space="preserve"> readings. </w:t>
      </w:r>
    </w:p>
    <w:p w14:paraId="18832297" w14:textId="0BE0934E" w:rsidR="00CE415A" w:rsidRPr="00E17348" w:rsidRDefault="00CE415A" w:rsidP="00CE415A">
      <w:pPr>
        <w:pStyle w:val="PlainText"/>
        <w:rPr>
          <w:rFonts w:ascii="Palatino Linotype" w:hAnsi="Palatino Linotype" w:cs="Courier New"/>
          <w:sz w:val="22"/>
          <w:szCs w:val="22"/>
        </w:rPr>
      </w:pPr>
      <w:r w:rsidRPr="00E17348">
        <w:rPr>
          <w:rFonts w:ascii="Palatino Linotype" w:hAnsi="Palatino Linotype" w:cs="Courier New"/>
          <w:sz w:val="22"/>
          <w:szCs w:val="22"/>
        </w:rPr>
        <w:t xml:space="preserve">Usually, the gravitational detections preceded the antineutrinos by a few seconds so the event lasted in the order of some ten seconds in total. </w:t>
      </w:r>
      <w:r w:rsidRPr="00E17348">
        <w:rPr>
          <w:rFonts w:ascii="Palatino Linotype" w:eastAsiaTheme="minorEastAsia" w:hAnsi="Palatino Linotype" w:cs="Courier New"/>
          <w:sz w:val="22"/>
          <w:szCs w:val="22"/>
        </w:rPr>
        <w:t>Just in themselves, these three simultaneous detections are highly significant - how could two completely different types of data, conventionally considered to be independent of each other be coincident for such a unique event?</w:t>
      </w:r>
    </w:p>
    <w:p w14:paraId="3C361FDD" w14:textId="037140E6" w:rsidR="0004464D" w:rsidRPr="007D1377" w:rsidRDefault="0004464D" w:rsidP="00710BD9">
      <w:pPr>
        <w:pStyle w:val="PlainText"/>
        <w:rPr>
          <w:rFonts w:ascii="Palatino Linotype" w:hAnsi="Palatino Linotype" w:cs="Courier New"/>
          <w:sz w:val="22"/>
          <w:szCs w:val="22"/>
        </w:rPr>
      </w:pPr>
    </w:p>
    <w:p w14:paraId="046148EB" w14:textId="1B9EBE91" w:rsidR="000B3FF6" w:rsidRPr="007D1377" w:rsidRDefault="000B3FF6" w:rsidP="000B3FF6">
      <w:pPr>
        <w:pStyle w:val="PlainText"/>
        <w:rPr>
          <w:rFonts w:ascii="Palatino Linotype" w:hAnsi="Palatino Linotype" w:cs="Courier New"/>
          <w:sz w:val="22"/>
          <w:szCs w:val="22"/>
        </w:rPr>
      </w:pPr>
      <w:r w:rsidRPr="007D1377">
        <w:rPr>
          <w:rFonts w:ascii="Palatino Linotype" w:hAnsi="Palatino Linotype" w:cs="Courier New"/>
          <w:sz w:val="22"/>
          <w:szCs w:val="22"/>
        </w:rPr>
        <w:t>The two Weber bar gravitational wave detectors had different sensitivities due to the different masses used, 1200kg in Maryland</w:t>
      </w:r>
      <w:r w:rsidR="00207C3D" w:rsidRPr="007D1377">
        <w:rPr>
          <w:rStyle w:val="FootnoteReference"/>
          <w:rFonts w:ascii="Palatino Linotype" w:eastAsiaTheme="minorEastAsia" w:hAnsi="Palatino Linotype" w:cs="Courier New"/>
          <w:sz w:val="22"/>
          <w:szCs w:val="22"/>
        </w:rPr>
        <w:footnoteReference w:id="5"/>
      </w:r>
      <w:r w:rsidRPr="007D1377">
        <w:rPr>
          <w:rFonts w:ascii="Palatino Linotype" w:hAnsi="Palatino Linotype" w:cs="Courier New"/>
          <w:sz w:val="22"/>
          <w:szCs w:val="22"/>
        </w:rPr>
        <w:t xml:space="preserve"> and 2300kg in Geograv. This gave them different resonant frequencies of 1660Hz and 814Hz respectively, also, they had different orientations for their cylindrical bars, E-W for Maryland and S-N for Geograv. </w:t>
      </w:r>
    </w:p>
    <w:p w14:paraId="1ADB93B6" w14:textId="77777777" w:rsidR="007D1377" w:rsidRDefault="000B3FF6" w:rsidP="000B3FF6">
      <w:pPr>
        <w:pStyle w:val="PlainText"/>
        <w:rPr>
          <w:rFonts w:ascii="Palatino Linotype" w:hAnsi="Palatino Linotype" w:cs="Courier New"/>
          <w:sz w:val="22"/>
          <w:szCs w:val="22"/>
        </w:rPr>
      </w:pPr>
      <w:r w:rsidRPr="007D1377">
        <w:rPr>
          <w:rFonts w:ascii="Palatino Linotype" w:hAnsi="Palatino Linotype" w:cs="Courier New"/>
          <w:sz w:val="22"/>
          <w:szCs w:val="22"/>
        </w:rPr>
        <w:t>Although both gravitational traces look broadly similar there are noticeable differences, explained by the technical d</w:t>
      </w:r>
      <w:r w:rsidR="00163494" w:rsidRPr="007D1377">
        <w:rPr>
          <w:rFonts w:ascii="Palatino Linotype" w:hAnsi="Palatino Linotype" w:cs="Courier New"/>
          <w:sz w:val="22"/>
          <w:szCs w:val="22"/>
        </w:rPr>
        <w:t>ifferences</w:t>
      </w:r>
      <w:r w:rsidRPr="007D1377">
        <w:rPr>
          <w:rFonts w:ascii="Palatino Linotype" w:hAnsi="Palatino Linotype" w:cs="Courier New"/>
          <w:sz w:val="22"/>
          <w:szCs w:val="22"/>
        </w:rPr>
        <w:t xml:space="preserve"> outlined above. </w:t>
      </w:r>
    </w:p>
    <w:p w14:paraId="4B5501CC" w14:textId="77777777" w:rsidR="007D1377" w:rsidRDefault="007D1377" w:rsidP="000B3FF6">
      <w:pPr>
        <w:pStyle w:val="PlainText"/>
        <w:rPr>
          <w:rFonts w:ascii="Palatino Linotype" w:hAnsi="Palatino Linotype" w:cs="Courier New"/>
          <w:sz w:val="22"/>
          <w:szCs w:val="22"/>
        </w:rPr>
      </w:pPr>
    </w:p>
    <w:p w14:paraId="13A154F3" w14:textId="3015E7F3" w:rsidR="007D1377" w:rsidRDefault="000B3FF6" w:rsidP="000B3FF6">
      <w:pPr>
        <w:pStyle w:val="PlainText"/>
        <w:rPr>
          <w:rFonts w:ascii="Palatino Linotype" w:hAnsi="Palatino Linotype" w:cs="Courier New"/>
          <w:sz w:val="22"/>
          <w:szCs w:val="22"/>
        </w:rPr>
      </w:pPr>
      <w:r w:rsidRPr="007D1377">
        <w:rPr>
          <w:rFonts w:ascii="Palatino Linotype" w:hAnsi="Palatino Linotype" w:cs="Courier New"/>
          <w:sz w:val="22"/>
          <w:szCs w:val="22"/>
        </w:rPr>
        <w:t xml:space="preserve">What is crucial to reading these graphs is that they are not recordings of gravity wave amplitude </w:t>
      </w:r>
      <w:r w:rsidR="003F404A" w:rsidRPr="007D1377">
        <w:rPr>
          <w:rFonts w:ascii="Palatino Linotype" w:hAnsi="Palatino Linotype" w:cs="Courier New"/>
          <w:sz w:val="22"/>
          <w:szCs w:val="22"/>
        </w:rPr>
        <w:t>in real</w:t>
      </w:r>
      <w:r w:rsidRPr="007D1377">
        <w:rPr>
          <w:rFonts w:ascii="Palatino Linotype" w:hAnsi="Palatino Linotype" w:cs="Courier New"/>
          <w:sz w:val="22"/>
          <w:szCs w:val="22"/>
        </w:rPr>
        <w:t xml:space="preserve"> time, rather they are the effects of a passing transient on a resonant aluminium bar. </w:t>
      </w:r>
    </w:p>
    <w:p w14:paraId="537014AA" w14:textId="77777777" w:rsidR="000E4D74" w:rsidRDefault="000E4D74" w:rsidP="000B3FF6">
      <w:pPr>
        <w:pStyle w:val="PlainText"/>
        <w:rPr>
          <w:rFonts w:ascii="Palatino Linotype" w:hAnsi="Palatino Linotype" w:cs="Courier New"/>
          <w:sz w:val="22"/>
          <w:szCs w:val="22"/>
        </w:rPr>
      </w:pPr>
    </w:p>
    <w:p w14:paraId="12A442F7" w14:textId="1732D1A5" w:rsidR="000B3FF6" w:rsidRPr="007D1377" w:rsidRDefault="000B3FF6" w:rsidP="000B3FF6">
      <w:pPr>
        <w:pStyle w:val="PlainText"/>
        <w:rPr>
          <w:rFonts w:ascii="Palatino Linotype" w:hAnsi="Palatino Linotype" w:cs="Courier New"/>
          <w:sz w:val="22"/>
          <w:szCs w:val="22"/>
        </w:rPr>
      </w:pPr>
      <w:r w:rsidRPr="007D1377">
        <w:rPr>
          <w:rFonts w:ascii="Palatino Linotype" w:hAnsi="Palatino Linotype" w:cs="Courier New"/>
          <w:sz w:val="22"/>
          <w:szCs w:val="22"/>
        </w:rPr>
        <w:t>As such the bars ‘ring’ in a similar way to a bell being struck (fundamental plus harmonics), the energy imparted to the bar being gradually dissipated over tens of seconds by the material’s hysteresis with the vibrations measured by piezoelectric sensors attached to the bars surface. These signals sit on top of thermal noise minimised by the application of careful engineering.</w:t>
      </w:r>
    </w:p>
    <w:p w14:paraId="134D99CC" w14:textId="2311E2AE" w:rsidR="003F404A" w:rsidRPr="00BA038D" w:rsidRDefault="003F404A" w:rsidP="000B3FF6">
      <w:pPr>
        <w:pStyle w:val="PlainText"/>
        <w:rPr>
          <w:rFonts w:ascii="Palatino Linotype" w:hAnsi="Palatino Linotype" w:cs="Courier New"/>
          <w:sz w:val="22"/>
          <w:szCs w:val="22"/>
        </w:rPr>
      </w:pPr>
    </w:p>
    <w:p w14:paraId="0031F033" w14:textId="7D6F38F8" w:rsidR="003F404A" w:rsidRPr="00BA038D" w:rsidRDefault="003F404A" w:rsidP="000B3FF6">
      <w:pPr>
        <w:pStyle w:val="PlainText"/>
        <w:rPr>
          <w:rFonts w:ascii="Palatino Linotype" w:hAnsi="Palatino Linotype" w:cs="Courier New"/>
          <w:sz w:val="22"/>
          <w:szCs w:val="22"/>
        </w:rPr>
      </w:pPr>
      <w:r w:rsidRPr="00BA038D">
        <w:rPr>
          <w:rFonts w:ascii="Palatino Linotype" w:hAnsi="Palatino Linotype" w:cs="Courier New"/>
          <w:sz w:val="22"/>
          <w:szCs w:val="22"/>
        </w:rPr>
        <w:t xml:space="preserve">Given the </w:t>
      </w:r>
      <w:r w:rsidR="0077148A" w:rsidRPr="00BA038D">
        <w:rPr>
          <w:rFonts w:ascii="Palatino Linotype" w:hAnsi="Palatino Linotype" w:cs="Courier New"/>
          <w:sz w:val="22"/>
          <w:szCs w:val="22"/>
        </w:rPr>
        <w:t xml:space="preserve">absolute </w:t>
      </w:r>
      <w:r w:rsidRPr="00BA038D">
        <w:rPr>
          <w:rFonts w:ascii="Palatino Linotype" w:hAnsi="Palatino Linotype" w:cs="Courier New"/>
          <w:sz w:val="22"/>
          <w:szCs w:val="22"/>
        </w:rPr>
        <w:t xml:space="preserve">sensitivities of these two instruments, neither baryonic matter collapsing or accelerating rapidly, nor </w:t>
      </w:r>
      <w:r w:rsidR="00393EE0" w:rsidRPr="00BA038D">
        <w:rPr>
          <w:rFonts w:ascii="Palatino Linotype" w:hAnsi="Palatino Linotype" w:cs="Courier New"/>
          <w:sz w:val="22"/>
          <w:szCs w:val="22"/>
        </w:rPr>
        <w:t xml:space="preserve">vast amounts of </w:t>
      </w:r>
      <w:r w:rsidRPr="00BA038D">
        <w:rPr>
          <w:rFonts w:ascii="Palatino Linotype" w:hAnsi="Palatino Linotype" w:cs="Courier New"/>
          <w:sz w:val="22"/>
          <w:szCs w:val="22"/>
        </w:rPr>
        <w:t>diffuse missing mass can explain these detections.</w:t>
      </w:r>
      <w:r w:rsidR="00852128" w:rsidRPr="00BA038D">
        <w:rPr>
          <w:rFonts w:ascii="Palatino Linotype" w:hAnsi="Palatino Linotype" w:cs="Courier New"/>
          <w:sz w:val="22"/>
          <w:szCs w:val="22"/>
        </w:rPr>
        <w:t xml:space="preserve"> All the data for the five detectors is shown below</w:t>
      </w:r>
      <w:r w:rsidR="002A7E3E">
        <w:rPr>
          <w:rFonts w:ascii="Palatino Linotype" w:hAnsi="Palatino Linotype" w:cs="Courier New"/>
          <w:sz w:val="22"/>
          <w:szCs w:val="22"/>
        </w:rPr>
        <w:t xml:space="preserve"> in figure 9.</w:t>
      </w:r>
      <w:r w:rsidR="00852128" w:rsidRPr="00BA038D">
        <w:rPr>
          <w:rFonts w:ascii="Palatino Linotype" w:hAnsi="Palatino Linotype" w:cs="Courier New"/>
          <w:sz w:val="22"/>
          <w:szCs w:val="22"/>
        </w:rPr>
        <w:t xml:space="preserve"> with the energy scale in Kelvins for the gravitational waves. No particular annotation is given to the antineutrino energies, the relative timing being of greater interest. Data comes from the spreadsheet in appendix </w:t>
      </w:r>
      <w:r w:rsidR="002A7E3E">
        <w:rPr>
          <w:rFonts w:ascii="Palatino Linotype" w:hAnsi="Palatino Linotype" w:cs="Courier New"/>
          <w:sz w:val="22"/>
          <w:szCs w:val="22"/>
        </w:rPr>
        <w:t>4</w:t>
      </w:r>
      <w:r w:rsidR="00852128" w:rsidRPr="00BA038D">
        <w:rPr>
          <w:rFonts w:ascii="Palatino Linotype" w:hAnsi="Palatino Linotype" w:cs="Courier New"/>
          <w:sz w:val="22"/>
          <w:szCs w:val="22"/>
        </w:rPr>
        <w:t>.</w:t>
      </w:r>
    </w:p>
    <w:p w14:paraId="42A9B255" w14:textId="77777777" w:rsidR="000B3FF6" w:rsidRPr="00BA038D" w:rsidRDefault="000B3FF6" w:rsidP="000B3FF6">
      <w:pPr>
        <w:pStyle w:val="PlainText"/>
        <w:rPr>
          <w:rFonts w:ascii="Palatino Linotype" w:hAnsi="Palatino Linotype" w:cs="Courier New"/>
          <w:sz w:val="22"/>
          <w:szCs w:val="22"/>
        </w:rPr>
      </w:pPr>
    </w:p>
    <w:p w14:paraId="2AD36257" w14:textId="44622C2E" w:rsidR="0004464D" w:rsidRDefault="00C55B4B" w:rsidP="004628ED">
      <w:pPr>
        <w:pStyle w:val="PlainText"/>
        <w:ind w:firstLine="0"/>
        <w:rPr>
          <w:rFonts w:ascii="Palatino Linotype" w:hAnsi="Palatino Linotype" w:cs="Courier New"/>
          <w:sz w:val="24"/>
          <w:szCs w:val="24"/>
        </w:rPr>
      </w:pPr>
      <w:r>
        <w:rPr>
          <w:rFonts w:ascii="Palatino Linotype" w:hAnsi="Palatino Linotype" w:cs="Courier New"/>
          <w:noProof/>
          <w:sz w:val="24"/>
          <w:szCs w:val="24"/>
          <w:lang w:eastAsia="en-GB"/>
        </w:rPr>
        <w:lastRenderedPageBreak/>
        <w:drawing>
          <wp:inline distT="0" distB="0" distL="0" distR="0" wp14:anchorId="03733C12" wp14:editId="09CFA5B3">
            <wp:extent cx="5936615" cy="3264061"/>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89559" cy="3293170"/>
                    </a:xfrm>
                    <a:prstGeom prst="rect">
                      <a:avLst/>
                    </a:prstGeom>
                    <a:noFill/>
                  </pic:spPr>
                </pic:pic>
              </a:graphicData>
            </a:graphic>
          </wp:inline>
        </w:drawing>
      </w:r>
    </w:p>
    <w:p w14:paraId="7AFD6276" w14:textId="65B73FC7" w:rsidR="003F404A" w:rsidRPr="00BA038D" w:rsidRDefault="003F404A" w:rsidP="000B3FF6">
      <w:pPr>
        <w:pStyle w:val="PlainText"/>
        <w:rPr>
          <w:rFonts w:ascii="Palatino Linotype" w:hAnsi="Palatino Linotype" w:cs="Courier New"/>
          <w:sz w:val="22"/>
          <w:szCs w:val="22"/>
        </w:rPr>
      </w:pPr>
    </w:p>
    <w:p w14:paraId="21D18681" w14:textId="4F5AEDCE" w:rsidR="003F404A" w:rsidRPr="007D1377" w:rsidRDefault="003F404A" w:rsidP="004628ED">
      <w:pPr>
        <w:pStyle w:val="PlainText"/>
        <w:ind w:firstLine="0"/>
        <w:rPr>
          <w:rFonts w:ascii="Palatino Linotype" w:hAnsi="Palatino Linotype" w:cs="Courier New"/>
          <w:sz w:val="20"/>
          <w:szCs w:val="20"/>
        </w:rPr>
      </w:pPr>
      <w:bookmarkStart w:id="43" w:name="_Hlk88042570"/>
      <w:r w:rsidRPr="007D1377">
        <w:rPr>
          <w:rFonts w:ascii="Palatino Linotype" w:hAnsi="Palatino Linotype" w:cs="Courier New"/>
          <w:sz w:val="20"/>
          <w:szCs w:val="20"/>
        </w:rPr>
        <w:t xml:space="preserve">Figure </w:t>
      </w:r>
      <w:r w:rsidR="002A7E3E">
        <w:rPr>
          <w:rFonts w:ascii="Palatino Linotype" w:hAnsi="Palatino Linotype" w:cs="Courier New"/>
          <w:sz w:val="20"/>
          <w:szCs w:val="20"/>
        </w:rPr>
        <w:t>9</w:t>
      </w:r>
      <w:r w:rsidRPr="007D1377">
        <w:rPr>
          <w:rFonts w:ascii="Palatino Linotype" w:hAnsi="Palatino Linotype" w:cs="Courier New"/>
          <w:sz w:val="20"/>
          <w:szCs w:val="20"/>
        </w:rPr>
        <w:t>. Gravitational and Neutrino data taken at the Lsd time</w:t>
      </w:r>
    </w:p>
    <w:bookmarkEnd w:id="43"/>
    <w:p w14:paraId="0194FF28" w14:textId="530B2195" w:rsidR="00710BD9" w:rsidRPr="002104D8" w:rsidRDefault="00710BD9" w:rsidP="0070593C">
      <w:pPr>
        <w:pStyle w:val="PlainText"/>
        <w:rPr>
          <w:rFonts w:ascii="Palatino Linotype" w:hAnsi="Palatino Linotype" w:cs="Courier New"/>
          <w:sz w:val="22"/>
          <w:szCs w:val="22"/>
        </w:rPr>
      </w:pPr>
    </w:p>
    <w:p w14:paraId="28358776" w14:textId="3BBEEAC9" w:rsidR="003F404A" w:rsidRPr="002104D8" w:rsidRDefault="003F404A" w:rsidP="003F404A">
      <w:pPr>
        <w:pStyle w:val="PlainText"/>
        <w:rPr>
          <w:rFonts w:ascii="Palatino Linotype" w:hAnsi="Palatino Linotype" w:cs="Courier New"/>
          <w:sz w:val="22"/>
          <w:szCs w:val="22"/>
        </w:rPr>
      </w:pPr>
      <w:r w:rsidRPr="002104D8">
        <w:rPr>
          <w:rFonts w:ascii="Palatino Linotype" w:hAnsi="Palatino Linotype" w:cs="Courier New"/>
          <w:sz w:val="22"/>
          <w:szCs w:val="22"/>
        </w:rPr>
        <w:t xml:space="preserve">In short, no less than five different laboratories made detections </w:t>
      </w:r>
      <w:r w:rsidR="0077148A" w:rsidRPr="002104D8">
        <w:rPr>
          <w:rFonts w:ascii="Palatino Linotype" w:hAnsi="Palatino Linotype" w:cs="Courier New"/>
          <w:sz w:val="22"/>
          <w:szCs w:val="22"/>
        </w:rPr>
        <w:t xml:space="preserve">completely </w:t>
      </w:r>
      <w:r w:rsidRPr="002104D8">
        <w:rPr>
          <w:rFonts w:ascii="Palatino Linotype" w:hAnsi="Palatino Linotype" w:cs="Courier New"/>
          <w:sz w:val="22"/>
          <w:szCs w:val="22"/>
        </w:rPr>
        <w:t>independent</w:t>
      </w:r>
      <w:r w:rsidR="005817BF" w:rsidRPr="002104D8">
        <w:rPr>
          <w:rFonts w:ascii="Palatino Linotype" w:hAnsi="Palatino Linotype" w:cs="Courier New"/>
          <w:sz w:val="22"/>
          <w:szCs w:val="22"/>
        </w:rPr>
        <w:t>ly</w:t>
      </w:r>
      <w:r w:rsidRPr="002104D8">
        <w:rPr>
          <w:rFonts w:ascii="Palatino Linotype" w:hAnsi="Palatino Linotype" w:cs="Courier New"/>
          <w:sz w:val="22"/>
          <w:szCs w:val="22"/>
        </w:rPr>
        <w:t xml:space="preserve"> of each other during this </w:t>
      </w:r>
      <w:r w:rsidR="00CE415A" w:rsidRPr="002104D8">
        <w:rPr>
          <w:rFonts w:ascii="Palatino Linotype" w:hAnsi="Palatino Linotype" w:cs="Courier New"/>
          <w:sz w:val="22"/>
          <w:szCs w:val="22"/>
        </w:rPr>
        <w:t>10</w:t>
      </w:r>
      <w:r w:rsidRPr="002104D8">
        <w:rPr>
          <w:rFonts w:ascii="Palatino Linotype" w:hAnsi="Palatino Linotype" w:cs="Courier New"/>
          <w:sz w:val="22"/>
          <w:szCs w:val="22"/>
        </w:rPr>
        <w:t xml:space="preserve"> second window. </w:t>
      </w:r>
      <w:r w:rsidR="00E360F3" w:rsidRPr="002104D8">
        <w:rPr>
          <w:rFonts w:ascii="Palatino Linotype" w:hAnsi="Palatino Linotype" w:cs="Courier New"/>
          <w:sz w:val="22"/>
          <w:szCs w:val="22"/>
        </w:rPr>
        <w:t>None of them were immediately aware of th</w:t>
      </w:r>
      <w:r w:rsidR="00CE415A" w:rsidRPr="002104D8">
        <w:rPr>
          <w:rFonts w:ascii="Palatino Linotype" w:hAnsi="Palatino Linotype" w:cs="Courier New"/>
          <w:sz w:val="22"/>
          <w:szCs w:val="22"/>
        </w:rPr>
        <w:t>eir detections</w:t>
      </w:r>
      <w:r w:rsidR="00E360F3" w:rsidRPr="002104D8">
        <w:rPr>
          <w:rFonts w:ascii="Palatino Linotype" w:hAnsi="Palatino Linotype" w:cs="Courier New"/>
          <w:sz w:val="22"/>
          <w:szCs w:val="22"/>
        </w:rPr>
        <w:t xml:space="preserve">, it was only when the supernova was </w:t>
      </w:r>
      <w:r w:rsidR="0077148A" w:rsidRPr="002104D8">
        <w:rPr>
          <w:rFonts w:ascii="Palatino Linotype" w:hAnsi="Palatino Linotype" w:cs="Courier New"/>
          <w:sz w:val="22"/>
          <w:szCs w:val="22"/>
        </w:rPr>
        <w:t xml:space="preserve">detected optically many hours later that they would have </w:t>
      </w:r>
      <w:r w:rsidR="00CE415A" w:rsidRPr="002104D8">
        <w:rPr>
          <w:rFonts w:ascii="Palatino Linotype" w:hAnsi="Palatino Linotype" w:cs="Courier New"/>
          <w:sz w:val="22"/>
          <w:szCs w:val="22"/>
        </w:rPr>
        <w:t>received</w:t>
      </w:r>
      <w:r w:rsidR="0077148A" w:rsidRPr="002104D8">
        <w:rPr>
          <w:rFonts w:ascii="Palatino Linotype" w:hAnsi="Palatino Linotype" w:cs="Courier New"/>
          <w:sz w:val="22"/>
          <w:szCs w:val="22"/>
        </w:rPr>
        <w:t xml:space="preserve"> communications to check their </w:t>
      </w:r>
      <w:r w:rsidR="00CE415A" w:rsidRPr="002104D8">
        <w:rPr>
          <w:rFonts w:ascii="Palatino Linotype" w:hAnsi="Palatino Linotype" w:cs="Courier New"/>
          <w:sz w:val="22"/>
          <w:szCs w:val="22"/>
        </w:rPr>
        <w:t>recordings.</w:t>
      </w:r>
    </w:p>
    <w:p w14:paraId="3BA8B669" w14:textId="05A374ED" w:rsidR="0034334B" w:rsidRDefault="0034334B" w:rsidP="004628ED">
      <w:pPr>
        <w:pStyle w:val="PlainText"/>
        <w:ind w:firstLine="0"/>
        <w:rPr>
          <w:rFonts w:ascii="Palatino Linotype" w:hAnsi="Palatino Linotype" w:cs="Courier New"/>
          <w:b/>
          <w:bCs/>
          <w:sz w:val="22"/>
          <w:szCs w:val="22"/>
        </w:rPr>
      </w:pPr>
    </w:p>
    <w:p w14:paraId="51DA9E88" w14:textId="49E4249E" w:rsidR="002104D8" w:rsidRPr="002104D8" w:rsidRDefault="002104D8" w:rsidP="004628ED">
      <w:pPr>
        <w:pStyle w:val="PlainText"/>
        <w:ind w:firstLine="0"/>
        <w:rPr>
          <w:rFonts w:ascii="Palatino Linotype" w:hAnsi="Palatino Linotype" w:cs="Courier New"/>
          <w:b/>
          <w:bCs/>
          <w:sz w:val="20"/>
          <w:szCs w:val="20"/>
        </w:rPr>
      </w:pPr>
      <w:r>
        <w:rPr>
          <w:rFonts w:ascii="Palatino Linotype" w:hAnsi="Palatino Linotype" w:cs="Courier New"/>
          <w:b/>
          <w:bCs/>
          <w:sz w:val="20"/>
          <w:szCs w:val="20"/>
        </w:rPr>
        <w:t xml:space="preserve">5.3.2 </w:t>
      </w:r>
      <w:r w:rsidR="000C6C79">
        <w:rPr>
          <w:rFonts w:ascii="Palatino Linotype" w:hAnsi="Palatino Linotype" w:cs="Courier New"/>
          <w:b/>
          <w:bCs/>
          <w:sz w:val="20"/>
          <w:szCs w:val="20"/>
        </w:rPr>
        <w:t xml:space="preserve"> </w:t>
      </w:r>
      <w:r>
        <w:rPr>
          <w:rFonts w:ascii="Palatino Linotype" w:hAnsi="Palatino Linotype" w:cs="Courier New"/>
          <w:b/>
          <w:bCs/>
          <w:sz w:val="20"/>
          <w:szCs w:val="20"/>
        </w:rPr>
        <w:t>STATISTICAL ANALYSIS AROUND THE LSD TIME</w:t>
      </w:r>
    </w:p>
    <w:p w14:paraId="60D58FBF" w14:textId="651D9374" w:rsidR="0034334B" w:rsidRPr="002104D8" w:rsidRDefault="0034334B" w:rsidP="0070593C">
      <w:pPr>
        <w:pStyle w:val="PlainText"/>
        <w:rPr>
          <w:rFonts w:ascii="Palatino Linotype" w:hAnsi="Palatino Linotype" w:cs="Courier New"/>
          <w:sz w:val="22"/>
          <w:szCs w:val="22"/>
        </w:rPr>
      </w:pPr>
    </w:p>
    <w:p w14:paraId="3AAEA77A" w14:textId="6E15AFAF" w:rsidR="0034334B" w:rsidRPr="002104D8" w:rsidRDefault="005B1784" w:rsidP="0070593C">
      <w:pPr>
        <w:pStyle w:val="PlainText"/>
        <w:rPr>
          <w:rFonts w:ascii="Palatino Linotype" w:hAnsi="Palatino Linotype" w:cs="Courier New"/>
          <w:sz w:val="22"/>
          <w:szCs w:val="22"/>
        </w:rPr>
      </w:pPr>
      <w:r w:rsidRPr="002104D8">
        <w:rPr>
          <w:rFonts w:ascii="Palatino Linotype" w:hAnsi="Palatino Linotype" w:cs="Courier New"/>
          <w:sz w:val="22"/>
          <w:szCs w:val="22"/>
        </w:rPr>
        <w:t xml:space="preserve">The data detected so far has been discussed in relation to the physical interpretation of how </w:t>
      </w:r>
      <w:r w:rsidR="003250C1" w:rsidRPr="002104D8">
        <w:rPr>
          <w:rFonts w:ascii="Palatino Linotype" w:hAnsi="Palatino Linotype" w:cs="Courier New"/>
          <w:sz w:val="22"/>
          <w:szCs w:val="22"/>
        </w:rPr>
        <w:t>a</w:t>
      </w:r>
      <w:r w:rsidRPr="002104D8">
        <w:rPr>
          <w:rFonts w:ascii="Palatino Linotype" w:hAnsi="Palatino Linotype" w:cs="Courier New"/>
          <w:sz w:val="22"/>
          <w:szCs w:val="22"/>
        </w:rPr>
        <w:t xml:space="preserve"> blue giant underwent core-collapse to produce, </w:t>
      </w:r>
      <w:r w:rsidR="000B3FF6" w:rsidRPr="002104D8">
        <w:rPr>
          <w:rFonts w:ascii="Palatino Linotype" w:hAnsi="Palatino Linotype" w:cs="Courier New"/>
          <w:sz w:val="22"/>
          <w:szCs w:val="22"/>
        </w:rPr>
        <w:t>it is believed</w:t>
      </w:r>
      <w:r w:rsidRPr="002104D8">
        <w:rPr>
          <w:rFonts w:ascii="Palatino Linotype" w:hAnsi="Palatino Linotype" w:cs="Courier New"/>
          <w:sz w:val="22"/>
          <w:szCs w:val="22"/>
        </w:rPr>
        <w:t>, a neutron star.</w:t>
      </w:r>
    </w:p>
    <w:p w14:paraId="386F6714" w14:textId="77777777" w:rsidR="002104D8" w:rsidRDefault="002104D8" w:rsidP="0070593C">
      <w:pPr>
        <w:pStyle w:val="PlainText"/>
        <w:rPr>
          <w:rFonts w:ascii="Palatino Linotype" w:hAnsi="Palatino Linotype" w:cs="Courier New"/>
          <w:sz w:val="22"/>
          <w:szCs w:val="22"/>
        </w:rPr>
      </w:pPr>
    </w:p>
    <w:p w14:paraId="3BA019BD" w14:textId="56B6A89D" w:rsidR="005B1784" w:rsidRPr="002104D8" w:rsidRDefault="005B70D8" w:rsidP="0070593C">
      <w:pPr>
        <w:pStyle w:val="PlainText"/>
        <w:rPr>
          <w:rFonts w:ascii="Palatino Linotype" w:hAnsi="Palatino Linotype" w:cs="Courier New"/>
          <w:sz w:val="22"/>
          <w:szCs w:val="22"/>
        </w:rPr>
      </w:pPr>
      <w:r w:rsidRPr="002104D8">
        <w:rPr>
          <w:rFonts w:ascii="Palatino Linotype" w:hAnsi="Palatino Linotype" w:cs="Courier New"/>
          <w:sz w:val="22"/>
          <w:szCs w:val="22"/>
        </w:rPr>
        <w:t>An alternative approach is to employ mathematical methods where the physical meaning of the data is omitted and sets of data from different detectors are compared to find correlations. These involve comparison between sets of neutrino data, and between neutrino and gravitational wave data</w:t>
      </w:r>
      <w:r w:rsidR="00220ACC" w:rsidRPr="002104D8">
        <w:rPr>
          <w:rFonts w:ascii="Palatino Linotype" w:hAnsi="Palatino Linotype" w:cs="Courier New"/>
          <w:sz w:val="22"/>
          <w:szCs w:val="22"/>
        </w:rPr>
        <w:t>, however a</w:t>
      </w:r>
      <w:r w:rsidRPr="002104D8">
        <w:rPr>
          <w:rFonts w:ascii="Palatino Linotype" w:hAnsi="Palatino Linotype" w:cs="Courier New"/>
          <w:sz w:val="22"/>
          <w:szCs w:val="22"/>
        </w:rPr>
        <w:t>s the last gravitational event was around 3:</w:t>
      </w:r>
      <w:r w:rsidR="004A433D" w:rsidRPr="002104D8">
        <w:rPr>
          <w:rFonts w:ascii="Palatino Linotype" w:hAnsi="Palatino Linotype" w:cs="Courier New"/>
          <w:sz w:val="22"/>
          <w:szCs w:val="22"/>
        </w:rPr>
        <w:t>24</w:t>
      </w:r>
      <w:r w:rsidRPr="002104D8">
        <w:rPr>
          <w:rFonts w:ascii="Palatino Linotype" w:hAnsi="Palatino Linotype" w:cs="Courier New"/>
          <w:sz w:val="22"/>
          <w:szCs w:val="22"/>
        </w:rPr>
        <w:t>am only neutrino data can be compared at the 7:35am time</w:t>
      </w:r>
      <w:r w:rsidR="00220ACC" w:rsidRPr="002104D8">
        <w:rPr>
          <w:rFonts w:ascii="Palatino Linotype" w:hAnsi="Palatino Linotype" w:cs="Courier New"/>
          <w:sz w:val="22"/>
          <w:szCs w:val="22"/>
        </w:rPr>
        <w:t>.</w:t>
      </w:r>
    </w:p>
    <w:p w14:paraId="2D0A5946" w14:textId="77777777" w:rsidR="002104D8" w:rsidRDefault="002104D8" w:rsidP="007D4AB4">
      <w:pPr>
        <w:pStyle w:val="PlainText"/>
        <w:rPr>
          <w:rFonts w:ascii="Palatino Linotype" w:hAnsi="Palatino Linotype" w:cs="Courier New"/>
          <w:sz w:val="22"/>
          <w:szCs w:val="22"/>
        </w:rPr>
      </w:pPr>
    </w:p>
    <w:p w14:paraId="2A69299C" w14:textId="112D2717" w:rsidR="005817BF" w:rsidRDefault="00220ACC" w:rsidP="007D4AB4">
      <w:pPr>
        <w:pStyle w:val="PlainText"/>
        <w:rPr>
          <w:rFonts w:ascii="Palatino Linotype" w:hAnsi="Palatino Linotype" w:cs="Courier New"/>
          <w:sz w:val="22"/>
          <w:szCs w:val="22"/>
        </w:rPr>
      </w:pPr>
      <w:r w:rsidRPr="002104D8">
        <w:rPr>
          <w:rFonts w:ascii="Palatino Linotype" w:hAnsi="Palatino Linotype" w:cs="Courier New"/>
          <w:sz w:val="22"/>
          <w:szCs w:val="22"/>
        </w:rPr>
        <w:t xml:space="preserve">Many </w:t>
      </w:r>
      <w:r w:rsidR="00D40035" w:rsidRPr="002104D8">
        <w:rPr>
          <w:rFonts w:ascii="Palatino Linotype" w:hAnsi="Palatino Linotype" w:cs="Courier New"/>
          <w:sz w:val="22"/>
          <w:szCs w:val="22"/>
        </w:rPr>
        <w:t>such</w:t>
      </w:r>
      <w:r w:rsidRPr="002104D8">
        <w:rPr>
          <w:rFonts w:ascii="Palatino Linotype" w:hAnsi="Palatino Linotype" w:cs="Courier New"/>
          <w:sz w:val="22"/>
          <w:szCs w:val="22"/>
        </w:rPr>
        <w:t xml:space="preserve"> studies</w:t>
      </w:r>
      <w:r w:rsidR="00C94B6C" w:rsidRPr="002104D8">
        <w:rPr>
          <w:rFonts w:ascii="Palatino Linotype" w:hAnsi="Palatino Linotype" w:cs="Courier New"/>
          <w:sz w:val="22"/>
          <w:szCs w:val="22"/>
        </w:rPr>
        <w:t xml:space="preserve"> </w:t>
      </w:r>
      <w:r w:rsidR="00C94B6C" w:rsidRPr="002104D8">
        <w:rPr>
          <w:rFonts w:asciiTheme="minorHAnsi" w:hAnsiTheme="minorHAnsi" w:cstheme="minorHAnsi"/>
          <w:sz w:val="22"/>
          <w:szCs w:val="22"/>
        </w:rPr>
        <w:t>[2</w:t>
      </w:r>
      <w:r w:rsidR="00A5387A">
        <w:rPr>
          <w:rFonts w:asciiTheme="minorHAnsi" w:hAnsiTheme="minorHAnsi" w:cstheme="minorHAnsi"/>
          <w:sz w:val="22"/>
          <w:szCs w:val="22"/>
        </w:rPr>
        <w:t>7</w:t>
      </w:r>
      <w:r w:rsidR="00C94B6C" w:rsidRPr="002104D8">
        <w:rPr>
          <w:rFonts w:asciiTheme="minorHAnsi" w:hAnsiTheme="minorHAnsi" w:cstheme="minorHAnsi"/>
          <w:sz w:val="22"/>
          <w:szCs w:val="22"/>
        </w:rPr>
        <w:t>][</w:t>
      </w:r>
      <w:r w:rsidR="00A5387A">
        <w:rPr>
          <w:rFonts w:asciiTheme="minorHAnsi" w:hAnsiTheme="minorHAnsi" w:cstheme="minorHAnsi"/>
          <w:sz w:val="22"/>
          <w:szCs w:val="22"/>
        </w:rPr>
        <w:t>35</w:t>
      </w:r>
      <w:r w:rsidR="00C94B6C" w:rsidRPr="002104D8">
        <w:rPr>
          <w:rFonts w:asciiTheme="minorHAnsi" w:hAnsiTheme="minorHAnsi" w:cstheme="minorHAnsi"/>
          <w:sz w:val="22"/>
          <w:szCs w:val="22"/>
        </w:rPr>
        <w:t>][</w:t>
      </w:r>
      <w:r w:rsidR="00A5387A">
        <w:rPr>
          <w:rFonts w:asciiTheme="minorHAnsi" w:hAnsiTheme="minorHAnsi" w:cstheme="minorHAnsi"/>
          <w:sz w:val="22"/>
          <w:szCs w:val="22"/>
        </w:rPr>
        <w:t>36</w:t>
      </w:r>
      <w:r w:rsidR="00C94B6C" w:rsidRPr="002104D8">
        <w:rPr>
          <w:rFonts w:asciiTheme="minorHAnsi" w:hAnsiTheme="minorHAnsi" w:cstheme="minorHAnsi"/>
          <w:sz w:val="22"/>
          <w:szCs w:val="22"/>
        </w:rPr>
        <w:t>][4</w:t>
      </w:r>
      <w:r w:rsidR="00A5387A">
        <w:rPr>
          <w:rFonts w:asciiTheme="minorHAnsi" w:hAnsiTheme="minorHAnsi" w:cstheme="minorHAnsi"/>
          <w:sz w:val="22"/>
          <w:szCs w:val="22"/>
        </w:rPr>
        <w:t>8</w:t>
      </w:r>
      <w:r w:rsidR="00C94B6C" w:rsidRPr="002104D8">
        <w:rPr>
          <w:rFonts w:asciiTheme="minorHAnsi" w:hAnsiTheme="minorHAnsi" w:cstheme="minorHAnsi"/>
          <w:sz w:val="22"/>
          <w:szCs w:val="22"/>
        </w:rPr>
        <w:t>]</w:t>
      </w:r>
      <w:r w:rsidR="00C94B6C" w:rsidRPr="002104D8">
        <w:rPr>
          <w:rFonts w:ascii="Palatino Linotype" w:hAnsi="Palatino Linotype" w:cs="Courier New"/>
          <w:sz w:val="22"/>
          <w:szCs w:val="22"/>
        </w:rPr>
        <w:t xml:space="preserve"> </w:t>
      </w:r>
      <w:r w:rsidRPr="002104D8">
        <w:rPr>
          <w:rFonts w:ascii="Palatino Linotype" w:hAnsi="Palatino Linotype" w:cs="Courier New"/>
          <w:sz w:val="22"/>
          <w:szCs w:val="22"/>
        </w:rPr>
        <w:t>find strong correlations around the Lsd time of 2:52am</w:t>
      </w:r>
      <w:r w:rsidR="003250C1" w:rsidRPr="002104D8">
        <w:rPr>
          <w:rFonts w:ascii="Palatino Linotype" w:hAnsi="Palatino Linotype" w:cs="Courier New"/>
          <w:sz w:val="22"/>
          <w:szCs w:val="22"/>
        </w:rPr>
        <w:t>, an example of which from</w:t>
      </w:r>
      <w:r w:rsidR="00C94B6C" w:rsidRPr="002104D8">
        <w:rPr>
          <w:rFonts w:ascii="Palatino Linotype" w:hAnsi="Palatino Linotype" w:cs="Courier New"/>
          <w:sz w:val="22"/>
          <w:szCs w:val="22"/>
        </w:rPr>
        <w:t xml:space="preserve"> </w:t>
      </w:r>
      <w:r w:rsidR="00C94B6C" w:rsidRPr="00FF2851">
        <w:rPr>
          <w:rFonts w:asciiTheme="minorHAnsi" w:hAnsiTheme="minorHAnsi" w:cstheme="minorHAnsi"/>
          <w:sz w:val="22"/>
          <w:szCs w:val="22"/>
        </w:rPr>
        <w:t>[4</w:t>
      </w:r>
      <w:r w:rsidR="00A5387A">
        <w:rPr>
          <w:rFonts w:asciiTheme="minorHAnsi" w:hAnsiTheme="minorHAnsi" w:cstheme="minorHAnsi"/>
          <w:sz w:val="22"/>
          <w:szCs w:val="22"/>
        </w:rPr>
        <w:t>8</w:t>
      </w:r>
      <w:r w:rsidR="00C94B6C" w:rsidRPr="00FF2851">
        <w:rPr>
          <w:rFonts w:asciiTheme="minorHAnsi" w:hAnsiTheme="minorHAnsi" w:cstheme="minorHAnsi"/>
          <w:sz w:val="22"/>
          <w:szCs w:val="22"/>
        </w:rPr>
        <w:t>]</w:t>
      </w:r>
      <w:r w:rsidR="00C94B6C" w:rsidRPr="002104D8">
        <w:rPr>
          <w:rFonts w:ascii="Palatino Linotype" w:hAnsi="Palatino Linotype" w:cs="Courier New"/>
          <w:sz w:val="22"/>
          <w:szCs w:val="22"/>
        </w:rPr>
        <w:t xml:space="preserve"> </w:t>
      </w:r>
      <w:r w:rsidR="003250C1" w:rsidRPr="002104D8">
        <w:rPr>
          <w:rFonts w:ascii="Palatino Linotype" w:hAnsi="Palatino Linotype" w:cs="Courier New"/>
          <w:sz w:val="22"/>
          <w:szCs w:val="22"/>
        </w:rPr>
        <w:t xml:space="preserve">is re-printed below </w:t>
      </w:r>
      <w:r w:rsidR="00D05BD2" w:rsidRPr="002104D8">
        <w:rPr>
          <w:rFonts w:ascii="Palatino Linotype" w:hAnsi="Palatino Linotype" w:cs="Courier New"/>
          <w:sz w:val="22"/>
          <w:szCs w:val="22"/>
        </w:rPr>
        <w:t xml:space="preserve">in figure </w:t>
      </w:r>
      <w:r w:rsidR="00C11544">
        <w:rPr>
          <w:rFonts w:ascii="Palatino Linotype" w:hAnsi="Palatino Linotype" w:cs="Courier New"/>
          <w:sz w:val="22"/>
          <w:szCs w:val="22"/>
        </w:rPr>
        <w:t>10</w:t>
      </w:r>
      <w:r w:rsidR="00D05BD2" w:rsidRPr="002104D8">
        <w:rPr>
          <w:rFonts w:ascii="Palatino Linotype" w:hAnsi="Palatino Linotype" w:cs="Courier New"/>
          <w:sz w:val="22"/>
          <w:szCs w:val="22"/>
        </w:rPr>
        <w:t xml:space="preserve"> </w:t>
      </w:r>
      <w:r w:rsidR="003250C1" w:rsidRPr="002104D8">
        <w:rPr>
          <w:rFonts w:ascii="Palatino Linotype" w:hAnsi="Palatino Linotype" w:cs="Courier New"/>
          <w:sz w:val="22"/>
          <w:szCs w:val="22"/>
        </w:rPr>
        <w:t xml:space="preserve">to illustrate. </w:t>
      </w:r>
      <w:r w:rsidRPr="002104D8">
        <w:rPr>
          <w:rFonts w:ascii="Palatino Linotype" w:hAnsi="Palatino Linotype" w:cs="Courier New"/>
          <w:sz w:val="22"/>
          <w:szCs w:val="22"/>
        </w:rPr>
        <w:t xml:space="preserve">While these results in themselves </w:t>
      </w:r>
      <w:r w:rsidR="003250C1" w:rsidRPr="002104D8">
        <w:rPr>
          <w:rFonts w:ascii="Palatino Linotype" w:hAnsi="Palatino Linotype" w:cs="Courier New"/>
          <w:sz w:val="22"/>
          <w:szCs w:val="22"/>
        </w:rPr>
        <w:t>do not necessarily</w:t>
      </w:r>
      <w:r w:rsidRPr="002104D8">
        <w:rPr>
          <w:rFonts w:ascii="Palatino Linotype" w:hAnsi="Palatino Linotype" w:cs="Courier New"/>
          <w:sz w:val="22"/>
          <w:szCs w:val="22"/>
        </w:rPr>
        <w:t xml:space="preserve"> preclude 7:35am being the time of collapse, they do suggest significant activity at the Lsd time.</w:t>
      </w:r>
    </w:p>
    <w:p w14:paraId="72E8B9A5" w14:textId="6526D990" w:rsidR="002104D8" w:rsidRDefault="002104D8" w:rsidP="007D4AB4">
      <w:pPr>
        <w:pStyle w:val="PlainText"/>
        <w:rPr>
          <w:rFonts w:ascii="Palatino Linotype" w:hAnsi="Palatino Linotype" w:cs="Courier New"/>
          <w:sz w:val="22"/>
          <w:szCs w:val="22"/>
        </w:rPr>
      </w:pPr>
    </w:p>
    <w:p w14:paraId="1E755570" w14:textId="165B614A" w:rsidR="002104D8" w:rsidRDefault="002104D8" w:rsidP="007D4AB4">
      <w:pPr>
        <w:pStyle w:val="PlainText"/>
        <w:rPr>
          <w:rFonts w:ascii="Palatino Linotype" w:hAnsi="Palatino Linotype" w:cs="Courier New"/>
          <w:sz w:val="22"/>
          <w:szCs w:val="22"/>
        </w:rPr>
      </w:pPr>
    </w:p>
    <w:p w14:paraId="4AAFFED1" w14:textId="5CCF74D6" w:rsidR="002104D8" w:rsidRDefault="002104D8" w:rsidP="007D4AB4">
      <w:pPr>
        <w:pStyle w:val="PlainText"/>
        <w:rPr>
          <w:rFonts w:ascii="Palatino Linotype" w:hAnsi="Palatino Linotype" w:cs="Courier New"/>
          <w:sz w:val="22"/>
          <w:szCs w:val="22"/>
        </w:rPr>
      </w:pPr>
    </w:p>
    <w:p w14:paraId="1DC21893" w14:textId="3A358948" w:rsidR="002104D8" w:rsidRDefault="002104D8" w:rsidP="007D4AB4">
      <w:pPr>
        <w:pStyle w:val="PlainText"/>
        <w:rPr>
          <w:rFonts w:ascii="Palatino Linotype" w:hAnsi="Palatino Linotype" w:cs="Courier New"/>
          <w:sz w:val="22"/>
          <w:szCs w:val="22"/>
        </w:rPr>
      </w:pPr>
    </w:p>
    <w:p w14:paraId="32E06CBE" w14:textId="66B889D7" w:rsidR="002104D8" w:rsidRDefault="002104D8" w:rsidP="007D4AB4">
      <w:pPr>
        <w:pStyle w:val="PlainText"/>
        <w:rPr>
          <w:rFonts w:ascii="Palatino Linotype" w:hAnsi="Palatino Linotype" w:cs="Courier New"/>
          <w:sz w:val="22"/>
          <w:szCs w:val="22"/>
        </w:rPr>
      </w:pPr>
    </w:p>
    <w:p w14:paraId="508CEE9F" w14:textId="4263285C" w:rsidR="002104D8" w:rsidRDefault="002104D8" w:rsidP="007D4AB4">
      <w:pPr>
        <w:pStyle w:val="PlainText"/>
        <w:rPr>
          <w:rFonts w:ascii="Palatino Linotype" w:hAnsi="Palatino Linotype" w:cs="Courier New"/>
          <w:sz w:val="22"/>
          <w:szCs w:val="22"/>
        </w:rPr>
      </w:pPr>
    </w:p>
    <w:p w14:paraId="711017DA" w14:textId="77777777" w:rsidR="00FE4FFB" w:rsidRDefault="00FE4FFB" w:rsidP="007D4AB4">
      <w:pPr>
        <w:pStyle w:val="PlainText"/>
        <w:rPr>
          <w:rFonts w:ascii="Palatino Linotype" w:hAnsi="Palatino Linotype" w:cs="Courier New"/>
          <w:sz w:val="22"/>
          <w:szCs w:val="22"/>
        </w:rPr>
      </w:pPr>
    </w:p>
    <w:p w14:paraId="4692B055" w14:textId="04837E68" w:rsidR="002104D8" w:rsidRDefault="002104D8" w:rsidP="007D4AB4">
      <w:pPr>
        <w:pStyle w:val="PlainText"/>
        <w:rPr>
          <w:rFonts w:ascii="Palatino Linotype" w:hAnsi="Palatino Linotype" w:cs="Courier New"/>
          <w:sz w:val="22"/>
          <w:szCs w:val="22"/>
        </w:rPr>
      </w:pPr>
    </w:p>
    <w:p w14:paraId="451F835F" w14:textId="1F8B8026" w:rsidR="000C6C79" w:rsidRPr="000C6C79" w:rsidRDefault="000E4D74" w:rsidP="000E4D74">
      <w:pPr>
        <w:pStyle w:val="PlainText"/>
        <w:ind w:firstLine="0"/>
        <w:jc w:val="right"/>
        <w:rPr>
          <w:rFonts w:asciiTheme="minorHAnsi" w:hAnsiTheme="minorHAnsi" w:cstheme="minorHAnsi"/>
          <w:sz w:val="22"/>
          <w:szCs w:val="22"/>
        </w:rPr>
      </w:pPr>
      <w:r>
        <w:rPr>
          <w:rFonts w:asciiTheme="minorHAnsi" w:hAnsiTheme="minorHAnsi" w:cstheme="minorHAnsi"/>
          <w:sz w:val="22"/>
          <w:szCs w:val="22"/>
        </w:rPr>
        <w:t>31</w:t>
      </w:r>
    </w:p>
    <w:p w14:paraId="6F7755B0" w14:textId="6D893E14" w:rsidR="003250C1" w:rsidRPr="005B1784" w:rsidRDefault="00C61884" w:rsidP="004628ED">
      <w:pPr>
        <w:pStyle w:val="PlainText"/>
        <w:ind w:firstLine="0"/>
        <w:rPr>
          <w:rFonts w:ascii="Palatino Linotype" w:hAnsi="Palatino Linotype" w:cs="Courier New"/>
          <w:sz w:val="24"/>
          <w:szCs w:val="24"/>
        </w:rPr>
      </w:pPr>
      <w:r w:rsidRPr="00BA038D">
        <w:rPr>
          <w:rFonts w:ascii="Palatino Linotype" w:hAnsi="Palatino Linotype" w:cs="Courier New"/>
          <w:noProof/>
          <w:sz w:val="22"/>
          <w:szCs w:val="22"/>
          <w:lang w:eastAsia="en-GB"/>
        </w:rPr>
        <w:lastRenderedPageBreak/>
        <w:drawing>
          <wp:inline distT="0" distB="0" distL="0" distR="0" wp14:anchorId="46447F0D" wp14:editId="79C753E8">
            <wp:extent cx="5602147" cy="34522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20">
                      <a:extLst>
                        <a:ext uri="{28A0092B-C50C-407E-A947-70E740481C1C}">
                          <a14:useLocalDpi xmlns:a14="http://schemas.microsoft.com/office/drawing/2010/main" val="0"/>
                        </a:ext>
                      </a:extLst>
                    </a:blip>
                    <a:srcRect t="2637" b="27727"/>
                    <a:stretch/>
                  </pic:blipFill>
                  <pic:spPr bwMode="auto">
                    <a:xfrm>
                      <a:off x="0" y="0"/>
                      <a:ext cx="5647850" cy="3480409"/>
                    </a:xfrm>
                    <a:prstGeom prst="rect">
                      <a:avLst/>
                    </a:prstGeom>
                    <a:ln>
                      <a:noFill/>
                    </a:ln>
                    <a:extLst>
                      <a:ext uri="{53640926-AAD7-44D8-BBD7-CCE9431645EC}">
                        <a14:shadowObscured xmlns:a14="http://schemas.microsoft.com/office/drawing/2010/main"/>
                      </a:ext>
                    </a:extLst>
                  </pic:spPr>
                </pic:pic>
              </a:graphicData>
            </a:graphic>
          </wp:inline>
        </w:drawing>
      </w:r>
    </w:p>
    <w:p w14:paraId="235A535D" w14:textId="77777777" w:rsidR="00252563" w:rsidRPr="00BA038D" w:rsidRDefault="00252563" w:rsidP="007331C6">
      <w:pPr>
        <w:pStyle w:val="PlainText"/>
        <w:ind w:firstLine="0"/>
        <w:rPr>
          <w:rFonts w:ascii="Palatino Linotype" w:hAnsi="Palatino Linotype" w:cs="Courier New"/>
          <w:sz w:val="22"/>
          <w:szCs w:val="22"/>
        </w:rPr>
      </w:pPr>
    </w:p>
    <w:p w14:paraId="428C59F9" w14:textId="42BAAB73" w:rsidR="00C61884" w:rsidRDefault="00C61884" w:rsidP="007331C6">
      <w:pPr>
        <w:pStyle w:val="PlainText"/>
        <w:ind w:firstLine="0"/>
        <w:rPr>
          <w:rFonts w:ascii="Palatino Linotype" w:hAnsi="Palatino Linotype" w:cs="Courier New"/>
          <w:sz w:val="22"/>
          <w:szCs w:val="22"/>
        </w:rPr>
      </w:pPr>
      <w:bookmarkStart w:id="44" w:name="_Hlk88042672"/>
      <w:r w:rsidRPr="00885ED0">
        <w:rPr>
          <w:rFonts w:ascii="Palatino Linotype" w:hAnsi="Palatino Linotype" w:cs="Courier New"/>
          <w:sz w:val="20"/>
          <w:szCs w:val="20"/>
        </w:rPr>
        <w:t xml:space="preserve">Figure </w:t>
      </w:r>
      <w:r w:rsidR="002A7E3E">
        <w:rPr>
          <w:rFonts w:ascii="Palatino Linotype" w:hAnsi="Palatino Linotype" w:cs="Courier New"/>
          <w:sz w:val="20"/>
          <w:szCs w:val="20"/>
        </w:rPr>
        <w:t>10</w:t>
      </w:r>
      <w:r w:rsidRPr="00885ED0">
        <w:rPr>
          <w:rFonts w:ascii="Palatino Linotype" w:hAnsi="Palatino Linotype" w:cs="Courier New"/>
          <w:sz w:val="20"/>
          <w:szCs w:val="20"/>
        </w:rPr>
        <w:t>.</w:t>
      </w:r>
      <w:r w:rsidR="00B90C0E" w:rsidRPr="00885ED0">
        <w:rPr>
          <w:rFonts w:ascii="Palatino Linotype" w:hAnsi="Palatino Linotype" w:cs="Courier New"/>
          <w:sz w:val="20"/>
          <w:szCs w:val="20"/>
        </w:rPr>
        <w:t xml:space="preserve"> </w:t>
      </w:r>
      <w:r w:rsidR="00885ED0">
        <w:rPr>
          <w:rFonts w:ascii="Palatino Linotype" w:hAnsi="Palatino Linotype" w:cs="Courier New"/>
          <w:sz w:val="20"/>
          <w:szCs w:val="20"/>
        </w:rPr>
        <w:t xml:space="preserve">Correlations between the gravity wave detectors and </w:t>
      </w:r>
      <w:bookmarkEnd w:id="44"/>
      <w:r w:rsidR="00885ED0">
        <w:rPr>
          <w:rFonts w:ascii="Palatino Linotype" w:hAnsi="Palatino Linotype" w:cs="Courier New"/>
          <w:sz w:val="20"/>
          <w:szCs w:val="20"/>
        </w:rPr>
        <w:t>the LSD and Kamiokande neutrino detectors from 0.5 to 7.5 UT hours during one-hour running time periods. 7.8 seconds have been added to the recorded Kamiokande time.</w:t>
      </w:r>
    </w:p>
    <w:p w14:paraId="603C48C1" w14:textId="77777777" w:rsidR="000C6C79" w:rsidRPr="000C6C79" w:rsidRDefault="000C6C79" w:rsidP="007331C6">
      <w:pPr>
        <w:pStyle w:val="PlainText"/>
        <w:ind w:firstLine="0"/>
        <w:rPr>
          <w:rFonts w:ascii="Palatino Linotype" w:hAnsi="Palatino Linotype" w:cs="Courier New"/>
          <w:sz w:val="22"/>
          <w:szCs w:val="22"/>
        </w:rPr>
      </w:pPr>
    </w:p>
    <w:p w14:paraId="456A0505" w14:textId="75DE2BF0" w:rsidR="00106795" w:rsidRDefault="00CD307D" w:rsidP="0070593C">
      <w:pPr>
        <w:pStyle w:val="PlainText"/>
        <w:rPr>
          <w:rFonts w:ascii="Palatino Linotype" w:hAnsi="Palatino Linotype" w:cs="Courier New"/>
          <w:sz w:val="22"/>
          <w:szCs w:val="22"/>
        </w:rPr>
      </w:pPr>
      <w:r w:rsidRPr="000C6C79">
        <w:rPr>
          <w:rFonts w:ascii="Palatino Linotype" w:hAnsi="Palatino Linotype" w:cs="Courier New"/>
          <w:sz w:val="22"/>
          <w:szCs w:val="22"/>
        </w:rPr>
        <w:t>A simpler way perhaps to illustrate these coincidences is to plot them as data points on a graph with the energies omitted to produce a clear picture of the timing</w:t>
      </w:r>
      <w:r w:rsidR="0072552D">
        <w:rPr>
          <w:rFonts w:ascii="Palatino Linotype" w:hAnsi="Palatino Linotype" w:cs="Courier New"/>
          <w:sz w:val="22"/>
          <w:szCs w:val="22"/>
        </w:rPr>
        <w:t xml:space="preserve"> alone</w:t>
      </w:r>
      <w:r w:rsidRPr="000C6C79">
        <w:rPr>
          <w:rFonts w:ascii="Palatino Linotype" w:hAnsi="Palatino Linotype" w:cs="Courier New"/>
          <w:sz w:val="22"/>
          <w:szCs w:val="22"/>
        </w:rPr>
        <w:t>.</w:t>
      </w:r>
      <w:r w:rsidR="00360B21" w:rsidRPr="000C6C79">
        <w:rPr>
          <w:rFonts w:ascii="Palatino Linotype" w:hAnsi="Palatino Linotype" w:cs="Courier New"/>
          <w:sz w:val="22"/>
          <w:szCs w:val="22"/>
        </w:rPr>
        <w:t xml:space="preserve"> Data from</w:t>
      </w:r>
      <w:r w:rsidR="00094996" w:rsidRPr="000C6C79">
        <w:rPr>
          <w:rFonts w:ascii="Palatino Linotype" w:hAnsi="Palatino Linotype" w:cs="Courier New"/>
          <w:sz w:val="22"/>
          <w:szCs w:val="22"/>
        </w:rPr>
        <w:t xml:space="preserve"> </w:t>
      </w:r>
      <w:r w:rsidR="00094996" w:rsidRPr="000C6C79">
        <w:rPr>
          <w:rFonts w:asciiTheme="minorHAnsi" w:hAnsiTheme="minorHAnsi" w:cstheme="minorHAnsi"/>
          <w:sz w:val="22"/>
          <w:szCs w:val="22"/>
        </w:rPr>
        <w:t>[2</w:t>
      </w:r>
      <w:r w:rsidR="00A5387A">
        <w:rPr>
          <w:rFonts w:asciiTheme="minorHAnsi" w:hAnsiTheme="minorHAnsi" w:cstheme="minorHAnsi"/>
          <w:sz w:val="22"/>
          <w:szCs w:val="22"/>
        </w:rPr>
        <w:t>7</w:t>
      </w:r>
      <w:r w:rsidR="00094996" w:rsidRPr="000C6C79">
        <w:rPr>
          <w:rFonts w:asciiTheme="minorHAnsi" w:hAnsiTheme="minorHAnsi" w:cstheme="minorHAnsi"/>
          <w:sz w:val="22"/>
          <w:szCs w:val="22"/>
        </w:rPr>
        <w:t>][2</w:t>
      </w:r>
      <w:r w:rsidR="00A5387A">
        <w:rPr>
          <w:rFonts w:asciiTheme="minorHAnsi" w:hAnsiTheme="minorHAnsi" w:cstheme="minorHAnsi"/>
          <w:sz w:val="22"/>
          <w:szCs w:val="22"/>
        </w:rPr>
        <w:t>9</w:t>
      </w:r>
      <w:r w:rsidR="00094996" w:rsidRPr="000C6C79">
        <w:rPr>
          <w:rFonts w:asciiTheme="minorHAnsi" w:hAnsiTheme="minorHAnsi" w:cstheme="minorHAnsi"/>
          <w:sz w:val="22"/>
          <w:szCs w:val="22"/>
        </w:rPr>
        <w:t>][</w:t>
      </w:r>
      <w:r w:rsidR="00A5387A">
        <w:rPr>
          <w:rFonts w:asciiTheme="minorHAnsi" w:hAnsiTheme="minorHAnsi" w:cstheme="minorHAnsi"/>
          <w:sz w:val="22"/>
          <w:szCs w:val="22"/>
        </w:rPr>
        <w:t>32</w:t>
      </w:r>
      <w:r w:rsidR="00094996" w:rsidRPr="000C6C79">
        <w:rPr>
          <w:rFonts w:asciiTheme="minorHAnsi" w:hAnsiTheme="minorHAnsi" w:cstheme="minorHAnsi"/>
          <w:sz w:val="22"/>
          <w:szCs w:val="22"/>
        </w:rPr>
        <w:t>][</w:t>
      </w:r>
      <w:r w:rsidR="00A5387A">
        <w:rPr>
          <w:rFonts w:asciiTheme="minorHAnsi" w:hAnsiTheme="minorHAnsi" w:cstheme="minorHAnsi"/>
          <w:sz w:val="22"/>
          <w:szCs w:val="22"/>
        </w:rPr>
        <w:t>35</w:t>
      </w:r>
      <w:r w:rsidR="00094996" w:rsidRPr="000C6C79">
        <w:rPr>
          <w:rFonts w:asciiTheme="minorHAnsi" w:hAnsiTheme="minorHAnsi" w:cstheme="minorHAnsi"/>
          <w:sz w:val="22"/>
          <w:szCs w:val="22"/>
        </w:rPr>
        <w:t>][</w:t>
      </w:r>
      <w:r w:rsidR="00A5387A">
        <w:rPr>
          <w:rFonts w:asciiTheme="minorHAnsi" w:hAnsiTheme="minorHAnsi" w:cstheme="minorHAnsi"/>
          <w:sz w:val="22"/>
          <w:szCs w:val="22"/>
        </w:rPr>
        <w:t>42</w:t>
      </w:r>
      <w:r w:rsidR="00094996" w:rsidRPr="000C6C79">
        <w:rPr>
          <w:rFonts w:asciiTheme="minorHAnsi" w:hAnsiTheme="minorHAnsi" w:cstheme="minorHAnsi"/>
          <w:sz w:val="22"/>
          <w:szCs w:val="22"/>
        </w:rPr>
        <w:t>][</w:t>
      </w:r>
      <w:r w:rsidR="00A5387A">
        <w:rPr>
          <w:rFonts w:asciiTheme="minorHAnsi" w:hAnsiTheme="minorHAnsi" w:cstheme="minorHAnsi"/>
          <w:sz w:val="22"/>
          <w:szCs w:val="22"/>
        </w:rPr>
        <w:t>44</w:t>
      </w:r>
      <w:r w:rsidR="00094996" w:rsidRPr="000C6C79">
        <w:rPr>
          <w:rFonts w:asciiTheme="minorHAnsi" w:hAnsiTheme="minorHAnsi" w:cstheme="minorHAnsi"/>
          <w:sz w:val="22"/>
          <w:szCs w:val="22"/>
        </w:rPr>
        <w:t>][4</w:t>
      </w:r>
      <w:r w:rsidR="00A5387A">
        <w:rPr>
          <w:rFonts w:asciiTheme="minorHAnsi" w:hAnsiTheme="minorHAnsi" w:cstheme="minorHAnsi"/>
          <w:sz w:val="22"/>
          <w:szCs w:val="22"/>
        </w:rPr>
        <w:t>9</w:t>
      </w:r>
      <w:r w:rsidR="00094996" w:rsidRPr="000C6C79">
        <w:rPr>
          <w:rFonts w:asciiTheme="minorHAnsi" w:hAnsiTheme="minorHAnsi" w:cstheme="minorHAnsi"/>
          <w:sz w:val="22"/>
          <w:szCs w:val="22"/>
        </w:rPr>
        <w:t>]</w:t>
      </w:r>
      <w:r w:rsidR="00094996" w:rsidRPr="000C6C79">
        <w:rPr>
          <w:rFonts w:ascii="Palatino Linotype" w:hAnsi="Palatino Linotype" w:cs="Courier New"/>
          <w:sz w:val="22"/>
          <w:szCs w:val="22"/>
        </w:rPr>
        <w:t xml:space="preserve"> </w:t>
      </w:r>
      <w:r w:rsidR="001330E4" w:rsidRPr="000C6C79">
        <w:rPr>
          <w:rFonts w:ascii="Palatino Linotype" w:hAnsi="Palatino Linotype" w:cs="Courier New"/>
          <w:sz w:val="22"/>
          <w:szCs w:val="22"/>
        </w:rPr>
        <w:t>have been</w:t>
      </w:r>
      <w:r w:rsidR="00360B21" w:rsidRPr="000C6C79">
        <w:rPr>
          <w:rFonts w:ascii="Palatino Linotype" w:hAnsi="Palatino Linotype" w:cs="Courier New"/>
          <w:sz w:val="22"/>
          <w:szCs w:val="22"/>
        </w:rPr>
        <w:t xml:space="preserve"> collated for each detector separately to produce an individual timeline, </w:t>
      </w:r>
      <w:r w:rsidR="002A7E3E">
        <w:rPr>
          <w:rFonts w:ascii="Palatino Linotype" w:hAnsi="Palatino Linotype" w:cs="Courier New"/>
          <w:sz w:val="22"/>
          <w:szCs w:val="22"/>
        </w:rPr>
        <w:t xml:space="preserve">figure 11. </w:t>
      </w:r>
      <w:r w:rsidR="00360B21" w:rsidRPr="000C6C79">
        <w:rPr>
          <w:rFonts w:ascii="Palatino Linotype" w:hAnsi="Palatino Linotype" w:cs="Courier New"/>
          <w:sz w:val="22"/>
          <w:szCs w:val="22"/>
        </w:rPr>
        <w:t xml:space="preserve">see appendix </w:t>
      </w:r>
      <w:r w:rsidR="002A7E3E">
        <w:rPr>
          <w:rFonts w:ascii="Palatino Linotype" w:hAnsi="Palatino Linotype" w:cs="Courier New"/>
          <w:sz w:val="22"/>
          <w:szCs w:val="22"/>
        </w:rPr>
        <w:t>5</w:t>
      </w:r>
      <w:r w:rsidR="00360B21" w:rsidRPr="000C6C79">
        <w:rPr>
          <w:rFonts w:ascii="Palatino Linotype" w:hAnsi="Palatino Linotype" w:cs="Courier New"/>
          <w:sz w:val="22"/>
          <w:szCs w:val="22"/>
        </w:rPr>
        <w:t>. T</w:t>
      </w:r>
      <w:r w:rsidR="00230E13" w:rsidRPr="000C6C79">
        <w:rPr>
          <w:rFonts w:ascii="Palatino Linotype" w:hAnsi="Palatino Linotype" w:cs="Courier New"/>
          <w:sz w:val="22"/>
          <w:szCs w:val="22"/>
        </w:rPr>
        <w:t>wo</w:t>
      </w:r>
      <w:r w:rsidR="00360B21" w:rsidRPr="000C6C79">
        <w:rPr>
          <w:rFonts w:ascii="Palatino Linotype" w:hAnsi="Palatino Linotype" w:cs="Courier New"/>
          <w:sz w:val="22"/>
          <w:szCs w:val="22"/>
        </w:rPr>
        <w:t xml:space="preserve"> gravitational waves are </w:t>
      </w:r>
      <w:r w:rsidR="00230E13" w:rsidRPr="000C6C79">
        <w:rPr>
          <w:rFonts w:ascii="Palatino Linotype" w:hAnsi="Palatino Linotype" w:cs="Courier New"/>
          <w:sz w:val="22"/>
          <w:szCs w:val="22"/>
        </w:rPr>
        <w:t>omitted from the Maryland data as they are below the noise threshold but were considered a combined data point when added to the Rome detections at that time.</w:t>
      </w:r>
      <w:r w:rsidR="008B5DDB" w:rsidRPr="000C6C79">
        <w:rPr>
          <w:rFonts w:ascii="Palatino Linotype" w:hAnsi="Palatino Linotype" w:cs="Courier New"/>
          <w:sz w:val="22"/>
          <w:szCs w:val="22"/>
        </w:rPr>
        <w:t xml:space="preserve"> </w:t>
      </w:r>
    </w:p>
    <w:p w14:paraId="288DA628" w14:textId="28FA5B05" w:rsidR="00CD307D" w:rsidRPr="000C6C79" w:rsidRDefault="008B5DDB" w:rsidP="0070593C">
      <w:pPr>
        <w:pStyle w:val="PlainText"/>
        <w:rPr>
          <w:rFonts w:ascii="Palatino Linotype" w:hAnsi="Palatino Linotype" w:cs="Courier New"/>
          <w:sz w:val="22"/>
          <w:szCs w:val="22"/>
        </w:rPr>
      </w:pPr>
      <w:r w:rsidRPr="000C6C79">
        <w:rPr>
          <w:rFonts w:ascii="Palatino Linotype" w:hAnsi="Palatino Linotype" w:cs="Courier New"/>
          <w:sz w:val="22"/>
          <w:szCs w:val="22"/>
        </w:rPr>
        <w:t>Every data point on this graph, either gravity wave or antineutrino detection correlates with at least one other simultaneous detection, often more.</w:t>
      </w:r>
      <w:r w:rsidR="00106795">
        <w:rPr>
          <w:rFonts w:ascii="Palatino Linotype" w:hAnsi="Palatino Linotype" w:cs="Courier New"/>
          <w:sz w:val="22"/>
          <w:szCs w:val="22"/>
        </w:rPr>
        <w:t xml:space="preserve"> It can be seen that the window of maximum activity 2-3.5 hours correlates closely with the statistical analysis above</w:t>
      </w:r>
    </w:p>
    <w:p w14:paraId="4A118A3F" w14:textId="1DF1696E" w:rsidR="00230E13" w:rsidRPr="000C6C79" w:rsidRDefault="00230E13" w:rsidP="0070593C">
      <w:pPr>
        <w:pStyle w:val="PlainText"/>
        <w:rPr>
          <w:rFonts w:ascii="Palatino Linotype" w:hAnsi="Palatino Linotype" w:cs="Courier New"/>
          <w:sz w:val="22"/>
          <w:szCs w:val="22"/>
        </w:rPr>
      </w:pPr>
    </w:p>
    <w:p w14:paraId="516672EF" w14:textId="0E3FC4CD" w:rsidR="00230E13" w:rsidRDefault="00953C06" w:rsidP="004628ED">
      <w:pPr>
        <w:pStyle w:val="PlainText"/>
        <w:ind w:firstLine="0"/>
        <w:rPr>
          <w:rFonts w:ascii="Palatino Linotype" w:hAnsi="Palatino Linotype" w:cs="Courier New"/>
          <w:sz w:val="24"/>
          <w:szCs w:val="24"/>
        </w:rPr>
      </w:pPr>
      <w:r>
        <w:rPr>
          <w:rFonts w:ascii="Palatino Linotype" w:hAnsi="Palatino Linotype" w:cs="Courier New"/>
          <w:noProof/>
          <w:sz w:val="24"/>
          <w:szCs w:val="24"/>
          <w:lang w:eastAsia="en-GB"/>
        </w:rPr>
        <w:drawing>
          <wp:inline distT="0" distB="0" distL="0" distR="0" wp14:anchorId="0922931C" wp14:editId="3FB8214E">
            <wp:extent cx="5949387" cy="2303145"/>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97984" cy="2321958"/>
                    </a:xfrm>
                    <a:prstGeom prst="rect">
                      <a:avLst/>
                    </a:prstGeom>
                    <a:noFill/>
                  </pic:spPr>
                </pic:pic>
              </a:graphicData>
            </a:graphic>
          </wp:inline>
        </w:drawing>
      </w:r>
    </w:p>
    <w:p w14:paraId="4CB09DD5" w14:textId="5957457C" w:rsidR="00D40035" w:rsidRPr="000C6C79" w:rsidRDefault="00230E13" w:rsidP="004628ED">
      <w:pPr>
        <w:pStyle w:val="PlainText"/>
        <w:ind w:firstLine="0"/>
        <w:rPr>
          <w:rFonts w:ascii="Palatino Linotype" w:hAnsi="Palatino Linotype" w:cs="Courier New"/>
          <w:sz w:val="20"/>
          <w:szCs w:val="20"/>
        </w:rPr>
      </w:pPr>
      <w:bookmarkStart w:id="45" w:name="_Hlk88042870"/>
      <w:r w:rsidRPr="000C6C79">
        <w:rPr>
          <w:rFonts w:ascii="Palatino Linotype" w:hAnsi="Palatino Linotype" w:cs="Courier New"/>
          <w:sz w:val="20"/>
          <w:szCs w:val="20"/>
        </w:rPr>
        <w:t xml:space="preserve">Figure </w:t>
      </w:r>
      <w:r w:rsidR="00E65FD6" w:rsidRPr="000C6C79">
        <w:rPr>
          <w:rFonts w:ascii="Palatino Linotype" w:hAnsi="Palatino Linotype" w:cs="Courier New"/>
          <w:sz w:val="20"/>
          <w:szCs w:val="20"/>
        </w:rPr>
        <w:t>1</w:t>
      </w:r>
      <w:r w:rsidR="002A7E3E">
        <w:rPr>
          <w:rFonts w:ascii="Palatino Linotype" w:hAnsi="Palatino Linotype" w:cs="Courier New"/>
          <w:sz w:val="20"/>
          <w:szCs w:val="20"/>
        </w:rPr>
        <w:t>1</w:t>
      </w:r>
      <w:r w:rsidR="00DD4308" w:rsidRPr="000C6C79">
        <w:rPr>
          <w:rFonts w:ascii="Palatino Linotype" w:hAnsi="Palatino Linotype" w:cs="Courier New"/>
          <w:sz w:val="20"/>
          <w:szCs w:val="20"/>
        </w:rPr>
        <w:t>.</w:t>
      </w:r>
      <w:r w:rsidRPr="000C6C79">
        <w:rPr>
          <w:rFonts w:ascii="Palatino Linotype" w:hAnsi="Palatino Linotype" w:cs="Courier New"/>
          <w:sz w:val="20"/>
          <w:szCs w:val="20"/>
        </w:rPr>
        <w:t xml:space="preserve"> Timing correlations of antineutrino and gravitational data</w:t>
      </w:r>
    </w:p>
    <w:bookmarkEnd w:id="45"/>
    <w:p w14:paraId="1009AFA7" w14:textId="2655C884" w:rsidR="00B90C0E" w:rsidRPr="00BA038D" w:rsidRDefault="00B90C0E" w:rsidP="0070593C">
      <w:pPr>
        <w:pStyle w:val="PlainText"/>
        <w:rPr>
          <w:rFonts w:ascii="Palatino Linotype" w:hAnsi="Palatino Linotype" w:cs="Courier New"/>
          <w:sz w:val="22"/>
          <w:szCs w:val="22"/>
        </w:rPr>
      </w:pPr>
    </w:p>
    <w:p w14:paraId="27CCC051" w14:textId="77777777" w:rsidR="000C6C79" w:rsidRPr="007D446B" w:rsidRDefault="000C6C79" w:rsidP="000C6C79">
      <w:pPr>
        <w:pStyle w:val="PlainText"/>
        <w:ind w:firstLine="0"/>
        <w:jc w:val="center"/>
        <w:rPr>
          <w:rFonts w:asciiTheme="minorHAnsi" w:hAnsiTheme="minorHAnsi" w:cstheme="minorHAnsi"/>
          <w:sz w:val="24"/>
          <w:szCs w:val="24"/>
        </w:rPr>
      </w:pPr>
    </w:p>
    <w:p w14:paraId="43FA43F3" w14:textId="1036D9E0" w:rsidR="000C6C79" w:rsidRPr="000C6C79" w:rsidRDefault="00BF526A" w:rsidP="00FE4FFB">
      <w:pPr>
        <w:pStyle w:val="PlainText"/>
        <w:ind w:firstLine="0"/>
        <w:rPr>
          <w:rFonts w:asciiTheme="minorHAnsi" w:hAnsiTheme="minorHAnsi" w:cstheme="minorHAnsi"/>
          <w:sz w:val="22"/>
          <w:szCs w:val="22"/>
        </w:rPr>
      </w:pPr>
      <w:r>
        <w:rPr>
          <w:rFonts w:asciiTheme="minorHAnsi" w:hAnsiTheme="minorHAnsi" w:cstheme="minorHAnsi"/>
          <w:sz w:val="22"/>
          <w:szCs w:val="22"/>
        </w:rPr>
        <w:t>3</w:t>
      </w:r>
      <w:r w:rsidR="00FE4FFB">
        <w:rPr>
          <w:rFonts w:asciiTheme="minorHAnsi" w:hAnsiTheme="minorHAnsi" w:cstheme="minorHAnsi"/>
          <w:sz w:val="22"/>
          <w:szCs w:val="22"/>
        </w:rPr>
        <w:t>2</w:t>
      </w:r>
    </w:p>
    <w:p w14:paraId="5FD45A40" w14:textId="167C4B97" w:rsidR="00B90C0E" w:rsidRPr="000C6C79" w:rsidRDefault="00B5084D" w:rsidP="0070593C">
      <w:pPr>
        <w:pStyle w:val="PlainText"/>
        <w:rPr>
          <w:rFonts w:ascii="Palatino Linotype" w:hAnsi="Palatino Linotype" w:cs="Courier New"/>
          <w:sz w:val="22"/>
          <w:szCs w:val="22"/>
        </w:rPr>
      </w:pPr>
      <w:r w:rsidRPr="000C6C79">
        <w:rPr>
          <w:rFonts w:ascii="Palatino Linotype" w:hAnsi="Palatino Linotype" w:cs="Courier New"/>
          <w:sz w:val="22"/>
          <w:szCs w:val="22"/>
        </w:rPr>
        <w:lastRenderedPageBreak/>
        <w:t xml:space="preserve">Even if one acknowledges other uncorrelated detections from these sites and the lack of conventional theoretical explanation, to find such a strong pattern in the data is very hard to dismiss. The probability of this number of coincidences being due to random chance must be </w:t>
      </w:r>
      <w:r w:rsidR="00FB02EE" w:rsidRPr="000C6C79">
        <w:rPr>
          <w:rFonts w:ascii="Palatino Linotype" w:hAnsi="Palatino Linotype" w:cs="Courier New"/>
          <w:sz w:val="22"/>
          <w:szCs w:val="22"/>
        </w:rPr>
        <w:t xml:space="preserve">very </w:t>
      </w:r>
      <w:r w:rsidRPr="000C6C79">
        <w:rPr>
          <w:rFonts w:ascii="Palatino Linotype" w:hAnsi="Palatino Linotype" w:cs="Courier New"/>
          <w:sz w:val="22"/>
          <w:szCs w:val="22"/>
        </w:rPr>
        <w:t>small</w:t>
      </w:r>
      <w:r w:rsidR="00C47FB2" w:rsidRPr="000C6C79">
        <w:rPr>
          <w:rFonts w:ascii="Palatino Linotype" w:hAnsi="Palatino Linotype" w:cs="Courier New"/>
          <w:sz w:val="22"/>
          <w:szCs w:val="22"/>
        </w:rPr>
        <w:t xml:space="preserve"> indeed.</w:t>
      </w:r>
    </w:p>
    <w:p w14:paraId="497F502D" w14:textId="58C32272" w:rsidR="00C47FB2" w:rsidRPr="000C6C79" w:rsidRDefault="00C47FB2" w:rsidP="0070593C">
      <w:pPr>
        <w:pStyle w:val="PlainText"/>
        <w:rPr>
          <w:rFonts w:ascii="Palatino Linotype" w:hAnsi="Palatino Linotype" w:cs="Courier New"/>
          <w:sz w:val="22"/>
          <w:szCs w:val="22"/>
        </w:rPr>
      </w:pPr>
      <w:r w:rsidRPr="000C6C79">
        <w:rPr>
          <w:rFonts w:ascii="Palatino Linotype" w:hAnsi="Palatino Linotype" w:cs="Courier New"/>
          <w:sz w:val="22"/>
          <w:szCs w:val="22"/>
        </w:rPr>
        <w:t>Another telling detail is the small range of time delays between gravitational waves being detected before the arrival of the antineutrino(s). The range only spans roughly three quarters to one and a half seconds</w:t>
      </w:r>
      <w:r w:rsidRPr="000C6C79">
        <w:rPr>
          <w:rStyle w:val="FootnoteReference"/>
          <w:rFonts w:ascii="Palatino Linotype" w:hAnsi="Palatino Linotype" w:cs="Courier New"/>
          <w:sz w:val="22"/>
          <w:szCs w:val="22"/>
        </w:rPr>
        <w:footnoteReference w:id="6"/>
      </w:r>
      <w:r w:rsidRPr="000C6C79">
        <w:rPr>
          <w:rFonts w:ascii="Palatino Linotype" w:hAnsi="Palatino Linotype" w:cs="Courier New"/>
          <w:sz w:val="22"/>
          <w:szCs w:val="22"/>
        </w:rPr>
        <w:t>, a ratio of about 2:1. In itself, this suggests that the same kind of event is occurring multiple times.</w:t>
      </w:r>
    </w:p>
    <w:p w14:paraId="212B3954" w14:textId="25D079FA" w:rsidR="00134799" w:rsidRPr="000C6C79" w:rsidRDefault="00134799" w:rsidP="004628ED">
      <w:pPr>
        <w:pStyle w:val="PlainText"/>
        <w:ind w:firstLine="0"/>
        <w:rPr>
          <w:rFonts w:ascii="Palatino Linotype" w:hAnsi="Palatino Linotype" w:cs="Courier New"/>
          <w:sz w:val="22"/>
          <w:szCs w:val="22"/>
        </w:rPr>
      </w:pPr>
    </w:p>
    <w:p w14:paraId="01A86D20" w14:textId="56E0679B" w:rsidR="000C6C79" w:rsidRPr="000C6C79" w:rsidRDefault="000C6C79" w:rsidP="004628ED">
      <w:pPr>
        <w:pStyle w:val="PlainText"/>
        <w:ind w:firstLine="0"/>
        <w:rPr>
          <w:rFonts w:ascii="Palatino Linotype" w:hAnsi="Palatino Linotype" w:cs="Courier New"/>
          <w:sz w:val="20"/>
          <w:szCs w:val="20"/>
        </w:rPr>
      </w:pPr>
      <w:bookmarkStart w:id="46" w:name="_Hlk94970938"/>
      <w:r>
        <w:rPr>
          <w:rFonts w:ascii="Palatino Linotype" w:hAnsi="Palatino Linotype" w:cs="Courier New"/>
          <w:b/>
          <w:bCs/>
          <w:sz w:val="20"/>
          <w:szCs w:val="20"/>
        </w:rPr>
        <w:t>5.3.3  POSSIBLE CAUSES OF THE ANTINEUTRINO DETECTIONS</w:t>
      </w:r>
    </w:p>
    <w:bookmarkEnd w:id="46"/>
    <w:p w14:paraId="75704436" w14:textId="6A684821" w:rsidR="00134799" w:rsidRPr="000C6C79" w:rsidRDefault="00134799" w:rsidP="0070593C">
      <w:pPr>
        <w:pStyle w:val="PlainText"/>
        <w:rPr>
          <w:rFonts w:ascii="Palatino Linotype" w:hAnsi="Palatino Linotype" w:cs="Courier New"/>
          <w:sz w:val="22"/>
          <w:szCs w:val="22"/>
        </w:rPr>
      </w:pPr>
    </w:p>
    <w:p w14:paraId="719A3666" w14:textId="27865B87" w:rsidR="00CF6E62" w:rsidRPr="00F96A61" w:rsidRDefault="00CF6E62" w:rsidP="0070593C">
      <w:pPr>
        <w:pStyle w:val="PlainText"/>
        <w:rPr>
          <w:rFonts w:ascii="Palatino Linotype" w:hAnsi="Palatino Linotype" w:cs="Courier New"/>
          <w:sz w:val="22"/>
          <w:szCs w:val="22"/>
        </w:rPr>
      </w:pPr>
      <w:r w:rsidRPr="00F96A61">
        <w:rPr>
          <w:rFonts w:ascii="Palatino Linotype" w:hAnsi="Palatino Linotype" w:cs="Courier New"/>
          <w:sz w:val="22"/>
          <w:szCs w:val="22"/>
        </w:rPr>
        <w:t>There are three processes that emit antineutrinos. Nuclear f</w:t>
      </w:r>
      <w:r w:rsidR="00E54056" w:rsidRPr="00F96A61">
        <w:rPr>
          <w:rFonts w:ascii="Palatino Linotype" w:hAnsi="Palatino Linotype" w:cs="Courier New"/>
          <w:sz w:val="22"/>
          <w:szCs w:val="22"/>
        </w:rPr>
        <w:t>is</w:t>
      </w:r>
      <w:r w:rsidRPr="00F96A61">
        <w:rPr>
          <w:rFonts w:ascii="Palatino Linotype" w:hAnsi="Palatino Linotype" w:cs="Courier New"/>
          <w:sz w:val="22"/>
          <w:szCs w:val="22"/>
        </w:rPr>
        <w:t>sion (electron), beta minus decay (electron) and thermal emission from electrically neutral particles (all species).</w:t>
      </w:r>
    </w:p>
    <w:p w14:paraId="531EE60A" w14:textId="77777777" w:rsidR="00E54056" w:rsidRPr="00F96A61" w:rsidRDefault="00CF6E62" w:rsidP="0070593C">
      <w:pPr>
        <w:pStyle w:val="PlainText"/>
        <w:rPr>
          <w:rFonts w:ascii="Palatino Linotype" w:hAnsi="Palatino Linotype" w:cs="Courier New"/>
          <w:sz w:val="22"/>
          <w:szCs w:val="22"/>
        </w:rPr>
      </w:pPr>
      <w:r w:rsidRPr="00F96A61">
        <w:rPr>
          <w:rFonts w:ascii="Palatino Linotype" w:hAnsi="Palatino Linotype" w:cs="Courier New"/>
          <w:sz w:val="22"/>
          <w:szCs w:val="22"/>
        </w:rPr>
        <w:t xml:space="preserve">The detectors running in 1987 were only really partial to electron antineutrino measurements. Sensitivity to electron neutrinos was around two orders of magnitude lower, and </w:t>
      </w:r>
      <w:r w:rsidR="00E54056" w:rsidRPr="00F96A61">
        <w:rPr>
          <w:rFonts w:ascii="Palatino Linotype" w:hAnsi="Palatino Linotype" w:cs="Courier New"/>
          <w:sz w:val="22"/>
          <w:szCs w:val="22"/>
        </w:rPr>
        <w:t>muon antineutrinos around seven hundred times lower. Tau species were essentially undetectable.</w:t>
      </w:r>
    </w:p>
    <w:p w14:paraId="2546F822" w14:textId="61CD4CC5" w:rsidR="00E54056" w:rsidRPr="00F96A61" w:rsidRDefault="00E54056" w:rsidP="0070593C">
      <w:pPr>
        <w:pStyle w:val="PlainText"/>
        <w:rPr>
          <w:rFonts w:ascii="Palatino Linotype" w:hAnsi="Palatino Linotype" w:cs="Courier New"/>
          <w:sz w:val="22"/>
          <w:szCs w:val="22"/>
        </w:rPr>
      </w:pPr>
      <w:r w:rsidRPr="00F96A61">
        <w:rPr>
          <w:rFonts w:ascii="Palatino Linotype" w:hAnsi="Palatino Linotype" w:cs="Courier New"/>
          <w:sz w:val="22"/>
          <w:szCs w:val="22"/>
        </w:rPr>
        <w:t>Oscillation however mean</w:t>
      </w:r>
      <w:r w:rsidR="008652CC" w:rsidRPr="00F96A61">
        <w:rPr>
          <w:rFonts w:ascii="Palatino Linotype" w:hAnsi="Palatino Linotype" w:cs="Courier New"/>
          <w:sz w:val="22"/>
          <w:szCs w:val="22"/>
        </w:rPr>
        <w:t>t</w:t>
      </w:r>
      <w:r w:rsidRPr="00F96A61">
        <w:rPr>
          <w:rFonts w:ascii="Palatino Linotype" w:hAnsi="Palatino Linotype" w:cs="Courier New"/>
          <w:sz w:val="22"/>
          <w:szCs w:val="22"/>
        </w:rPr>
        <w:t xml:space="preserve"> that about one third of any antineutrino species c</w:t>
      </w:r>
      <w:r w:rsidR="008652CC" w:rsidRPr="00F96A61">
        <w:rPr>
          <w:rFonts w:ascii="Palatino Linotype" w:hAnsi="Palatino Linotype" w:cs="Courier New"/>
          <w:sz w:val="22"/>
          <w:szCs w:val="22"/>
        </w:rPr>
        <w:t>ould</w:t>
      </w:r>
      <w:r w:rsidRPr="00F96A61">
        <w:rPr>
          <w:rFonts w:ascii="Palatino Linotype" w:hAnsi="Palatino Linotype" w:cs="Courier New"/>
          <w:sz w:val="22"/>
          <w:szCs w:val="22"/>
        </w:rPr>
        <w:t xml:space="preserve"> be detected </w:t>
      </w:r>
      <w:r w:rsidR="00FE15E3" w:rsidRPr="00F96A61">
        <w:rPr>
          <w:rFonts w:ascii="Palatino Linotype" w:hAnsi="Palatino Linotype" w:cs="Courier New"/>
          <w:sz w:val="22"/>
          <w:szCs w:val="22"/>
        </w:rPr>
        <w:t xml:space="preserve">if it </w:t>
      </w:r>
      <w:r w:rsidR="008652CC" w:rsidRPr="00F96A61">
        <w:rPr>
          <w:rFonts w:ascii="Palatino Linotype" w:hAnsi="Palatino Linotype" w:cs="Courier New"/>
          <w:sz w:val="22"/>
          <w:szCs w:val="22"/>
        </w:rPr>
        <w:t>was</w:t>
      </w:r>
      <w:r w:rsidR="00FE15E3" w:rsidRPr="00F96A61">
        <w:rPr>
          <w:rFonts w:ascii="Palatino Linotype" w:hAnsi="Palatino Linotype" w:cs="Courier New"/>
          <w:sz w:val="22"/>
          <w:szCs w:val="22"/>
        </w:rPr>
        <w:t xml:space="preserve"> captured </w:t>
      </w:r>
      <w:r w:rsidRPr="00F96A61">
        <w:rPr>
          <w:rFonts w:ascii="Palatino Linotype" w:hAnsi="Palatino Linotype" w:cs="Courier New"/>
          <w:sz w:val="22"/>
          <w:szCs w:val="22"/>
        </w:rPr>
        <w:t>in the electron phase.</w:t>
      </w:r>
    </w:p>
    <w:p w14:paraId="363B5C77" w14:textId="1E571B99" w:rsidR="00E54056" w:rsidRPr="00F96A61" w:rsidRDefault="00E54056" w:rsidP="0070593C">
      <w:pPr>
        <w:pStyle w:val="PlainText"/>
        <w:rPr>
          <w:rFonts w:ascii="Palatino Linotype" w:hAnsi="Palatino Linotype" w:cs="Courier New"/>
          <w:sz w:val="22"/>
          <w:szCs w:val="22"/>
        </w:rPr>
      </w:pPr>
    </w:p>
    <w:p w14:paraId="4319556D" w14:textId="05EE6E7B" w:rsidR="00C44BFF" w:rsidRPr="00F96A61" w:rsidRDefault="008012DF" w:rsidP="0070593C">
      <w:pPr>
        <w:pStyle w:val="PlainText"/>
        <w:rPr>
          <w:rFonts w:ascii="Palatino Linotype" w:hAnsi="Palatino Linotype" w:cs="Courier New"/>
          <w:sz w:val="22"/>
          <w:szCs w:val="22"/>
        </w:rPr>
      </w:pPr>
      <w:r w:rsidRPr="00F96A61">
        <w:rPr>
          <w:rFonts w:ascii="Palatino Linotype" w:hAnsi="Palatino Linotype" w:cs="Courier New"/>
          <w:sz w:val="22"/>
          <w:szCs w:val="22"/>
        </w:rPr>
        <w:t xml:space="preserve">A core composed of </w:t>
      </w:r>
      <m:oMath>
        <m:sPre>
          <m:sPrePr>
            <m:ctrlPr>
              <w:rPr>
                <w:rFonts w:ascii="Cambria Math" w:hAnsi="Cambria Math" w:cs="Courier New"/>
                <w:iCs/>
                <w:sz w:val="22"/>
                <w:szCs w:val="22"/>
              </w:rPr>
            </m:ctrlPr>
          </m:sPrePr>
          <m:sub>
            <m:r>
              <m:rPr>
                <m:sty m:val="p"/>
              </m:rPr>
              <w:rPr>
                <w:rFonts w:ascii="Cambria Math" w:hAnsi="Cambria Math" w:cs="Courier New"/>
                <w:sz w:val="22"/>
                <w:szCs w:val="22"/>
              </w:rPr>
              <m:t>26</m:t>
            </m:r>
          </m:sub>
          <m:sup>
            <m:r>
              <m:rPr>
                <m:sty m:val="p"/>
              </m:rPr>
              <w:rPr>
                <w:rFonts w:ascii="Cambria Math" w:hAnsi="Cambria Math" w:cs="Courier New"/>
                <w:sz w:val="22"/>
                <w:szCs w:val="22"/>
              </w:rPr>
              <m:t>56</m:t>
            </m:r>
          </m:sup>
          <m:e>
            <m:r>
              <m:rPr>
                <m:sty m:val="p"/>
              </m:rPr>
              <w:rPr>
                <w:rFonts w:ascii="Cambria Math" w:hAnsi="Cambria Math" w:cs="Courier New"/>
                <w:sz w:val="22"/>
                <w:szCs w:val="22"/>
              </w:rPr>
              <m:t>Fe</m:t>
            </m:r>
          </m:e>
        </m:sPre>
      </m:oMath>
      <w:r w:rsidRPr="00F96A61">
        <w:rPr>
          <w:rFonts w:ascii="Palatino Linotype" w:hAnsi="Palatino Linotype" w:cs="Courier New"/>
          <w:sz w:val="22"/>
          <w:szCs w:val="22"/>
        </w:rPr>
        <w:t xml:space="preserve"> </w:t>
      </w:r>
      <m:oMath>
        <m:sPre>
          <m:sPrePr>
            <m:ctrlPr>
              <w:rPr>
                <w:rFonts w:ascii="Cambria Math" w:hAnsi="Cambria Math" w:cs="Courier New"/>
                <w:iCs/>
                <w:sz w:val="22"/>
                <w:szCs w:val="22"/>
              </w:rPr>
            </m:ctrlPr>
          </m:sPrePr>
          <m:sub>
            <m:r>
              <m:rPr>
                <m:sty m:val="p"/>
              </m:rPr>
              <w:rPr>
                <w:rFonts w:ascii="Cambria Math" w:hAnsi="Cambria Math" w:cs="Courier New"/>
                <w:sz w:val="22"/>
                <w:szCs w:val="22"/>
              </w:rPr>
              <m:t>27</m:t>
            </m:r>
          </m:sub>
          <m:sup>
            <m:r>
              <m:rPr>
                <m:sty m:val="p"/>
              </m:rPr>
              <w:rPr>
                <w:rFonts w:ascii="Cambria Math" w:hAnsi="Cambria Math" w:cs="Courier New"/>
                <w:sz w:val="22"/>
                <w:szCs w:val="22"/>
              </w:rPr>
              <m:t>56</m:t>
            </m:r>
          </m:sup>
          <m:e>
            <m:r>
              <m:rPr>
                <m:sty m:val="p"/>
              </m:rPr>
              <w:rPr>
                <w:rFonts w:ascii="Cambria Math" w:hAnsi="Cambria Math" w:cs="Courier New"/>
                <w:sz w:val="22"/>
                <w:szCs w:val="22"/>
              </w:rPr>
              <m:t>Co</m:t>
            </m:r>
          </m:e>
        </m:sPre>
      </m:oMath>
      <w:r w:rsidRPr="00F96A61">
        <w:rPr>
          <w:rFonts w:ascii="Palatino Linotype" w:hAnsi="Palatino Linotype" w:cs="Courier New"/>
          <w:sz w:val="22"/>
          <w:szCs w:val="22"/>
        </w:rPr>
        <w:t xml:space="preserve"> and </w:t>
      </w:r>
      <m:oMath>
        <m:sPre>
          <m:sPrePr>
            <m:ctrlPr>
              <w:rPr>
                <w:rFonts w:ascii="Cambria Math" w:hAnsi="Cambria Math" w:cs="Courier New"/>
                <w:iCs/>
                <w:sz w:val="22"/>
                <w:szCs w:val="22"/>
              </w:rPr>
            </m:ctrlPr>
          </m:sPrePr>
          <m:sub>
            <m:r>
              <m:rPr>
                <m:sty m:val="p"/>
              </m:rPr>
              <w:rPr>
                <w:rFonts w:ascii="Cambria Math" w:hAnsi="Cambria Math" w:cs="Courier New"/>
                <w:sz w:val="22"/>
                <w:szCs w:val="22"/>
              </w:rPr>
              <m:t>28</m:t>
            </m:r>
          </m:sub>
          <m:sup>
            <m:r>
              <m:rPr>
                <m:sty m:val="p"/>
              </m:rPr>
              <w:rPr>
                <w:rFonts w:ascii="Cambria Math" w:hAnsi="Cambria Math" w:cs="Courier New"/>
                <w:sz w:val="22"/>
                <w:szCs w:val="22"/>
              </w:rPr>
              <m:t>56</m:t>
            </m:r>
          </m:sup>
          <m:e>
            <m:r>
              <m:rPr>
                <m:sty m:val="p"/>
              </m:rPr>
              <w:rPr>
                <w:rFonts w:ascii="Cambria Math" w:hAnsi="Cambria Math" w:cs="Courier New"/>
                <w:sz w:val="22"/>
                <w:szCs w:val="22"/>
              </w:rPr>
              <m:t>Ni</m:t>
            </m:r>
          </m:e>
        </m:sPre>
      </m:oMath>
      <w:r w:rsidRPr="00F96A61">
        <w:rPr>
          <w:rFonts w:ascii="Palatino Linotype" w:hAnsi="Palatino Linotype" w:cs="Courier New"/>
          <w:sz w:val="22"/>
          <w:szCs w:val="22"/>
        </w:rPr>
        <w:t xml:space="preserve"> is </w:t>
      </w:r>
      <w:r w:rsidR="004532A8" w:rsidRPr="00F96A61">
        <w:rPr>
          <w:rFonts w:ascii="Palatino Linotype" w:hAnsi="Palatino Linotype" w:cs="Courier New"/>
          <w:sz w:val="22"/>
          <w:szCs w:val="22"/>
        </w:rPr>
        <w:t xml:space="preserve">effectively </w:t>
      </w:r>
      <w:r w:rsidRPr="00F96A61">
        <w:rPr>
          <w:rFonts w:ascii="Palatino Linotype" w:hAnsi="Palatino Linotype" w:cs="Courier New"/>
          <w:sz w:val="22"/>
          <w:szCs w:val="22"/>
        </w:rPr>
        <w:t xml:space="preserve">radioactively stable, </w:t>
      </w:r>
      <w:r w:rsidR="004532A8" w:rsidRPr="00F96A61">
        <w:rPr>
          <w:rFonts w:ascii="Palatino Linotype" w:hAnsi="Palatino Linotype" w:cs="Courier New"/>
          <w:sz w:val="22"/>
          <w:szCs w:val="22"/>
        </w:rPr>
        <w:t>only Cobalt 56 can decay but with a half-life of 77 days which is of no consequence here.</w:t>
      </w:r>
      <w:r w:rsidRPr="00F96A61">
        <w:rPr>
          <w:rFonts w:ascii="Palatino Linotype" w:hAnsi="Palatino Linotype" w:cs="Courier New"/>
          <w:sz w:val="22"/>
          <w:szCs w:val="22"/>
        </w:rPr>
        <w:t xml:space="preserve"> </w:t>
      </w:r>
      <w:r w:rsidR="008239EE" w:rsidRPr="00F96A61">
        <w:rPr>
          <w:rFonts w:ascii="Palatino Linotype" w:hAnsi="Palatino Linotype" w:cs="Courier New"/>
          <w:sz w:val="22"/>
          <w:szCs w:val="22"/>
        </w:rPr>
        <w:t>However,</w:t>
      </w:r>
      <w:r w:rsidR="004532A8" w:rsidRPr="00F96A61">
        <w:rPr>
          <w:rFonts w:ascii="Palatino Linotype" w:hAnsi="Palatino Linotype" w:cs="Courier New"/>
          <w:sz w:val="22"/>
          <w:szCs w:val="22"/>
        </w:rPr>
        <w:t xml:space="preserve"> s</w:t>
      </w:r>
      <w:r w:rsidRPr="00F96A61">
        <w:rPr>
          <w:rFonts w:ascii="Palatino Linotype" w:hAnsi="Palatino Linotype" w:cs="Courier New"/>
          <w:sz w:val="22"/>
          <w:szCs w:val="22"/>
        </w:rPr>
        <w:t>ome form of fission must occur first if radioactive decay is to occur. Prompt fission releases around 1</w:t>
      </w:r>
      <w:r w:rsidR="004532A8" w:rsidRPr="00F96A61">
        <w:rPr>
          <w:rFonts w:ascii="Palatino Linotype" w:hAnsi="Palatino Linotype" w:cs="Courier New"/>
          <w:sz w:val="22"/>
          <w:szCs w:val="22"/>
        </w:rPr>
        <w:t>9</w:t>
      </w:r>
      <w:r w:rsidRPr="00F96A61">
        <w:rPr>
          <w:rFonts w:ascii="Palatino Linotype" w:hAnsi="Palatino Linotype" w:cs="Courier New"/>
          <w:sz w:val="22"/>
          <w:szCs w:val="22"/>
        </w:rPr>
        <w:t xml:space="preserve">0Mev per reaction in the form of gamma rays and mainly kinetic energy of the products once the strong nuclear force is overcome and electrostatic repulsion pushes the fragments apart. </w:t>
      </w:r>
      <w:r w:rsidR="00C44BFF" w:rsidRPr="00F96A61">
        <w:rPr>
          <w:rFonts w:ascii="Palatino Linotype" w:hAnsi="Palatino Linotype" w:cs="Courier New"/>
          <w:sz w:val="22"/>
          <w:szCs w:val="22"/>
        </w:rPr>
        <w:t xml:space="preserve">It does not however produce antineutrinos, that </w:t>
      </w:r>
      <w:r w:rsidR="004532A8" w:rsidRPr="00F96A61">
        <w:rPr>
          <w:rFonts w:ascii="Palatino Linotype" w:hAnsi="Palatino Linotype" w:cs="Courier New"/>
          <w:sz w:val="22"/>
          <w:szCs w:val="22"/>
        </w:rPr>
        <w:t xml:space="preserve">only </w:t>
      </w:r>
      <w:r w:rsidR="00C44BFF" w:rsidRPr="00F96A61">
        <w:rPr>
          <w:rFonts w:ascii="Palatino Linotype" w:hAnsi="Palatino Linotype" w:cs="Courier New"/>
          <w:sz w:val="22"/>
          <w:szCs w:val="22"/>
        </w:rPr>
        <w:t xml:space="preserve">occurs when the products </w:t>
      </w:r>
      <w:r w:rsidR="004532A8" w:rsidRPr="00F96A61">
        <w:rPr>
          <w:rFonts w:ascii="Palatino Linotype" w:hAnsi="Palatino Linotype" w:cs="Courier New"/>
          <w:sz w:val="22"/>
          <w:szCs w:val="22"/>
        </w:rPr>
        <w:t xml:space="preserve">produced </w:t>
      </w:r>
      <w:r w:rsidR="00C44BFF" w:rsidRPr="00F96A61">
        <w:rPr>
          <w:rFonts w:ascii="Palatino Linotype" w:hAnsi="Palatino Linotype" w:cs="Courier New"/>
          <w:sz w:val="22"/>
          <w:szCs w:val="22"/>
        </w:rPr>
        <w:t>undergo decay.</w:t>
      </w:r>
    </w:p>
    <w:p w14:paraId="0ECA724F" w14:textId="71F4A507" w:rsidR="00E54056" w:rsidRPr="00F96A61" w:rsidRDefault="008012DF" w:rsidP="0070593C">
      <w:pPr>
        <w:pStyle w:val="PlainText"/>
        <w:rPr>
          <w:rFonts w:ascii="Palatino Linotype" w:hAnsi="Palatino Linotype" w:cs="Courier New"/>
          <w:sz w:val="22"/>
          <w:szCs w:val="22"/>
        </w:rPr>
      </w:pPr>
      <w:r w:rsidRPr="00F96A61">
        <w:rPr>
          <w:rFonts w:ascii="Palatino Linotype" w:hAnsi="Palatino Linotype" w:cs="Courier New"/>
          <w:sz w:val="22"/>
          <w:szCs w:val="22"/>
        </w:rPr>
        <w:t>Simply put, for any antineutrinos to have been detected on Earth</w:t>
      </w:r>
      <w:r w:rsidR="00BA038D">
        <w:rPr>
          <w:rFonts w:ascii="Palatino Linotype" w:hAnsi="Palatino Linotype" w:cs="Courier New"/>
          <w:sz w:val="22"/>
          <w:szCs w:val="22"/>
        </w:rPr>
        <w:t xml:space="preserve"> by this process</w:t>
      </w:r>
      <w:r w:rsidRPr="00F96A61">
        <w:rPr>
          <w:rFonts w:ascii="Palatino Linotype" w:hAnsi="Palatino Linotype" w:cs="Courier New"/>
          <w:sz w:val="22"/>
          <w:szCs w:val="22"/>
        </w:rPr>
        <w:t xml:space="preserve">, fission </w:t>
      </w:r>
      <w:r w:rsidRPr="00F96A61">
        <w:rPr>
          <w:rFonts w:ascii="Palatino Linotype" w:hAnsi="Palatino Linotype" w:cs="Courier New"/>
          <w:i/>
          <w:iCs/>
          <w:sz w:val="22"/>
          <w:szCs w:val="22"/>
        </w:rPr>
        <w:t>must</w:t>
      </w:r>
      <w:r w:rsidRPr="00F96A61">
        <w:rPr>
          <w:rFonts w:ascii="Palatino Linotype" w:hAnsi="Palatino Linotype" w:cs="Courier New"/>
          <w:sz w:val="22"/>
          <w:szCs w:val="22"/>
        </w:rPr>
        <w:t xml:space="preserve"> have preceded radioactive decay in the core. </w:t>
      </w:r>
      <w:r w:rsidR="00C44BFF" w:rsidRPr="00F96A61">
        <w:rPr>
          <w:rFonts w:ascii="Palatino Linotype" w:hAnsi="Palatino Linotype" w:cs="Courier New"/>
          <w:sz w:val="22"/>
          <w:szCs w:val="22"/>
        </w:rPr>
        <w:t xml:space="preserve">If this </w:t>
      </w:r>
      <w:r w:rsidR="001E0771" w:rsidRPr="00F96A61">
        <w:rPr>
          <w:rFonts w:ascii="Palatino Linotype" w:hAnsi="Palatino Linotype" w:cs="Courier New"/>
          <w:sz w:val="22"/>
          <w:szCs w:val="22"/>
        </w:rPr>
        <w:t>wa</w:t>
      </w:r>
      <w:r w:rsidR="00C44BFF" w:rsidRPr="00F96A61">
        <w:rPr>
          <w:rFonts w:ascii="Palatino Linotype" w:hAnsi="Palatino Linotype" w:cs="Courier New"/>
          <w:sz w:val="22"/>
          <w:szCs w:val="22"/>
        </w:rPr>
        <w:t>s the case then a large amount of heat must have been imparted to the core to initiate fission by neutron bombardment or photodissociation. The products could then decay releasing antineutrinos.</w:t>
      </w:r>
    </w:p>
    <w:p w14:paraId="04422F61" w14:textId="7A20490B" w:rsidR="00C44BFF" w:rsidRPr="00F96A61" w:rsidRDefault="00C44BFF" w:rsidP="0070593C">
      <w:pPr>
        <w:pStyle w:val="PlainText"/>
        <w:rPr>
          <w:rFonts w:ascii="Palatino Linotype" w:hAnsi="Palatino Linotype" w:cs="Courier New"/>
          <w:sz w:val="22"/>
          <w:szCs w:val="22"/>
        </w:rPr>
      </w:pPr>
    </w:p>
    <w:p w14:paraId="439F1CAA" w14:textId="2FEBE5A4" w:rsidR="00C44BFF" w:rsidRPr="00F96A61" w:rsidRDefault="00C44BFF" w:rsidP="0070593C">
      <w:pPr>
        <w:pStyle w:val="PlainText"/>
        <w:rPr>
          <w:rFonts w:ascii="Palatino Linotype" w:hAnsi="Palatino Linotype" w:cs="Courier New"/>
          <w:sz w:val="22"/>
          <w:szCs w:val="22"/>
        </w:rPr>
      </w:pPr>
      <w:r w:rsidRPr="00F96A61">
        <w:rPr>
          <w:rFonts w:ascii="Palatino Linotype" w:hAnsi="Palatino Linotype" w:cs="Courier New"/>
          <w:sz w:val="22"/>
          <w:szCs w:val="22"/>
        </w:rPr>
        <w:t>This leads to the first serious difficulty in explaining the 2:52 detections. For the three isotopes to have been split would require</w:t>
      </w:r>
      <w:r w:rsidR="00B6148D" w:rsidRPr="00F96A61">
        <w:rPr>
          <w:rFonts w:ascii="Palatino Linotype" w:hAnsi="Palatino Linotype" w:cs="Courier New"/>
          <w:sz w:val="22"/>
          <w:szCs w:val="22"/>
        </w:rPr>
        <w:t xml:space="preserve"> the application of a large amount of energy in the form of heat, as iron is the most stable of the elements and takes in heat </w:t>
      </w:r>
      <w:r w:rsidR="00FE15E3" w:rsidRPr="00F96A61">
        <w:rPr>
          <w:rFonts w:ascii="Palatino Linotype" w:hAnsi="Palatino Linotype" w:cs="Courier New"/>
          <w:sz w:val="22"/>
          <w:szCs w:val="22"/>
        </w:rPr>
        <w:t>during</w:t>
      </w:r>
      <w:r w:rsidR="00B6148D" w:rsidRPr="00F96A61">
        <w:rPr>
          <w:rFonts w:ascii="Palatino Linotype" w:hAnsi="Palatino Linotype" w:cs="Courier New"/>
          <w:sz w:val="22"/>
          <w:szCs w:val="22"/>
        </w:rPr>
        <w:t xml:space="preserve"> fus</w:t>
      </w:r>
      <w:r w:rsidR="00FE15E3" w:rsidRPr="00F96A61">
        <w:rPr>
          <w:rFonts w:ascii="Palatino Linotype" w:hAnsi="Palatino Linotype" w:cs="Courier New"/>
          <w:sz w:val="22"/>
          <w:szCs w:val="22"/>
        </w:rPr>
        <w:t>ion</w:t>
      </w:r>
      <w:r w:rsidR="00B6148D" w:rsidRPr="00F96A61">
        <w:rPr>
          <w:rFonts w:ascii="Palatino Linotype" w:hAnsi="Palatino Linotype" w:cs="Courier New"/>
          <w:sz w:val="22"/>
          <w:szCs w:val="22"/>
        </w:rPr>
        <w:t xml:space="preserve"> the only available source </w:t>
      </w:r>
      <w:r w:rsidR="004532A8" w:rsidRPr="00F96A61">
        <w:rPr>
          <w:rFonts w:ascii="Palatino Linotype" w:hAnsi="Palatino Linotype" w:cs="Courier New"/>
          <w:sz w:val="22"/>
          <w:szCs w:val="22"/>
        </w:rPr>
        <w:t xml:space="preserve">therefore </w:t>
      </w:r>
      <w:r w:rsidR="00B6148D" w:rsidRPr="00F96A61">
        <w:rPr>
          <w:rFonts w:ascii="Palatino Linotype" w:hAnsi="Palatino Linotype" w:cs="Courier New"/>
          <w:sz w:val="22"/>
          <w:szCs w:val="22"/>
        </w:rPr>
        <w:t xml:space="preserve">is gravitational collapse. This in itself almost immediately sinks </w:t>
      </w:r>
      <w:r w:rsidR="00BA038D">
        <w:rPr>
          <w:rFonts w:ascii="Palatino Linotype" w:hAnsi="Palatino Linotype" w:cs="Courier New"/>
          <w:sz w:val="22"/>
          <w:szCs w:val="22"/>
        </w:rPr>
        <w:t>objections to the 2:52 data</w:t>
      </w:r>
      <w:r w:rsidR="0073533C" w:rsidRPr="00F96A61">
        <w:rPr>
          <w:rFonts w:ascii="Palatino Linotype" w:hAnsi="Palatino Linotype" w:cs="Courier New"/>
          <w:sz w:val="22"/>
          <w:szCs w:val="22"/>
        </w:rPr>
        <w:t xml:space="preserve"> as it implies the core has </w:t>
      </w:r>
      <w:r w:rsidR="0073533C" w:rsidRPr="00BA038D">
        <w:rPr>
          <w:rFonts w:ascii="Palatino Linotype" w:hAnsi="Palatino Linotype" w:cs="Courier New"/>
          <w:i/>
          <w:iCs/>
          <w:sz w:val="22"/>
          <w:szCs w:val="22"/>
        </w:rPr>
        <w:t>already</w:t>
      </w:r>
      <w:r w:rsidR="0073533C" w:rsidRPr="00F96A61">
        <w:rPr>
          <w:rFonts w:ascii="Palatino Linotype" w:hAnsi="Palatino Linotype" w:cs="Courier New"/>
          <w:sz w:val="22"/>
          <w:szCs w:val="22"/>
        </w:rPr>
        <w:t xml:space="preserve"> collapsed</w:t>
      </w:r>
      <w:r w:rsidR="00B6148D" w:rsidRPr="00F96A61">
        <w:rPr>
          <w:rFonts w:ascii="Palatino Linotype" w:hAnsi="Palatino Linotype" w:cs="Courier New"/>
          <w:sz w:val="22"/>
          <w:szCs w:val="22"/>
        </w:rPr>
        <w:t xml:space="preserve">. </w:t>
      </w:r>
      <w:r w:rsidR="008652CC" w:rsidRPr="00F96A61">
        <w:rPr>
          <w:rFonts w:ascii="Palatino Linotype" w:hAnsi="Palatino Linotype" w:cs="Courier New"/>
          <w:sz w:val="22"/>
          <w:szCs w:val="22"/>
        </w:rPr>
        <w:t>W</w:t>
      </w:r>
      <w:r w:rsidR="00B6148D" w:rsidRPr="00F96A61">
        <w:rPr>
          <w:rFonts w:ascii="Palatino Linotype" w:hAnsi="Palatino Linotype" w:cs="Courier New"/>
          <w:sz w:val="22"/>
          <w:szCs w:val="22"/>
        </w:rPr>
        <w:t>orse however</w:t>
      </w:r>
      <w:r w:rsidR="0073533C" w:rsidRPr="00F96A61">
        <w:rPr>
          <w:rFonts w:ascii="Palatino Linotype" w:hAnsi="Palatino Linotype" w:cs="Courier New"/>
          <w:sz w:val="22"/>
          <w:szCs w:val="22"/>
        </w:rPr>
        <w:t>,</w:t>
      </w:r>
      <w:r w:rsidR="00B6148D" w:rsidRPr="00F96A61">
        <w:rPr>
          <w:rFonts w:ascii="Palatino Linotype" w:hAnsi="Palatino Linotype" w:cs="Courier New"/>
          <w:sz w:val="22"/>
          <w:szCs w:val="22"/>
        </w:rPr>
        <w:t xml:space="preserve"> is yet to come.</w:t>
      </w:r>
    </w:p>
    <w:p w14:paraId="3B56CDBC" w14:textId="06AC9D47" w:rsidR="001E0771" w:rsidRPr="00F96A61" w:rsidRDefault="00B6148D" w:rsidP="0070593C">
      <w:pPr>
        <w:pStyle w:val="PlainText"/>
        <w:rPr>
          <w:rFonts w:ascii="Palatino Linotype" w:eastAsiaTheme="minorEastAsia" w:hAnsi="Palatino Linotype" w:cs="Courier New"/>
          <w:sz w:val="22"/>
          <w:szCs w:val="22"/>
        </w:rPr>
      </w:pPr>
      <w:r w:rsidRPr="00F96A61">
        <w:rPr>
          <w:rFonts w:ascii="Palatino Linotype" w:hAnsi="Palatino Linotype" w:cs="Courier New"/>
          <w:sz w:val="22"/>
          <w:szCs w:val="22"/>
        </w:rPr>
        <w:t xml:space="preserve">If we take an average kinetic plus gamma </w:t>
      </w:r>
      <w:r w:rsidR="00B253D3" w:rsidRPr="00F96A61">
        <w:rPr>
          <w:rFonts w:ascii="Palatino Linotype" w:hAnsi="Palatino Linotype" w:cs="Courier New"/>
          <w:sz w:val="22"/>
          <w:szCs w:val="22"/>
        </w:rPr>
        <w:t xml:space="preserve">and decay </w:t>
      </w:r>
      <w:r w:rsidRPr="00F96A61">
        <w:rPr>
          <w:rFonts w:ascii="Palatino Linotype" w:hAnsi="Palatino Linotype" w:cs="Courier New"/>
          <w:sz w:val="22"/>
          <w:szCs w:val="22"/>
        </w:rPr>
        <w:t>output of around 1</w:t>
      </w:r>
      <w:r w:rsidR="00B253D3" w:rsidRPr="00F96A61">
        <w:rPr>
          <w:rFonts w:ascii="Palatino Linotype" w:hAnsi="Palatino Linotype" w:cs="Courier New"/>
          <w:sz w:val="22"/>
          <w:szCs w:val="22"/>
        </w:rPr>
        <w:t>9</w:t>
      </w:r>
      <w:r w:rsidRPr="00F96A61">
        <w:rPr>
          <w:rFonts w:ascii="Palatino Linotype" w:hAnsi="Palatino Linotype" w:cs="Courier New"/>
          <w:sz w:val="22"/>
          <w:szCs w:val="22"/>
        </w:rPr>
        <w:t>0Mev per isotope,</w:t>
      </w:r>
      <w:r w:rsidR="00B253D3" w:rsidRPr="00F96A61">
        <w:rPr>
          <w:rFonts w:ascii="Palatino Linotype" w:hAnsi="Palatino Linotype" w:cs="Courier New"/>
          <w:sz w:val="22"/>
          <w:szCs w:val="22"/>
        </w:rPr>
        <w:t xml:space="preserve"> ignoring the amount removed by antineutrinos,</w:t>
      </w:r>
      <w:r w:rsidRPr="00F96A61">
        <w:rPr>
          <w:rFonts w:ascii="Palatino Linotype" w:hAnsi="Palatino Linotype" w:cs="Courier New"/>
          <w:sz w:val="22"/>
          <w:szCs w:val="22"/>
        </w:rPr>
        <w:t xml:space="preserve"> the energetic release of a </w:t>
      </w:r>
      <m:oMath>
        <m:r>
          <m:rPr>
            <m:sty m:val="p"/>
          </m:rPr>
          <w:rPr>
            <w:rFonts w:ascii="Cambria Math" w:hAnsi="Cambria Math" w:cs="Courier New"/>
            <w:sz w:val="22"/>
            <w:szCs w:val="22"/>
          </w:rPr>
          <m:t>1.4Mo</m:t>
        </m:r>
      </m:oMath>
      <w:r w:rsidRPr="00F96A61">
        <w:rPr>
          <w:rFonts w:ascii="Palatino Linotype" w:eastAsiaTheme="minorEastAsia" w:hAnsi="Palatino Linotype" w:cs="Courier New"/>
          <w:sz w:val="22"/>
          <w:szCs w:val="22"/>
        </w:rPr>
        <w:t xml:space="preserve"> core splitting would be</w:t>
      </w:r>
      <w:r w:rsidR="00B253D3" w:rsidRPr="00F96A61">
        <w:rPr>
          <w:rFonts w:ascii="Palatino Linotype" w:eastAsiaTheme="minorEastAsia" w:hAnsi="Palatino Linotype" w:cs="Courier New"/>
          <w:sz w:val="22"/>
          <w:szCs w:val="22"/>
        </w:rPr>
        <w:t>:</w:t>
      </w:r>
    </w:p>
    <w:p w14:paraId="46AC13E1" w14:textId="77777777" w:rsidR="001300A8" w:rsidRDefault="001300A8" w:rsidP="0070593C">
      <w:pPr>
        <w:pStyle w:val="PlainText"/>
        <w:rPr>
          <w:rFonts w:ascii="Palatino Linotype" w:eastAsiaTheme="minorEastAsia" w:hAnsi="Palatino Linotype" w:cs="Courier New"/>
          <w:sz w:val="22"/>
          <w:szCs w:val="22"/>
        </w:rPr>
      </w:pPr>
    </w:p>
    <w:p w14:paraId="5ADA3BF8" w14:textId="38B65A1E" w:rsidR="00F157F1" w:rsidRPr="00F96A61" w:rsidRDefault="00BB3C6D" w:rsidP="0070593C">
      <w:pPr>
        <w:pStyle w:val="PlainText"/>
        <w:rPr>
          <w:rFonts w:ascii="Palatino Linotype" w:eastAsiaTheme="minorEastAsia" w:hAnsi="Palatino Linotype" w:cs="Courier New"/>
          <w:iCs/>
          <w:sz w:val="22"/>
          <w:szCs w:val="22"/>
        </w:rPr>
      </w:pPr>
      <m:oMathPara>
        <m:oMath>
          <m:r>
            <m:rPr>
              <m:sty m:val="p"/>
            </m:rPr>
            <w:rPr>
              <w:rFonts w:ascii="Cambria Math" w:eastAsiaTheme="minorEastAsia" w:hAnsi="Cambria Math" w:cs="Courier New"/>
              <w:sz w:val="22"/>
              <w:szCs w:val="22"/>
            </w:rPr>
            <m:t>≈9×</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44</m:t>
              </m:r>
            </m:sup>
          </m:sSup>
          <m:r>
            <m:rPr>
              <m:sty m:val="p"/>
            </m:rPr>
            <w:rPr>
              <w:rFonts w:ascii="Cambria Math" w:eastAsiaTheme="minorEastAsia" w:hAnsi="Cambria Math" w:cs="Courier New"/>
              <w:sz w:val="22"/>
              <w:szCs w:val="22"/>
            </w:rPr>
            <m:t>J</m:t>
          </m:r>
        </m:oMath>
      </m:oMathPara>
    </w:p>
    <w:p w14:paraId="4C56BCBA" w14:textId="77777777" w:rsidR="001E0771" w:rsidRPr="00BA038D" w:rsidRDefault="001E0771" w:rsidP="0070593C">
      <w:pPr>
        <w:pStyle w:val="PlainText"/>
        <w:rPr>
          <w:rFonts w:ascii="Palatino Linotype" w:eastAsiaTheme="minorEastAsia" w:hAnsi="Palatino Linotype" w:cs="Courier New"/>
          <w:sz w:val="22"/>
          <w:szCs w:val="22"/>
        </w:rPr>
      </w:pPr>
    </w:p>
    <w:p w14:paraId="6AC92902" w14:textId="4516828E" w:rsidR="00956B2A" w:rsidRPr="00F96A61" w:rsidRDefault="00B6148D" w:rsidP="0070593C">
      <w:pPr>
        <w:pStyle w:val="PlainText"/>
        <w:rPr>
          <w:rFonts w:ascii="Palatino Linotype" w:eastAsiaTheme="minorEastAsia" w:hAnsi="Palatino Linotype" w:cs="Courier New"/>
          <w:sz w:val="22"/>
          <w:szCs w:val="22"/>
        </w:rPr>
      </w:pPr>
      <w:r w:rsidRPr="00F96A61">
        <w:rPr>
          <w:rFonts w:ascii="Palatino Linotype" w:eastAsiaTheme="minorEastAsia" w:hAnsi="Palatino Linotype" w:cs="Courier New"/>
          <w:sz w:val="22"/>
          <w:szCs w:val="22"/>
        </w:rPr>
        <w:lastRenderedPageBreak/>
        <w:t xml:space="preserve">almost an order of magnitude greater than the energy needed </w:t>
      </w:r>
      <w:r w:rsidR="0073533C" w:rsidRPr="00F96A61">
        <w:rPr>
          <w:rFonts w:ascii="Palatino Linotype" w:eastAsiaTheme="minorEastAsia" w:hAnsi="Palatino Linotype" w:cs="Courier New"/>
          <w:sz w:val="22"/>
          <w:szCs w:val="22"/>
        </w:rPr>
        <w:t>to complete</w:t>
      </w:r>
      <w:r w:rsidRPr="00F96A61">
        <w:rPr>
          <w:rFonts w:ascii="Palatino Linotype" w:eastAsiaTheme="minorEastAsia" w:hAnsi="Palatino Linotype" w:cs="Courier New"/>
          <w:sz w:val="22"/>
          <w:szCs w:val="22"/>
        </w:rPr>
        <w:t>ly disrupt the star.</w:t>
      </w:r>
      <w:r w:rsidR="002E208F" w:rsidRPr="00F96A61">
        <w:rPr>
          <w:rFonts w:ascii="Palatino Linotype" w:eastAsiaTheme="minorEastAsia" w:hAnsi="Palatino Linotype" w:cs="Courier New"/>
          <w:sz w:val="22"/>
          <w:szCs w:val="22"/>
        </w:rPr>
        <w:t xml:space="preserve"> This would surely have been observed by astronomers</w:t>
      </w:r>
      <w:r w:rsidR="00F35D60" w:rsidRPr="00F96A61">
        <w:rPr>
          <w:rFonts w:ascii="Palatino Linotype" w:eastAsiaTheme="minorEastAsia" w:hAnsi="Palatino Linotype" w:cs="Courier New"/>
          <w:sz w:val="22"/>
          <w:szCs w:val="22"/>
        </w:rPr>
        <w:t xml:space="preserve"> as</w:t>
      </w:r>
      <w:r w:rsidR="00F35D60">
        <w:rPr>
          <w:rFonts w:ascii="Palatino Linotype" w:eastAsiaTheme="minorEastAsia" w:hAnsi="Palatino Linotype" w:cs="Courier New"/>
          <w:sz w:val="24"/>
          <w:szCs w:val="24"/>
        </w:rPr>
        <w:t xml:space="preserve"> </w:t>
      </w:r>
      <w:r w:rsidR="00F35D60" w:rsidRPr="00F96A61">
        <w:rPr>
          <w:rFonts w:ascii="Palatino Linotype" w:eastAsiaTheme="minorEastAsia" w:hAnsi="Palatino Linotype" w:cs="Courier New"/>
          <w:sz w:val="22"/>
          <w:szCs w:val="22"/>
        </w:rPr>
        <w:t>phenomenal electromagnetic</w:t>
      </w:r>
      <w:r w:rsidR="008652CC" w:rsidRPr="00F96A61">
        <w:rPr>
          <w:rFonts w:ascii="Palatino Linotype" w:eastAsiaTheme="minorEastAsia" w:hAnsi="Palatino Linotype" w:cs="Courier New"/>
          <w:sz w:val="22"/>
          <w:szCs w:val="22"/>
        </w:rPr>
        <w:t xml:space="preserve"> and kinetic</w:t>
      </w:r>
      <w:r w:rsidR="00F35D60" w:rsidRPr="00F96A61">
        <w:rPr>
          <w:rFonts w:ascii="Palatino Linotype" w:eastAsiaTheme="minorEastAsia" w:hAnsi="Palatino Linotype" w:cs="Courier New"/>
          <w:sz w:val="22"/>
          <w:szCs w:val="22"/>
        </w:rPr>
        <w:t xml:space="preserve"> output</w:t>
      </w:r>
      <w:r w:rsidR="00B253D3" w:rsidRPr="00F96A61">
        <w:rPr>
          <w:rFonts w:ascii="Palatino Linotype" w:eastAsiaTheme="minorEastAsia" w:hAnsi="Palatino Linotype" w:cs="Courier New"/>
          <w:sz w:val="22"/>
          <w:szCs w:val="22"/>
        </w:rPr>
        <w:t xml:space="preserve"> and</w:t>
      </w:r>
      <w:r w:rsidR="003A1079" w:rsidRPr="00F96A61">
        <w:rPr>
          <w:rFonts w:ascii="Palatino Linotype" w:eastAsiaTheme="minorEastAsia" w:hAnsi="Palatino Linotype" w:cs="Courier New"/>
          <w:sz w:val="22"/>
          <w:szCs w:val="22"/>
        </w:rPr>
        <w:t xml:space="preserve"> it would seem unlikely there would be any compact remnant left!</w:t>
      </w:r>
    </w:p>
    <w:p w14:paraId="21A0801C" w14:textId="255F7589" w:rsidR="002E208F" w:rsidRPr="00F96A61" w:rsidRDefault="002E208F" w:rsidP="0070593C">
      <w:pPr>
        <w:pStyle w:val="PlainText"/>
        <w:rPr>
          <w:rFonts w:ascii="Palatino Linotype" w:eastAsiaTheme="minorEastAsia" w:hAnsi="Palatino Linotype" w:cs="Courier New"/>
          <w:sz w:val="22"/>
          <w:szCs w:val="22"/>
        </w:rPr>
      </w:pPr>
    </w:p>
    <w:p w14:paraId="5A2CC78F" w14:textId="7464F316" w:rsidR="002E208F" w:rsidRPr="00F96A61" w:rsidRDefault="002E208F" w:rsidP="0070593C">
      <w:pPr>
        <w:pStyle w:val="PlainText"/>
        <w:rPr>
          <w:rFonts w:ascii="Palatino Linotype" w:eastAsiaTheme="minorEastAsia" w:hAnsi="Palatino Linotype" w:cs="Courier New"/>
          <w:sz w:val="22"/>
          <w:szCs w:val="22"/>
        </w:rPr>
      </w:pPr>
      <w:r w:rsidRPr="00F96A61">
        <w:rPr>
          <w:rFonts w:ascii="Palatino Linotype" w:eastAsiaTheme="minorEastAsia" w:hAnsi="Palatino Linotype" w:cs="Courier New"/>
          <w:sz w:val="22"/>
          <w:szCs w:val="22"/>
        </w:rPr>
        <w:t xml:space="preserve">Reverse-engineering </w:t>
      </w:r>
      <w:r w:rsidR="001F6460" w:rsidRPr="00F96A61">
        <w:rPr>
          <w:rFonts w:ascii="Palatino Linotype" w:eastAsiaTheme="minorEastAsia" w:hAnsi="Palatino Linotype" w:cs="Courier New"/>
          <w:sz w:val="22"/>
          <w:szCs w:val="22"/>
        </w:rPr>
        <w:t>a</w:t>
      </w:r>
      <w:r w:rsidRPr="00F96A61">
        <w:rPr>
          <w:rFonts w:ascii="Palatino Linotype" w:eastAsiaTheme="minorEastAsia" w:hAnsi="Palatino Linotype" w:cs="Courier New"/>
          <w:sz w:val="22"/>
          <w:szCs w:val="22"/>
        </w:rPr>
        <w:t xml:space="preserve"> final </w:t>
      </w:r>
      <w:r w:rsidR="00F35D60" w:rsidRPr="00F96A61">
        <w:rPr>
          <w:rFonts w:ascii="Palatino Linotype" w:eastAsiaTheme="minorEastAsia" w:hAnsi="Palatino Linotype" w:cs="Courier New"/>
          <w:sz w:val="22"/>
          <w:szCs w:val="22"/>
        </w:rPr>
        <w:t xml:space="preserve">radioactive </w:t>
      </w:r>
      <w:r w:rsidRPr="00F96A61">
        <w:rPr>
          <w:rFonts w:ascii="Palatino Linotype" w:eastAsiaTheme="minorEastAsia" w:hAnsi="Palatino Linotype" w:cs="Courier New"/>
          <w:sz w:val="22"/>
          <w:szCs w:val="22"/>
        </w:rPr>
        <w:t xml:space="preserve">decay </w:t>
      </w:r>
      <w:r w:rsidR="003A1079" w:rsidRPr="00F96A61">
        <w:rPr>
          <w:rFonts w:ascii="Palatino Linotype" w:eastAsiaTheme="minorEastAsia" w:hAnsi="Palatino Linotype" w:cs="Courier New"/>
          <w:sz w:val="22"/>
          <w:szCs w:val="22"/>
        </w:rPr>
        <w:t>to</w:t>
      </w:r>
      <w:r w:rsidRPr="00F96A61">
        <w:rPr>
          <w:rFonts w:ascii="Palatino Linotype" w:eastAsiaTheme="minorEastAsia" w:hAnsi="Palatino Linotype" w:cs="Courier New"/>
          <w:sz w:val="22"/>
          <w:szCs w:val="22"/>
        </w:rPr>
        <w:t xml:space="preserve"> produce the antineutrinos </w:t>
      </w:r>
      <w:r w:rsidR="003A1079" w:rsidRPr="00F96A61">
        <w:rPr>
          <w:rFonts w:ascii="Palatino Linotype" w:eastAsiaTheme="minorEastAsia" w:hAnsi="Palatino Linotype" w:cs="Courier New"/>
          <w:sz w:val="22"/>
          <w:szCs w:val="22"/>
        </w:rPr>
        <w:t xml:space="preserve">detected both in time and number </w:t>
      </w:r>
      <w:r w:rsidRPr="00F96A61">
        <w:rPr>
          <w:rFonts w:ascii="Palatino Linotype" w:eastAsiaTheme="minorEastAsia" w:hAnsi="Palatino Linotype" w:cs="Courier New"/>
          <w:sz w:val="22"/>
          <w:szCs w:val="22"/>
        </w:rPr>
        <w:t>shows that th</w:t>
      </w:r>
      <w:r w:rsidR="004532A8" w:rsidRPr="00F96A61">
        <w:rPr>
          <w:rFonts w:ascii="Palatino Linotype" w:eastAsiaTheme="minorEastAsia" w:hAnsi="Palatino Linotype" w:cs="Courier New"/>
          <w:sz w:val="22"/>
          <w:szCs w:val="22"/>
        </w:rPr>
        <w:t>is explanation</w:t>
      </w:r>
      <w:r w:rsidRPr="00F96A61">
        <w:rPr>
          <w:rFonts w:ascii="Palatino Linotype" w:eastAsiaTheme="minorEastAsia" w:hAnsi="Palatino Linotype" w:cs="Courier New"/>
          <w:sz w:val="22"/>
          <w:szCs w:val="22"/>
        </w:rPr>
        <w:t xml:space="preserve"> </w:t>
      </w:r>
      <w:r w:rsidR="004532A8" w:rsidRPr="00F96A61">
        <w:rPr>
          <w:rFonts w:ascii="Palatino Linotype" w:eastAsiaTheme="minorEastAsia" w:hAnsi="Palatino Linotype" w:cs="Courier New"/>
          <w:sz w:val="22"/>
          <w:szCs w:val="22"/>
        </w:rPr>
        <w:t>is quite</w:t>
      </w:r>
      <w:r w:rsidRPr="00F96A61">
        <w:rPr>
          <w:rFonts w:ascii="Palatino Linotype" w:eastAsiaTheme="minorEastAsia" w:hAnsi="Palatino Linotype" w:cs="Courier New"/>
          <w:sz w:val="22"/>
          <w:szCs w:val="22"/>
        </w:rPr>
        <w:t xml:space="preserve"> ridiculous.</w:t>
      </w:r>
    </w:p>
    <w:p w14:paraId="497DB661" w14:textId="12FA00C6" w:rsidR="002E208F" w:rsidRPr="00F96A61" w:rsidRDefault="002E208F" w:rsidP="0070593C">
      <w:pPr>
        <w:pStyle w:val="PlainText"/>
        <w:rPr>
          <w:rFonts w:ascii="Palatino Linotype" w:eastAsiaTheme="minorEastAsia" w:hAnsi="Palatino Linotype" w:cs="Courier New"/>
          <w:sz w:val="22"/>
          <w:szCs w:val="22"/>
        </w:rPr>
      </w:pPr>
      <w:r w:rsidRPr="00F96A61">
        <w:rPr>
          <w:rFonts w:ascii="Palatino Linotype" w:eastAsiaTheme="minorEastAsia" w:hAnsi="Palatino Linotype" w:cs="Courier New"/>
          <w:sz w:val="22"/>
          <w:szCs w:val="22"/>
        </w:rPr>
        <w:t>Only certain isotopes with a half-life equal to a few seconds can explain the detections. Anything much longer or shorter would produce a very low-level extended emission or a much shorter</w:t>
      </w:r>
      <w:r w:rsidR="00BB3C6D" w:rsidRPr="00F96A61">
        <w:rPr>
          <w:rFonts w:ascii="Palatino Linotype" w:eastAsiaTheme="minorEastAsia" w:hAnsi="Palatino Linotype" w:cs="Courier New"/>
          <w:sz w:val="22"/>
          <w:szCs w:val="22"/>
        </w:rPr>
        <w:t>,</w:t>
      </w:r>
      <w:r w:rsidRPr="00F96A61">
        <w:rPr>
          <w:rFonts w:ascii="Palatino Linotype" w:eastAsiaTheme="minorEastAsia" w:hAnsi="Palatino Linotype" w:cs="Courier New"/>
          <w:sz w:val="22"/>
          <w:szCs w:val="22"/>
        </w:rPr>
        <w:t xml:space="preserve"> stronger emission, neither of which </w:t>
      </w:r>
      <w:r w:rsidR="003A1079" w:rsidRPr="00F96A61">
        <w:rPr>
          <w:rFonts w:ascii="Palatino Linotype" w:eastAsiaTheme="minorEastAsia" w:hAnsi="Palatino Linotype" w:cs="Courier New"/>
          <w:sz w:val="22"/>
          <w:szCs w:val="22"/>
        </w:rPr>
        <w:t xml:space="preserve">would </w:t>
      </w:r>
      <w:r w:rsidRPr="00F96A61">
        <w:rPr>
          <w:rFonts w:ascii="Palatino Linotype" w:eastAsiaTheme="minorEastAsia" w:hAnsi="Palatino Linotype" w:cs="Courier New"/>
          <w:sz w:val="22"/>
          <w:szCs w:val="22"/>
        </w:rPr>
        <w:t xml:space="preserve">fit the observations. Only a handful of radioactive isotopes decay within a few seconds and not all of those have energy levels that are </w:t>
      </w:r>
      <w:r w:rsidR="00F35D60" w:rsidRPr="00F96A61">
        <w:rPr>
          <w:rFonts w:ascii="Palatino Linotype" w:eastAsiaTheme="minorEastAsia" w:hAnsi="Palatino Linotype" w:cs="Courier New"/>
          <w:sz w:val="22"/>
          <w:szCs w:val="22"/>
        </w:rPr>
        <w:t>close</w:t>
      </w:r>
      <w:r w:rsidR="008652CC" w:rsidRPr="00F96A61">
        <w:rPr>
          <w:rFonts w:ascii="Palatino Linotype" w:eastAsiaTheme="minorEastAsia" w:hAnsi="Palatino Linotype" w:cs="Courier New"/>
          <w:sz w:val="22"/>
          <w:szCs w:val="22"/>
        </w:rPr>
        <w:t>,</w:t>
      </w:r>
      <w:r w:rsidR="00F35D60" w:rsidRPr="00F96A61">
        <w:rPr>
          <w:rFonts w:ascii="Palatino Linotype" w:eastAsiaTheme="minorEastAsia" w:hAnsi="Palatino Linotype" w:cs="Courier New"/>
          <w:sz w:val="22"/>
          <w:szCs w:val="22"/>
        </w:rPr>
        <w:t xml:space="preserve"> </w:t>
      </w:r>
      <w:r w:rsidR="008652CC" w:rsidRPr="00F96A61">
        <w:rPr>
          <w:rFonts w:ascii="Palatino Linotype" w:eastAsiaTheme="minorEastAsia" w:hAnsi="Palatino Linotype" w:cs="Courier New"/>
          <w:sz w:val="22"/>
          <w:szCs w:val="22"/>
        </w:rPr>
        <w:t xml:space="preserve">within experimental error </w:t>
      </w:r>
      <w:r w:rsidR="00F35D60" w:rsidRPr="00F96A61">
        <w:rPr>
          <w:rFonts w:ascii="Palatino Linotype" w:eastAsiaTheme="minorEastAsia" w:hAnsi="Palatino Linotype" w:cs="Courier New"/>
          <w:sz w:val="22"/>
          <w:szCs w:val="22"/>
        </w:rPr>
        <w:t xml:space="preserve">to the antineutrino </w:t>
      </w:r>
      <w:r w:rsidR="008652CC" w:rsidRPr="00F96A61">
        <w:rPr>
          <w:rFonts w:ascii="Palatino Linotype" w:eastAsiaTheme="minorEastAsia" w:hAnsi="Palatino Linotype" w:cs="Courier New"/>
          <w:sz w:val="22"/>
          <w:szCs w:val="22"/>
        </w:rPr>
        <w:t xml:space="preserve">detection </w:t>
      </w:r>
      <w:r w:rsidR="00F35D60" w:rsidRPr="00F96A61">
        <w:rPr>
          <w:rFonts w:ascii="Palatino Linotype" w:eastAsiaTheme="minorEastAsia" w:hAnsi="Palatino Linotype" w:cs="Courier New"/>
          <w:sz w:val="22"/>
          <w:szCs w:val="22"/>
        </w:rPr>
        <w:t>energies</w:t>
      </w:r>
      <w:r w:rsidR="00BB3C6D" w:rsidRPr="00F96A61">
        <w:rPr>
          <w:rFonts w:ascii="Palatino Linotype" w:eastAsiaTheme="minorEastAsia" w:hAnsi="Palatino Linotype" w:cs="Courier New"/>
          <w:sz w:val="22"/>
          <w:szCs w:val="22"/>
        </w:rPr>
        <w:t>.</w:t>
      </w:r>
      <w:r w:rsidR="00D919A8" w:rsidRPr="00F96A61">
        <w:rPr>
          <w:rFonts w:ascii="Palatino Linotype" w:eastAsiaTheme="minorEastAsia" w:hAnsi="Palatino Linotype" w:cs="Courier New"/>
          <w:sz w:val="22"/>
          <w:szCs w:val="22"/>
        </w:rPr>
        <w:t xml:space="preserve"> </w:t>
      </w:r>
      <w:r w:rsidR="00BB3C6D" w:rsidRPr="00F96A61">
        <w:rPr>
          <w:rFonts w:ascii="Palatino Linotype" w:eastAsiaTheme="minorEastAsia" w:hAnsi="Palatino Linotype" w:cs="Courier New"/>
          <w:sz w:val="22"/>
          <w:szCs w:val="22"/>
        </w:rPr>
        <w:t>T</w:t>
      </w:r>
      <w:r w:rsidR="00D919A8" w:rsidRPr="00F96A61">
        <w:rPr>
          <w:rFonts w:ascii="Palatino Linotype" w:eastAsiaTheme="minorEastAsia" w:hAnsi="Palatino Linotype" w:cs="Courier New"/>
          <w:sz w:val="22"/>
          <w:szCs w:val="22"/>
        </w:rPr>
        <w:t>hese</w:t>
      </w:r>
      <w:r w:rsidRPr="00F96A61">
        <w:rPr>
          <w:rFonts w:ascii="Palatino Linotype" w:eastAsiaTheme="minorEastAsia" w:hAnsi="Palatino Linotype" w:cs="Courier New"/>
          <w:sz w:val="22"/>
          <w:szCs w:val="22"/>
        </w:rPr>
        <w:t xml:space="preserve"> are:</w:t>
      </w:r>
    </w:p>
    <w:p w14:paraId="29D8554B" w14:textId="468CA405" w:rsidR="002E208F" w:rsidRPr="00F96A61" w:rsidRDefault="00F12B1A" w:rsidP="0070593C">
      <w:pPr>
        <w:pStyle w:val="PlainText"/>
        <w:rPr>
          <w:rFonts w:ascii="Palatino Linotype" w:eastAsiaTheme="minorEastAsia" w:hAnsi="Palatino Linotype" w:cs="Courier New"/>
          <w:iCs/>
          <w:sz w:val="22"/>
          <w:szCs w:val="22"/>
        </w:rPr>
      </w:pPr>
      <m:oMathPara>
        <m:oMath>
          <m:sPre>
            <m:sPrePr>
              <m:ctrlPr>
                <w:rPr>
                  <w:rFonts w:ascii="Cambria Math" w:eastAsiaTheme="minorEastAsia" w:hAnsi="Cambria Math" w:cs="Courier New"/>
                  <w:iCs/>
                  <w:sz w:val="22"/>
                  <w:szCs w:val="22"/>
                </w:rPr>
              </m:ctrlPr>
            </m:sPrePr>
            <m:sub>
              <m:r>
                <m:rPr>
                  <m:sty m:val="p"/>
                </m:rPr>
                <w:rPr>
                  <w:rFonts w:ascii="Cambria Math" w:eastAsiaTheme="minorEastAsia" w:hAnsi="Cambria Math" w:cs="Courier New"/>
                  <w:sz w:val="22"/>
                  <w:szCs w:val="22"/>
                </w:rPr>
                <m:t>8</m:t>
              </m:r>
            </m:sub>
            <m:sup>
              <m:r>
                <m:rPr>
                  <m:sty m:val="p"/>
                </m:rPr>
                <w:rPr>
                  <w:rFonts w:ascii="Cambria Math" w:eastAsiaTheme="minorEastAsia" w:hAnsi="Cambria Math" w:cs="Courier New"/>
                  <w:sz w:val="22"/>
                  <w:szCs w:val="22"/>
                </w:rPr>
                <m:t>22</m:t>
              </m:r>
            </m:sup>
            <m:e>
              <m:r>
                <m:rPr>
                  <m:sty m:val="p"/>
                </m:rPr>
                <w:rPr>
                  <w:rFonts w:ascii="Cambria Math" w:eastAsiaTheme="minorEastAsia" w:hAnsi="Cambria Math" w:cs="Courier New"/>
                  <w:sz w:val="22"/>
                  <w:szCs w:val="22"/>
                </w:rPr>
                <m:t>O half life 2.25s, energy 6.49Mev</m:t>
              </m:r>
            </m:e>
          </m:sPre>
        </m:oMath>
      </m:oMathPara>
    </w:p>
    <w:p w14:paraId="01E9D5D5" w14:textId="614BCA50" w:rsidR="002E208F" w:rsidRPr="00F96A61" w:rsidRDefault="00F12B1A" w:rsidP="0070593C">
      <w:pPr>
        <w:pStyle w:val="PlainText"/>
        <w:rPr>
          <w:rFonts w:ascii="Palatino Linotype" w:eastAsiaTheme="minorEastAsia" w:hAnsi="Palatino Linotype" w:cs="Courier New"/>
          <w:sz w:val="22"/>
          <w:szCs w:val="22"/>
        </w:rPr>
      </w:pPr>
      <m:oMathPara>
        <m:oMath>
          <m:sPre>
            <m:sPrePr>
              <m:ctrlPr>
                <w:rPr>
                  <w:rFonts w:ascii="Cambria Math" w:eastAsiaTheme="minorEastAsia" w:hAnsi="Cambria Math" w:cs="Courier New"/>
                  <w:sz w:val="22"/>
                  <w:szCs w:val="22"/>
                </w:rPr>
              </m:ctrlPr>
            </m:sPrePr>
            <m:sub>
              <m:r>
                <m:rPr>
                  <m:sty m:val="p"/>
                </m:rPr>
                <w:rPr>
                  <w:rFonts w:ascii="Cambria Math" w:eastAsiaTheme="minorEastAsia" w:hAnsi="Cambria Math" w:cs="Courier New"/>
                  <w:sz w:val="22"/>
                  <w:szCs w:val="22"/>
                </w:rPr>
                <m:t>8</m:t>
              </m:r>
            </m:sub>
            <m:sup>
              <m:r>
                <m:rPr>
                  <m:sty m:val="p"/>
                </m:rPr>
                <w:rPr>
                  <w:rFonts w:ascii="Cambria Math" w:eastAsiaTheme="minorEastAsia" w:hAnsi="Cambria Math" w:cs="Courier New"/>
                  <w:sz w:val="22"/>
                  <w:szCs w:val="22"/>
                </w:rPr>
                <m:t>21</m:t>
              </m:r>
            </m:sup>
            <m:e>
              <m:r>
                <m:rPr>
                  <m:sty m:val="p"/>
                </m:rPr>
                <w:rPr>
                  <w:rFonts w:ascii="Cambria Math" w:eastAsiaTheme="minorEastAsia" w:hAnsi="Cambria Math" w:cs="Courier New"/>
                  <w:sz w:val="22"/>
                  <w:szCs w:val="22"/>
                </w:rPr>
                <m:t>O</m:t>
              </m:r>
            </m:e>
          </m:sPre>
          <m:r>
            <m:rPr>
              <m:sty m:val="p"/>
            </m:rPr>
            <w:rPr>
              <w:rFonts w:ascii="Cambria Math" w:eastAsiaTheme="minorEastAsia" w:hAnsi="Cambria Math" w:cs="Courier New"/>
              <w:sz w:val="22"/>
              <w:szCs w:val="22"/>
            </w:rPr>
            <m:t xml:space="preserve"> half life 3.42s, energy 8.11Mev</m:t>
          </m:r>
        </m:oMath>
      </m:oMathPara>
    </w:p>
    <w:p w14:paraId="5829F89B" w14:textId="1A16F476" w:rsidR="002E208F" w:rsidRPr="00F96A61" w:rsidRDefault="00F12B1A" w:rsidP="0070593C">
      <w:pPr>
        <w:pStyle w:val="PlainText"/>
        <w:rPr>
          <w:rFonts w:ascii="Palatino Linotype" w:eastAsiaTheme="minorEastAsia" w:hAnsi="Palatino Linotype" w:cs="Courier New"/>
          <w:iCs/>
          <w:sz w:val="22"/>
          <w:szCs w:val="22"/>
        </w:rPr>
      </w:pPr>
      <m:oMathPara>
        <m:oMath>
          <m:sPre>
            <m:sPrePr>
              <m:ctrlPr>
                <w:rPr>
                  <w:rFonts w:ascii="Cambria Math" w:eastAsiaTheme="minorEastAsia" w:hAnsi="Cambria Math" w:cs="Courier New"/>
                  <w:iCs/>
                  <w:sz w:val="22"/>
                  <w:szCs w:val="22"/>
                </w:rPr>
              </m:ctrlPr>
            </m:sPrePr>
            <m:sub>
              <m:r>
                <m:rPr>
                  <m:sty m:val="p"/>
                </m:rPr>
                <w:rPr>
                  <w:rFonts w:ascii="Cambria Math" w:eastAsiaTheme="minorEastAsia" w:hAnsi="Cambria Math" w:cs="Courier New"/>
                  <w:sz w:val="22"/>
                  <w:szCs w:val="22"/>
                </w:rPr>
                <m:t>9</m:t>
              </m:r>
            </m:sub>
            <m:sup>
              <m:r>
                <m:rPr>
                  <m:sty m:val="p"/>
                </m:rPr>
                <w:rPr>
                  <w:rFonts w:ascii="Cambria Math" w:eastAsiaTheme="minorEastAsia" w:hAnsi="Cambria Math" w:cs="Courier New"/>
                  <w:sz w:val="22"/>
                  <w:szCs w:val="22"/>
                </w:rPr>
                <m:t>20</m:t>
              </m:r>
            </m:sup>
            <m:e>
              <m:r>
                <m:rPr>
                  <m:sty m:val="p"/>
                </m:rPr>
                <w:rPr>
                  <w:rFonts w:ascii="Cambria Math" w:eastAsiaTheme="minorEastAsia" w:hAnsi="Cambria Math" w:cs="Courier New"/>
                  <w:sz w:val="22"/>
                  <w:szCs w:val="22"/>
                </w:rPr>
                <m:t>F</m:t>
              </m:r>
            </m:e>
          </m:sPre>
          <m:r>
            <m:rPr>
              <m:sty m:val="p"/>
            </m:rPr>
            <w:rPr>
              <w:rFonts w:ascii="Cambria Math" w:eastAsiaTheme="minorEastAsia" w:hAnsi="Cambria Math" w:cs="Courier New"/>
              <w:sz w:val="22"/>
              <w:szCs w:val="22"/>
            </w:rPr>
            <m:t xml:space="preserve"> half life 4.16s, energy 5.68Mev</m:t>
          </m:r>
        </m:oMath>
      </m:oMathPara>
    </w:p>
    <w:p w14:paraId="5356AE19" w14:textId="3F61E04E" w:rsidR="002E208F" w:rsidRPr="00F96A61" w:rsidRDefault="002E208F" w:rsidP="0070593C">
      <w:pPr>
        <w:pStyle w:val="PlainText"/>
        <w:rPr>
          <w:rFonts w:ascii="Palatino Linotype" w:eastAsiaTheme="minorEastAsia" w:hAnsi="Palatino Linotype" w:cs="Courier New"/>
          <w:sz w:val="22"/>
          <w:szCs w:val="22"/>
        </w:rPr>
      </w:pPr>
    </w:p>
    <w:p w14:paraId="16F0E025" w14:textId="77777777" w:rsidR="008903DE" w:rsidRPr="00F96A61" w:rsidRDefault="003F292A" w:rsidP="0070593C">
      <w:pPr>
        <w:pStyle w:val="PlainText"/>
        <w:rPr>
          <w:rFonts w:ascii="Palatino Linotype" w:eastAsiaTheme="minorEastAsia" w:hAnsi="Palatino Linotype" w:cs="Courier New"/>
          <w:sz w:val="22"/>
          <w:szCs w:val="22"/>
        </w:rPr>
      </w:pPr>
      <w:r w:rsidRPr="00F96A61">
        <w:rPr>
          <w:rFonts w:ascii="Palatino Linotype" w:eastAsiaTheme="minorEastAsia" w:hAnsi="Palatino Linotype" w:cs="Courier New"/>
          <w:sz w:val="22"/>
          <w:szCs w:val="22"/>
        </w:rPr>
        <w:t xml:space="preserve">These three could explain the energy of the Kamiokande and Mont Blanc detections but </w:t>
      </w:r>
      <w:r w:rsidR="00BB3C6D" w:rsidRPr="00F96A61">
        <w:rPr>
          <w:rFonts w:ascii="Palatino Linotype" w:eastAsiaTheme="minorEastAsia" w:hAnsi="Palatino Linotype" w:cs="Courier New"/>
          <w:sz w:val="22"/>
          <w:szCs w:val="22"/>
        </w:rPr>
        <w:t>there is no isotope that</w:t>
      </w:r>
      <w:r w:rsidRPr="00F96A61">
        <w:rPr>
          <w:rFonts w:ascii="Palatino Linotype" w:eastAsiaTheme="minorEastAsia" w:hAnsi="Palatino Linotype" w:cs="Courier New"/>
          <w:sz w:val="22"/>
          <w:szCs w:val="22"/>
        </w:rPr>
        <w:t xml:space="preserve"> could account for the 20Mev detect</w:t>
      </w:r>
      <w:r w:rsidR="00BB3C6D" w:rsidRPr="00F96A61">
        <w:rPr>
          <w:rFonts w:ascii="Palatino Linotype" w:eastAsiaTheme="minorEastAsia" w:hAnsi="Palatino Linotype" w:cs="Courier New"/>
          <w:sz w:val="22"/>
          <w:szCs w:val="22"/>
        </w:rPr>
        <w:t>ion</w:t>
      </w:r>
      <w:r w:rsidRPr="00F96A61">
        <w:rPr>
          <w:rFonts w:ascii="Palatino Linotype" w:eastAsiaTheme="minorEastAsia" w:hAnsi="Palatino Linotype" w:cs="Courier New"/>
          <w:sz w:val="22"/>
          <w:szCs w:val="22"/>
        </w:rPr>
        <w:t xml:space="preserve"> at Baksan. </w:t>
      </w:r>
    </w:p>
    <w:p w14:paraId="70E3CA93" w14:textId="77777777" w:rsidR="008903DE" w:rsidRPr="00F96A61" w:rsidRDefault="008903DE" w:rsidP="0070593C">
      <w:pPr>
        <w:pStyle w:val="PlainText"/>
        <w:rPr>
          <w:rFonts w:ascii="Palatino Linotype" w:eastAsiaTheme="minorEastAsia" w:hAnsi="Palatino Linotype" w:cs="Courier New"/>
          <w:sz w:val="22"/>
          <w:szCs w:val="22"/>
        </w:rPr>
      </w:pPr>
    </w:p>
    <w:p w14:paraId="28E6E768" w14:textId="3064559C" w:rsidR="002E208F" w:rsidRPr="00F96A61" w:rsidRDefault="003F292A" w:rsidP="0070593C">
      <w:pPr>
        <w:pStyle w:val="PlainText"/>
        <w:rPr>
          <w:rFonts w:ascii="Palatino Linotype" w:eastAsiaTheme="minorEastAsia" w:hAnsi="Palatino Linotype" w:cs="Courier New"/>
          <w:sz w:val="22"/>
          <w:szCs w:val="22"/>
        </w:rPr>
      </w:pPr>
      <w:r w:rsidRPr="00F96A61">
        <w:rPr>
          <w:rFonts w:ascii="Palatino Linotype" w:eastAsiaTheme="minorEastAsia" w:hAnsi="Palatino Linotype" w:cs="Courier New"/>
          <w:sz w:val="22"/>
          <w:szCs w:val="22"/>
        </w:rPr>
        <w:t>Th</w:t>
      </w:r>
      <w:r w:rsidR="000F1FF3" w:rsidRPr="00F96A61">
        <w:rPr>
          <w:rFonts w:ascii="Palatino Linotype" w:eastAsiaTheme="minorEastAsia" w:hAnsi="Palatino Linotype" w:cs="Courier New"/>
          <w:sz w:val="22"/>
          <w:szCs w:val="22"/>
        </w:rPr>
        <w:t>e</w:t>
      </w:r>
      <w:r w:rsidRPr="00F96A61">
        <w:rPr>
          <w:rFonts w:ascii="Palatino Linotype" w:eastAsiaTheme="minorEastAsia" w:hAnsi="Palatino Linotype" w:cs="Courier New"/>
          <w:sz w:val="22"/>
          <w:szCs w:val="22"/>
        </w:rPr>
        <w:t xml:space="preserve"> final failure</w:t>
      </w:r>
      <w:r w:rsidR="000F1FF3" w:rsidRPr="00F96A61">
        <w:rPr>
          <w:rFonts w:ascii="Palatino Linotype" w:eastAsiaTheme="minorEastAsia" w:hAnsi="Palatino Linotype" w:cs="Courier New"/>
          <w:sz w:val="22"/>
          <w:szCs w:val="22"/>
        </w:rPr>
        <w:t xml:space="preserve"> relates to</w:t>
      </w:r>
      <w:r w:rsidRPr="00F96A61">
        <w:rPr>
          <w:rFonts w:ascii="Palatino Linotype" w:eastAsiaTheme="minorEastAsia" w:hAnsi="Palatino Linotype" w:cs="Courier New"/>
          <w:sz w:val="22"/>
          <w:szCs w:val="22"/>
        </w:rPr>
        <w:t xml:space="preserve"> the number of antineutrino detections made. </w:t>
      </w:r>
      <w:r w:rsidR="00352A79" w:rsidRPr="00F96A61">
        <w:rPr>
          <w:rFonts w:ascii="Palatino Linotype" w:eastAsiaTheme="minorEastAsia" w:hAnsi="Palatino Linotype" w:cs="Courier New"/>
          <w:sz w:val="22"/>
          <w:szCs w:val="22"/>
        </w:rPr>
        <w:t xml:space="preserve">Conventional theory predicts the emission of around </w:t>
      </w:r>
      <m:oMath>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58</m:t>
            </m:r>
          </m:sup>
        </m:sSup>
      </m:oMath>
      <w:r w:rsidR="00352A79" w:rsidRPr="00F96A61">
        <w:rPr>
          <w:rFonts w:ascii="Palatino Linotype" w:eastAsiaTheme="minorEastAsia" w:hAnsi="Palatino Linotype" w:cs="Courier New"/>
          <w:sz w:val="22"/>
          <w:szCs w:val="22"/>
        </w:rPr>
        <w:t xml:space="preserve"> neutrinos of all flavours, say</w:t>
      </w:r>
      <w:r w:rsidR="00352A79" w:rsidRPr="00F96A61">
        <w:rPr>
          <w:rFonts w:ascii="Palatino Linotype" w:eastAsiaTheme="minorEastAsia" w:hAnsi="Palatino Linotype" w:cs="Courier New"/>
          <w:iCs/>
          <w:sz w:val="22"/>
          <w:szCs w:val="22"/>
        </w:rPr>
        <w:t xml:space="preserve"> </w:t>
      </w:r>
      <m:oMath>
        <m:r>
          <m:rPr>
            <m:sty m:val="p"/>
          </m:rPr>
          <w:rPr>
            <w:rFonts w:ascii="Cambria Math" w:eastAsiaTheme="minorEastAsia" w:hAnsi="Cambria Math" w:cs="Courier New"/>
            <w:sz w:val="22"/>
            <w:szCs w:val="22"/>
          </w:rPr>
          <m:t>5×</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57</m:t>
            </m:r>
          </m:sup>
        </m:sSup>
      </m:oMath>
      <w:r w:rsidR="00352A79" w:rsidRPr="00F96A61">
        <w:rPr>
          <w:rFonts w:ascii="Palatino Linotype" w:eastAsiaTheme="minorEastAsia" w:hAnsi="Palatino Linotype" w:cs="Courier New"/>
          <w:sz w:val="22"/>
          <w:szCs w:val="22"/>
        </w:rPr>
        <w:t xml:space="preserve"> antineutrinos in total. Dividing </w:t>
      </w:r>
      <w:r w:rsidR="008239EE" w:rsidRPr="00F96A61">
        <w:rPr>
          <w:rFonts w:ascii="Palatino Linotype" w:eastAsiaTheme="minorEastAsia" w:hAnsi="Palatino Linotype" w:cs="Courier New"/>
          <w:sz w:val="22"/>
          <w:szCs w:val="22"/>
        </w:rPr>
        <w:t xml:space="preserve">half </w:t>
      </w:r>
      <w:r w:rsidR="00352A79" w:rsidRPr="00F96A61">
        <w:rPr>
          <w:rFonts w:ascii="Palatino Linotype" w:eastAsiaTheme="minorEastAsia" w:hAnsi="Palatino Linotype" w:cs="Courier New"/>
          <w:sz w:val="22"/>
          <w:szCs w:val="22"/>
        </w:rPr>
        <w:t>the</w:t>
      </w:r>
      <w:r w:rsidRPr="00F96A61">
        <w:rPr>
          <w:rFonts w:ascii="Palatino Linotype" w:eastAsiaTheme="minorEastAsia" w:hAnsi="Palatino Linotype" w:cs="Courier New"/>
          <w:sz w:val="22"/>
          <w:szCs w:val="22"/>
        </w:rPr>
        <w:t xml:space="preserve"> core</w:t>
      </w:r>
      <w:r w:rsidR="008239EE" w:rsidRPr="00F96A61">
        <w:rPr>
          <w:rFonts w:ascii="Palatino Linotype" w:eastAsiaTheme="minorEastAsia" w:hAnsi="Palatino Linotype" w:cs="Courier New"/>
          <w:sz w:val="22"/>
          <w:szCs w:val="22"/>
        </w:rPr>
        <w:t>'s</w:t>
      </w:r>
      <w:r w:rsidRPr="00F96A61">
        <w:rPr>
          <w:rFonts w:ascii="Palatino Linotype" w:eastAsiaTheme="minorEastAsia" w:hAnsi="Palatino Linotype" w:cs="Courier New"/>
          <w:sz w:val="22"/>
          <w:szCs w:val="22"/>
        </w:rPr>
        <w:t xml:space="preserve"> mass of ~1.4Mo </w:t>
      </w:r>
      <w:r w:rsidR="00352A79" w:rsidRPr="00F96A61">
        <w:rPr>
          <w:rFonts w:ascii="Palatino Linotype" w:eastAsiaTheme="minorEastAsia" w:hAnsi="Palatino Linotype" w:cs="Courier New"/>
          <w:sz w:val="22"/>
          <w:szCs w:val="22"/>
        </w:rPr>
        <w:t xml:space="preserve">by neutron mass </w:t>
      </w:r>
      <w:r w:rsidRPr="00F96A61">
        <w:rPr>
          <w:rFonts w:ascii="Palatino Linotype" w:eastAsiaTheme="minorEastAsia" w:hAnsi="Palatino Linotype" w:cs="Courier New"/>
          <w:sz w:val="22"/>
          <w:szCs w:val="22"/>
        </w:rPr>
        <w:t xml:space="preserve">yields an emission of some </w:t>
      </w:r>
      <m:oMath>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8.75×10</m:t>
            </m:r>
          </m:e>
          <m:sup>
            <m:r>
              <m:rPr>
                <m:sty m:val="p"/>
              </m:rPr>
              <w:rPr>
                <w:rFonts w:ascii="Cambria Math" w:eastAsiaTheme="minorEastAsia" w:hAnsi="Cambria Math" w:cs="Courier New"/>
                <w:sz w:val="22"/>
                <w:szCs w:val="22"/>
              </w:rPr>
              <m:t>56</m:t>
            </m:r>
          </m:sup>
        </m:sSup>
      </m:oMath>
      <w:r w:rsidRPr="00F96A61">
        <w:rPr>
          <w:rFonts w:ascii="Palatino Linotype" w:eastAsiaTheme="minorEastAsia" w:hAnsi="Palatino Linotype" w:cs="Courier New"/>
          <w:sz w:val="22"/>
          <w:szCs w:val="22"/>
        </w:rPr>
        <w:t xml:space="preserve"> </w:t>
      </w:r>
      <w:r w:rsidR="00352A79" w:rsidRPr="00F96A61">
        <w:rPr>
          <w:rFonts w:ascii="Palatino Linotype" w:eastAsiaTheme="minorEastAsia" w:hAnsi="Palatino Linotype" w:cs="Courier New"/>
          <w:sz w:val="22"/>
          <w:szCs w:val="22"/>
        </w:rPr>
        <w:t>anti</w:t>
      </w:r>
      <w:r w:rsidRPr="00F96A61">
        <w:rPr>
          <w:rFonts w:ascii="Palatino Linotype" w:eastAsiaTheme="minorEastAsia" w:hAnsi="Palatino Linotype" w:cs="Courier New"/>
          <w:sz w:val="22"/>
          <w:szCs w:val="22"/>
        </w:rPr>
        <w:t>neutrinos</w:t>
      </w:r>
      <w:r w:rsidR="002D5611" w:rsidRPr="00F96A61">
        <w:rPr>
          <w:rFonts w:ascii="Palatino Linotype" w:eastAsiaTheme="minorEastAsia" w:hAnsi="Palatino Linotype" w:cs="Courier New"/>
          <w:sz w:val="22"/>
          <w:szCs w:val="22"/>
        </w:rPr>
        <w:t xml:space="preserve">, </w:t>
      </w:r>
      <w:r w:rsidR="00E07B48" w:rsidRPr="00F96A61">
        <w:rPr>
          <w:rFonts w:ascii="Palatino Linotype" w:eastAsiaTheme="minorEastAsia" w:hAnsi="Palatino Linotype" w:cs="Courier New"/>
          <w:sz w:val="22"/>
          <w:szCs w:val="22"/>
        </w:rPr>
        <w:t xml:space="preserve">of which </w:t>
      </w:r>
      <w:r w:rsidR="002D5611" w:rsidRPr="00F96A61">
        <w:rPr>
          <w:rFonts w:ascii="Palatino Linotype" w:eastAsiaTheme="minorEastAsia" w:hAnsi="Palatino Linotype" w:cs="Courier New"/>
          <w:sz w:val="22"/>
          <w:szCs w:val="22"/>
        </w:rPr>
        <w:t>only around one-third would be detectable</w:t>
      </w:r>
      <w:r w:rsidR="000F1FF3" w:rsidRPr="00F96A61">
        <w:rPr>
          <w:rFonts w:ascii="Palatino Linotype" w:eastAsiaTheme="minorEastAsia" w:hAnsi="Palatino Linotype" w:cs="Courier New"/>
          <w:sz w:val="22"/>
          <w:szCs w:val="22"/>
        </w:rPr>
        <w:t xml:space="preserve">. To sum up, if </w:t>
      </w:r>
      <w:r w:rsidR="000F1FF3" w:rsidRPr="00F96A61">
        <w:rPr>
          <w:rFonts w:ascii="Palatino Linotype" w:eastAsiaTheme="minorEastAsia" w:hAnsi="Palatino Linotype" w:cs="Courier New"/>
          <w:i/>
          <w:iCs/>
          <w:sz w:val="22"/>
          <w:szCs w:val="22"/>
        </w:rPr>
        <w:t>every</w:t>
      </w:r>
      <w:r w:rsidR="000F1FF3" w:rsidRPr="00F96A61">
        <w:rPr>
          <w:rFonts w:ascii="Palatino Linotype" w:eastAsiaTheme="minorEastAsia" w:hAnsi="Palatino Linotype" w:cs="Courier New"/>
          <w:sz w:val="22"/>
          <w:szCs w:val="22"/>
        </w:rPr>
        <w:t xml:space="preserve"> neutron in the core decayed releasing an antineutrino</w:t>
      </w:r>
      <w:r w:rsidR="008239EE" w:rsidRPr="00F96A61">
        <w:rPr>
          <w:rFonts w:ascii="Palatino Linotype" w:eastAsiaTheme="minorEastAsia" w:hAnsi="Palatino Linotype" w:cs="Courier New"/>
          <w:sz w:val="22"/>
          <w:szCs w:val="22"/>
        </w:rPr>
        <w:t>,</w:t>
      </w:r>
      <w:r w:rsidR="000F1FF3" w:rsidRPr="00F96A61">
        <w:rPr>
          <w:rFonts w:ascii="Palatino Linotype" w:eastAsiaTheme="minorEastAsia" w:hAnsi="Palatino Linotype" w:cs="Courier New"/>
          <w:sz w:val="22"/>
          <w:szCs w:val="22"/>
        </w:rPr>
        <w:t xml:space="preserve"> the total output would </w:t>
      </w:r>
      <w:r w:rsidR="00B31AFF" w:rsidRPr="00F96A61">
        <w:rPr>
          <w:rFonts w:ascii="Palatino Linotype" w:eastAsiaTheme="minorEastAsia" w:hAnsi="Palatino Linotype" w:cs="Courier New"/>
          <w:sz w:val="22"/>
          <w:szCs w:val="22"/>
        </w:rPr>
        <w:t xml:space="preserve">still </w:t>
      </w:r>
      <w:r w:rsidR="000F1FF3" w:rsidRPr="00F96A61">
        <w:rPr>
          <w:rFonts w:ascii="Palatino Linotype" w:eastAsiaTheme="minorEastAsia" w:hAnsi="Palatino Linotype" w:cs="Courier New"/>
          <w:sz w:val="22"/>
          <w:szCs w:val="22"/>
        </w:rPr>
        <w:t xml:space="preserve">be </w:t>
      </w:r>
      <w:r w:rsidR="00E07B48" w:rsidRPr="00F96A61">
        <w:rPr>
          <w:rFonts w:ascii="Palatino Linotype" w:eastAsiaTheme="minorEastAsia" w:hAnsi="Palatino Linotype" w:cs="Courier New"/>
          <w:sz w:val="22"/>
          <w:szCs w:val="22"/>
        </w:rPr>
        <w:t>six</w:t>
      </w:r>
      <w:r w:rsidR="000F1FF3" w:rsidRPr="00F96A61">
        <w:rPr>
          <w:rFonts w:ascii="Palatino Linotype" w:eastAsiaTheme="minorEastAsia" w:hAnsi="Palatino Linotype" w:cs="Courier New"/>
          <w:sz w:val="22"/>
          <w:szCs w:val="22"/>
        </w:rPr>
        <w:t xml:space="preserve"> times less than predicted</w:t>
      </w:r>
      <w:r w:rsidR="008239EE" w:rsidRPr="00F96A61">
        <w:rPr>
          <w:rFonts w:ascii="Palatino Linotype" w:eastAsiaTheme="minorEastAsia" w:hAnsi="Palatino Linotype" w:cs="Courier New"/>
          <w:sz w:val="22"/>
          <w:szCs w:val="22"/>
        </w:rPr>
        <w:t xml:space="preserve"> -</w:t>
      </w:r>
      <w:r w:rsidR="00B5769C" w:rsidRPr="00F96A61">
        <w:rPr>
          <w:rFonts w:ascii="Palatino Linotype" w:eastAsiaTheme="minorEastAsia" w:hAnsi="Palatino Linotype" w:cs="Courier New"/>
          <w:sz w:val="22"/>
          <w:szCs w:val="22"/>
        </w:rPr>
        <w:t xml:space="preserve"> and the </w:t>
      </w:r>
      <w:r w:rsidR="00BB3C6D" w:rsidRPr="00F96A61">
        <w:rPr>
          <w:rFonts w:ascii="Palatino Linotype" w:eastAsiaTheme="minorEastAsia" w:hAnsi="Palatino Linotype" w:cs="Courier New"/>
          <w:sz w:val="22"/>
          <w:szCs w:val="22"/>
        </w:rPr>
        <w:t>end</w:t>
      </w:r>
      <w:r w:rsidR="00B5769C" w:rsidRPr="00F96A61">
        <w:rPr>
          <w:rFonts w:ascii="Palatino Linotype" w:eastAsiaTheme="minorEastAsia" w:hAnsi="Palatino Linotype" w:cs="Courier New"/>
          <w:sz w:val="22"/>
          <w:szCs w:val="22"/>
        </w:rPr>
        <w:t xml:space="preserve"> </w:t>
      </w:r>
      <w:r w:rsidR="008239EE" w:rsidRPr="00F96A61">
        <w:rPr>
          <w:rFonts w:ascii="Palatino Linotype" w:eastAsiaTheme="minorEastAsia" w:hAnsi="Palatino Linotype" w:cs="Courier New"/>
          <w:sz w:val="22"/>
          <w:szCs w:val="22"/>
        </w:rPr>
        <w:t>product</w:t>
      </w:r>
      <w:r w:rsidR="00B5769C" w:rsidRPr="00F96A61">
        <w:rPr>
          <w:rFonts w:ascii="Palatino Linotype" w:eastAsiaTheme="minorEastAsia" w:hAnsi="Palatino Linotype" w:cs="Courier New"/>
          <w:sz w:val="22"/>
          <w:szCs w:val="22"/>
        </w:rPr>
        <w:t xml:space="preserve"> would be</w:t>
      </w:r>
      <w:r w:rsidR="005A7B26">
        <w:rPr>
          <w:rFonts w:ascii="Palatino Linotype" w:eastAsiaTheme="minorEastAsia" w:hAnsi="Palatino Linotype" w:cs="Courier New"/>
          <w:sz w:val="22"/>
          <w:szCs w:val="22"/>
        </w:rPr>
        <w:t xml:space="preserve"> a </w:t>
      </w:r>
      <w:r w:rsidR="000F1FF3" w:rsidRPr="00F96A61">
        <w:rPr>
          <w:rFonts w:ascii="Palatino Linotype" w:eastAsiaTheme="minorEastAsia" w:hAnsi="Palatino Linotype" w:cs="Courier New"/>
          <w:sz w:val="22"/>
          <w:szCs w:val="22"/>
        </w:rPr>
        <w:t>proton</w:t>
      </w:r>
      <w:r w:rsidR="005A7B26">
        <w:rPr>
          <w:rFonts w:ascii="Palatino Linotype" w:eastAsiaTheme="minorEastAsia" w:hAnsi="Palatino Linotype" w:cs="Courier New"/>
          <w:sz w:val="22"/>
          <w:szCs w:val="22"/>
        </w:rPr>
        <w:t xml:space="preserve"> star</w:t>
      </w:r>
      <w:r w:rsidR="000F1FF3" w:rsidRPr="00F96A61">
        <w:rPr>
          <w:rFonts w:ascii="Palatino Linotype" w:eastAsiaTheme="minorEastAsia" w:hAnsi="Palatino Linotype" w:cs="Courier New"/>
          <w:sz w:val="22"/>
          <w:szCs w:val="22"/>
        </w:rPr>
        <w:t>!</w:t>
      </w:r>
    </w:p>
    <w:p w14:paraId="7AF8C600" w14:textId="6ED558E1" w:rsidR="004532A8" w:rsidRPr="00F96A61" w:rsidRDefault="00134EA5" w:rsidP="0070593C">
      <w:pPr>
        <w:pStyle w:val="PlainText"/>
        <w:rPr>
          <w:rFonts w:ascii="Palatino Linotype" w:eastAsiaTheme="minorEastAsia" w:hAnsi="Palatino Linotype" w:cs="Courier New"/>
          <w:sz w:val="22"/>
          <w:szCs w:val="22"/>
        </w:rPr>
      </w:pPr>
      <w:r w:rsidRPr="00F96A61">
        <w:rPr>
          <w:rFonts w:ascii="Palatino Linotype" w:eastAsiaTheme="minorEastAsia" w:hAnsi="Palatino Linotype" w:cs="Courier New"/>
          <w:sz w:val="22"/>
          <w:szCs w:val="22"/>
        </w:rPr>
        <w:t>Clearly t</w:t>
      </w:r>
      <w:r w:rsidR="004532A8" w:rsidRPr="00F96A61">
        <w:rPr>
          <w:rFonts w:ascii="Palatino Linotype" w:eastAsiaTheme="minorEastAsia" w:hAnsi="Palatino Linotype" w:cs="Courier New"/>
          <w:sz w:val="22"/>
          <w:szCs w:val="22"/>
        </w:rPr>
        <w:t xml:space="preserve">he only </w:t>
      </w:r>
      <w:r w:rsidR="00E07B48" w:rsidRPr="00F96A61">
        <w:rPr>
          <w:rFonts w:ascii="Palatino Linotype" w:eastAsiaTheme="minorEastAsia" w:hAnsi="Palatino Linotype" w:cs="Courier New"/>
          <w:sz w:val="22"/>
          <w:szCs w:val="22"/>
        </w:rPr>
        <w:t>realistic</w:t>
      </w:r>
      <w:r w:rsidR="008239EE" w:rsidRPr="00F96A61">
        <w:rPr>
          <w:rFonts w:ascii="Palatino Linotype" w:eastAsiaTheme="minorEastAsia" w:hAnsi="Palatino Linotype" w:cs="Courier New"/>
          <w:sz w:val="22"/>
          <w:szCs w:val="22"/>
        </w:rPr>
        <w:t xml:space="preserve"> </w:t>
      </w:r>
      <w:r w:rsidR="00194DFD">
        <w:rPr>
          <w:rFonts w:ascii="Palatino Linotype" w:eastAsiaTheme="minorEastAsia" w:hAnsi="Palatino Linotype" w:cs="Courier New"/>
          <w:sz w:val="22"/>
          <w:szCs w:val="22"/>
        </w:rPr>
        <w:t>option from the three sources of antineutrinos</w:t>
      </w:r>
      <w:r w:rsidR="00446E12" w:rsidRPr="00F96A61">
        <w:rPr>
          <w:rFonts w:ascii="Palatino Linotype" w:eastAsiaTheme="minorEastAsia" w:hAnsi="Palatino Linotype" w:cs="Courier New"/>
          <w:sz w:val="22"/>
          <w:szCs w:val="22"/>
        </w:rPr>
        <w:t xml:space="preserve"> is</w:t>
      </w:r>
      <w:r w:rsidR="004532A8" w:rsidRPr="00F96A61">
        <w:rPr>
          <w:rFonts w:ascii="Palatino Linotype" w:eastAsiaTheme="minorEastAsia" w:hAnsi="Palatino Linotype" w:cs="Courier New"/>
          <w:sz w:val="22"/>
          <w:szCs w:val="22"/>
        </w:rPr>
        <w:t xml:space="preserve"> thermal emission</w:t>
      </w:r>
      <w:r w:rsidR="00E07B48" w:rsidRPr="00F96A61">
        <w:rPr>
          <w:rFonts w:ascii="Palatino Linotype" w:eastAsiaTheme="minorEastAsia" w:hAnsi="Palatino Linotype" w:cs="Courier New"/>
          <w:sz w:val="22"/>
          <w:szCs w:val="22"/>
        </w:rPr>
        <w:t>,</w:t>
      </w:r>
      <w:r w:rsidR="008239EE" w:rsidRPr="00F96A61">
        <w:rPr>
          <w:rFonts w:ascii="Palatino Linotype" w:eastAsiaTheme="minorEastAsia" w:hAnsi="Palatino Linotype" w:cs="Courier New"/>
          <w:sz w:val="22"/>
          <w:szCs w:val="22"/>
        </w:rPr>
        <w:t xml:space="preserve"> </w:t>
      </w:r>
      <w:r w:rsidR="00C938EB" w:rsidRPr="00F96A61">
        <w:rPr>
          <w:rFonts w:ascii="Palatino Linotype" w:eastAsiaTheme="minorEastAsia" w:hAnsi="Palatino Linotype" w:cs="Courier New"/>
          <w:sz w:val="22"/>
          <w:szCs w:val="22"/>
        </w:rPr>
        <w:t xml:space="preserve">otherwise the detections </w:t>
      </w:r>
      <w:r w:rsidR="00194DFD">
        <w:rPr>
          <w:rFonts w:ascii="Palatino Linotype" w:eastAsiaTheme="minorEastAsia" w:hAnsi="Palatino Linotype" w:cs="Courier New"/>
          <w:sz w:val="22"/>
          <w:szCs w:val="22"/>
        </w:rPr>
        <w:t>c</w:t>
      </w:r>
      <w:r w:rsidRPr="00F96A61">
        <w:rPr>
          <w:rFonts w:ascii="Palatino Linotype" w:eastAsiaTheme="minorEastAsia" w:hAnsi="Palatino Linotype" w:cs="Courier New"/>
          <w:sz w:val="22"/>
          <w:szCs w:val="22"/>
        </w:rPr>
        <w:t>o</w:t>
      </w:r>
      <w:r w:rsidR="00C938EB" w:rsidRPr="00F96A61">
        <w:rPr>
          <w:rFonts w:ascii="Palatino Linotype" w:eastAsiaTheme="minorEastAsia" w:hAnsi="Palatino Linotype" w:cs="Courier New"/>
          <w:sz w:val="22"/>
          <w:szCs w:val="22"/>
        </w:rPr>
        <w:t xml:space="preserve">uld not have been </w:t>
      </w:r>
      <w:r w:rsidR="00BA038D">
        <w:rPr>
          <w:rFonts w:ascii="Palatino Linotype" w:eastAsiaTheme="minorEastAsia" w:hAnsi="Palatino Linotype" w:cs="Courier New"/>
          <w:sz w:val="22"/>
          <w:szCs w:val="22"/>
        </w:rPr>
        <w:t>made</w:t>
      </w:r>
      <w:r w:rsidR="00F84FF3" w:rsidRPr="00F96A61">
        <w:rPr>
          <w:rFonts w:ascii="Palatino Linotype" w:eastAsiaTheme="minorEastAsia" w:hAnsi="Palatino Linotype" w:cs="Courier New"/>
          <w:sz w:val="22"/>
          <w:szCs w:val="22"/>
        </w:rPr>
        <w:t>. This in turn</w:t>
      </w:r>
      <w:r w:rsidR="00E07B48" w:rsidRPr="00F96A61">
        <w:rPr>
          <w:rFonts w:ascii="Palatino Linotype" w:eastAsiaTheme="minorEastAsia" w:hAnsi="Palatino Linotype" w:cs="Courier New"/>
          <w:sz w:val="22"/>
          <w:szCs w:val="22"/>
        </w:rPr>
        <w:t xml:space="preserve"> impl</w:t>
      </w:r>
      <w:r w:rsidR="00F84FF3" w:rsidRPr="00F96A61">
        <w:rPr>
          <w:rFonts w:ascii="Palatino Linotype" w:eastAsiaTheme="minorEastAsia" w:hAnsi="Palatino Linotype" w:cs="Courier New"/>
          <w:sz w:val="22"/>
          <w:szCs w:val="22"/>
        </w:rPr>
        <w:t>ies</w:t>
      </w:r>
      <w:r w:rsidR="00E07B48" w:rsidRPr="00F96A61">
        <w:rPr>
          <w:rFonts w:ascii="Palatino Linotype" w:eastAsiaTheme="minorEastAsia" w:hAnsi="Palatino Linotype" w:cs="Courier New"/>
          <w:sz w:val="22"/>
          <w:szCs w:val="22"/>
        </w:rPr>
        <w:t xml:space="preserve"> that the core </w:t>
      </w:r>
      <w:r w:rsidR="00194DFD" w:rsidRPr="00AA73C8">
        <w:rPr>
          <w:rFonts w:ascii="Palatino Linotype" w:eastAsiaTheme="minorEastAsia" w:hAnsi="Palatino Linotype" w:cs="Courier New"/>
          <w:i/>
          <w:iCs/>
          <w:sz w:val="22"/>
          <w:szCs w:val="22"/>
        </w:rPr>
        <w:t>must</w:t>
      </w:r>
      <w:r w:rsidR="00194DFD">
        <w:rPr>
          <w:rFonts w:ascii="Palatino Linotype" w:eastAsiaTheme="minorEastAsia" w:hAnsi="Palatino Linotype" w:cs="Courier New"/>
          <w:sz w:val="22"/>
          <w:szCs w:val="22"/>
        </w:rPr>
        <w:t xml:space="preserve"> have </w:t>
      </w:r>
      <w:r w:rsidR="00E07B48" w:rsidRPr="00F96A61">
        <w:rPr>
          <w:rFonts w:ascii="Palatino Linotype" w:eastAsiaTheme="minorEastAsia" w:hAnsi="Palatino Linotype" w:cs="Courier New"/>
          <w:sz w:val="22"/>
          <w:szCs w:val="22"/>
        </w:rPr>
        <w:t>collapsed at 2:52:36.</w:t>
      </w:r>
    </w:p>
    <w:p w14:paraId="3BDFF526" w14:textId="534E8F5A" w:rsidR="003F292A" w:rsidRDefault="003F292A" w:rsidP="004628ED">
      <w:pPr>
        <w:pStyle w:val="PlainText"/>
        <w:ind w:firstLine="0"/>
        <w:rPr>
          <w:rFonts w:ascii="Palatino Linotype" w:eastAsiaTheme="minorEastAsia" w:hAnsi="Palatino Linotype" w:cs="Courier New"/>
          <w:b/>
          <w:bCs/>
          <w:sz w:val="22"/>
          <w:szCs w:val="22"/>
        </w:rPr>
      </w:pPr>
    </w:p>
    <w:p w14:paraId="17A66CA0" w14:textId="2B11C2E1" w:rsidR="00F96A61" w:rsidRPr="00F96A61" w:rsidRDefault="00F96A61" w:rsidP="004628ED">
      <w:pPr>
        <w:pStyle w:val="PlainText"/>
        <w:ind w:firstLine="0"/>
        <w:rPr>
          <w:rFonts w:ascii="Palatino Linotype" w:eastAsiaTheme="minorEastAsia" w:hAnsi="Palatino Linotype" w:cs="Courier New"/>
          <w:b/>
          <w:bCs/>
          <w:sz w:val="20"/>
          <w:szCs w:val="20"/>
        </w:rPr>
      </w:pPr>
      <w:bookmarkStart w:id="47" w:name="_Hlk94971248"/>
      <w:r>
        <w:rPr>
          <w:rFonts w:ascii="Palatino Linotype" w:eastAsiaTheme="minorEastAsia" w:hAnsi="Palatino Linotype" w:cs="Courier New"/>
          <w:b/>
          <w:bCs/>
          <w:sz w:val="20"/>
          <w:szCs w:val="20"/>
        </w:rPr>
        <w:t>5.3.4 DID THE CORE REALLY COLLAPSE AT 2:52?</w:t>
      </w:r>
    </w:p>
    <w:bookmarkEnd w:id="47"/>
    <w:p w14:paraId="32058580" w14:textId="18DF6003" w:rsidR="00446E12" w:rsidRPr="00F96A61" w:rsidRDefault="00446E12" w:rsidP="0070593C">
      <w:pPr>
        <w:pStyle w:val="PlainText"/>
        <w:rPr>
          <w:rFonts w:ascii="Palatino Linotype" w:eastAsiaTheme="minorEastAsia" w:hAnsi="Palatino Linotype" w:cs="Courier New"/>
          <w:sz w:val="22"/>
          <w:szCs w:val="22"/>
        </w:rPr>
      </w:pPr>
    </w:p>
    <w:p w14:paraId="4C7304C4" w14:textId="3A6FDBE3" w:rsidR="00446E12" w:rsidRPr="00F96A61" w:rsidRDefault="00E8656E" w:rsidP="0070593C">
      <w:pPr>
        <w:pStyle w:val="PlainText"/>
        <w:rPr>
          <w:rFonts w:ascii="Palatino Linotype" w:eastAsiaTheme="minorEastAsia" w:hAnsi="Palatino Linotype" w:cs="Courier New"/>
          <w:sz w:val="22"/>
          <w:szCs w:val="22"/>
        </w:rPr>
      </w:pPr>
      <w:r w:rsidRPr="00F96A61">
        <w:rPr>
          <w:rFonts w:ascii="Palatino Linotype" w:eastAsiaTheme="minorEastAsia" w:hAnsi="Palatino Linotype" w:cs="Courier New"/>
          <w:sz w:val="22"/>
          <w:szCs w:val="22"/>
        </w:rPr>
        <w:t xml:space="preserve">Absolutely fundamental to the analysis and </w:t>
      </w:r>
      <w:r w:rsidR="003003A5" w:rsidRPr="00F96A61">
        <w:rPr>
          <w:rFonts w:ascii="Palatino Linotype" w:eastAsiaTheme="minorEastAsia" w:hAnsi="Palatino Linotype" w:cs="Courier New"/>
          <w:sz w:val="22"/>
          <w:szCs w:val="22"/>
        </w:rPr>
        <w:t xml:space="preserve">all the </w:t>
      </w:r>
      <w:r w:rsidRPr="00F96A61">
        <w:rPr>
          <w:rFonts w:ascii="Palatino Linotype" w:eastAsiaTheme="minorEastAsia" w:hAnsi="Palatino Linotype" w:cs="Courier New"/>
          <w:sz w:val="22"/>
          <w:szCs w:val="22"/>
        </w:rPr>
        <w:t xml:space="preserve">outcomes that </w:t>
      </w:r>
      <w:r w:rsidR="00191DDA" w:rsidRPr="00F96A61">
        <w:rPr>
          <w:rFonts w:ascii="Palatino Linotype" w:eastAsiaTheme="minorEastAsia" w:hAnsi="Palatino Linotype" w:cs="Courier New"/>
          <w:sz w:val="22"/>
          <w:szCs w:val="22"/>
        </w:rPr>
        <w:t xml:space="preserve">will </w:t>
      </w:r>
      <w:r w:rsidRPr="00F96A61">
        <w:rPr>
          <w:rFonts w:ascii="Palatino Linotype" w:eastAsiaTheme="minorEastAsia" w:hAnsi="Palatino Linotype" w:cs="Courier New"/>
          <w:sz w:val="22"/>
          <w:szCs w:val="22"/>
        </w:rPr>
        <w:t xml:space="preserve">follow is the question of when the core collapsed. </w:t>
      </w:r>
      <w:r w:rsidR="008239EE" w:rsidRPr="00F96A61">
        <w:rPr>
          <w:rFonts w:ascii="Palatino Linotype" w:eastAsiaTheme="minorEastAsia" w:hAnsi="Palatino Linotype" w:cs="Courier New"/>
          <w:sz w:val="22"/>
          <w:szCs w:val="22"/>
        </w:rPr>
        <w:t>This is why a large amount of</w:t>
      </w:r>
      <w:r w:rsidRPr="00F96A61">
        <w:rPr>
          <w:rFonts w:ascii="Palatino Linotype" w:eastAsiaTheme="minorEastAsia" w:hAnsi="Palatino Linotype" w:cs="Courier New"/>
          <w:sz w:val="22"/>
          <w:szCs w:val="22"/>
        </w:rPr>
        <w:t xml:space="preserve"> time has been devoted </w:t>
      </w:r>
      <w:r w:rsidR="003003A5" w:rsidRPr="00F96A61">
        <w:rPr>
          <w:rFonts w:ascii="Palatino Linotype" w:eastAsiaTheme="minorEastAsia" w:hAnsi="Palatino Linotype" w:cs="Courier New"/>
          <w:sz w:val="22"/>
          <w:szCs w:val="22"/>
        </w:rPr>
        <w:t xml:space="preserve">here </w:t>
      </w:r>
      <w:r w:rsidRPr="00F96A61">
        <w:rPr>
          <w:rFonts w:ascii="Palatino Linotype" w:eastAsiaTheme="minorEastAsia" w:hAnsi="Palatino Linotype" w:cs="Courier New"/>
          <w:sz w:val="22"/>
          <w:szCs w:val="22"/>
        </w:rPr>
        <w:t>to analysing the data available</w:t>
      </w:r>
      <w:r w:rsidR="002E7249" w:rsidRPr="00F96A61">
        <w:rPr>
          <w:rFonts w:ascii="Palatino Linotype" w:eastAsiaTheme="minorEastAsia" w:hAnsi="Palatino Linotype" w:cs="Courier New"/>
          <w:sz w:val="22"/>
          <w:szCs w:val="22"/>
        </w:rPr>
        <w:t>,</w:t>
      </w:r>
      <w:r w:rsidRPr="00F96A61">
        <w:rPr>
          <w:rFonts w:ascii="Palatino Linotype" w:eastAsiaTheme="minorEastAsia" w:hAnsi="Palatino Linotype" w:cs="Courier New"/>
          <w:sz w:val="22"/>
          <w:szCs w:val="22"/>
        </w:rPr>
        <w:t xml:space="preserve"> </w:t>
      </w:r>
      <w:r w:rsidR="00134EA5" w:rsidRPr="00F96A61">
        <w:rPr>
          <w:rFonts w:ascii="Palatino Linotype" w:eastAsiaTheme="minorEastAsia" w:hAnsi="Palatino Linotype" w:cs="Courier New"/>
          <w:sz w:val="22"/>
          <w:szCs w:val="22"/>
        </w:rPr>
        <w:t>given that</w:t>
      </w:r>
      <w:r w:rsidRPr="00F96A61">
        <w:rPr>
          <w:rFonts w:ascii="Palatino Linotype" w:eastAsiaTheme="minorEastAsia" w:hAnsi="Palatino Linotype" w:cs="Courier New"/>
          <w:sz w:val="22"/>
          <w:szCs w:val="22"/>
        </w:rPr>
        <w:t xml:space="preserve"> </w:t>
      </w:r>
      <w:r w:rsidR="00191DDA" w:rsidRPr="00F96A61">
        <w:rPr>
          <w:rFonts w:ascii="Palatino Linotype" w:eastAsiaTheme="minorEastAsia" w:hAnsi="Palatino Linotype" w:cs="Courier New"/>
          <w:sz w:val="22"/>
          <w:szCs w:val="22"/>
        </w:rPr>
        <w:t xml:space="preserve">it is the only direct measurement of a </w:t>
      </w:r>
      <w:r w:rsidR="00F84FF3" w:rsidRPr="00F96A61">
        <w:rPr>
          <w:rFonts w:ascii="Palatino Linotype" w:eastAsiaTheme="minorEastAsia" w:hAnsi="Palatino Linotype" w:cs="Courier New"/>
          <w:sz w:val="22"/>
          <w:szCs w:val="22"/>
        </w:rPr>
        <w:t xml:space="preserve">real </w:t>
      </w:r>
      <w:r w:rsidR="00191DDA" w:rsidRPr="00F96A61">
        <w:rPr>
          <w:rFonts w:ascii="Palatino Linotype" w:eastAsiaTheme="minorEastAsia" w:hAnsi="Palatino Linotype" w:cs="Courier New"/>
          <w:sz w:val="22"/>
          <w:szCs w:val="22"/>
        </w:rPr>
        <w:t>core collapse</w:t>
      </w:r>
      <w:r w:rsidR="004815E3" w:rsidRPr="00F96A61">
        <w:rPr>
          <w:rFonts w:ascii="Palatino Linotype" w:eastAsiaTheme="minorEastAsia" w:hAnsi="Palatino Linotype" w:cs="Courier New"/>
          <w:sz w:val="22"/>
          <w:szCs w:val="22"/>
        </w:rPr>
        <w:t xml:space="preserve"> supernova</w:t>
      </w:r>
      <w:r w:rsidR="007663CC">
        <w:rPr>
          <w:rStyle w:val="FootnoteReference"/>
          <w:rFonts w:ascii="Palatino Linotype" w:eastAsiaTheme="minorEastAsia" w:hAnsi="Palatino Linotype" w:cs="Courier New"/>
          <w:sz w:val="22"/>
          <w:szCs w:val="22"/>
        </w:rPr>
        <w:footnoteReference w:id="7"/>
      </w:r>
      <w:r w:rsidRPr="00F96A61">
        <w:rPr>
          <w:rFonts w:ascii="Palatino Linotype" w:eastAsiaTheme="minorEastAsia" w:hAnsi="Palatino Linotype" w:cs="Courier New"/>
          <w:sz w:val="22"/>
          <w:szCs w:val="22"/>
        </w:rPr>
        <w:t xml:space="preserve">. </w:t>
      </w:r>
      <w:r w:rsidR="007663CC" w:rsidRPr="00F96A61">
        <w:rPr>
          <w:rFonts w:ascii="Palatino Linotype" w:eastAsiaTheme="minorEastAsia" w:hAnsi="Palatino Linotype" w:cs="Courier New"/>
          <w:sz w:val="22"/>
          <w:szCs w:val="22"/>
        </w:rPr>
        <w:t>So what choices does this leave?</w:t>
      </w:r>
      <w:r w:rsidR="007663CC">
        <w:rPr>
          <w:rFonts w:ascii="Palatino Linotype" w:eastAsiaTheme="minorEastAsia" w:hAnsi="Palatino Linotype" w:cs="Courier New"/>
          <w:sz w:val="22"/>
          <w:szCs w:val="22"/>
        </w:rPr>
        <w:t xml:space="preserve"> </w:t>
      </w:r>
      <w:r w:rsidRPr="00F96A61">
        <w:rPr>
          <w:rFonts w:ascii="Palatino Linotype" w:eastAsiaTheme="minorEastAsia" w:hAnsi="Palatino Linotype" w:cs="Courier New"/>
          <w:sz w:val="22"/>
          <w:szCs w:val="22"/>
        </w:rPr>
        <w:t>We could stick with 7:35am and ignore all the discrepancies, of which there are many.</w:t>
      </w:r>
      <w:r w:rsidR="00D259CF" w:rsidRPr="00F96A61">
        <w:rPr>
          <w:rFonts w:ascii="Palatino Linotype" w:eastAsiaTheme="minorEastAsia" w:hAnsi="Palatino Linotype" w:cs="Courier New"/>
          <w:sz w:val="22"/>
          <w:szCs w:val="22"/>
        </w:rPr>
        <w:t xml:space="preserve"> As it stands</w:t>
      </w:r>
      <w:r w:rsidR="001B3632" w:rsidRPr="00F96A61">
        <w:rPr>
          <w:rFonts w:ascii="Palatino Linotype" w:eastAsiaTheme="minorEastAsia" w:hAnsi="Palatino Linotype" w:cs="Courier New"/>
          <w:sz w:val="22"/>
          <w:szCs w:val="22"/>
        </w:rPr>
        <w:t xml:space="preserve"> however</w:t>
      </w:r>
      <w:r w:rsidR="00D259CF" w:rsidRPr="00F96A61">
        <w:rPr>
          <w:rFonts w:ascii="Palatino Linotype" w:eastAsiaTheme="minorEastAsia" w:hAnsi="Palatino Linotype" w:cs="Courier New"/>
          <w:sz w:val="22"/>
          <w:szCs w:val="22"/>
        </w:rPr>
        <w:t xml:space="preserve">, theory and data do not </w:t>
      </w:r>
      <w:r w:rsidR="000B3AFE" w:rsidRPr="00F96A61">
        <w:rPr>
          <w:rFonts w:ascii="Palatino Linotype" w:eastAsiaTheme="minorEastAsia" w:hAnsi="Palatino Linotype" w:cs="Courier New"/>
          <w:sz w:val="22"/>
          <w:szCs w:val="22"/>
        </w:rPr>
        <w:t xml:space="preserve">seem to </w:t>
      </w:r>
      <w:r w:rsidR="00D259CF" w:rsidRPr="00F96A61">
        <w:rPr>
          <w:rFonts w:ascii="Palatino Linotype" w:eastAsiaTheme="minorEastAsia" w:hAnsi="Palatino Linotype" w:cs="Courier New"/>
          <w:sz w:val="22"/>
          <w:szCs w:val="22"/>
        </w:rPr>
        <w:t>agree</w:t>
      </w:r>
      <w:r w:rsidR="004633FB" w:rsidRPr="00F96A61">
        <w:rPr>
          <w:rFonts w:ascii="Palatino Linotype" w:eastAsiaTheme="minorEastAsia" w:hAnsi="Palatino Linotype" w:cs="Courier New"/>
          <w:sz w:val="22"/>
          <w:szCs w:val="22"/>
        </w:rPr>
        <w:t>,</w:t>
      </w:r>
      <w:r w:rsidR="00D259CF" w:rsidRPr="00F96A61">
        <w:rPr>
          <w:rFonts w:ascii="Palatino Linotype" w:eastAsiaTheme="minorEastAsia" w:hAnsi="Palatino Linotype" w:cs="Courier New"/>
          <w:sz w:val="22"/>
          <w:szCs w:val="22"/>
        </w:rPr>
        <w:t xml:space="preserve"> so 7:35am probably wasn't the time of collapse.</w:t>
      </w:r>
    </w:p>
    <w:p w14:paraId="13DFBBB1" w14:textId="214E7972" w:rsidR="00FD46C4" w:rsidRDefault="00FD46C4" w:rsidP="0070593C">
      <w:pPr>
        <w:pStyle w:val="PlainText"/>
        <w:rPr>
          <w:rFonts w:ascii="Palatino Linotype" w:eastAsiaTheme="minorEastAsia" w:hAnsi="Palatino Linotype" w:cs="Courier New"/>
          <w:sz w:val="22"/>
          <w:szCs w:val="22"/>
        </w:rPr>
      </w:pPr>
      <w:r w:rsidRPr="00C40A11">
        <w:rPr>
          <w:rFonts w:ascii="Palatino Linotype" w:eastAsiaTheme="minorEastAsia" w:hAnsi="Palatino Linotype" w:cs="Courier New"/>
          <w:sz w:val="22"/>
          <w:szCs w:val="22"/>
        </w:rPr>
        <w:t>We could dismiss the 2:52 data on whatever</w:t>
      </w:r>
      <w:r w:rsidR="00191DDA" w:rsidRPr="00C40A11">
        <w:rPr>
          <w:rFonts w:ascii="Palatino Linotype" w:eastAsiaTheme="minorEastAsia" w:hAnsi="Palatino Linotype" w:cs="Courier New"/>
          <w:sz w:val="22"/>
          <w:szCs w:val="22"/>
        </w:rPr>
        <w:t xml:space="preserve"> </w:t>
      </w:r>
      <w:r w:rsidRPr="00C40A11">
        <w:rPr>
          <w:rFonts w:ascii="Palatino Linotype" w:eastAsiaTheme="minorEastAsia" w:hAnsi="Palatino Linotype" w:cs="Courier New"/>
          <w:sz w:val="22"/>
          <w:szCs w:val="22"/>
        </w:rPr>
        <w:t xml:space="preserve">grounds we think </w:t>
      </w:r>
      <w:r w:rsidR="003D0694" w:rsidRPr="00C40A11">
        <w:rPr>
          <w:rFonts w:ascii="Palatino Linotype" w:eastAsiaTheme="minorEastAsia" w:hAnsi="Palatino Linotype" w:cs="Courier New"/>
          <w:sz w:val="22"/>
          <w:szCs w:val="22"/>
        </w:rPr>
        <w:t>deem</w:t>
      </w:r>
      <w:r w:rsidRPr="00C40A11">
        <w:rPr>
          <w:rFonts w:ascii="Palatino Linotype" w:eastAsiaTheme="minorEastAsia" w:hAnsi="Palatino Linotype" w:cs="Courier New"/>
          <w:sz w:val="22"/>
          <w:szCs w:val="22"/>
        </w:rPr>
        <w:t xml:space="preserve"> appropriate, something which is indeed a popular choice thus </w:t>
      </w:r>
      <w:r w:rsidR="003D0694" w:rsidRPr="00C40A11">
        <w:rPr>
          <w:rFonts w:ascii="Palatino Linotype" w:eastAsiaTheme="minorEastAsia" w:hAnsi="Palatino Linotype" w:cs="Courier New"/>
          <w:sz w:val="22"/>
          <w:szCs w:val="22"/>
        </w:rPr>
        <w:t>provid</w:t>
      </w:r>
      <w:r w:rsidRPr="00C40A11">
        <w:rPr>
          <w:rFonts w:ascii="Palatino Linotype" w:eastAsiaTheme="minorEastAsia" w:hAnsi="Palatino Linotype" w:cs="Courier New"/>
          <w:sz w:val="22"/>
          <w:szCs w:val="22"/>
        </w:rPr>
        <w:t xml:space="preserve">ing </w:t>
      </w:r>
      <w:r w:rsidR="00DA05E2" w:rsidRPr="00C40A11">
        <w:rPr>
          <w:rFonts w:ascii="Palatino Linotype" w:eastAsiaTheme="minorEastAsia" w:hAnsi="Palatino Linotype" w:cs="Courier New"/>
          <w:sz w:val="22"/>
          <w:szCs w:val="22"/>
        </w:rPr>
        <w:t>effectively</w:t>
      </w:r>
      <w:r w:rsidR="000B3AFE" w:rsidRPr="00C40A11">
        <w:rPr>
          <w:rFonts w:ascii="Palatino Linotype" w:eastAsiaTheme="minorEastAsia" w:hAnsi="Palatino Linotype" w:cs="Courier New"/>
          <w:sz w:val="22"/>
          <w:szCs w:val="22"/>
        </w:rPr>
        <w:t xml:space="preserve"> as it were</w:t>
      </w:r>
      <w:r w:rsidRPr="00C40A11">
        <w:rPr>
          <w:rFonts w:ascii="Palatino Linotype" w:eastAsiaTheme="minorEastAsia" w:hAnsi="Palatino Linotype" w:cs="Courier New"/>
          <w:sz w:val="22"/>
          <w:szCs w:val="22"/>
        </w:rPr>
        <w:t xml:space="preserve"> </w:t>
      </w:r>
      <w:r w:rsidR="00FA43A2" w:rsidRPr="00C40A11">
        <w:rPr>
          <w:rFonts w:ascii="Palatino Linotype" w:eastAsiaTheme="minorEastAsia" w:hAnsi="Palatino Linotype" w:cs="Courier New"/>
          <w:sz w:val="22"/>
          <w:szCs w:val="22"/>
        </w:rPr>
        <w:t xml:space="preserve">an </w:t>
      </w:r>
      <w:r w:rsidRPr="00C40A11">
        <w:rPr>
          <w:rFonts w:ascii="Palatino Linotype" w:eastAsiaTheme="minorEastAsia" w:hAnsi="Palatino Linotype" w:cs="Courier New"/>
          <w:sz w:val="22"/>
          <w:szCs w:val="22"/>
        </w:rPr>
        <w:t>inverted justification for the 7:35 time.</w:t>
      </w:r>
      <w:r w:rsidR="000B3AFE" w:rsidRPr="00C40A11">
        <w:rPr>
          <w:rFonts w:ascii="Palatino Linotype" w:eastAsiaTheme="minorEastAsia" w:hAnsi="Palatino Linotype" w:cs="Courier New"/>
          <w:sz w:val="22"/>
          <w:szCs w:val="22"/>
        </w:rPr>
        <w:t xml:space="preserve"> The probability of five independent laboratories making detections in the same 10 second window, as well as all the other statistical</w:t>
      </w:r>
      <w:r w:rsidR="00CF3EEA">
        <w:rPr>
          <w:rFonts w:ascii="Palatino Linotype" w:eastAsiaTheme="minorEastAsia" w:hAnsi="Palatino Linotype" w:cs="Courier New"/>
          <w:sz w:val="22"/>
          <w:szCs w:val="22"/>
        </w:rPr>
        <w:t xml:space="preserve"> and energetic</w:t>
      </w:r>
      <w:r w:rsidR="000B3AFE" w:rsidRPr="00C40A11">
        <w:rPr>
          <w:rFonts w:ascii="Palatino Linotype" w:eastAsiaTheme="minorEastAsia" w:hAnsi="Palatino Linotype" w:cs="Courier New"/>
          <w:sz w:val="22"/>
          <w:szCs w:val="22"/>
        </w:rPr>
        <w:t xml:space="preserve"> coincidences </w:t>
      </w:r>
      <w:r w:rsidR="00CF3EEA">
        <w:rPr>
          <w:rFonts w:ascii="Palatino Linotype" w:eastAsiaTheme="minorEastAsia" w:hAnsi="Palatino Linotype" w:cs="Courier New"/>
          <w:sz w:val="22"/>
          <w:szCs w:val="22"/>
        </w:rPr>
        <w:t xml:space="preserve">(figure 12. below) </w:t>
      </w:r>
      <w:r w:rsidR="000B3AFE" w:rsidRPr="00C40A11">
        <w:rPr>
          <w:rFonts w:ascii="Palatino Linotype" w:eastAsiaTheme="minorEastAsia" w:hAnsi="Palatino Linotype" w:cs="Courier New"/>
          <w:sz w:val="22"/>
          <w:szCs w:val="22"/>
        </w:rPr>
        <w:t>also pointing to the Lsd time make its dismissal problematic</w:t>
      </w:r>
      <w:r w:rsidR="00CF3EEA">
        <w:rPr>
          <w:rFonts w:ascii="Palatino Linotype" w:eastAsiaTheme="minorEastAsia" w:hAnsi="Palatino Linotype" w:cs="Courier New"/>
          <w:sz w:val="22"/>
          <w:szCs w:val="22"/>
        </w:rPr>
        <w:t>.</w:t>
      </w:r>
    </w:p>
    <w:p w14:paraId="2B4D831D" w14:textId="2B846BC4" w:rsidR="007663CC" w:rsidRDefault="004B698F" w:rsidP="004B698F">
      <w:pPr>
        <w:pStyle w:val="PlainText"/>
        <w:ind w:firstLine="0"/>
        <w:rPr>
          <w:rFonts w:ascii="Palatino Linotype" w:eastAsiaTheme="minorEastAsia" w:hAnsi="Palatino Linotype" w:cs="Courier New"/>
          <w:sz w:val="22"/>
          <w:szCs w:val="22"/>
        </w:rPr>
      </w:pPr>
      <w:r>
        <w:rPr>
          <w:rFonts w:ascii="Palatino Linotype" w:eastAsiaTheme="minorEastAsia" w:hAnsi="Palatino Linotype" w:cs="Courier New"/>
          <w:noProof/>
          <w:sz w:val="22"/>
          <w:szCs w:val="22"/>
          <w:lang w:eastAsia="en-GB"/>
        </w:rPr>
        <w:lastRenderedPageBreak/>
        <w:drawing>
          <wp:inline distT="0" distB="0" distL="0" distR="0" wp14:anchorId="5C8615BE" wp14:editId="7AE4E9A2">
            <wp:extent cx="5532120" cy="26506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57569" cy="2662797"/>
                    </a:xfrm>
                    <a:prstGeom prst="rect">
                      <a:avLst/>
                    </a:prstGeom>
                    <a:noFill/>
                  </pic:spPr>
                </pic:pic>
              </a:graphicData>
            </a:graphic>
          </wp:inline>
        </w:drawing>
      </w:r>
    </w:p>
    <w:p w14:paraId="725F504E" w14:textId="77777777" w:rsidR="007663CC" w:rsidRDefault="007663CC" w:rsidP="0070593C">
      <w:pPr>
        <w:pStyle w:val="PlainText"/>
        <w:rPr>
          <w:rFonts w:ascii="Palatino Linotype" w:eastAsiaTheme="minorEastAsia" w:hAnsi="Palatino Linotype" w:cs="Courier New"/>
          <w:sz w:val="22"/>
          <w:szCs w:val="22"/>
        </w:rPr>
      </w:pPr>
    </w:p>
    <w:p w14:paraId="778406DC" w14:textId="4BD2CCAD" w:rsidR="007663CC" w:rsidRPr="004B698F" w:rsidRDefault="004B698F" w:rsidP="004B698F">
      <w:pPr>
        <w:pStyle w:val="PlainText"/>
        <w:ind w:firstLine="0"/>
        <w:rPr>
          <w:rFonts w:ascii="Palatino Linotype" w:eastAsiaTheme="minorEastAsia" w:hAnsi="Palatino Linotype" w:cs="Courier New"/>
          <w:sz w:val="20"/>
          <w:szCs w:val="20"/>
        </w:rPr>
      </w:pPr>
      <w:r>
        <w:rPr>
          <w:rFonts w:ascii="Palatino Linotype" w:eastAsiaTheme="minorEastAsia" w:hAnsi="Palatino Linotype" w:cs="Courier New"/>
          <w:sz w:val="20"/>
          <w:szCs w:val="20"/>
        </w:rPr>
        <w:t xml:space="preserve">Figure 12. </w:t>
      </w:r>
      <w:r w:rsidR="00D77CB7">
        <w:rPr>
          <w:rFonts w:ascii="Palatino Linotype" w:eastAsiaTheme="minorEastAsia" w:hAnsi="Palatino Linotype" w:cs="Courier New"/>
          <w:sz w:val="20"/>
          <w:szCs w:val="20"/>
        </w:rPr>
        <w:t>A</w:t>
      </w:r>
      <w:r>
        <w:rPr>
          <w:rFonts w:ascii="Palatino Linotype" w:eastAsiaTheme="minorEastAsia" w:hAnsi="Palatino Linotype" w:cs="Courier New"/>
          <w:sz w:val="20"/>
          <w:szCs w:val="20"/>
        </w:rPr>
        <w:t>ntineutrino</w:t>
      </w:r>
      <w:r w:rsidR="00D77CB7">
        <w:rPr>
          <w:rFonts w:ascii="Palatino Linotype" w:eastAsiaTheme="minorEastAsia" w:hAnsi="Palatino Linotype" w:cs="Courier New"/>
          <w:sz w:val="20"/>
          <w:szCs w:val="20"/>
        </w:rPr>
        <w:t xml:space="preserve"> energetics</w:t>
      </w:r>
      <w:r>
        <w:rPr>
          <w:rFonts w:ascii="Palatino Linotype" w:eastAsiaTheme="minorEastAsia" w:hAnsi="Palatino Linotype" w:cs="Courier New"/>
          <w:sz w:val="20"/>
          <w:szCs w:val="20"/>
        </w:rPr>
        <w:t xml:space="preserve"> around the LSD time in Mev per minute</w:t>
      </w:r>
    </w:p>
    <w:p w14:paraId="16804D3D" w14:textId="77777777" w:rsidR="007663CC" w:rsidRDefault="007663CC" w:rsidP="0070593C">
      <w:pPr>
        <w:pStyle w:val="PlainText"/>
        <w:rPr>
          <w:rFonts w:ascii="Palatino Linotype" w:eastAsiaTheme="minorEastAsia" w:hAnsi="Palatino Linotype" w:cs="Courier New"/>
          <w:sz w:val="22"/>
          <w:szCs w:val="22"/>
        </w:rPr>
      </w:pPr>
    </w:p>
    <w:p w14:paraId="51B296AE" w14:textId="7D07695E" w:rsidR="008903DE" w:rsidRPr="00C40A11" w:rsidRDefault="002333D9" w:rsidP="0070593C">
      <w:pPr>
        <w:pStyle w:val="PlainText"/>
        <w:rPr>
          <w:rFonts w:ascii="Palatino Linotype" w:eastAsiaTheme="minorEastAsia" w:hAnsi="Palatino Linotype" w:cs="Courier New"/>
          <w:sz w:val="22"/>
          <w:szCs w:val="22"/>
        </w:rPr>
      </w:pPr>
      <w:r w:rsidRPr="00C40A11">
        <w:rPr>
          <w:rFonts w:ascii="Palatino Linotype" w:eastAsiaTheme="minorEastAsia" w:hAnsi="Palatino Linotype" w:cs="Courier New"/>
          <w:sz w:val="22"/>
          <w:szCs w:val="22"/>
        </w:rPr>
        <w:t>What does however differentiate between the two times</w:t>
      </w:r>
      <w:r w:rsidR="002040A5" w:rsidRPr="00C40A11">
        <w:rPr>
          <w:rFonts w:ascii="Palatino Linotype" w:eastAsiaTheme="minorEastAsia" w:hAnsi="Palatino Linotype" w:cs="Courier New"/>
          <w:sz w:val="22"/>
          <w:szCs w:val="22"/>
        </w:rPr>
        <w:t>, and what the event actually was</w:t>
      </w:r>
      <w:r w:rsidRPr="00C40A11">
        <w:rPr>
          <w:rFonts w:ascii="Palatino Linotype" w:eastAsiaTheme="minorEastAsia" w:hAnsi="Palatino Linotype" w:cs="Courier New"/>
          <w:sz w:val="22"/>
          <w:szCs w:val="22"/>
        </w:rPr>
        <w:t xml:space="preserve"> is what real physical process could have produced the antineutrinos. Fission followed by decay produce</w:t>
      </w:r>
      <w:r w:rsidR="003C2312" w:rsidRPr="00C40A11">
        <w:rPr>
          <w:rFonts w:ascii="Palatino Linotype" w:eastAsiaTheme="minorEastAsia" w:hAnsi="Palatino Linotype" w:cs="Courier New"/>
          <w:sz w:val="22"/>
          <w:szCs w:val="22"/>
        </w:rPr>
        <w:t>s</w:t>
      </w:r>
      <w:r w:rsidRPr="00C40A11">
        <w:rPr>
          <w:rFonts w:ascii="Palatino Linotype" w:eastAsiaTheme="minorEastAsia" w:hAnsi="Palatino Linotype" w:cs="Courier New"/>
          <w:sz w:val="22"/>
          <w:szCs w:val="22"/>
        </w:rPr>
        <w:t xml:space="preserve"> quite absurd answers, so since </w:t>
      </w:r>
      <w:r w:rsidR="00FD376F" w:rsidRPr="00C40A11">
        <w:rPr>
          <w:rFonts w:ascii="Palatino Linotype" w:eastAsiaTheme="minorEastAsia" w:hAnsi="Palatino Linotype" w:cs="Courier New"/>
          <w:sz w:val="22"/>
          <w:szCs w:val="22"/>
        </w:rPr>
        <w:t xml:space="preserve">only thermal emissions can explain the data, and </w:t>
      </w:r>
      <w:r w:rsidR="004633FB" w:rsidRPr="00C40A11">
        <w:rPr>
          <w:rFonts w:ascii="Palatino Linotype" w:eastAsiaTheme="minorEastAsia" w:hAnsi="Palatino Linotype" w:cs="Courier New"/>
          <w:sz w:val="22"/>
          <w:szCs w:val="22"/>
        </w:rPr>
        <w:t>th</w:t>
      </w:r>
      <w:r w:rsidR="00FD376F" w:rsidRPr="00C40A11">
        <w:rPr>
          <w:rFonts w:ascii="Palatino Linotype" w:eastAsiaTheme="minorEastAsia" w:hAnsi="Palatino Linotype" w:cs="Courier New"/>
          <w:sz w:val="22"/>
          <w:szCs w:val="22"/>
        </w:rPr>
        <w:t>e</w:t>
      </w:r>
      <w:r w:rsidR="004633FB" w:rsidRPr="00C40A11">
        <w:rPr>
          <w:rFonts w:ascii="Palatino Linotype" w:eastAsiaTheme="minorEastAsia" w:hAnsi="Palatino Linotype" w:cs="Courier New"/>
          <w:sz w:val="22"/>
          <w:szCs w:val="22"/>
        </w:rPr>
        <w:t xml:space="preserve"> event</w:t>
      </w:r>
      <w:r w:rsidRPr="00C40A11">
        <w:rPr>
          <w:rFonts w:ascii="Palatino Linotype" w:eastAsiaTheme="minorEastAsia" w:hAnsi="Palatino Linotype" w:cs="Courier New"/>
          <w:sz w:val="22"/>
          <w:szCs w:val="22"/>
        </w:rPr>
        <w:t xml:space="preserve"> </w:t>
      </w:r>
      <w:r w:rsidR="003C2312" w:rsidRPr="00C40A11">
        <w:rPr>
          <w:rFonts w:ascii="Palatino Linotype" w:eastAsiaTheme="minorEastAsia" w:hAnsi="Palatino Linotype" w:cs="Courier New"/>
          <w:sz w:val="22"/>
          <w:szCs w:val="22"/>
        </w:rPr>
        <w:t xml:space="preserve">happened </w:t>
      </w:r>
      <w:r w:rsidR="00FD376F" w:rsidRPr="00C40A11">
        <w:rPr>
          <w:rFonts w:ascii="Palatino Linotype" w:eastAsiaTheme="minorEastAsia" w:hAnsi="Palatino Linotype" w:cs="Courier New"/>
          <w:sz w:val="22"/>
          <w:szCs w:val="22"/>
        </w:rPr>
        <w:t>first</w:t>
      </w:r>
      <w:r w:rsidRPr="00C40A11">
        <w:rPr>
          <w:rFonts w:ascii="Palatino Linotype" w:eastAsiaTheme="minorEastAsia" w:hAnsi="Palatino Linotype" w:cs="Courier New"/>
          <w:sz w:val="22"/>
          <w:szCs w:val="22"/>
        </w:rPr>
        <w:t>, we are forced to accept that</w:t>
      </w:r>
    </w:p>
    <w:p w14:paraId="26486F8E" w14:textId="77777777" w:rsidR="008903DE" w:rsidRPr="00C40A11" w:rsidRDefault="008903DE" w:rsidP="0070593C">
      <w:pPr>
        <w:pStyle w:val="PlainText"/>
        <w:rPr>
          <w:rFonts w:ascii="Palatino Linotype" w:eastAsiaTheme="minorEastAsia" w:hAnsi="Palatino Linotype" w:cs="Courier New"/>
          <w:sz w:val="22"/>
          <w:szCs w:val="22"/>
        </w:rPr>
      </w:pPr>
    </w:p>
    <w:p w14:paraId="39741D0F" w14:textId="7B5E69BB" w:rsidR="00383FB2" w:rsidRPr="00C40A11" w:rsidRDefault="005408AB" w:rsidP="001B7A7A">
      <w:pPr>
        <w:pStyle w:val="PlainText"/>
        <w:ind w:firstLine="0"/>
        <w:jc w:val="center"/>
        <w:rPr>
          <w:rFonts w:ascii="Palatino Linotype" w:eastAsiaTheme="minorEastAsia" w:hAnsi="Palatino Linotype" w:cs="Courier New"/>
          <w:sz w:val="22"/>
          <w:szCs w:val="22"/>
        </w:rPr>
      </w:pPr>
      <w:r w:rsidRPr="00C40A11">
        <w:rPr>
          <w:rFonts w:ascii="Palatino Linotype" w:eastAsiaTheme="minorEastAsia" w:hAnsi="Palatino Linotype" w:cs="Courier New"/>
          <w:b/>
          <w:bCs/>
          <w:i/>
          <w:iCs/>
          <w:sz w:val="22"/>
          <w:szCs w:val="22"/>
        </w:rPr>
        <w:t>T</w:t>
      </w:r>
      <w:r w:rsidR="008903DE" w:rsidRPr="00C40A11">
        <w:rPr>
          <w:rFonts w:ascii="Palatino Linotype" w:eastAsiaTheme="minorEastAsia" w:hAnsi="Palatino Linotype" w:cs="Courier New"/>
          <w:b/>
          <w:bCs/>
          <w:i/>
          <w:iCs/>
          <w:sz w:val="22"/>
          <w:szCs w:val="22"/>
        </w:rPr>
        <w:t xml:space="preserve">he </w:t>
      </w:r>
      <w:r w:rsidR="002333D9" w:rsidRPr="00C40A11">
        <w:rPr>
          <w:rFonts w:ascii="Palatino Linotype" w:eastAsiaTheme="minorEastAsia" w:hAnsi="Palatino Linotype" w:cs="Courier New"/>
          <w:b/>
          <w:bCs/>
          <w:i/>
          <w:iCs/>
          <w:sz w:val="22"/>
          <w:szCs w:val="22"/>
        </w:rPr>
        <w:t>only plausible explanation for the 2:52 detections is that they were caused by th</w:t>
      </w:r>
      <w:r w:rsidR="001B7A7A">
        <w:rPr>
          <w:rFonts w:ascii="Palatino Linotype" w:eastAsiaTheme="minorEastAsia" w:hAnsi="Palatino Linotype" w:cs="Courier New"/>
          <w:b/>
          <w:bCs/>
          <w:i/>
          <w:iCs/>
          <w:sz w:val="22"/>
          <w:szCs w:val="22"/>
        </w:rPr>
        <w:t xml:space="preserve">e </w:t>
      </w:r>
      <w:r w:rsidR="002333D9" w:rsidRPr="00C40A11">
        <w:rPr>
          <w:rFonts w:ascii="Palatino Linotype" w:eastAsiaTheme="minorEastAsia" w:hAnsi="Palatino Linotype" w:cs="Courier New"/>
          <w:b/>
          <w:bCs/>
          <w:i/>
          <w:iCs/>
          <w:sz w:val="22"/>
          <w:szCs w:val="22"/>
        </w:rPr>
        <w:t>collapse of the core</w:t>
      </w:r>
    </w:p>
    <w:p w14:paraId="30C90016" w14:textId="2A151845" w:rsidR="002040A5" w:rsidRPr="00C40A11" w:rsidRDefault="002040A5" w:rsidP="0070593C">
      <w:pPr>
        <w:pStyle w:val="PlainText"/>
        <w:rPr>
          <w:rFonts w:ascii="Palatino Linotype" w:eastAsiaTheme="minorEastAsia" w:hAnsi="Palatino Linotype" w:cs="Courier New"/>
          <w:sz w:val="22"/>
          <w:szCs w:val="22"/>
        </w:rPr>
      </w:pPr>
    </w:p>
    <w:p w14:paraId="0650E576" w14:textId="6E9BCE72" w:rsidR="002040A5" w:rsidRPr="00C40A11" w:rsidRDefault="002040A5" w:rsidP="004628ED">
      <w:pPr>
        <w:pStyle w:val="PlainText"/>
        <w:ind w:firstLine="0"/>
        <w:rPr>
          <w:rFonts w:ascii="Palatino Linotype" w:eastAsiaTheme="minorEastAsia" w:hAnsi="Palatino Linotype" w:cs="Courier New"/>
          <w:b/>
          <w:bCs/>
          <w:sz w:val="22"/>
          <w:szCs w:val="22"/>
        </w:rPr>
      </w:pPr>
      <w:r w:rsidRPr="00C40A11">
        <w:rPr>
          <w:rFonts w:ascii="Palatino Linotype" w:eastAsiaTheme="minorEastAsia" w:hAnsi="Palatino Linotype" w:cs="Courier New"/>
          <w:b/>
          <w:bCs/>
          <w:sz w:val="22"/>
          <w:szCs w:val="22"/>
        </w:rPr>
        <w:t>5.4  ANALYSIS OF THE CORE COLLAPSE AT 2:52AM</w:t>
      </w:r>
    </w:p>
    <w:p w14:paraId="6A4BD5F6" w14:textId="7A5C2398" w:rsidR="002040A5" w:rsidRPr="00C40A11" w:rsidRDefault="002040A5" w:rsidP="0070593C">
      <w:pPr>
        <w:pStyle w:val="PlainText"/>
        <w:rPr>
          <w:rFonts w:ascii="Palatino Linotype" w:eastAsiaTheme="minorEastAsia" w:hAnsi="Palatino Linotype" w:cs="Courier New"/>
          <w:sz w:val="22"/>
          <w:szCs w:val="22"/>
        </w:rPr>
      </w:pPr>
    </w:p>
    <w:p w14:paraId="3BCE6745" w14:textId="018A6A3F" w:rsidR="002040A5" w:rsidRPr="00C40A11" w:rsidRDefault="002040A5" w:rsidP="0070593C">
      <w:pPr>
        <w:pStyle w:val="PlainText"/>
        <w:rPr>
          <w:rFonts w:ascii="Palatino Linotype" w:eastAsiaTheme="minorEastAsia" w:hAnsi="Palatino Linotype" w:cs="Courier New"/>
          <w:sz w:val="22"/>
          <w:szCs w:val="22"/>
        </w:rPr>
      </w:pPr>
      <w:r w:rsidRPr="00C40A11">
        <w:rPr>
          <w:rFonts w:ascii="Palatino Linotype" w:eastAsiaTheme="minorEastAsia" w:hAnsi="Palatino Linotype" w:cs="Courier New"/>
          <w:sz w:val="22"/>
          <w:szCs w:val="22"/>
        </w:rPr>
        <w:t xml:space="preserve">It was stated earlier that the overall analysis must proceed with each event </w:t>
      </w:r>
      <w:r w:rsidR="001C5E69" w:rsidRPr="00C40A11">
        <w:rPr>
          <w:rFonts w:ascii="Palatino Linotype" w:eastAsiaTheme="minorEastAsia" w:hAnsi="Palatino Linotype" w:cs="Courier New"/>
          <w:sz w:val="22"/>
          <w:szCs w:val="22"/>
        </w:rPr>
        <w:t xml:space="preserve">being </w:t>
      </w:r>
      <w:r w:rsidRPr="00C40A11">
        <w:rPr>
          <w:rFonts w:ascii="Palatino Linotype" w:eastAsiaTheme="minorEastAsia" w:hAnsi="Palatino Linotype" w:cs="Courier New"/>
          <w:sz w:val="22"/>
          <w:szCs w:val="22"/>
        </w:rPr>
        <w:t xml:space="preserve">analysed in a precise order. Starting with the core collapse </w:t>
      </w:r>
      <w:r w:rsidR="001C5E69" w:rsidRPr="00C40A11">
        <w:rPr>
          <w:rFonts w:ascii="Palatino Linotype" w:eastAsiaTheme="minorEastAsia" w:hAnsi="Palatino Linotype" w:cs="Courier New"/>
          <w:sz w:val="22"/>
          <w:szCs w:val="22"/>
        </w:rPr>
        <w:t xml:space="preserve">first </w:t>
      </w:r>
      <w:r w:rsidRPr="00C40A11">
        <w:rPr>
          <w:rFonts w:ascii="Palatino Linotype" w:eastAsiaTheme="minorEastAsia" w:hAnsi="Palatino Linotype" w:cs="Courier New"/>
          <w:sz w:val="22"/>
          <w:szCs w:val="22"/>
        </w:rPr>
        <w:t xml:space="preserve">is therefore </w:t>
      </w:r>
      <w:r w:rsidR="001C5E69" w:rsidRPr="00C40A11">
        <w:rPr>
          <w:rFonts w:ascii="Palatino Linotype" w:eastAsiaTheme="minorEastAsia" w:hAnsi="Palatino Linotype" w:cs="Courier New"/>
          <w:sz w:val="22"/>
          <w:szCs w:val="22"/>
        </w:rPr>
        <w:t xml:space="preserve">done </w:t>
      </w:r>
      <w:r w:rsidRPr="00C40A11">
        <w:rPr>
          <w:rFonts w:ascii="Palatino Linotype" w:eastAsiaTheme="minorEastAsia" w:hAnsi="Palatino Linotype" w:cs="Courier New"/>
          <w:sz w:val="22"/>
          <w:szCs w:val="22"/>
        </w:rPr>
        <w:t>not because it</w:t>
      </w:r>
      <w:r w:rsidR="005F24FA" w:rsidRPr="00C40A11">
        <w:rPr>
          <w:rFonts w:ascii="Palatino Linotype" w:eastAsiaTheme="minorEastAsia" w:hAnsi="Palatino Linotype" w:cs="Courier New"/>
          <w:sz w:val="22"/>
          <w:szCs w:val="22"/>
        </w:rPr>
        <w:t>'s</w:t>
      </w:r>
      <w:r w:rsidRPr="00C40A11">
        <w:rPr>
          <w:rFonts w:ascii="Palatino Linotype" w:eastAsiaTheme="minorEastAsia" w:hAnsi="Palatino Linotype" w:cs="Courier New"/>
          <w:sz w:val="22"/>
          <w:szCs w:val="22"/>
        </w:rPr>
        <w:t xml:space="preserve"> the core collapse</w:t>
      </w:r>
      <w:r w:rsidR="001C5E69" w:rsidRPr="00C40A11">
        <w:rPr>
          <w:rFonts w:ascii="Palatino Linotype" w:eastAsiaTheme="minorEastAsia" w:hAnsi="Palatino Linotype" w:cs="Courier New"/>
          <w:sz w:val="22"/>
          <w:szCs w:val="22"/>
        </w:rPr>
        <w:t>,</w:t>
      </w:r>
      <w:r w:rsidRPr="00C40A11">
        <w:rPr>
          <w:rFonts w:ascii="Palatino Linotype" w:eastAsiaTheme="minorEastAsia" w:hAnsi="Palatino Linotype" w:cs="Courier New"/>
          <w:sz w:val="22"/>
          <w:szCs w:val="22"/>
        </w:rPr>
        <w:t xml:space="preserve"> but because it </w:t>
      </w:r>
      <w:r w:rsidR="001C5E69" w:rsidRPr="00C40A11">
        <w:rPr>
          <w:rFonts w:ascii="Palatino Linotype" w:eastAsiaTheme="minorEastAsia" w:hAnsi="Palatino Linotype" w:cs="Courier New"/>
          <w:sz w:val="22"/>
          <w:szCs w:val="22"/>
        </w:rPr>
        <w:t>derives two new properties of the neutrino (or more specifically the antineutrino) that would not be possible to work out anywhere else.</w:t>
      </w:r>
    </w:p>
    <w:p w14:paraId="0F256AE6" w14:textId="0C905D24" w:rsidR="001C5E69" w:rsidRPr="00C40A11" w:rsidRDefault="001C5E69" w:rsidP="0070593C">
      <w:pPr>
        <w:pStyle w:val="PlainText"/>
        <w:rPr>
          <w:rFonts w:ascii="Palatino Linotype" w:eastAsiaTheme="minorEastAsia" w:hAnsi="Palatino Linotype" w:cs="Courier New"/>
          <w:sz w:val="22"/>
          <w:szCs w:val="22"/>
        </w:rPr>
      </w:pPr>
      <w:r w:rsidRPr="00C40A11">
        <w:rPr>
          <w:rFonts w:ascii="Palatino Linotype" w:eastAsiaTheme="minorEastAsia" w:hAnsi="Palatino Linotype" w:cs="Courier New"/>
          <w:sz w:val="22"/>
          <w:szCs w:val="22"/>
        </w:rPr>
        <w:t xml:space="preserve">It may appear surprising given the supernova study so far that we </w:t>
      </w:r>
      <w:r w:rsidR="00D73D6F" w:rsidRPr="00C40A11">
        <w:rPr>
          <w:rFonts w:ascii="Palatino Linotype" w:eastAsiaTheme="minorEastAsia" w:hAnsi="Palatino Linotype" w:cs="Courier New"/>
          <w:sz w:val="22"/>
          <w:szCs w:val="22"/>
        </w:rPr>
        <w:t xml:space="preserve">will </w:t>
      </w:r>
      <w:r w:rsidRPr="00C40A11">
        <w:rPr>
          <w:rFonts w:ascii="Palatino Linotype" w:eastAsiaTheme="minorEastAsia" w:hAnsi="Palatino Linotype" w:cs="Courier New"/>
          <w:sz w:val="22"/>
          <w:szCs w:val="22"/>
        </w:rPr>
        <w:t>draw on conventional core collapse theories. Th</w:t>
      </w:r>
      <w:r w:rsidR="00DF14D9" w:rsidRPr="00C40A11">
        <w:rPr>
          <w:rFonts w:ascii="Palatino Linotype" w:eastAsiaTheme="minorEastAsia" w:hAnsi="Palatino Linotype" w:cs="Courier New"/>
          <w:sz w:val="22"/>
          <w:szCs w:val="22"/>
        </w:rPr>
        <w:t>is</w:t>
      </w:r>
      <w:r w:rsidRPr="00C40A11">
        <w:rPr>
          <w:rFonts w:ascii="Palatino Linotype" w:eastAsiaTheme="minorEastAsia" w:hAnsi="Palatino Linotype" w:cs="Courier New"/>
          <w:sz w:val="22"/>
          <w:szCs w:val="22"/>
        </w:rPr>
        <w:t xml:space="preserve"> is in fact no contradiction, we have in no way set out to disprove these theories, </w:t>
      </w:r>
      <w:r w:rsidR="00D73D6F" w:rsidRPr="00C40A11">
        <w:rPr>
          <w:rFonts w:ascii="Palatino Linotype" w:eastAsiaTheme="minorEastAsia" w:hAnsi="Palatino Linotype" w:cs="Courier New"/>
          <w:sz w:val="22"/>
          <w:szCs w:val="22"/>
        </w:rPr>
        <w:t xml:space="preserve">only to illuminate the differences between their predictions and the data that was collected at 7:35am. These theories actually contain an essential reference point without which one of the two new properties of the </w:t>
      </w:r>
      <w:r w:rsidR="0016592D" w:rsidRPr="00C40A11">
        <w:rPr>
          <w:rFonts w:ascii="Palatino Linotype" w:eastAsiaTheme="minorEastAsia" w:hAnsi="Palatino Linotype" w:cs="Courier New"/>
          <w:sz w:val="22"/>
          <w:szCs w:val="22"/>
        </w:rPr>
        <w:t>anti</w:t>
      </w:r>
      <w:r w:rsidR="00D73D6F" w:rsidRPr="00C40A11">
        <w:rPr>
          <w:rFonts w:ascii="Palatino Linotype" w:eastAsiaTheme="minorEastAsia" w:hAnsi="Palatino Linotype" w:cs="Courier New"/>
          <w:sz w:val="22"/>
          <w:szCs w:val="22"/>
        </w:rPr>
        <w:t>neutrino could not</w:t>
      </w:r>
      <w:r w:rsidR="00DF14D9" w:rsidRPr="00C40A11">
        <w:rPr>
          <w:rFonts w:ascii="Palatino Linotype" w:eastAsiaTheme="minorEastAsia" w:hAnsi="Palatino Linotype" w:cs="Courier New"/>
          <w:sz w:val="22"/>
          <w:szCs w:val="22"/>
        </w:rPr>
        <w:t xml:space="preserve"> </w:t>
      </w:r>
      <w:r w:rsidR="00D73D6F" w:rsidRPr="00C40A11">
        <w:rPr>
          <w:rFonts w:ascii="Palatino Linotype" w:eastAsiaTheme="minorEastAsia" w:hAnsi="Palatino Linotype" w:cs="Courier New"/>
          <w:sz w:val="22"/>
          <w:szCs w:val="22"/>
        </w:rPr>
        <w:t>easily</w:t>
      </w:r>
      <w:r w:rsidR="0016592D" w:rsidRPr="00C40A11">
        <w:rPr>
          <w:rFonts w:ascii="Palatino Linotype" w:eastAsiaTheme="minorEastAsia" w:hAnsi="Palatino Linotype" w:cs="Courier New"/>
          <w:sz w:val="22"/>
          <w:szCs w:val="22"/>
        </w:rPr>
        <w:t xml:space="preserve"> be</w:t>
      </w:r>
      <w:r w:rsidR="00D73D6F" w:rsidRPr="00C40A11">
        <w:rPr>
          <w:rFonts w:ascii="Palatino Linotype" w:eastAsiaTheme="minorEastAsia" w:hAnsi="Palatino Linotype" w:cs="Courier New"/>
          <w:sz w:val="22"/>
          <w:szCs w:val="22"/>
        </w:rPr>
        <w:t xml:space="preserve"> deduced.</w:t>
      </w:r>
    </w:p>
    <w:p w14:paraId="4F812408" w14:textId="30C5C92D" w:rsidR="00D73D6F" w:rsidRPr="00C40A11" w:rsidRDefault="00D73D6F" w:rsidP="005408AB">
      <w:pPr>
        <w:pStyle w:val="PlainText"/>
        <w:ind w:firstLine="0"/>
        <w:rPr>
          <w:rFonts w:ascii="Palatino Linotype" w:eastAsiaTheme="minorEastAsia" w:hAnsi="Palatino Linotype" w:cs="Courier New"/>
          <w:sz w:val="22"/>
          <w:szCs w:val="22"/>
        </w:rPr>
      </w:pPr>
    </w:p>
    <w:p w14:paraId="21137081" w14:textId="67006185" w:rsidR="00C40A11" w:rsidRPr="00C40A11" w:rsidRDefault="00C40A11" w:rsidP="005408AB">
      <w:pPr>
        <w:pStyle w:val="PlainText"/>
        <w:ind w:firstLine="0"/>
        <w:rPr>
          <w:rFonts w:ascii="Palatino Linotype" w:eastAsiaTheme="minorEastAsia" w:hAnsi="Palatino Linotype" w:cs="Courier New"/>
          <w:b/>
          <w:bCs/>
          <w:sz w:val="20"/>
          <w:szCs w:val="20"/>
        </w:rPr>
      </w:pPr>
      <w:r>
        <w:rPr>
          <w:rFonts w:ascii="Palatino Linotype" w:eastAsiaTheme="minorEastAsia" w:hAnsi="Palatino Linotype" w:cs="Courier New"/>
          <w:b/>
          <w:bCs/>
          <w:sz w:val="20"/>
          <w:szCs w:val="20"/>
        </w:rPr>
        <w:t>5.4.1  COMPARISON OF THEORY AGAINST ANTINEUTRINO ENERGY AT THE LSD TIME</w:t>
      </w:r>
    </w:p>
    <w:p w14:paraId="578D7F7F" w14:textId="77777777" w:rsidR="005F24FA" w:rsidRPr="00C40A11" w:rsidRDefault="005F24FA" w:rsidP="0070593C">
      <w:pPr>
        <w:pStyle w:val="PlainText"/>
        <w:rPr>
          <w:rFonts w:ascii="Palatino Linotype" w:eastAsiaTheme="minorEastAsia" w:hAnsi="Palatino Linotype" w:cs="Courier New"/>
          <w:sz w:val="22"/>
          <w:szCs w:val="22"/>
        </w:rPr>
      </w:pPr>
    </w:p>
    <w:p w14:paraId="42AEDC46" w14:textId="63877CD3" w:rsidR="00D73D6F" w:rsidRDefault="005F24FA" w:rsidP="0070593C">
      <w:pPr>
        <w:pStyle w:val="PlainText"/>
        <w:rPr>
          <w:rFonts w:ascii="Palatino Linotype" w:eastAsiaTheme="minorEastAsia" w:hAnsi="Palatino Linotype" w:cs="Courier New"/>
          <w:sz w:val="22"/>
          <w:szCs w:val="22"/>
        </w:rPr>
      </w:pPr>
      <w:r w:rsidRPr="00C40A11">
        <w:rPr>
          <w:rFonts w:ascii="Palatino Linotype" w:eastAsiaTheme="minorEastAsia" w:hAnsi="Palatino Linotype" w:cs="Courier New"/>
          <w:sz w:val="22"/>
          <w:szCs w:val="22"/>
        </w:rPr>
        <w:t>The Lsd burst, containing we believe seven reliable detections, lasted for 7 seconds. Standard core collapse theory predicts electron capture, releasing a 10-20ms burst of electron neutrinos followed by post-shock accretion and then at around 1 second after the start of collapse</w:t>
      </w:r>
      <w:r w:rsidR="00481924" w:rsidRPr="00C40A11">
        <w:rPr>
          <w:rFonts w:ascii="Palatino Linotype" w:eastAsiaTheme="minorEastAsia" w:hAnsi="Palatino Linotype" w:cs="Courier New"/>
          <w:sz w:val="22"/>
          <w:szCs w:val="22"/>
        </w:rPr>
        <w:t>,</w:t>
      </w:r>
      <w:r w:rsidRPr="00C40A11">
        <w:rPr>
          <w:rFonts w:ascii="Palatino Linotype" w:eastAsiaTheme="minorEastAsia" w:hAnsi="Palatino Linotype" w:cs="Courier New"/>
          <w:sz w:val="22"/>
          <w:szCs w:val="22"/>
        </w:rPr>
        <w:t xml:space="preserve"> thermal cooling. The predicted energy of this thermal cooling will be studied from the start of cooling out to 8 seconds, i.e. a period of 7 seconds hopefully corresponding </w:t>
      </w:r>
      <w:r w:rsidR="002648E1" w:rsidRPr="00C40A11">
        <w:rPr>
          <w:rFonts w:ascii="Palatino Linotype" w:eastAsiaTheme="minorEastAsia" w:hAnsi="Palatino Linotype" w:cs="Courier New"/>
          <w:sz w:val="22"/>
          <w:szCs w:val="22"/>
        </w:rPr>
        <w:t xml:space="preserve">closely </w:t>
      </w:r>
      <w:r w:rsidRPr="00C40A11">
        <w:rPr>
          <w:rFonts w:ascii="Palatino Linotype" w:eastAsiaTheme="minorEastAsia" w:hAnsi="Palatino Linotype" w:cs="Courier New"/>
          <w:sz w:val="22"/>
          <w:szCs w:val="22"/>
        </w:rPr>
        <w:t>to the Lsd burst</w:t>
      </w:r>
      <w:r w:rsidR="002648E1" w:rsidRPr="00C40A11">
        <w:rPr>
          <w:rFonts w:ascii="Palatino Linotype" w:eastAsiaTheme="minorEastAsia" w:hAnsi="Palatino Linotype" w:cs="Courier New"/>
          <w:sz w:val="22"/>
          <w:szCs w:val="22"/>
        </w:rPr>
        <w:t>.</w:t>
      </w:r>
    </w:p>
    <w:p w14:paraId="5FCC92CD" w14:textId="77777777" w:rsidR="00FE4FFB" w:rsidRPr="00291B0C" w:rsidRDefault="00FE4FFB" w:rsidP="0070593C">
      <w:pPr>
        <w:pStyle w:val="PlainText"/>
        <w:rPr>
          <w:rFonts w:ascii="Palatino Linotype" w:eastAsiaTheme="minorEastAsia" w:hAnsi="Palatino Linotype" w:cs="Courier New"/>
          <w:sz w:val="22"/>
          <w:szCs w:val="22"/>
        </w:rPr>
      </w:pPr>
    </w:p>
    <w:p w14:paraId="0142B86B" w14:textId="1F57C502" w:rsidR="00C40A11" w:rsidRPr="00CF3EEA" w:rsidRDefault="00C40A11" w:rsidP="0070593C">
      <w:pPr>
        <w:pStyle w:val="PlainText"/>
        <w:rPr>
          <w:rFonts w:ascii="Palatino Linotype" w:eastAsiaTheme="minorEastAsia" w:hAnsi="Palatino Linotype" w:cs="Courier New"/>
          <w:sz w:val="28"/>
          <w:szCs w:val="28"/>
        </w:rPr>
      </w:pPr>
    </w:p>
    <w:p w14:paraId="46FB8FC8" w14:textId="21C49AEC" w:rsidR="00C40A11" w:rsidRPr="00C40A11" w:rsidRDefault="002A7E3E" w:rsidP="00FE4FFB">
      <w:pPr>
        <w:pStyle w:val="PlainText"/>
        <w:ind w:firstLine="0"/>
        <w:jc w:val="right"/>
        <w:rPr>
          <w:rFonts w:asciiTheme="minorHAnsi" w:eastAsiaTheme="minorEastAsia" w:hAnsiTheme="minorHAnsi" w:cstheme="minorHAnsi"/>
          <w:sz w:val="22"/>
          <w:szCs w:val="22"/>
        </w:rPr>
      </w:pPr>
      <w:r>
        <w:rPr>
          <w:rFonts w:asciiTheme="minorHAnsi" w:eastAsiaTheme="minorEastAsia" w:hAnsiTheme="minorHAnsi" w:cstheme="minorHAnsi"/>
          <w:sz w:val="22"/>
          <w:szCs w:val="22"/>
        </w:rPr>
        <w:t>3</w:t>
      </w:r>
      <w:r w:rsidR="00FE4FFB">
        <w:rPr>
          <w:rFonts w:asciiTheme="minorHAnsi" w:eastAsiaTheme="minorEastAsia" w:hAnsiTheme="minorHAnsi" w:cstheme="minorHAnsi"/>
          <w:sz w:val="22"/>
          <w:szCs w:val="22"/>
        </w:rPr>
        <w:t>5</w:t>
      </w:r>
    </w:p>
    <w:p w14:paraId="37189D94" w14:textId="1B096A83" w:rsidR="00705943" w:rsidRPr="00C40A11" w:rsidRDefault="00705943" w:rsidP="0070593C">
      <w:pPr>
        <w:pStyle w:val="PlainText"/>
        <w:rPr>
          <w:rFonts w:ascii="Palatino Linotype" w:eastAsiaTheme="minorEastAsia" w:hAnsi="Palatino Linotype" w:cs="Courier New"/>
          <w:sz w:val="22"/>
          <w:szCs w:val="22"/>
        </w:rPr>
      </w:pPr>
      <w:r w:rsidRPr="00C40A11">
        <w:rPr>
          <w:rFonts w:ascii="Palatino Linotype" w:eastAsiaTheme="minorEastAsia" w:hAnsi="Palatino Linotype" w:cs="Courier New"/>
          <w:sz w:val="22"/>
          <w:szCs w:val="22"/>
        </w:rPr>
        <w:lastRenderedPageBreak/>
        <w:t>Values from five separate theories</w:t>
      </w:r>
      <w:r w:rsidR="00094996" w:rsidRPr="00C40A11">
        <w:rPr>
          <w:rFonts w:ascii="Palatino Linotype" w:eastAsiaTheme="minorEastAsia" w:hAnsi="Palatino Linotype" w:cs="Courier New"/>
          <w:sz w:val="22"/>
          <w:szCs w:val="22"/>
        </w:rPr>
        <w:t xml:space="preserve"> </w:t>
      </w:r>
      <w:r w:rsidR="00094996" w:rsidRPr="00C40A11">
        <w:rPr>
          <w:rFonts w:asciiTheme="minorHAnsi" w:eastAsiaTheme="minorEastAsia" w:hAnsiTheme="minorHAnsi" w:cstheme="minorHAnsi"/>
          <w:sz w:val="22"/>
          <w:szCs w:val="22"/>
        </w:rPr>
        <w:t>[3</w:t>
      </w:r>
      <w:r w:rsidR="00A5387A">
        <w:rPr>
          <w:rFonts w:asciiTheme="minorHAnsi" w:eastAsiaTheme="minorEastAsia" w:hAnsiTheme="minorHAnsi" w:cstheme="minorHAnsi"/>
          <w:sz w:val="22"/>
          <w:szCs w:val="22"/>
        </w:rPr>
        <w:t>7</w:t>
      </w:r>
      <w:r w:rsidR="00094996" w:rsidRPr="00C40A11">
        <w:rPr>
          <w:rFonts w:asciiTheme="minorHAnsi" w:eastAsiaTheme="minorEastAsia" w:hAnsiTheme="minorHAnsi" w:cstheme="minorHAnsi"/>
          <w:sz w:val="22"/>
          <w:szCs w:val="22"/>
        </w:rPr>
        <w:t>][3</w:t>
      </w:r>
      <w:r w:rsidR="00A5387A">
        <w:rPr>
          <w:rFonts w:asciiTheme="minorHAnsi" w:eastAsiaTheme="minorEastAsia" w:hAnsiTheme="minorHAnsi" w:cstheme="minorHAnsi"/>
          <w:sz w:val="22"/>
          <w:szCs w:val="22"/>
        </w:rPr>
        <w:t>8</w:t>
      </w:r>
      <w:r w:rsidR="00094996" w:rsidRPr="00C40A11">
        <w:rPr>
          <w:rFonts w:asciiTheme="minorHAnsi" w:eastAsiaTheme="minorEastAsia" w:hAnsiTheme="minorHAnsi" w:cstheme="minorHAnsi"/>
          <w:sz w:val="22"/>
          <w:szCs w:val="22"/>
        </w:rPr>
        <w:t>][3</w:t>
      </w:r>
      <w:r w:rsidR="00A5387A">
        <w:rPr>
          <w:rFonts w:asciiTheme="minorHAnsi" w:eastAsiaTheme="minorEastAsia" w:hAnsiTheme="minorHAnsi" w:cstheme="minorHAnsi"/>
          <w:sz w:val="22"/>
          <w:szCs w:val="22"/>
        </w:rPr>
        <w:t>9</w:t>
      </w:r>
      <w:r w:rsidR="00094996" w:rsidRPr="00C40A11">
        <w:rPr>
          <w:rFonts w:asciiTheme="minorHAnsi" w:eastAsiaTheme="minorEastAsia" w:hAnsiTheme="minorHAnsi" w:cstheme="minorHAnsi"/>
          <w:sz w:val="22"/>
          <w:szCs w:val="22"/>
        </w:rPr>
        <w:t>][</w:t>
      </w:r>
      <w:r w:rsidR="00A5387A">
        <w:rPr>
          <w:rFonts w:asciiTheme="minorHAnsi" w:eastAsiaTheme="minorEastAsia" w:hAnsiTheme="minorHAnsi" w:cstheme="minorHAnsi"/>
          <w:sz w:val="22"/>
          <w:szCs w:val="22"/>
        </w:rPr>
        <w:t>40</w:t>
      </w:r>
      <w:r w:rsidR="00094996" w:rsidRPr="00C40A11">
        <w:rPr>
          <w:rFonts w:asciiTheme="minorHAnsi" w:eastAsiaTheme="minorEastAsia" w:hAnsiTheme="minorHAnsi" w:cstheme="minorHAnsi"/>
          <w:sz w:val="22"/>
          <w:szCs w:val="22"/>
        </w:rPr>
        <w:t>][</w:t>
      </w:r>
      <w:r w:rsidR="00A5387A">
        <w:rPr>
          <w:rFonts w:asciiTheme="minorHAnsi" w:eastAsiaTheme="minorEastAsia" w:hAnsiTheme="minorHAnsi" w:cstheme="minorHAnsi"/>
          <w:sz w:val="22"/>
          <w:szCs w:val="22"/>
        </w:rPr>
        <w:t>41</w:t>
      </w:r>
      <w:r w:rsidR="00094996" w:rsidRPr="00C40A11">
        <w:rPr>
          <w:rFonts w:asciiTheme="minorHAnsi" w:eastAsiaTheme="minorEastAsia" w:hAnsiTheme="minorHAnsi" w:cstheme="minorHAnsi"/>
          <w:sz w:val="22"/>
          <w:szCs w:val="22"/>
        </w:rPr>
        <w:t>]</w:t>
      </w:r>
      <w:r w:rsidR="00094996" w:rsidRPr="00C40A11">
        <w:rPr>
          <w:rFonts w:ascii="Palatino Linotype" w:eastAsiaTheme="minorEastAsia" w:hAnsi="Palatino Linotype" w:cs="Courier New"/>
          <w:sz w:val="22"/>
          <w:szCs w:val="22"/>
        </w:rPr>
        <w:t xml:space="preserve"> </w:t>
      </w:r>
      <w:r w:rsidRPr="00C40A11">
        <w:rPr>
          <w:rFonts w:ascii="Palatino Linotype" w:eastAsiaTheme="minorEastAsia" w:hAnsi="Palatino Linotype" w:cs="Courier New"/>
          <w:sz w:val="22"/>
          <w:szCs w:val="22"/>
        </w:rPr>
        <w:t>will be used to produce an average predicted energy for these antineutrinos in Mev which will then be compared to the average of the seven detections.</w:t>
      </w:r>
      <w:r w:rsidR="00A65406" w:rsidRPr="00C40A11">
        <w:rPr>
          <w:rFonts w:ascii="Palatino Linotype" w:eastAsiaTheme="minorEastAsia" w:hAnsi="Palatino Linotype" w:cs="Courier New"/>
          <w:sz w:val="22"/>
          <w:szCs w:val="22"/>
        </w:rPr>
        <w:t xml:space="preserve"> The predictions in this order </w:t>
      </w:r>
      <w:r w:rsidR="004F1BD5" w:rsidRPr="00C40A11">
        <w:rPr>
          <w:rFonts w:ascii="Palatino Linotype" w:eastAsiaTheme="minorEastAsia" w:hAnsi="Palatino Linotype" w:cs="Courier New"/>
          <w:sz w:val="22"/>
          <w:szCs w:val="22"/>
        </w:rPr>
        <w:t>are</w:t>
      </w:r>
      <w:r w:rsidR="00A65406" w:rsidRPr="00C40A11">
        <w:rPr>
          <w:rFonts w:ascii="Palatino Linotype" w:eastAsiaTheme="minorEastAsia" w:hAnsi="Palatino Linotype" w:cs="Courier New"/>
          <w:sz w:val="22"/>
          <w:szCs w:val="22"/>
        </w:rPr>
        <w:t>:</w:t>
      </w:r>
      <w:r w:rsidR="004F1BD5" w:rsidRPr="00C40A11">
        <w:rPr>
          <w:rFonts w:ascii="Palatino Linotype" w:eastAsiaTheme="minorEastAsia" w:hAnsi="Palatino Linotype" w:cs="Courier New"/>
          <w:sz w:val="22"/>
          <w:szCs w:val="22"/>
        </w:rPr>
        <w:t xml:space="preserve"> 12.9Mev, 11.8Mev, 12.2Mev (spreadsheet </w:t>
      </w:r>
      <w:r w:rsidR="00FE03BF">
        <w:rPr>
          <w:rFonts w:ascii="Palatino Linotype" w:eastAsiaTheme="minorEastAsia" w:hAnsi="Palatino Linotype" w:cs="Courier New"/>
          <w:sz w:val="22"/>
          <w:szCs w:val="22"/>
        </w:rPr>
        <w:t>3</w:t>
      </w:r>
      <w:r w:rsidR="004F1BD5" w:rsidRPr="00C40A11">
        <w:rPr>
          <w:rFonts w:ascii="Palatino Linotype" w:eastAsiaTheme="minorEastAsia" w:hAnsi="Palatino Linotype" w:cs="Courier New"/>
          <w:sz w:val="22"/>
          <w:szCs w:val="22"/>
        </w:rPr>
        <w:t>) and using the electron antineutrinos once plus the muon and tau species twice</w:t>
      </w:r>
      <w:r w:rsidR="00EB40C6" w:rsidRPr="00C40A11">
        <w:rPr>
          <w:rFonts w:ascii="Palatino Linotype" w:eastAsiaTheme="minorEastAsia" w:hAnsi="Palatino Linotype" w:cs="Courier New"/>
          <w:sz w:val="22"/>
          <w:szCs w:val="22"/>
        </w:rPr>
        <w:t xml:space="preserve"> (as they've been lumped together</w:t>
      </w:r>
      <w:r w:rsidR="00DF14D9" w:rsidRPr="00C40A11">
        <w:rPr>
          <w:rFonts w:ascii="Palatino Linotype" w:eastAsiaTheme="minorEastAsia" w:hAnsi="Palatino Linotype" w:cs="Courier New"/>
          <w:sz w:val="22"/>
          <w:szCs w:val="22"/>
        </w:rPr>
        <w:t xml:space="preserve"> in the graphs</w:t>
      </w:r>
      <w:r w:rsidR="00EB40C6" w:rsidRPr="00C40A11">
        <w:rPr>
          <w:rFonts w:ascii="Palatino Linotype" w:eastAsiaTheme="minorEastAsia" w:hAnsi="Palatino Linotype" w:cs="Courier New"/>
          <w:sz w:val="22"/>
          <w:szCs w:val="22"/>
        </w:rPr>
        <w:t>)</w:t>
      </w:r>
      <w:r w:rsidR="004F1BD5" w:rsidRPr="00C40A11">
        <w:rPr>
          <w:rFonts w:ascii="Palatino Linotype" w:eastAsiaTheme="minorEastAsia" w:hAnsi="Palatino Linotype" w:cs="Courier New"/>
          <w:sz w:val="22"/>
          <w:szCs w:val="22"/>
        </w:rPr>
        <w:t>:</w:t>
      </w:r>
    </w:p>
    <w:p w14:paraId="39FB092D" w14:textId="77777777" w:rsidR="00EB40C6" w:rsidRPr="00C40A11" w:rsidRDefault="00EB40C6" w:rsidP="0070593C">
      <w:pPr>
        <w:pStyle w:val="PlainText"/>
        <w:rPr>
          <w:rFonts w:ascii="Palatino Linotype" w:eastAsiaTheme="minorEastAsia" w:hAnsi="Palatino Linotype" w:cs="Courier New"/>
          <w:sz w:val="22"/>
          <w:szCs w:val="22"/>
        </w:rPr>
      </w:pPr>
    </w:p>
    <w:p w14:paraId="0A99EE3A" w14:textId="0AC7F029" w:rsidR="004F1BD5" w:rsidRPr="00C40A11" w:rsidRDefault="000311BC" w:rsidP="0070593C">
      <w:pPr>
        <w:pStyle w:val="PlainText"/>
        <w:rPr>
          <w:rFonts w:ascii="Palatino Linotype" w:eastAsiaTheme="minorEastAsia" w:hAnsi="Palatino Linotype" w:cs="Courier New"/>
          <w:iCs/>
          <w:sz w:val="22"/>
          <w:szCs w:val="22"/>
        </w:rPr>
      </w:pPr>
      <m:oMathPara>
        <m:oMath>
          <m:r>
            <m:rPr>
              <m:sty m:val="p"/>
            </m:rPr>
            <w:rPr>
              <w:rFonts w:ascii="Cambria Math" w:eastAsiaTheme="minorEastAsia" w:hAnsi="Cambria Math" w:cs="Courier New"/>
              <w:sz w:val="22"/>
              <w:szCs w:val="22"/>
            </w:rPr>
            <m:t>(13.6+2×23.6+14.7+2×22.4)/6=20.1Mev</m:t>
          </m:r>
        </m:oMath>
      </m:oMathPara>
    </w:p>
    <w:p w14:paraId="01730A2F" w14:textId="13DDF02E" w:rsidR="004F1BD5" w:rsidRPr="00C40A11" w:rsidRDefault="00FA43A2" w:rsidP="0070593C">
      <w:pPr>
        <w:pStyle w:val="PlainText"/>
        <w:rPr>
          <w:rFonts w:ascii="Palatino Linotype" w:eastAsiaTheme="minorEastAsia" w:hAnsi="Palatino Linotype" w:cs="Courier New"/>
          <w:sz w:val="22"/>
          <w:szCs w:val="22"/>
        </w:rPr>
      </w:pPr>
      <w:r w:rsidRPr="00C40A11">
        <w:rPr>
          <w:rFonts w:ascii="Palatino Linotype" w:eastAsiaTheme="minorEastAsia" w:hAnsi="Palatino Linotype" w:cs="Courier New"/>
          <w:sz w:val="22"/>
          <w:szCs w:val="22"/>
        </w:rPr>
        <w:t>plus</w:t>
      </w:r>
      <w:r w:rsidR="004F1BD5" w:rsidRPr="00C40A11">
        <w:rPr>
          <w:rFonts w:ascii="Palatino Linotype" w:eastAsiaTheme="minorEastAsia" w:hAnsi="Palatino Linotype" w:cs="Courier New"/>
          <w:sz w:val="22"/>
          <w:szCs w:val="22"/>
        </w:rPr>
        <w:t>:</w:t>
      </w:r>
    </w:p>
    <w:p w14:paraId="413113CA" w14:textId="63035597" w:rsidR="004F1BD5" w:rsidRPr="00C40A11" w:rsidRDefault="000311BC" w:rsidP="0070593C">
      <w:pPr>
        <w:pStyle w:val="PlainText"/>
        <w:rPr>
          <w:rFonts w:ascii="Palatino Linotype" w:eastAsiaTheme="minorEastAsia" w:hAnsi="Palatino Linotype" w:cs="Courier New"/>
          <w:iCs/>
          <w:sz w:val="22"/>
          <w:szCs w:val="22"/>
        </w:rPr>
      </w:pPr>
      <m:oMathPara>
        <m:oMath>
          <m:r>
            <m:rPr>
              <m:sty m:val="p"/>
            </m:rPr>
            <w:rPr>
              <w:rFonts w:ascii="Cambria Math" w:eastAsiaTheme="minorEastAsia" w:hAnsi="Cambria Math" w:cs="Courier New"/>
              <w:sz w:val="22"/>
              <w:szCs w:val="22"/>
            </w:rPr>
            <m:t>(13.4+2×19.0)/3=17.1Mev</m:t>
          </m:r>
        </m:oMath>
      </m:oMathPara>
    </w:p>
    <w:p w14:paraId="0D96D83C" w14:textId="6EF22B38" w:rsidR="004F1BD5" w:rsidRPr="00C40A11" w:rsidRDefault="004F1BD5" w:rsidP="0070593C">
      <w:pPr>
        <w:pStyle w:val="PlainText"/>
        <w:rPr>
          <w:rFonts w:ascii="Palatino Linotype" w:eastAsiaTheme="minorEastAsia" w:hAnsi="Palatino Linotype" w:cs="Courier New"/>
          <w:sz w:val="22"/>
          <w:szCs w:val="22"/>
        </w:rPr>
      </w:pPr>
    </w:p>
    <w:p w14:paraId="4D381B23" w14:textId="77777777" w:rsidR="0079173B" w:rsidRPr="00C40A11" w:rsidRDefault="004F1BD5" w:rsidP="0070593C">
      <w:pPr>
        <w:pStyle w:val="PlainText"/>
        <w:rPr>
          <w:rFonts w:ascii="Palatino Linotype" w:eastAsiaTheme="minorEastAsia" w:hAnsi="Palatino Linotype" w:cs="Courier New"/>
          <w:sz w:val="22"/>
          <w:szCs w:val="22"/>
        </w:rPr>
      </w:pPr>
      <w:r w:rsidRPr="00C40A11">
        <w:rPr>
          <w:rFonts w:ascii="Palatino Linotype" w:eastAsiaTheme="minorEastAsia" w:hAnsi="Palatino Linotype" w:cs="Courier New"/>
          <w:sz w:val="22"/>
          <w:szCs w:val="22"/>
        </w:rPr>
        <w:t xml:space="preserve">giving an average over the five </w:t>
      </w:r>
      <w:r w:rsidR="00FA43A2" w:rsidRPr="00C40A11">
        <w:rPr>
          <w:rFonts w:ascii="Palatino Linotype" w:eastAsiaTheme="minorEastAsia" w:hAnsi="Palatino Linotype" w:cs="Courier New"/>
          <w:sz w:val="22"/>
          <w:szCs w:val="22"/>
        </w:rPr>
        <w:t xml:space="preserve">figures </w:t>
      </w:r>
      <w:r w:rsidRPr="00C40A11">
        <w:rPr>
          <w:rFonts w:ascii="Palatino Linotype" w:eastAsiaTheme="minorEastAsia" w:hAnsi="Palatino Linotype" w:cs="Courier New"/>
          <w:sz w:val="22"/>
          <w:szCs w:val="22"/>
        </w:rPr>
        <w:t>of</w:t>
      </w:r>
      <w:r w:rsidR="0079173B" w:rsidRPr="00C40A11">
        <w:rPr>
          <w:rFonts w:ascii="Palatino Linotype" w:eastAsiaTheme="minorEastAsia" w:hAnsi="Palatino Linotype" w:cs="Courier New"/>
          <w:sz w:val="22"/>
          <w:szCs w:val="22"/>
        </w:rPr>
        <w:t>:</w:t>
      </w:r>
    </w:p>
    <w:p w14:paraId="524C83BD" w14:textId="77777777" w:rsidR="0079173B" w:rsidRPr="00C40A11" w:rsidRDefault="0079173B" w:rsidP="0070593C">
      <w:pPr>
        <w:pStyle w:val="PlainText"/>
        <w:rPr>
          <w:rFonts w:ascii="Palatino Linotype" w:eastAsiaTheme="minorEastAsia" w:hAnsi="Palatino Linotype" w:cs="Courier New"/>
          <w:sz w:val="22"/>
          <w:szCs w:val="22"/>
        </w:rPr>
      </w:pPr>
    </w:p>
    <w:p w14:paraId="5B70F0BD" w14:textId="70A2B1EC" w:rsidR="004F1BD5" w:rsidRPr="00C40A11" w:rsidRDefault="004F1BD5" w:rsidP="0079173B">
      <w:pPr>
        <w:pStyle w:val="PlainText"/>
        <w:jc w:val="center"/>
        <w:rPr>
          <w:rFonts w:ascii="Palatino Linotype" w:eastAsiaTheme="minorEastAsia" w:hAnsi="Palatino Linotype" w:cs="Courier New"/>
          <w:sz w:val="22"/>
          <w:szCs w:val="22"/>
        </w:rPr>
      </w:pPr>
      <w:r w:rsidRPr="00C40A11">
        <w:rPr>
          <w:rFonts w:ascii="Palatino Linotype" w:eastAsiaTheme="minorEastAsia" w:hAnsi="Palatino Linotype" w:cs="Courier New"/>
          <w:sz w:val="22"/>
          <w:szCs w:val="22"/>
        </w:rPr>
        <w:t>14.8</w:t>
      </w:r>
      <w:r w:rsidR="00C72DEA" w:rsidRPr="00C40A11">
        <w:rPr>
          <w:rFonts w:ascii="Palatino Linotype" w:eastAsiaTheme="minorEastAsia" w:hAnsi="Palatino Linotype" w:cs="Courier New"/>
          <w:sz w:val="22"/>
          <w:szCs w:val="22"/>
        </w:rPr>
        <w:t>2</w:t>
      </w:r>
      <w:r w:rsidRPr="00C40A11">
        <w:rPr>
          <w:rFonts w:ascii="Palatino Linotype" w:eastAsiaTheme="minorEastAsia" w:hAnsi="Palatino Linotype" w:cs="Courier New"/>
          <w:sz w:val="22"/>
          <w:szCs w:val="22"/>
        </w:rPr>
        <w:t>Mev</w:t>
      </w:r>
    </w:p>
    <w:p w14:paraId="493F8508" w14:textId="24DF51FC" w:rsidR="00FA43A2" w:rsidRPr="00C40A11" w:rsidRDefault="00FA43A2" w:rsidP="0070593C">
      <w:pPr>
        <w:pStyle w:val="PlainText"/>
        <w:rPr>
          <w:rFonts w:ascii="Palatino Linotype" w:eastAsiaTheme="minorEastAsia" w:hAnsi="Palatino Linotype" w:cs="Courier New"/>
          <w:sz w:val="22"/>
          <w:szCs w:val="22"/>
        </w:rPr>
      </w:pPr>
    </w:p>
    <w:p w14:paraId="0DD79458" w14:textId="267F2A44" w:rsidR="0079173B" w:rsidRPr="00C40A11" w:rsidRDefault="00FA43A2" w:rsidP="00FA43A2">
      <w:pPr>
        <w:pStyle w:val="PlainText"/>
        <w:rPr>
          <w:rFonts w:ascii="Palatino Linotype" w:eastAsiaTheme="minorEastAsia" w:hAnsi="Palatino Linotype" w:cs="Courier New"/>
          <w:sz w:val="22"/>
          <w:szCs w:val="22"/>
        </w:rPr>
      </w:pPr>
      <w:r w:rsidRPr="00C40A11">
        <w:rPr>
          <w:rFonts w:ascii="Palatino Linotype" w:eastAsiaTheme="minorEastAsia" w:hAnsi="Palatino Linotype" w:cs="Courier New"/>
          <w:sz w:val="22"/>
          <w:szCs w:val="22"/>
        </w:rPr>
        <w:t>For the 7 detections we have from</w:t>
      </w:r>
      <w:r w:rsidR="00094996" w:rsidRPr="00C40A11">
        <w:rPr>
          <w:rFonts w:ascii="Palatino Linotype" w:eastAsiaTheme="minorEastAsia" w:hAnsi="Palatino Linotype" w:cs="Courier New"/>
          <w:sz w:val="22"/>
          <w:szCs w:val="22"/>
        </w:rPr>
        <w:t xml:space="preserve"> </w:t>
      </w:r>
      <w:r w:rsidR="00094996" w:rsidRPr="00C90C74">
        <w:rPr>
          <w:rFonts w:asciiTheme="minorHAnsi" w:eastAsiaTheme="minorEastAsia" w:hAnsiTheme="minorHAnsi" w:cstheme="minorHAnsi"/>
          <w:sz w:val="22"/>
          <w:szCs w:val="22"/>
        </w:rPr>
        <w:t>[</w:t>
      </w:r>
      <w:r w:rsidR="005D2D6D">
        <w:rPr>
          <w:rFonts w:asciiTheme="minorHAnsi" w:eastAsiaTheme="minorEastAsia" w:hAnsiTheme="minorHAnsi" w:cstheme="minorHAnsi"/>
          <w:sz w:val="22"/>
          <w:szCs w:val="22"/>
        </w:rPr>
        <w:t>32</w:t>
      </w:r>
      <w:r w:rsidR="00094996" w:rsidRPr="00C90C74">
        <w:rPr>
          <w:rFonts w:asciiTheme="minorHAnsi" w:eastAsiaTheme="minorEastAsia" w:hAnsiTheme="minorHAnsi" w:cstheme="minorHAnsi"/>
          <w:sz w:val="22"/>
          <w:szCs w:val="22"/>
        </w:rPr>
        <w:t>][</w:t>
      </w:r>
      <w:r w:rsidR="005D2D6D">
        <w:rPr>
          <w:rFonts w:asciiTheme="minorHAnsi" w:eastAsiaTheme="minorEastAsia" w:hAnsiTheme="minorHAnsi" w:cstheme="minorHAnsi"/>
          <w:sz w:val="22"/>
          <w:szCs w:val="22"/>
        </w:rPr>
        <w:t>42</w:t>
      </w:r>
      <w:r w:rsidR="00094996" w:rsidRPr="00C90C74">
        <w:rPr>
          <w:rFonts w:asciiTheme="minorHAnsi" w:eastAsiaTheme="minorEastAsia" w:hAnsiTheme="minorHAnsi" w:cstheme="minorHAnsi"/>
          <w:sz w:val="22"/>
          <w:szCs w:val="22"/>
        </w:rPr>
        <w:t>][</w:t>
      </w:r>
      <w:r w:rsidR="005D2D6D">
        <w:rPr>
          <w:rFonts w:asciiTheme="minorHAnsi" w:eastAsiaTheme="minorEastAsia" w:hAnsiTheme="minorHAnsi" w:cstheme="minorHAnsi"/>
          <w:sz w:val="22"/>
          <w:szCs w:val="22"/>
        </w:rPr>
        <w:t>44</w:t>
      </w:r>
      <w:r w:rsidR="00094996" w:rsidRPr="00C90C74">
        <w:rPr>
          <w:rFonts w:asciiTheme="minorHAnsi" w:eastAsiaTheme="minorEastAsia" w:hAnsiTheme="minorHAnsi" w:cstheme="minorHAnsi"/>
          <w:sz w:val="22"/>
          <w:szCs w:val="22"/>
        </w:rPr>
        <w:t>]</w:t>
      </w:r>
      <w:r w:rsidR="00094996" w:rsidRPr="00C40A11">
        <w:rPr>
          <w:rFonts w:ascii="Palatino Linotype" w:eastAsiaTheme="minorEastAsia" w:hAnsi="Palatino Linotype" w:cs="Courier New"/>
          <w:sz w:val="22"/>
          <w:szCs w:val="22"/>
        </w:rPr>
        <w:t xml:space="preserve"> </w:t>
      </w:r>
      <w:r w:rsidRPr="00C40A11">
        <w:rPr>
          <w:rFonts w:ascii="Palatino Linotype" w:eastAsiaTheme="minorEastAsia" w:hAnsi="Palatino Linotype" w:cs="Courier New"/>
          <w:sz w:val="22"/>
          <w:szCs w:val="22"/>
        </w:rPr>
        <w:t xml:space="preserve">respectively 6.2, 5.8, 7.8, 7.0, 6.0, </w:t>
      </w:r>
      <w:r w:rsidR="00C72DEA" w:rsidRPr="00C40A11">
        <w:rPr>
          <w:rFonts w:ascii="Palatino Linotype" w:eastAsiaTheme="minorEastAsia" w:hAnsi="Palatino Linotype" w:cs="Courier New"/>
          <w:sz w:val="22"/>
          <w:szCs w:val="22"/>
        </w:rPr>
        <w:t>7.5</w:t>
      </w:r>
      <w:r w:rsidRPr="00C40A11">
        <w:rPr>
          <w:rFonts w:ascii="Palatino Linotype" w:eastAsiaTheme="minorEastAsia" w:hAnsi="Palatino Linotype" w:cs="Courier New"/>
          <w:sz w:val="22"/>
          <w:szCs w:val="22"/>
        </w:rPr>
        <w:t xml:space="preserve"> and </w:t>
      </w:r>
      <w:r w:rsidR="00C72DEA" w:rsidRPr="00C40A11">
        <w:rPr>
          <w:rFonts w:ascii="Palatino Linotype" w:eastAsiaTheme="minorEastAsia" w:hAnsi="Palatino Linotype" w:cs="Courier New"/>
          <w:sz w:val="22"/>
          <w:szCs w:val="22"/>
        </w:rPr>
        <w:t>20.3</w:t>
      </w:r>
      <w:r w:rsidRPr="00C40A11">
        <w:rPr>
          <w:rFonts w:ascii="Palatino Linotype" w:eastAsiaTheme="minorEastAsia" w:hAnsi="Palatino Linotype" w:cs="Courier New"/>
          <w:sz w:val="22"/>
          <w:szCs w:val="22"/>
        </w:rPr>
        <w:t>Mev giving an average of</w:t>
      </w:r>
      <w:r w:rsidR="0079173B" w:rsidRPr="00C40A11">
        <w:rPr>
          <w:rFonts w:ascii="Palatino Linotype" w:eastAsiaTheme="minorEastAsia" w:hAnsi="Palatino Linotype" w:cs="Courier New"/>
          <w:sz w:val="22"/>
          <w:szCs w:val="22"/>
        </w:rPr>
        <w:t>:</w:t>
      </w:r>
    </w:p>
    <w:p w14:paraId="3CD89C6F" w14:textId="77777777" w:rsidR="0079173B" w:rsidRPr="00C40A11" w:rsidRDefault="0079173B" w:rsidP="00FA43A2">
      <w:pPr>
        <w:pStyle w:val="PlainText"/>
        <w:rPr>
          <w:rFonts w:ascii="Palatino Linotype" w:eastAsiaTheme="minorEastAsia" w:hAnsi="Palatino Linotype" w:cs="Courier New"/>
          <w:sz w:val="22"/>
          <w:szCs w:val="22"/>
        </w:rPr>
      </w:pPr>
    </w:p>
    <w:p w14:paraId="2EC386A1" w14:textId="6808809A" w:rsidR="00FA43A2" w:rsidRPr="00C40A11" w:rsidRDefault="000311BC" w:rsidP="0079173B">
      <w:pPr>
        <w:pStyle w:val="PlainText"/>
        <w:jc w:val="center"/>
        <w:rPr>
          <w:rFonts w:ascii="Palatino Linotype" w:eastAsiaTheme="minorEastAsia" w:hAnsi="Palatino Linotype" w:cs="Courier New"/>
          <w:sz w:val="22"/>
          <w:szCs w:val="22"/>
        </w:rPr>
      </w:pPr>
      <w:r w:rsidRPr="00C40A11">
        <w:rPr>
          <w:rFonts w:ascii="Palatino Linotype" w:eastAsiaTheme="minorEastAsia" w:hAnsi="Palatino Linotype" w:cs="Courier New"/>
          <w:sz w:val="22"/>
          <w:szCs w:val="22"/>
        </w:rPr>
        <w:t>8.66</w:t>
      </w:r>
      <w:r w:rsidR="00FA43A2" w:rsidRPr="00C40A11">
        <w:rPr>
          <w:rFonts w:ascii="Palatino Linotype" w:eastAsiaTheme="minorEastAsia" w:hAnsi="Palatino Linotype" w:cs="Courier New"/>
          <w:sz w:val="22"/>
          <w:szCs w:val="22"/>
        </w:rPr>
        <w:t>Mev</w:t>
      </w:r>
    </w:p>
    <w:p w14:paraId="5B93F75A" w14:textId="3E32B166" w:rsidR="000311BC" w:rsidRPr="00C40A11" w:rsidRDefault="000311BC" w:rsidP="00FA43A2">
      <w:pPr>
        <w:pStyle w:val="PlainText"/>
        <w:rPr>
          <w:rFonts w:ascii="Palatino Linotype" w:eastAsiaTheme="minorEastAsia" w:hAnsi="Palatino Linotype" w:cs="Courier New"/>
          <w:sz w:val="22"/>
          <w:szCs w:val="22"/>
        </w:rPr>
      </w:pPr>
    </w:p>
    <w:p w14:paraId="1B4CB973" w14:textId="68478A76" w:rsidR="0022213F" w:rsidRPr="00C40A11" w:rsidRDefault="0037726A" w:rsidP="00FA43A2">
      <w:pPr>
        <w:pStyle w:val="PlainText"/>
        <w:rPr>
          <w:rFonts w:ascii="Palatino Linotype" w:eastAsiaTheme="minorEastAsia" w:hAnsi="Palatino Linotype" w:cs="Courier New"/>
          <w:sz w:val="22"/>
          <w:szCs w:val="22"/>
        </w:rPr>
      </w:pPr>
      <w:r w:rsidRPr="00C40A11">
        <w:rPr>
          <w:rFonts w:ascii="Palatino Linotype" w:eastAsiaTheme="minorEastAsia" w:hAnsi="Palatino Linotype" w:cs="Courier New"/>
          <w:sz w:val="22"/>
          <w:szCs w:val="22"/>
        </w:rPr>
        <w:t>It appears that on their 51</w:t>
      </w:r>
      <w:r w:rsidR="00072545" w:rsidRPr="00C40A11">
        <w:rPr>
          <w:rFonts w:ascii="Palatino Linotype" w:eastAsiaTheme="minorEastAsia" w:hAnsi="Palatino Linotype" w:cs="Courier New"/>
          <w:sz w:val="22"/>
          <w:szCs w:val="22"/>
        </w:rPr>
        <w:t>k</w:t>
      </w:r>
      <w:r w:rsidRPr="00C40A11">
        <w:rPr>
          <w:rFonts w:ascii="Palatino Linotype" w:eastAsiaTheme="minorEastAsia" w:hAnsi="Palatino Linotype" w:cs="Courier New"/>
          <w:sz w:val="22"/>
          <w:szCs w:val="22"/>
        </w:rPr>
        <w:t>pc journey to Earth the antineutrinos have lost around 40% of their initial energy</w:t>
      </w:r>
      <w:r w:rsidR="00172180" w:rsidRPr="00C40A11">
        <w:rPr>
          <w:rStyle w:val="FootnoteReference"/>
          <w:rFonts w:ascii="Palatino Linotype" w:eastAsiaTheme="minorEastAsia" w:hAnsi="Palatino Linotype" w:cs="Courier New"/>
          <w:sz w:val="22"/>
          <w:szCs w:val="22"/>
        </w:rPr>
        <w:footnoteReference w:id="8"/>
      </w:r>
      <w:r w:rsidRPr="00C40A11">
        <w:rPr>
          <w:rFonts w:ascii="Palatino Linotype" w:eastAsiaTheme="minorEastAsia" w:hAnsi="Palatino Linotype" w:cs="Courier New"/>
          <w:sz w:val="22"/>
          <w:szCs w:val="22"/>
        </w:rPr>
        <w:t>. Where could it have gone?</w:t>
      </w:r>
      <w:r w:rsidR="006628A6" w:rsidRPr="00C40A11">
        <w:rPr>
          <w:rFonts w:ascii="Palatino Linotype" w:eastAsiaTheme="minorEastAsia" w:hAnsi="Palatino Linotype" w:cs="Courier New"/>
          <w:sz w:val="22"/>
          <w:szCs w:val="22"/>
        </w:rPr>
        <w:t xml:space="preserve"> </w:t>
      </w:r>
      <w:r w:rsidR="0022213F" w:rsidRPr="00C40A11">
        <w:rPr>
          <w:rFonts w:ascii="Palatino Linotype" w:eastAsiaTheme="minorEastAsia" w:hAnsi="Palatino Linotype" w:cs="Courier New"/>
          <w:sz w:val="22"/>
          <w:szCs w:val="22"/>
        </w:rPr>
        <w:t xml:space="preserve">We saw at the end of chapter 4 that cross-sectional area </w:t>
      </w:r>
      <w:r w:rsidR="004633FB" w:rsidRPr="00C40A11">
        <w:rPr>
          <w:rFonts w:ascii="Palatino Linotype" w:eastAsiaTheme="minorEastAsia" w:hAnsi="Palatino Linotype" w:cs="Courier New"/>
          <w:sz w:val="22"/>
          <w:szCs w:val="22"/>
        </w:rPr>
        <w:t>might be linear</w:t>
      </w:r>
      <w:r w:rsidR="0022213F" w:rsidRPr="00C40A11">
        <w:rPr>
          <w:rFonts w:ascii="Palatino Linotype" w:eastAsiaTheme="minorEastAsia" w:hAnsi="Palatino Linotype" w:cs="Courier New"/>
          <w:sz w:val="22"/>
          <w:szCs w:val="22"/>
        </w:rPr>
        <w:t xml:space="preserve"> with energy</w:t>
      </w:r>
      <w:r w:rsidR="00094996" w:rsidRPr="00C40A11">
        <w:rPr>
          <w:rFonts w:ascii="Palatino Linotype" w:eastAsiaTheme="minorEastAsia" w:hAnsi="Palatino Linotype" w:cs="Courier New"/>
          <w:sz w:val="22"/>
          <w:szCs w:val="22"/>
        </w:rPr>
        <w:t xml:space="preserve"> </w:t>
      </w:r>
      <w:r w:rsidR="00094996" w:rsidRPr="00C90C74">
        <w:rPr>
          <w:rFonts w:asciiTheme="minorHAnsi" w:eastAsiaTheme="minorEastAsia" w:hAnsiTheme="minorHAnsi" w:cstheme="minorHAnsi"/>
          <w:sz w:val="22"/>
          <w:szCs w:val="22"/>
        </w:rPr>
        <w:t>[</w:t>
      </w:r>
      <w:r w:rsidR="005D2D6D">
        <w:rPr>
          <w:rFonts w:asciiTheme="minorHAnsi" w:eastAsiaTheme="minorEastAsia" w:hAnsiTheme="minorHAnsi" w:cstheme="minorHAnsi"/>
          <w:sz w:val="22"/>
          <w:szCs w:val="22"/>
        </w:rPr>
        <w:t>22</w:t>
      </w:r>
      <w:r w:rsidR="00094996" w:rsidRPr="00C90C74">
        <w:rPr>
          <w:rFonts w:asciiTheme="minorHAnsi" w:eastAsiaTheme="minorEastAsia" w:hAnsiTheme="minorHAnsi" w:cstheme="minorHAnsi"/>
          <w:sz w:val="22"/>
          <w:szCs w:val="22"/>
        </w:rPr>
        <w:t>]</w:t>
      </w:r>
      <w:r w:rsidR="0022213F" w:rsidRPr="00C40A11">
        <w:rPr>
          <w:rFonts w:ascii="Palatino Linotype" w:eastAsiaTheme="minorEastAsia" w:hAnsi="Palatino Linotype" w:cs="Courier New"/>
          <w:sz w:val="22"/>
          <w:szCs w:val="22"/>
        </w:rPr>
        <w:t xml:space="preserve">, could it be that as the neutrino barges through </w:t>
      </w:r>
      <w:r w:rsidR="004633FB" w:rsidRPr="00C40A11">
        <w:rPr>
          <w:rFonts w:ascii="Palatino Linotype" w:eastAsiaTheme="minorEastAsia" w:hAnsi="Palatino Linotype" w:cs="Courier New"/>
          <w:sz w:val="22"/>
          <w:szCs w:val="22"/>
        </w:rPr>
        <w:t xml:space="preserve">(possibly quantised) </w:t>
      </w:r>
      <w:r w:rsidR="0022213F" w:rsidRPr="00C40A11">
        <w:rPr>
          <w:rFonts w:ascii="Palatino Linotype" w:eastAsiaTheme="minorEastAsia" w:hAnsi="Palatino Linotype" w:cs="Courier New"/>
          <w:sz w:val="22"/>
          <w:szCs w:val="22"/>
        </w:rPr>
        <w:t>spacetime it gradually has its energy absorbed in the process?</w:t>
      </w:r>
    </w:p>
    <w:p w14:paraId="159E406A" w14:textId="1B8DC063" w:rsidR="00E540A4" w:rsidRPr="00C40A11" w:rsidRDefault="00E540A4" w:rsidP="00FA43A2">
      <w:pPr>
        <w:pStyle w:val="PlainText"/>
        <w:rPr>
          <w:rFonts w:ascii="Palatino Linotype" w:eastAsiaTheme="minorEastAsia" w:hAnsi="Palatino Linotype" w:cs="Courier New"/>
          <w:sz w:val="22"/>
          <w:szCs w:val="22"/>
        </w:rPr>
      </w:pPr>
      <w:r w:rsidRPr="00C40A11">
        <w:rPr>
          <w:rFonts w:ascii="Palatino Linotype" w:eastAsiaTheme="minorEastAsia" w:hAnsi="Palatino Linotype" w:cs="Courier New"/>
          <w:sz w:val="22"/>
          <w:szCs w:val="22"/>
        </w:rPr>
        <w:t xml:space="preserve">Gravitational redshift cannot be responsible for the entire loss, putting </w:t>
      </w:r>
      <w:r w:rsidR="002D2144">
        <w:rPr>
          <w:rFonts w:ascii="Palatino Linotype" w:eastAsiaTheme="minorEastAsia" w:hAnsi="Palatino Linotype" w:cs="Courier New"/>
          <w:sz w:val="22"/>
          <w:szCs w:val="22"/>
        </w:rPr>
        <w:t xml:space="preserve">typical </w:t>
      </w:r>
      <w:r w:rsidRPr="00C40A11">
        <w:rPr>
          <w:rFonts w:ascii="Palatino Linotype" w:eastAsiaTheme="minorEastAsia" w:hAnsi="Palatino Linotype" w:cs="Courier New"/>
          <w:sz w:val="22"/>
          <w:szCs w:val="22"/>
        </w:rPr>
        <w:t xml:space="preserve">values of </w:t>
      </w:r>
      <w:r w:rsidR="0016592D" w:rsidRPr="00C40A11">
        <w:rPr>
          <w:rFonts w:ascii="Palatino Linotype" w:eastAsiaTheme="minorEastAsia" w:hAnsi="Palatino Linotype" w:cs="Courier New"/>
          <w:sz w:val="22"/>
          <w:szCs w:val="22"/>
        </w:rPr>
        <w:t>M=</w:t>
      </w:r>
      <w:r w:rsidRPr="00C40A11">
        <w:rPr>
          <w:rFonts w:ascii="Palatino Linotype" w:eastAsiaTheme="minorEastAsia" w:hAnsi="Palatino Linotype" w:cs="Courier New"/>
          <w:sz w:val="22"/>
          <w:szCs w:val="22"/>
        </w:rPr>
        <w:t>1.4M</w:t>
      </w:r>
      <w:r w:rsidRPr="00C40A11">
        <w:rPr>
          <w:rFonts w:ascii="Calibri" w:eastAsiaTheme="minorEastAsia" w:hAnsi="Calibri" w:cs="Calibri"/>
          <w:sz w:val="22"/>
          <w:szCs w:val="22"/>
        </w:rPr>
        <w:t>ʘ</w:t>
      </w:r>
      <w:r w:rsidRPr="00C40A11">
        <w:rPr>
          <w:rFonts w:ascii="Palatino Linotype" w:eastAsiaTheme="minorEastAsia" w:hAnsi="Palatino Linotype" w:cs="Courier New"/>
          <w:sz w:val="22"/>
          <w:szCs w:val="22"/>
        </w:rPr>
        <w:t xml:space="preserve"> and</w:t>
      </w:r>
      <w:r w:rsidR="0016592D" w:rsidRPr="00C40A11">
        <w:rPr>
          <w:rFonts w:ascii="Palatino Linotype" w:eastAsiaTheme="minorEastAsia" w:hAnsi="Palatino Linotype" w:cs="Courier New"/>
          <w:sz w:val="22"/>
          <w:szCs w:val="22"/>
        </w:rPr>
        <w:t xml:space="preserve"> r=</w:t>
      </w:r>
      <w:r w:rsidRPr="00C40A11">
        <w:rPr>
          <w:rFonts w:ascii="Palatino Linotype" w:eastAsiaTheme="minorEastAsia" w:hAnsi="Palatino Linotype" w:cs="Courier New"/>
          <w:sz w:val="22"/>
          <w:szCs w:val="22"/>
        </w:rPr>
        <w:t xml:space="preserve"> 11km into the standard formula of:</w:t>
      </w:r>
    </w:p>
    <w:p w14:paraId="06BC83AB" w14:textId="0913F936" w:rsidR="00640F51" w:rsidRPr="00C40A11" w:rsidRDefault="00640F51" w:rsidP="00FA43A2">
      <w:pPr>
        <w:pStyle w:val="PlainText"/>
        <w:rPr>
          <w:rFonts w:ascii="Palatino Linotype" w:eastAsiaTheme="minorEastAsia" w:hAnsi="Palatino Linotype" w:cs="Courier New"/>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3"/>
        <w:gridCol w:w="3049"/>
        <w:gridCol w:w="3004"/>
      </w:tblGrid>
      <w:tr w:rsidR="00640F51" w:rsidRPr="00C40A11" w14:paraId="3366FB2C" w14:textId="77777777" w:rsidTr="00640F51">
        <w:tc>
          <w:tcPr>
            <w:tcW w:w="3162" w:type="dxa"/>
          </w:tcPr>
          <w:p w14:paraId="158C96C2" w14:textId="77777777" w:rsidR="00640F51" w:rsidRPr="00C40A11" w:rsidRDefault="00640F51" w:rsidP="00FA43A2">
            <w:pPr>
              <w:pStyle w:val="PlainText"/>
              <w:rPr>
                <w:rFonts w:ascii="Palatino Linotype" w:eastAsiaTheme="minorEastAsia" w:hAnsi="Palatino Linotype" w:cs="Courier New"/>
                <w:sz w:val="22"/>
                <w:szCs w:val="22"/>
              </w:rPr>
            </w:pPr>
          </w:p>
        </w:tc>
        <w:tc>
          <w:tcPr>
            <w:tcW w:w="3162" w:type="dxa"/>
          </w:tcPr>
          <w:p w14:paraId="4D804167" w14:textId="7982F469" w:rsidR="00640F51" w:rsidRPr="00C40A11" w:rsidRDefault="00640F51" w:rsidP="00640F51">
            <w:pPr>
              <w:pStyle w:val="PlainText"/>
              <w:rPr>
                <w:rFonts w:ascii="Palatino Linotype" w:eastAsiaTheme="minorEastAsia" w:hAnsi="Palatino Linotype" w:cs="Courier New"/>
                <w:iCs/>
                <w:sz w:val="22"/>
                <w:szCs w:val="22"/>
              </w:rPr>
            </w:pPr>
            <m:oMathPara>
              <m:oMath>
                <m:r>
                  <m:rPr>
                    <m:sty m:val="p"/>
                  </m:rPr>
                  <w:rPr>
                    <w:rFonts w:ascii="Cambria Math" w:eastAsiaTheme="minorEastAsia" w:hAnsi="Cambria Math" w:cs="Courier New"/>
                    <w:sz w:val="22"/>
                    <w:szCs w:val="22"/>
                  </w:rPr>
                  <m:t>1+z=</m:t>
                </m:r>
                <m:f>
                  <m:fPr>
                    <m:ctrlPr>
                      <w:rPr>
                        <w:rFonts w:ascii="Cambria Math" w:eastAsiaTheme="minorEastAsia" w:hAnsi="Cambria Math" w:cs="Courier New"/>
                        <w:iCs/>
                        <w:sz w:val="22"/>
                        <w:szCs w:val="22"/>
                      </w:rPr>
                    </m:ctrlPr>
                  </m:fPr>
                  <m:num>
                    <m:r>
                      <m:rPr>
                        <m:sty m:val="p"/>
                      </m:rPr>
                      <w:rPr>
                        <w:rFonts w:ascii="Cambria Math" w:eastAsiaTheme="minorEastAsia" w:hAnsi="Cambria Math" w:cs="Courier New"/>
                        <w:sz w:val="22"/>
                        <w:szCs w:val="22"/>
                      </w:rPr>
                      <m:t>1</m:t>
                    </m:r>
                  </m:num>
                  <m:den>
                    <m:r>
                      <m:rPr>
                        <m:sty m:val="p"/>
                      </m:rPr>
                      <w:rPr>
                        <w:rFonts w:ascii="Cambria Math" w:eastAsiaTheme="minorEastAsia" w:hAnsi="Cambria Math" w:cs="Courier New"/>
                        <w:sz w:val="22"/>
                        <w:szCs w:val="22"/>
                      </w:rPr>
                      <m:t>√1-</m:t>
                    </m:r>
                    <m:f>
                      <m:fPr>
                        <m:ctrlPr>
                          <w:rPr>
                            <w:rFonts w:ascii="Cambria Math" w:eastAsiaTheme="minorEastAsia" w:hAnsi="Cambria Math" w:cs="Courier New"/>
                            <w:iCs/>
                            <w:sz w:val="22"/>
                            <w:szCs w:val="22"/>
                          </w:rPr>
                        </m:ctrlPr>
                      </m:fPr>
                      <m:num>
                        <m:r>
                          <m:rPr>
                            <m:sty m:val="p"/>
                          </m:rPr>
                          <w:rPr>
                            <w:rFonts w:ascii="Cambria Math" w:eastAsiaTheme="minorEastAsia" w:hAnsi="Cambria Math" w:cs="Courier New"/>
                            <w:sz w:val="22"/>
                            <w:szCs w:val="22"/>
                          </w:rPr>
                          <m:t>2GM</m:t>
                        </m:r>
                      </m:num>
                      <m:den>
                        <m:r>
                          <m:rPr>
                            <m:sty m:val="p"/>
                          </m:rPr>
                          <w:rPr>
                            <w:rFonts w:ascii="Cambria Math" w:eastAsiaTheme="minorEastAsia" w:hAnsi="Cambria Math" w:cs="Courier New"/>
                            <w:sz w:val="22"/>
                            <w:szCs w:val="22"/>
                          </w:rPr>
                          <m:t>r</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c</m:t>
                            </m:r>
                          </m:e>
                          <m:sup>
                            <m:r>
                              <m:rPr>
                                <m:sty m:val="p"/>
                              </m:rPr>
                              <w:rPr>
                                <w:rFonts w:ascii="Cambria Math" w:eastAsiaTheme="minorEastAsia" w:hAnsi="Cambria Math" w:cs="Courier New"/>
                                <w:sz w:val="22"/>
                                <w:szCs w:val="22"/>
                              </w:rPr>
                              <m:t>2</m:t>
                            </m:r>
                          </m:sup>
                        </m:sSup>
                      </m:den>
                    </m:f>
                  </m:den>
                </m:f>
              </m:oMath>
            </m:oMathPara>
          </w:p>
        </w:tc>
        <w:tc>
          <w:tcPr>
            <w:tcW w:w="3163" w:type="dxa"/>
          </w:tcPr>
          <w:p w14:paraId="4C59FDB6" w14:textId="42FEF5DB" w:rsidR="00640F51" w:rsidRPr="00C90C74" w:rsidRDefault="00C90C74" w:rsidP="00640F51">
            <w:pPr>
              <w:pStyle w:val="PlainText"/>
              <w:jc w:val="right"/>
              <w:rPr>
                <w:rFonts w:asciiTheme="minorHAnsi" w:eastAsiaTheme="minorEastAsia" w:hAnsiTheme="minorHAnsi" w:cstheme="minorHAnsi"/>
                <w:sz w:val="22"/>
                <w:szCs w:val="22"/>
              </w:rPr>
            </w:pPr>
            <w:r>
              <w:rPr>
                <w:rFonts w:asciiTheme="minorHAnsi" w:eastAsiaTheme="minorEastAsia" w:hAnsiTheme="minorHAnsi" w:cstheme="minorHAnsi"/>
                <w:sz w:val="22"/>
                <w:szCs w:val="22"/>
              </w:rPr>
              <w:t>(</w:t>
            </w:r>
            <w:r w:rsidR="00801B2D">
              <w:rPr>
                <w:rFonts w:asciiTheme="minorHAnsi" w:eastAsiaTheme="minorEastAsia" w:hAnsiTheme="minorHAnsi" w:cstheme="minorHAnsi"/>
                <w:sz w:val="22"/>
                <w:szCs w:val="22"/>
              </w:rPr>
              <w:t>9</w:t>
            </w:r>
            <w:r>
              <w:rPr>
                <w:rFonts w:asciiTheme="minorHAnsi" w:eastAsiaTheme="minorEastAsia" w:hAnsiTheme="minorHAnsi" w:cstheme="minorHAnsi"/>
                <w:sz w:val="22"/>
                <w:szCs w:val="22"/>
              </w:rPr>
              <w:t>)</w:t>
            </w:r>
          </w:p>
        </w:tc>
      </w:tr>
    </w:tbl>
    <w:p w14:paraId="3BE05C9C" w14:textId="77777777" w:rsidR="007360EC" w:rsidRPr="00C40A11" w:rsidRDefault="007360EC" w:rsidP="00FA43A2">
      <w:pPr>
        <w:pStyle w:val="PlainText"/>
        <w:rPr>
          <w:rFonts w:ascii="Palatino Linotype" w:eastAsiaTheme="minorEastAsia" w:hAnsi="Palatino Linotype" w:cs="Courier New"/>
          <w:sz w:val="22"/>
          <w:szCs w:val="22"/>
        </w:rPr>
      </w:pPr>
    </w:p>
    <w:p w14:paraId="2AC2E081" w14:textId="5B159660" w:rsidR="007360EC" w:rsidRPr="00C40A11" w:rsidRDefault="007360EC" w:rsidP="007360EC">
      <w:pPr>
        <w:pStyle w:val="PlainText"/>
        <w:rPr>
          <w:rFonts w:ascii="Palatino Linotype" w:eastAsiaTheme="minorEastAsia" w:hAnsi="Palatino Linotype" w:cs="Courier New"/>
          <w:sz w:val="22"/>
          <w:szCs w:val="22"/>
        </w:rPr>
      </w:pPr>
      <w:r w:rsidRPr="00C40A11">
        <w:rPr>
          <w:rFonts w:ascii="Palatino Linotype" w:eastAsiaTheme="minorEastAsia" w:hAnsi="Palatino Linotype" w:cs="Courier New"/>
          <w:sz w:val="22"/>
          <w:szCs w:val="22"/>
        </w:rPr>
        <w:t>gives a ratio of 1.265, much less than the ratio of the emitted and detected energies above.</w:t>
      </w:r>
    </w:p>
    <w:p w14:paraId="4EB8000E" w14:textId="03E706B6" w:rsidR="006628A6" w:rsidRPr="00C40A11" w:rsidRDefault="006628A6" w:rsidP="00FA43A2">
      <w:pPr>
        <w:pStyle w:val="PlainText"/>
        <w:rPr>
          <w:rFonts w:ascii="Palatino Linotype" w:eastAsiaTheme="minorEastAsia" w:hAnsi="Palatino Linotype" w:cs="Courier New"/>
          <w:sz w:val="22"/>
          <w:szCs w:val="22"/>
        </w:rPr>
      </w:pPr>
    </w:p>
    <w:p w14:paraId="50F91DA0" w14:textId="2B3D1C4E" w:rsidR="006628A6" w:rsidRPr="00C40A11" w:rsidRDefault="006628A6" w:rsidP="00FA43A2">
      <w:pPr>
        <w:pStyle w:val="PlainText"/>
        <w:rPr>
          <w:rFonts w:ascii="Palatino Linotype" w:eastAsiaTheme="minorEastAsia" w:hAnsi="Palatino Linotype" w:cs="Courier New"/>
          <w:sz w:val="22"/>
          <w:szCs w:val="22"/>
        </w:rPr>
      </w:pPr>
      <w:r w:rsidRPr="00C40A11">
        <w:rPr>
          <w:rFonts w:ascii="Palatino Linotype" w:eastAsiaTheme="minorEastAsia" w:hAnsi="Palatino Linotype" w:cs="Courier New"/>
          <w:sz w:val="22"/>
          <w:szCs w:val="22"/>
        </w:rPr>
        <w:t>T</w:t>
      </w:r>
      <w:r w:rsidR="00072545" w:rsidRPr="00C40A11">
        <w:rPr>
          <w:rFonts w:ascii="Palatino Linotype" w:eastAsiaTheme="minorEastAsia" w:hAnsi="Palatino Linotype" w:cs="Courier New"/>
          <w:sz w:val="22"/>
          <w:szCs w:val="22"/>
        </w:rPr>
        <w:t>his raises two important questions:</w:t>
      </w:r>
      <w:r w:rsidRPr="00C40A11">
        <w:rPr>
          <w:rFonts w:ascii="Palatino Linotype" w:eastAsiaTheme="minorEastAsia" w:hAnsi="Palatino Linotype" w:cs="Courier New"/>
          <w:sz w:val="22"/>
          <w:szCs w:val="22"/>
        </w:rPr>
        <w:t xml:space="preserve"> </w:t>
      </w:r>
    </w:p>
    <w:p w14:paraId="197CCD32" w14:textId="77777777" w:rsidR="00153177" w:rsidRPr="00C40A11" w:rsidRDefault="00153177" w:rsidP="00FA43A2">
      <w:pPr>
        <w:pStyle w:val="PlainText"/>
        <w:rPr>
          <w:rFonts w:ascii="Palatino Linotype" w:eastAsiaTheme="minorEastAsia" w:hAnsi="Palatino Linotype" w:cs="Courier New"/>
          <w:sz w:val="22"/>
          <w:szCs w:val="22"/>
        </w:rPr>
      </w:pPr>
    </w:p>
    <w:p w14:paraId="0DD8D7F6" w14:textId="44B3E9C8" w:rsidR="006628A6" w:rsidRPr="00C40A11" w:rsidRDefault="006628A6" w:rsidP="00FA43A2">
      <w:pPr>
        <w:pStyle w:val="PlainText"/>
        <w:rPr>
          <w:rFonts w:ascii="Palatino Linotype" w:eastAsiaTheme="minorEastAsia" w:hAnsi="Palatino Linotype" w:cs="Courier New"/>
          <w:sz w:val="22"/>
          <w:szCs w:val="22"/>
        </w:rPr>
      </w:pPr>
      <w:r w:rsidRPr="00C40A11">
        <w:rPr>
          <w:rFonts w:ascii="Palatino Linotype" w:eastAsiaTheme="minorEastAsia" w:hAnsi="Palatino Linotype" w:cs="Courier New"/>
          <w:sz w:val="22"/>
          <w:szCs w:val="22"/>
        </w:rPr>
        <w:t xml:space="preserve">1. </w:t>
      </w:r>
      <w:r w:rsidR="00F4085F">
        <w:rPr>
          <w:rFonts w:ascii="Palatino Linotype" w:eastAsiaTheme="minorEastAsia" w:hAnsi="Palatino Linotype" w:cs="Courier New"/>
          <w:sz w:val="22"/>
          <w:szCs w:val="22"/>
        </w:rPr>
        <w:t>W</w:t>
      </w:r>
      <w:r w:rsidRPr="00C40A11">
        <w:rPr>
          <w:rFonts w:ascii="Palatino Linotype" w:eastAsiaTheme="minorEastAsia" w:hAnsi="Palatino Linotype" w:cs="Courier New"/>
          <w:sz w:val="22"/>
          <w:szCs w:val="22"/>
        </w:rPr>
        <w:t>hat is the transfer function</w:t>
      </w:r>
      <w:r w:rsidR="00072545" w:rsidRPr="00C40A11">
        <w:rPr>
          <w:rFonts w:ascii="Palatino Linotype" w:eastAsiaTheme="minorEastAsia" w:hAnsi="Palatino Linotype" w:cs="Courier New"/>
          <w:sz w:val="22"/>
          <w:szCs w:val="22"/>
        </w:rPr>
        <w:t>, and</w:t>
      </w:r>
    </w:p>
    <w:p w14:paraId="7B0EC2BF" w14:textId="0EA66BAF" w:rsidR="006628A6" w:rsidRPr="00C40A11" w:rsidRDefault="006628A6" w:rsidP="00FA43A2">
      <w:pPr>
        <w:pStyle w:val="PlainText"/>
        <w:rPr>
          <w:rFonts w:ascii="Palatino Linotype" w:eastAsiaTheme="minorEastAsia" w:hAnsi="Palatino Linotype" w:cs="Courier New"/>
          <w:sz w:val="22"/>
          <w:szCs w:val="22"/>
        </w:rPr>
      </w:pPr>
      <w:r w:rsidRPr="00C40A11">
        <w:rPr>
          <w:rFonts w:ascii="Palatino Linotype" w:eastAsiaTheme="minorEastAsia" w:hAnsi="Palatino Linotype" w:cs="Courier New"/>
          <w:sz w:val="22"/>
          <w:szCs w:val="22"/>
        </w:rPr>
        <w:t xml:space="preserve">2. </w:t>
      </w:r>
      <w:r w:rsidR="00F4085F">
        <w:rPr>
          <w:rFonts w:ascii="Palatino Linotype" w:eastAsiaTheme="minorEastAsia" w:hAnsi="Palatino Linotype" w:cs="Courier New"/>
          <w:sz w:val="22"/>
          <w:szCs w:val="22"/>
        </w:rPr>
        <w:t>H</w:t>
      </w:r>
      <w:r w:rsidRPr="00C40A11">
        <w:rPr>
          <w:rFonts w:ascii="Palatino Linotype" w:eastAsiaTheme="minorEastAsia" w:hAnsi="Palatino Linotype" w:cs="Courier New"/>
          <w:sz w:val="22"/>
          <w:szCs w:val="22"/>
        </w:rPr>
        <w:t>ow does it relate to energy</w:t>
      </w:r>
      <w:r w:rsidR="005F6019" w:rsidRPr="00C40A11">
        <w:rPr>
          <w:rFonts w:ascii="Palatino Linotype" w:eastAsiaTheme="minorEastAsia" w:hAnsi="Palatino Linotype" w:cs="Courier New"/>
          <w:sz w:val="22"/>
          <w:szCs w:val="22"/>
        </w:rPr>
        <w:t xml:space="preserve"> &amp; mass in the metric tensor in Relativity? </w:t>
      </w:r>
    </w:p>
    <w:p w14:paraId="677F4A33" w14:textId="194E7BB8" w:rsidR="005F6019" w:rsidRPr="00C40A11" w:rsidRDefault="005F6019" w:rsidP="00FA43A2">
      <w:pPr>
        <w:pStyle w:val="PlainText"/>
        <w:rPr>
          <w:rFonts w:ascii="Palatino Linotype" w:eastAsiaTheme="minorEastAsia" w:hAnsi="Palatino Linotype" w:cs="Courier New"/>
          <w:sz w:val="22"/>
          <w:szCs w:val="22"/>
        </w:rPr>
      </w:pPr>
    </w:p>
    <w:p w14:paraId="72ECF89D" w14:textId="5ECC908D" w:rsidR="005F6019" w:rsidRPr="00C40A11" w:rsidRDefault="005F6019" w:rsidP="00FA43A2">
      <w:pPr>
        <w:pStyle w:val="PlainText"/>
        <w:rPr>
          <w:rFonts w:ascii="Palatino Linotype" w:eastAsiaTheme="minorEastAsia" w:hAnsi="Palatino Linotype" w:cs="Courier New"/>
          <w:sz w:val="22"/>
          <w:szCs w:val="22"/>
        </w:rPr>
      </w:pPr>
      <w:r w:rsidRPr="00C40A11">
        <w:rPr>
          <w:rFonts w:ascii="Palatino Linotype" w:eastAsiaTheme="minorEastAsia" w:hAnsi="Palatino Linotype" w:cs="Courier New"/>
          <w:sz w:val="22"/>
          <w:szCs w:val="22"/>
        </w:rPr>
        <w:t>Dealing with 2 first, a simple check is to plug the value of the coupling constant derived from the galactic rotation model into the mass/energy relationship. If we</w:t>
      </w:r>
      <w:r>
        <w:rPr>
          <w:rFonts w:ascii="Palatino Linotype" w:eastAsiaTheme="minorEastAsia" w:hAnsi="Palatino Linotype" w:cs="Courier New"/>
          <w:sz w:val="24"/>
          <w:szCs w:val="24"/>
        </w:rPr>
        <w:t xml:space="preserve"> assume we have </w:t>
      </w:r>
      <w:r w:rsidRPr="00C40A11">
        <w:rPr>
          <w:rFonts w:ascii="Palatino Linotype" w:eastAsiaTheme="minorEastAsia" w:hAnsi="Palatino Linotype" w:cs="Courier New"/>
          <w:sz w:val="22"/>
          <w:szCs w:val="22"/>
        </w:rPr>
        <w:t xml:space="preserve">neutrino(s) with an energy of 1 Joule and a constant of </w:t>
      </w:r>
      <m:oMath>
        <m:r>
          <m:rPr>
            <m:sty m:val="p"/>
          </m:rPr>
          <w:rPr>
            <w:rFonts w:ascii="Cambria Math" w:eastAsiaTheme="minorEastAsia" w:hAnsi="Cambria Math" w:cs="Courier New"/>
            <w:sz w:val="22"/>
            <w:szCs w:val="22"/>
          </w:rPr>
          <m:t>1.15×</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-6</m:t>
            </m:r>
          </m:sup>
        </m:sSup>
        <m:r>
          <m:rPr>
            <m:sty m:val="p"/>
          </m:rPr>
          <w:rPr>
            <w:rFonts w:ascii="Cambria Math" w:eastAsiaTheme="minorEastAsia" w:hAnsi="Cambria Math" w:cs="Courier New"/>
            <w:sz w:val="22"/>
            <w:szCs w:val="22"/>
          </w:rPr>
          <m:t>Kg/J</m:t>
        </m:r>
      </m:oMath>
      <w:r w:rsidRPr="00C40A11">
        <w:rPr>
          <w:rFonts w:ascii="Palatino Linotype" w:eastAsiaTheme="minorEastAsia" w:hAnsi="Palatino Linotype" w:cs="Courier New"/>
          <w:sz w:val="22"/>
          <w:szCs w:val="22"/>
        </w:rPr>
        <w:t xml:space="preserve"> </w:t>
      </w:r>
      <w:r w:rsidR="00153177" w:rsidRPr="00C40A11">
        <w:rPr>
          <w:rFonts w:ascii="Palatino Linotype" w:eastAsiaTheme="minorEastAsia" w:hAnsi="Palatino Linotype" w:cs="Courier New"/>
          <w:sz w:val="22"/>
          <w:szCs w:val="22"/>
        </w:rPr>
        <w:t>the energy equivalent of this mass is:</w:t>
      </w:r>
    </w:p>
    <w:p w14:paraId="4FA2A78E" w14:textId="77777777" w:rsidR="00153177" w:rsidRPr="00C40A11" w:rsidRDefault="00153177" w:rsidP="00FA43A2">
      <w:pPr>
        <w:pStyle w:val="PlainText"/>
        <w:rPr>
          <w:rFonts w:ascii="Palatino Linotype" w:eastAsiaTheme="minorEastAsia" w:hAnsi="Palatino Linotype" w:cs="Courier New"/>
          <w:sz w:val="22"/>
          <w:szCs w:val="22"/>
        </w:rPr>
      </w:pPr>
    </w:p>
    <w:p w14:paraId="516ED68D" w14:textId="3926522F" w:rsidR="00153177" w:rsidRPr="00C40A11" w:rsidRDefault="00481924" w:rsidP="00FA43A2">
      <w:pPr>
        <w:pStyle w:val="PlainText"/>
        <w:rPr>
          <w:rFonts w:ascii="Palatino Linotype" w:eastAsiaTheme="minorEastAsia" w:hAnsi="Palatino Linotype" w:cs="Courier New"/>
          <w:iCs/>
          <w:sz w:val="22"/>
          <w:szCs w:val="22"/>
        </w:rPr>
      </w:pPr>
      <m:oMathPara>
        <m:oMath>
          <m:r>
            <m:rPr>
              <m:sty m:val="p"/>
            </m:rPr>
            <w:rPr>
              <w:rFonts w:ascii="Cambria Math" w:eastAsiaTheme="minorEastAsia" w:hAnsi="Cambria Math" w:cs="Courier New"/>
              <w:sz w:val="22"/>
              <w:szCs w:val="22"/>
            </w:rPr>
            <m:t>1.15×</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-6</m:t>
              </m:r>
            </m:sup>
          </m:sSup>
          <m:r>
            <m:rPr>
              <m:sty m:val="p"/>
            </m:rPr>
            <w:rPr>
              <w:rFonts w:ascii="Cambria Math" w:eastAsiaTheme="minorEastAsia" w:hAnsi="Cambria Math" w:cs="Courier New"/>
              <w:sz w:val="22"/>
              <w:szCs w:val="22"/>
            </w:rPr>
            <m:t>×</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c</m:t>
              </m:r>
            </m:e>
            <m:sup>
              <m:r>
                <m:rPr>
                  <m:sty m:val="p"/>
                </m:rPr>
                <w:rPr>
                  <w:rFonts w:ascii="Cambria Math" w:eastAsiaTheme="minorEastAsia" w:hAnsi="Cambria Math" w:cs="Courier New"/>
                  <w:sz w:val="22"/>
                  <w:szCs w:val="22"/>
                </w:rPr>
                <m:t>2</m:t>
              </m:r>
            </m:sup>
          </m:sSup>
          <m:r>
            <m:rPr>
              <m:sty m:val="p"/>
            </m:rPr>
            <w:rPr>
              <w:rFonts w:ascii="Cambria Math" w:eastAsiaTheme="minorEastAsia" w:hAnsi="Cambria Math" w:cs="Courier New"/>
              <w:sz w:val="22"/>
              <w:szCs w:val="22"/>
            </w:rPr>
            <m:t>=1.035×</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11</m:t>
              </m:r>
            </m:sup>
          </m:sSup>
          <m:r>
            <m:rPr>
              <m:sty m:val="p"/>
            </m:rPr>
            <w:rPr>
              <w:rFonts w:ascii="Cambria Math" w:eastAsiaTheme="minorEastAsia" w:hAnsi="Cambria Math" w:cs="Courier New"/>
              <w:sz w:val="22"/>
              <w:szCs w:val="22"/>
            </w:rPr>
            <m:t>J</m:t>
          </m:r>
        </m:oMath>
      </m:oMathPara>
    </w:p>
    <w:p w14:paraId="3DF031AE" w14:textId="42AEC896" w:rsidR="00153177" w:rsidRPr="00C40A11" w:rsidRDefault="00153177" w:rsidP="00FA43A2">
      <w:pPr>
        <w:pStyle w:val="PlainText"/>
        <w:rPr>
          <w:rFonts w:ascii="Palatino Linotype" w:eastAsiaTheme="minorEastAsia" w:hAnsi="Palatino Linotype" w:cs="Courier New"/>
          <w:sz w:val="22"/>
          <w:szCs w:val="22"/>
        </w:rPr>
      </w:pPr>
    </w:p>
    <w:p w14:paraId="4651FD4E" w14:textId="3CA21944" w:rsidR="00153177" w:rsidRPr="00C90C74" w:rsidRDefault="00153177" w:rsidP="00FA43A2">
      <w:pPr>
        <w:pStyle w:val="PlainText"/>
        <w:rPr>
          <w:rFonts w:ascii="Palatino Linotype" w:hAnsi="Palatino Linotype" w:cs="Courier New"/>
          <w:sz w:val="22"/>
          <w:szCs w:val="22"/>
        </w:rPr>
      </w:pPr>
      <w:r w:rsidRPr="00C90C74">
        <w:rPr>
          <w:rFonts w:ascii="Palatino Linotype" w:eastAsiaTheme="minorEastAsia" w:hAnsi="Palatino Linotype" w:cs="Courier New"/>
          <w:sz w:val="22"/>
          <w:szCs w:val="22"/>
        </w:rPr>
        <w:lastRenderedPageBreak/>
        <w:t xml:space="preserve">In other </w:t>
      </w:r>
      <w:r w:rsidR="00637CB3" w:rsidRPr="00C90C74">
        <w:rPr>
          <w:rFonts w:ascii="Palatino Linotype" w:eastAsiaTheme="minorEastAsia" w:hAnsi="Palatino Linotype" w:cs="Courier New"/>
          <w:sz w:val="22"/>
          <w:szCs w:val="22"/>
        </w:rPr>
        <w:t>words,</w:t>
      </w:r>
      <w:r w:rsidRPr="00C90C74">
        <w:rPr>
          <w:rFonts w:ascii="Palatino Linotype" w:eastAsiaTheme="minorEastAsia" w:hAnsi="Palatino Linotype" w:cs="Courier New"/>
          <w:sz w:val="22"/>
          <w:szCs w:val="22"/>
        </w:rPr>
        <w:t xml:space="preserve"> it's certainly not the energy of the neutrino that's causing the </w:t>
      </w:r>
      <w:r w:rsidR="002355D0" w:rsidRPr="00C90C74">
        <w:rPr>
          <w:rFonts w:ascii="Palatino Linotype" w:eastAsiaTheme="minorEastAsia" w:hAnsi="Palatino Linotype" w:cs="Courier New"/>
          <w:sz w:val="22"/>
          <w:szCs w:val="22"/>
        </w:rPr>
        <w:t xml:space="preserve">overall </w:t>
      </w:r>
      <w:r w:rsidRPr="00C90C74">
        <w:rPr>
          <w:rFonts w:ascii="Palatino Linotype" w:eastAsiaTheme="minorEastAsia" w:hAnsi="Palatino Linotype" w:cs="Courier New"/>
          <w:sz w:val="22"/>
          <w:szCs w:val="22"/>
        </w:rPr>
        <w:t xml:space="preserve">effect, </w:t>
      </w:r>
      <w:r w:rsidR="004633FB" w:rsidRPr="00C90C74">
        <w:rPr>
          <w:rFonts w:ascii="Palatino Linotype" w:eastAsiaTheme="minorEastAsia" w:hAnsi="Palatino Linotype" w:cs="Courier New"/>
          <w:sz w:val="22"/>
          <w:szCs w:val="22"/>
        </w:rPr>
        <w:t xml:space="preserve">more likely something </w:t>
      </w:r>
      <w:r w:rsidR="002355D0" w:rsidRPr="00C90C74">
        <w:rPr>
          <w:rFonts w:ascii="Palatino Linotype" w:eastAsiaTheme="minorEastAsia" w:hAnsi="Palatino Linotype" w:cs="Courier New"/>
          <w:sz w:val="22"/>
          <w:szCs w:val="22"/>
        </w:rPr>
        <w:t>similar to</w:t>
      </w:r>
      <w:r w:rsidRPr="00C90C74">
        <w:rPr>
          <w:rFonts w:ascii="Palatino Linotype" w:eastAsiaTheme="minorEastAsia" w:hAnsi="Palatino Linotype" w:cs="Courier New"/>
          <w:sz w:val="22"/>
          <w:szCs w:val="22"/>
        </w:rPr>
        <w:t xml:space="preserve"> the cross section interacting directly with spacetime.</w:t>
      </w:r>
      <w:r w:rsidR="00637CB3" w:rsidRPr="00C90C74">
        <w:rPr>
          <w:rFonts w:ascii="Palatino Linotype" w:eastAsiaTheme="minorEastAsia" w:hAnsi="Palatino Linotype" w:cs="Courier New"/>
          <w:sz w:val="22"/>
          <w:szCs w:val="22"/>
        </w:rPr>
        <w:t xml:space="preserve"> </w:t>
      </w:r>
    </w:p>
    <w:p w14:paraId="58B6F3F3" w14:textId="7DB98378" w:rsidR="00045D91" w:rsidRPr="00C90C74" w:rsidRDefault="00045D91" w:rsidP="00FA43A2">
      <w:pPr>
        <w:pStyle w:val="PlainText"/>
        <w:rPr>
          <w:rFonts w:ascii="Palatino Linotype" w:hAnsi="Palatino Linotype" w:cs="Courier New"/>
          <w:sz w:val="22"/>
          <w:szCs w:val="22"/>
        </w:rPr>
      </w:pPr>
    </w:p>
    <w:p w14:paraId="50F59CC3" w14:textId="385C4BC9" w:rsidR="00045D91" w:rsidRPr="00C90C74" w:rsidRDefault="00045D91" w:rsidP="00FA43A2">
      <w:pPr>
        <w:pStyle w:val="PlainText"/>
        <w:rPr>
          <w:rFonts w:ascii="Palatino Linotype" w:hAnsi="Palatino Linotype" w:cs="Courier New"/>
          <w:sz w:val="22"/>
          <w:szCs w:val="22"/>
        </w:rPr>
      </w:pPr>
      <w:r w:rsidRPr="00C90C74">
        <w:rPr>
          <w:rFonts w:ascii="Palatino Linotype" w:hAnsi="Palatino Linotype" w:cs="Courier New"/>
          <w:sz w:val="22"/>
          <w:szCs w:val="22"/>
        </w:rPr>
        <w:t xml:space="preserve">At first glance this </w:t>
      </w:r>
      <w:r w:rsidR="004F352F" w:rsidRPr="00C90C74">
        <w:rPr>
          <w:rFonts w:ascii="Palatino Linotype" w:hAnsi="Palatino Linotype" w:cs="Courier New"/>
          <w:sz w:val="22"/>
          <w:szCs w:val="22"/>
        </w:rPr>
        <w:t xml:space="preserve">amplifying effect </w:t>
      </w:r>
      <w:r w:rsidRPr="00C90C74">
        <w:rPr>
          <w:rFonts w:ascii="Palatino Linotype" w:hAnsi="Palatino Linotype" w:cs="Courier New"/>
          <w:sz w:val="22"/>
          <w:szCs w:val="22"/>
        </w:rPr>
        <w:t xml:space="preserve">might seem like a blatant violation of the conservation of energy, but </w:t>
      </w:r>
      <w:r w:rsidR="004F352F" w:rsidRPr="00C90C74">
        <w:rPr>
          <w:rFonts w:ascii="Palatino Linotype" w:hAnsi="Palatino Linotype" w:cs="Courier New"/>
          <w:sz w:val="22"/>
          <w:szCs w:val="22"/>
        </w:rPr>
        <w:t>four</w:t>
      </w:r>
      <w:r w:rsidRPr="00C90C74">
        <w:rPr>
          <w:rFonts w:ascii="Palatino Linotype" w:hAnsi="Palatino Linotype" w:cs="Courier New"/>
          <w:sz w:val="22"/>
          <w:szCs w:val="22"/>
        </w:rPr>
        <w:t xml:space="preserve"> points can be made in a global sense that show that this is not </w:t>
      </w:r>
      <w:r w:rsidR="004633FB" w:rsidRPr="00C90C74">
        <w:rPr>
          <w:rFonts w:ascii="Palatino Linotype" w:hAnsi="Palatino Linotype" w:cs="Courier New"/>
          <w:sz w:val="22"/>
          <w:szCs w:val="22"/>
        </w:rPr>
        <w:t>necessarily a</w:t>
      </w:r>
      <w:r w:rsidR="003526B6" w:rsidRPr="00C90C74">
        <w:rPr>
          <w:rFonts w:ascii="Palatino Linotype" w:hAnsi="Palatino Linotype" w:cs="Courier New"/>
          <w:sz w:val="22"/>
          <w:szCs w:val="22"/>
        </w:rPr>
        <w:t xml:space="preserve"> </w:t>
      </w:r>
      <w:r w:rsidR="004B0DAE" w:rsidRPr="00C90C74">
        <w:rPr>
          <w:rFonts w:ascii="Palatino Linotype" w:hAnsi="Palatino Linotype" w:cs="Courier New"/>
          <w:sz w:val="22"/>
          <w:szCs w:val="22"/>
        </w:rPr>
        <w:t>problem.</w:t>
      </w:r>
    </w:p>
    <w:p w14:paraId="1E53DF45" w14:textId="4CF4F72D" w:rsidR="00E33E51" w:rsidRPr="00C90C74" w:rsidRDefault="004B0DAE" w:rsidP="00FA43A2">
      <w:pPr>
        <w:pStyle w:val="PlainText"/>
        <w:rPr>
          <w:rFonts w:ascii="Palatino Linotype" w:eastAsiaTheme="minorEastAsia" w:hAnsi="Palatino Linotype" w:cs="Courier New"/>
          <w:sz w:val="22"/>
          <w:szCs w:val="22"/>
        </w:rPr>
      </w:pPr>
      <w:r w:rsidRPr="00C90C74">
        <w:rPr>
          <w:rFonts w:ascii="Palatino Linotype" w:hAnsi="Palatino Linotype" w:cs="Courier New"/>
          <w:sz w:val="22"/>
          <w:szCs w:val="22"/>
        </w:rPr>
        <w:t xml:space="preserve">First, the actual gravitational </w:t>
      </w:r>
      <w:r w:rsidR="00F837F6">
        <w:rPr>
          <w:rFonts w:ascii="Palatino Linotype" w:hAnsi="Palatino Linotype" w:cs="Courier New"/>
          <w:sz w:val="22"/>
          <w:szCs w:val="22"/>
        </w:rPr>
        <w:t xml:space="preserve">to spacetime </w:t>
      </w:r>
      <w:r w:rsidRPr="00C90C74">
        <w:rPr>
          <w:rFonts w:ascii="Palatino Linotype" w:hAnsi="Palatino Linotype" w:cs="Courier New"/>
          <w:sz w:val="22"/>
          <w:szCs w:val="22"/>
        </w:rPr>
        <w:t>mechanism is</w:t>
      </w:r>
      <w:r w:rsidRPr="00C90C74">
        <w:rPr>
          <w:rFonts w:ascii="Palatino Linotype" w:eastAsiaTheme="minorEastAsia" w:hAnsi="Palatino Linotype" w:cs="Courier New"/>
          <w:sz w:val="22"/>
          <w:szCs w:val="22"/>
        </w:rPr>
        <w:t xml:space="preserve"> presently unknown</w:t>
      </w:r>
      <w:r w:rsidRPr="00C90C74">
        <w:rPr>
          <w:rFonts w:ascii="Palatino Linotype" w:hAnsi="Palatino Linotype" w:cs="Courier New"/>
          <w:sz w:val="22"/>
          <w:szCs w:val="22"/>
        </w:rPr>
        <w:t xml:space="preserve"> for all </w:t>
      </w:r>
      <w:r w:rsidR="004633FB" w:rsidRPr="00C90C74">
        <w:rPr>
          <w:rFonts w:ascii="Palatino Linotype" w:hAnsi="Palatino Linotype" w:cs="Courier New"/>
          <w:sz w:val="22"/>
          <w:szCs w:val="22"/>
        </w:rPr>
        <w:t>particles</w:t>
      </w:r>
      <w:r w:rsidRPr="00C90C74">
        <w:rPr>
          <w:rFonts w:ascii="Palatino Linotype" w:hAnsi="Palatino Linotype" w:cs="Courier New"/>
          <w:sz w:val="22"/>
          <w:szCs w:val="22"/>
        </w:rPr>
        <w:t xml:space="preserve">, including </w:t>
      </w:r>
      <w:r w:rsidR="004F352F" w:rsidRPr="00C90C74">
        <w:rPr>
          <w:rFonts w:ascii="Palatino Linotype" w:hAnsi="Palatino Linotype" w:cs="Courier New"/>
          <w:sz w:val="22"/>
          <w:szCs w:val="22"/>
        </w:rPr>
        <w:t xml:space="preserve">the </w:t>
      </w:r>
      <w:r w:rsidRPr="00C90C74">
        <w:rPr>
          <w:rFonts w:ascii="Palatino Linotype" w:hAnsi="Palatino Linotype" w:cs="Courier New"/>
          <w:sz w:val="22"/>
          <w:szCs w:val="22"/>
        </w:rPr>
        <w:t xml:space="preserve">neutrino. Second, the vacuum </w:t>
      </w:r>
      <w:r w:rsidR="004C63CA" w:rsidRPr="00C90C74">
        <w:rPr>
          <w:rFonts w:ascii="Palatino Linotype" w:hAnsi="Palatino Linotype" w:cs="Courier New"/>
          <w:sz w:val="22"/>
          <w:szCs w:val="22"/>
        </w:rPr>
        <w:t>energy is</w:t>
      </w:r>
      <w:r w:rsidR="00094996" w:rsidRPr="00C90C74">
        <w:rPr>
          <w:rFonts w:ascii="Palatino Linotype" w:hAnsi="Palatino Linotype" w:cs="Courier New"/>
          <w:sz w:val="22"/>
          <w:szCs w:val="22"/>
        </w:rPr>
        <w:t xml:space="preserve"> [5] </w:t>
      </w:r>
      <w:r w:rsidR="00E33E51" w:rsidRPr="00C90C74">
        <w:rPr>
          <w:rFonts w:ascii="Palatino Linotype" w:hAnsi="Palatino Linotype" w:cs="Courier New"/>
          <w:sz w:val="22"/>
          <w:szCs w:val="22"/>
        </w:rPr>
        <w:t xml:space="preserve">of the order of </w:t>
      </w:r>
      <m:oMath>
        <m:sSup>
          <m:sSupPr>
            <m:ctrlPr>
              <w:rPr>
                <w:rFonts w:ascii="Cambria Math" w:hAnsi="Cambria Math" w:cs="Courier New"/>
                <w:iCs/>
                <w:sz w:val="22"/>
                <w:szCs w:val="22"/>
              </w:rPr>
            </m:ctrlPr>
          </m:sSupPr>
          <m:e>
            <m:r>
              <m:rPr>
                <m:sty m:val="p"/>
              </m:rPr>
              <w:rPr>
                <w:rFonts w:ascii="Cambria Math" w:hAnsi="Cambria Math" w:cs="Courier New"/>
                <w:sz w:val="22"/>
                <w:szCs w:val="22"/>
              </w:rPr>
              <m:t>10</m:t>
            </m:r>
          </m:e>
          <m:sup>
            <m:r>
              <m:rPr>
                <m:sty m:val="p"/>
              </m:rPr>
              <w:rPr>
                <w:rFonts w:ascii="Cambria Math" w:hAnsi="Cambria Math" w:cs="Courier New"/>
                <w:sz w:val="22"/>
                <w:szCs w:val="22"/>
              </w:rPr>
              <m:t>92</m:t>
            </m:r>
          </m:sup>
        </m:sSup>
        <m:r>
          <m:rPr>
            <m:sty m:val="p"/>
          </m:rPr>
          <w:rPr>
            <w:rFonts w:ascii="Cambria Math" w:hAnsi="Cambria Math" w:cs="Courier New"/>
            <w:sz w:val="22"/>
            <w:szCs w:val="22"/>
          </w:rPr>
          <m:t>J</m:t>
        </m:r>
        <m:sSup>
          <m:sSupPr>
            <m:ctrlPr>
              <w:rPr>
                <w:rFonts w:ascii="Cambria Math" w:hAnsi="Cambria Math" w:cs="Courier New"/>
                <w:iCs/>
                <w:sz w:val="22"/>
                <w:szCs w:val="22"/>
              </w:rPr>
            </m:ctrlPr>
          </m:sSupPr>
          <m:e>
            <m:r>
              <m:rPr>
                <m:sty m:val="p"/>
              </m:rPr>
              <w:rPr>
                <w:rFonts w:ascii="Cambria Math" w:hAnsi="Cambria Math" w:cs="Courier New"/>
                <w:sz w:val="22"/>
                <w:szCs w:val="22"/>
              </w:rPr>
              <m:t>m</m:t>
            </m:r>
          </m:e>
          <m:sup>
            <m:r>
              <m:rPr>
                <m:sty m:val="p"/>
              </m:rPr>
              <w:rPr>
                <w:rFonts w:ascii="Cambria Math" w:hAnsi="Cambria Math" w:cs="Courier New"/>
                <w:sz w:val="22"/>
                <w:szCs w:val="22"/>
              </w:rPr>
              <m:t>-3</m:t>
            </m:r>
          </m:sup>
        </m:sSup>
      </m:oMath>
      <w:r w:rsidR="00E33E51" w:rsidRPr="00C90C74">
        <w:rPr>
          <w:rFonts w:ascii="Palatino Linotype" w:eastAsiaTheme="minorEastAsia" w:hAnsi="Palatino Linotype" w:cs="Courier New"/>
          <w:sz w:val="22"/>
          <w:szCs w:val="22"/>
        </w:rPr>
        <w:t>, an enormous value that is thought to permeate all space, so anything that transfer</w:t>
      </w:r>
      <w:r w:rsidR="003C2312" w:rsidRPr="00C90C74">
        <w:rPr>
          <w:rFonts w:ascii="Palatino Linotype" w:eastAsiaTheme="minorEastAsia" w:hAnsi="Palatino Linotype" w:cs="Courier New"/>
          <w:sz w:val="22"/>
          <w:szCs w:val="22"/>
        </w:rPr>
        <w:t>r</w:t>
      </w:r>
      <w:r w:rsidR="00EB40C6" w:rsidRPr="00C90C74">
        <w:rPr>
          <w:rFonts w:ascii="Palatino Linotype" w:eastAsiaTheme="minorEastAsia" w:hAnsi="Palatino Linotype" w:cs="Courier New"/>
          <w:sz w:val="22"/>
          <w:szCs w:val="22"/>
        </w:rPr>
        <w:t>ed</w:t>
      </w:r>
      <w:r w:rsidR="00E33E51" w:rsidRPr="00C90C74">
        <w:rPr>
          <w:rFonts w:ascii="Palatino Linotype" w:eastAsiaTheme="minorEastAsia" w:hAnsi="Palatino Linotype" w:cs="Courier New"/>
          <w:sz w:val="22"/>
          <w:szCs w:val="22"/>
        </w:rPr>
        <w:t xml:space="preserve"> even a tiny fraction of this energy to spacetime would </w:t>
      </w:r>
      <w:r w:rsidR="00481924" w:rsidRPr="00C90C74">
        <w:rPr>
          <w:rFonts w:ascii="Palatino Linotype" w:eastAsiaTheme="minorEastAsia" w:hAnsi="Palatino Linotype" w:cs="Courier New"/>
          <w:sz w:val="22"/>
          <w:szCs w:val="22"/>
        </w:rPr>
        <w:t>not</w:t>
      </w:r>
      <w:r w:rsidR="00E33E51" w:rsidRPr="00C90C74">
        <w:rPr>
          <w:rFonts w:ascii="Palatino Linotype" w:eastAsiaTheme="minorEastAsia" w:hAnsi="Palatino Linotype" w:cs="Courier New"/>
          <w:sz w:val="22"/>
          <w:szCs w:val="22"/>
        </w:rPr>
        <w:t xml:space="preserve"> </w:t>
      </w:r>
      <w:r w:rsidR="003526B6" w:rsidRPr="00C90C74">
        <w:rPr>
          <w:rFonts w:ascii="Palatino Linotype" w:eastAsiaTheme="minorEastAsia" w:hAnsi="Palatino Linotype" w:cs="Courier New"/>
          <w:sz w:val="22"/>
          <w:szCs w:val="22"/>
        </w:rPr>
        <w:t xml:space="preserve">necessarily </w:t>
      </w:r>
      <w:r w:rsidR="00E33E51" w:rsidRPr="00C90C74">
        <w:rPr>
          <w:rFonts w:ascii="Palatino Linotype" w:eastAsiaTheme="minorEastAsia" w:hAnsi="Palatino Linotype" w:cs="Courier New"/>
          <w:sz w:val="22"/>
          <w:szCs w:val="22"/>
        </w:rPr>
        <w:t>violate conservation. Third,</w:t>
      </w:r>
      <w:r w:rsidR="009C5263" w:rsidRPr="00C90C74">
        <w:rPr>
          <w:rFonts w:ascii="Palatino Linotype" w:eastAsiaTheme="minorEastAsia" w:hAnsi="Palatino Linotype" w:cs="Courier New"/>
          <w:sz w:val="22"/>
          <w:szCs w:val="22"/>
        </w:rPr>
        <w:t xml:space="preserve"> the physical scale of neutrinos is the smallest of any known particle and could be, within a few orders of magnitude similar to the scale </w:t>
      </w:r>
      <w:r w:rsidR="004F352F" w:rsidRPr="00C90C74">
        <w:rPr>
          <w:rFonts w:ascii="Palatino Linotype" w:eastAsiaTheme="minorEastAsia" w:hAnsi="Palatino Linotype" w:cs="Courier New"/>
          <w:sz w:val="22"/>
          <w:szCs w:val="22"/>
        </w:rPr>
        <w:t>of</w:t>
      </w:r>
      <w:r w:rsidR="009C5263" w:rsidRPr="00C90C74">
        <w:rPr>
          <w:rFonts w:ascii="Palatino Linotype" w:eastAsiaTheme="minorEastAsia" w:hAnsi="Palatino Linotype" w:cs="Courier New"/>
          <w:sz w:val="22"/>
          <w:szCs w:val="22"/>
        </w:rPr>
        <w:t xml:space="preserve"> the quantum level</w:t>
      </w:r>
      <w:r w:rsidR="004633FB" w:rsidRPr="00C90C74">
        <w:rPr>
          <w:rFonts w:ascii="Palatino Linotype" w:eastAsiaTheme="minorEastAsia" w:hAnsi="Palatino Linotype" w:cs="Courier New"/>
          <w:sz w:val="22"/>
          <w:szCs w:val="22"/>
        </w:rPr>
        <w:t xml:space="preserve"> and could therefore interact directly with it</w:t>
      </w:r>
      <w:r w:rsidR="009C5263" w:rsidRPr="00C90C74">
        <w:rPr>
          <w:rFonts w:ascii="Palatino Linotype" w:eastAsiaTheme="minorEastAsia" w:hAnsi="Palatino Linotype" w:cs="Courier New"/>
          <w:sz w:val="22"/>
          <w:szCs w:val="22"/>
        </w:rPr>
        <w:t>. Forth,</w:t>
      </w:r>
      <w:r w:rsidR="00E33E51" w:rsidRPr="00C90C74">
        <w:rPr>
          <w:rFonts w:ascii="Palatino Linotype" w:eastAsiaTheme="minorEastAsia" w:hAnsi="Palatino Linotype" w:cs="Courier New"/>
          <w:sz w:val="22"/>
          <w:szCs w:val="22"/>
        </w:rPr>
        <w:t xml:space="preserve"> neutrinos only constitute a very small fraction of the </w:t>
      </w:r>
      <w:r w:rsidR="004F352F" w:rsidRPr="00C90C74">
        <w:rPr>
          <w:rFonts w:ascii="Palatino Linotype" w:eastAsiaTheme="minorEastAsia" w:hAnsi="Palatino Linotype" w:cs="Courier New"/>
          <w:sz w:val="22"/>
          <w:szCs w:val="22"/>
        </w:rPr>
        <w:t xml:space="preserve">conventional </w:t>
      </w:r>
      <w:r w:rsidR="00E33E51" w:rsidRPr="00C90C74">
        <w:rPr>
          <w:rFonts w:ascii="Palatino Linotype" w:eastAsiaTheme="minorEastAsia" w:hAnsi="Palatino Linotype" w:cs="Courier New"/>
          <w:sz w:val="22"/>
          <w:szCs w:val="22"/>
        </w:rPr>
        <w:t xml:space="preserve">total </w:t>
      </w:r>
      <w:r w:rsidR="00481924" w:rsidRPr="00C90C74">
        <w:rPr>
          <w:rFonts w:ascii="Palatino Linotype" w:eastAsiaTheme="minorEastAsia" w:hAnsi="Palatino Linotype" w:cs="Courier New"/>
          <w:sz w:val="22"/>
          <w:szCs w:val="22"/>
        </w:rPr>
        <w:t>mass/</w:t>
      </w:r>
      <w:r w:rsidR="00E33E51" w:rsidRPr="00C90C74">
        <w:rPr>
          <w:rFonts w:ascii="Palatino Linotype" w:eastAsiaTheme="minorEastAsia" w:hAnsi="Palatino Linotype" w:cs="Courier New"/>
          <w:sz w:val="22"/>
          <w:szCs w:val="22"/>
        </w:rPr>
        <w:t>energy in the universe.</w:t>
      </w:r>
    </w:p>
    <w:p w14:paraId="10624803" w14:textId="2571626C" w:rsidR="00C24848" w:rsidRPr="00C90C74" w:rsidRDefault="00C24848" w:rsidP="00FA43A2">
      <w:pPr>
        <w:pStyle w:val="PlainText"/>
        <w:rPr>
          <w:rFonts w:ascii="Palatino Linotype" w:eastAsiaTheme="minorEastAsia" w:hAnsi="Palatino Linotype" w:cs="Courier New"/>
          <w:sz w:val="22"/>
          <w:szCs w:val="22"/>
        </w:rPr>
      </w:pPr>
    </w:p>
    <w:p w14:paraId="77EBAFA3" w14:textId="12FD3DBC" w:rsidR="00A05B80" w:rsidRDefault="00C24848" w:rsidP="00FA43A2">
      <w:pPr>
        <w:pStyle w:val="PlainText"/>
        <w:rPr>
          <w:rFonts w:ascii="Palatino Linotype" w:eastAsiaTheme="minorEastAsia" w:hAnsi="Palatino Linotype" w:cs="Courier New"/>
          <w:sz w:val="22"/>
          <w:szCs w:val="22"/>
        </w:rPr>
      </w:pPr>
      <w:r w:rsidRPr="00C90C74">
        <w:rPr>
          <w:rFonts w:ascii="Palatino Linotype" w:eastAsiaTheme="minorEastAsia" w:hAnsi="Palatino Linotype" w:cs="Courier New"/>
          <w:sz w:val="22"/>
          <w:szCs w:val="22"/>
        </w:rPr>
        <w:t>Next consideration is how this energy drops with distance (or time).</w:t>
      </w:r>
      <w:r w:rsidR="002A7181" w:rsidRPr="00C90C74">
        <w:rPr>
          <w:rFonts w:ascii="Palatino Linotype" w:eastAsiaTheme="minorEastAsia" w:hAnsi="Palatino Linotype" w:cs="Courier New"/>
          <w:sz w:val="22"/>
          <w:szCs w:val="22"/>
        </w:rPr>
        <w:t xml:space="preserve"> </w:t>
      </w:r>
      <w:r w:rsidR="003A7143" w:rsidRPr="00C90C74">
        <w:rPr>
          <w:rFonts w:ascii="Palatino Linotype" w:eastAsiaTheme="minorEastAsia" w:hAnsi="Palatino Linotype" w:cs="Courier New"/>
          <w:sz w:val="22"/>
          <w:szCs w:val="22"/>
        </w:rPr>
        <w:t>Unfortunately,</w:t>
      </w:r>
      <w:r w:rsidR="002A7181" w:rsidRPr="00C90C74">
        <w:rPr>
          <w:rFonts w:ascii="Palatino Linotype" w:eastAsiaTheme="minorEastAsia" w:hAnsi="Palatino Linotype" w:cs="Courier New"/>
          <w:sz w:val="22"/>
          <w:szCs w:val="22"/>
        </w:rPr>
        <w:t xml:space="preserve"> with only two data points to analyse</w:t>
      </w:r>
      <w:r w:rsidR="00E0490B" w:rsidRPr="00C90C74">
        <w:rPr>
          <w:rFonts w:ascii="Palatino Linotype" w:eastAsiaTheme="minorEastAsia" w:hAnsi="Palatino Linotype" w:cs="Courier New"/>
          <w:sz w:val="22"/>
          <w:szCs w:val="22"/>
        </w:rPr>
        <w:t xml:space="preserve"> mathematics </w:t>
      </w:r>
      <w:r w:rsidR="00424FCC" w:rsidRPr="00C90C74">
        <w:rPr>
          <w:rFonts w:ascii="Palatino Linotype" w:eastAsiaTheme="minorEastAsia" w:hAnsi="Palatino Linotype" w:cs="Courier New"/>
          <w:sz w:val="22"/>
          <w:szCs w:val="22"/>
        </w:rPr>
        <w:t xml:space="preserve">alone </w:t>
      </w:r>
      <w:r w:rsidR="00E0490B" w:rsidRPr="00C90C74">
        <w:rPr>
          <w:rFonts w:ascii="Palatino Linotype" w:eastAsiaTheme="minorEastAsia" w:hAnsi="Palatino Linotype" w:cs="Courier New"/>
          <w:sz w:val="22"/>
          <w:szCs w:val="22"/>
        </w:rPr>
        <w:t xml:space="preserve">can't provide </w:t>
      </w:r>
      <w:r w:rsidR="00A47228">
        <w:rPr>
          <w:rFonts w:ascii="Palatino Linotype" w:eastAsiaTheme="minorEastAsia" w:hAnsi="Palatino Linotype" w:cs="Courier New"/>
          <w:sz w:val="22"/>
          <w:szCs w:val="22"/>
        </w:rPr>
        <w:t>an</w:t>
      </w:r>
      <w:r w:rsidR="00E0490B" w:rsidRPr="00C90C74">
        <w:rPr>
          <w:rFonts w:ascii="Palatino Linotype" w:eastAsiaTheme="minorEastAsia" w:hAnsi="Palatino Linotype" w:cs="Courier New"/>
          <w:sz w:val="22"/>
          <w:szCs w:val="22"/>
        </w:rPr>
        <w:t xml:space="preserve"> answer.</w:t>
      </w:r>
      <w:r w:rsidR="003A7143" w:rsidRPr="00C90C74">
        <w:rPr>
          <w:rFonts w:ascii="Palatino Linotype" w:eastAsiaTheme="minorEastAsia" w:hAnsi="Palatino Linotype" w:cs="Courier New"/>
          <w:sz w:val="22"/>
          <w:szCs w:val="22"/>
        </w:rPr>
        <w:t xml:space="preserve"> It is necessary to examine how different functions would behave under the same astrophysical settings and determine which </w:t>
      </w:r>
      <w:r w:rsidR="002E7CB2">
        <w:rPr>
          <w:rFonts w:ascii="Palatino Linotype" w:eastAsiaTheme="minorEastAsia" w:hAnsi="Palatino Linotype" w:cs="Courier New"/>
          <w:sz w:val="22"/>
          <w:szCs w:val="22"/>
        </w:rPr>
        <w:t xml:space="preserve">ansatz </w:t>
      </w:r>
      <w:r w:rsidR="003A7143" w:rsidRPr="00C90C74">
        <w:rPr>
          <w:rFonts w:ascii="Palatino Linotype" w:eastAsiaTheme="minorEastAsia" w:hAnsi="Palatino Linotype" w:cs="Courier New"/>
          <w:sz w:val="22"/>
          <w:szCs w:val="22"/>
        </w:rPr>
        <w:t xml:space="preserve">fits best. </w:t>
      </w:r>
    </w:p>
    <w:p w14:paraId="3DBE6AA8" w14:textId="7157A852" w:rsidR="00A05B80" w:rsidRDefault="00A05B80" w:rsidP="00FA43A2">
      <w:pPr>
        <w:pStyle w:val="PlainText"/>
        <w:rPr>
          <w:rFonts w:ascii="Palatino Linotype" w:eastAsiaTheme="minorEastAsia" w:hAnsi="Palatino Linotype" w:cs="Courier New"/>
          <w:sz w:val="22"/>
          <w:szCs w:val="22"/>
        </w:rPr>
      </w:pPr>
      <w:r>
        <w:rPr>
          <w:rFonts w:ascii="Palatino Linotype" w:eastAsiaTheme="minorEastAsia" w:hAnsi="Palatino Linotype" w:cs="Courier New"/>
          <w:sz w:val="22"/>
          <w:szCs w:val="22"/>
        </w:rPr>
        <w:t>As there are no single discrete and continuous sources of antineutrinos in the cosmos to analyse, we will suppose that neutrinos also have this property and now consider what type of function would describe an energy loss function</w:t>
      </w:r>
      <w:r w:rsidR="00272857">
        <w:rPr>
          <w:rFonts w:ascii="Palatino Linotype" w:eastAsiaTheme="minorEastAsia" w:hAnsi="Palatino Linotype" w:cs="Courier New"/>
          <w:sz w:val="22"/>
          <w:szCs w:val="22"/>
        </w:rPr>
        <w:t xml:space="preserve"> for the neutrino best.</w:t>
      </w:r>
    </w:p>
    <w:p w14:paraId="09D9A014" w14:textId="108C7831" w:rsidR="00C24848" w:rsidRPr="00C90C74" w:rsidRDefault="003A7143" w:rsidP="00FA43A2">
      <w:pPr>
        <w:pStyle w:val="PlainText"/>
        <w:rPr>
          <w:rFonts w:ascii="Palatino Linotype" w:eastAsiaTheme="minorEastAsia" w:hAnsi="Palatino Linotype" w:cs="Courier New"/>
          <w:sz w:val="22"/>
          <w:szCs w:val="22"/>
        </w:rPr>
      </w:pPr>
      <w:r w:rsidRPr="00C90C74">
        <w:rPr>
          <w:rFonts w:ascii="Palatino Linotype" w:eastAsiaTheme="minorEastAsia" w:hAnsi="Palatino Linotype" w:cs="Courier New"/>
          <w:sz w:val="22"/>
          <w:szCs w:val="22"/>
        </w:rPr>
        <w:t>While only two functions will be tested, linear and exponential, there are of course limitless options but</w:t>
      </w:r>
      <w:r w:rsidR="00AB607C" w:rsidRPr="00C90C74">
        <w:rPr>
          <w:rFonts w:ascii="Palatino Linotype" w:eastAsiaTheme="minorEastAsia" w:hAnsi="Palatino Linotype" w:cs="Courier New"/>
          <w:sz w:val="22"/>
          <w:szCs w:val="22"/>
        </w:rPr>
        <w:t xml:space="preserve"> in the interests of economy, only the two most 'obvious' will be considered.</w:t>
      </w:r>
    </w:p>
    <w:p w14:paraId="6CE58708" w14:textId="3C7A3977" w:rsidR="00C24848" w:rsidRPr="00C90C74" w:rsidRDefault="00C24848" w:rsidP="00FA43A2">
      <w:pPr>
        <w:pStyle w:val="PlainText"/>
        <w:rPr>
          <w:rFonts w:ascii="Palatino Linotype" w:eastAsiaTheme="minorEastAsia" w:hAnsi="Palatino Linotype" w:cs="Courier New"/>
          <w:sz w:val="22"/>
          <w:szCs w:val="22"/>
        </w:rPr>
      </w:pPr>
    </w:p>
    <w:p w14:paraId="37FB51F0" w14:textId="713E122B" w:rsidR="00C24848" w:rsidRPr="00C90C74" w:rsidRDefault="005B231B" w:rsidP="005B6567">
      <w:pPr>
        <w:pStyle w:val="PlainText"/>
        <w:rPr>
          <w:rFonts w:ascii="Palatino Linotype" w:eastAsiaTheme="minorEastAsia" w:hAnsi="Palatino Linotype" w:cs="Courier New"/>
          <w:sz w:val="22"/>
          <w:szCs w:val="22"/>
        </w:rPr>
      </w:pPr>
      <w:r w:rsidRPr="00C90C74">
        <w:rPr>
          <w:rFonts w:ascii="Palatino Linotype" w:eastAsiaTheme="minorEastAsia" w:hAnsi="Palatino Linotype" w:cs="Courier New"/>
          <w:sz w:val="22"/>
          <w:szCs w:val="22"/>
        </w:rPr>
        <w:t>A linear function would be described by:</w:t>
      </w:r>
    </w:p>
    <w:p w14:paraId="754BDD1A" w14:textId="7A6E146B" w:rsidR="005B231B" w:rsidRPr="00C90C74" w:rsidRDefault="005B231B" w:rsidP="00FA43A2">
      <w:pPr>
        <w:pStyle w:val="PlainText"/>
        <w:rPr>
          <w:rFonts w:ascii="Palatino Linotype" w:eastAsiaTheme="minorEastAsia" w:hAnsi="Palatino Linotype" w:cs="Courier New"/>
          <w:sz w:val="22"/>
          <w:szCs w:val="22"/>
        </w:rPr>
      </w:pPr>
    </w:p>
    <w:p w14:paraId="6C125550" w14:textId="4F1CEF75" w:rsidR="005B231B" w:rsidRPr="00C90C74" w:rsidRDefault="006F6055" w:rsidP="00FA43A2">
      <w:pPr>
        <w:pStyle w:val="PlainText"/>
        <w:rPr>
          <w:rFonts w:ascii="Palatino Linotype" w:eastAsiaTheme="minorEastAsia" w:hAnsi="Palatino Linotype" w:cs="Courier New"/>
          <w:iCs/>
          <w:sz w:val="22"/>
          <w:szCs w:val="22"/>
        </w:rPr>
      </w:pPr>
      <m:oMathPara>
        <m:oMath>
          <m:r>
            <m:rPr>
              <m:sty m:val="p"/>
            </m:rPr>
            <w:rPr>
              <w:rFonts w:ascii="Cambria Math" w:eastAsiaTheme="minorEastAsia" w:hAnsi="Cambria Math" w:cs="Courier New"/>
              <w:sz w:val="22"/>
              <w:szCs w:val="22"/>
            </w:rPr>
            <m:t>(14.82-8.66)/51=0.12Mev/kpc</m:t>
          </m:r>
        </m:oMath>
      </m:oMathPara>
    </w:p>
    <w:p w14:paraId="630AB997" w14:textId="2D7ECC2B" w:rsidR="005B231B" w:rsidRPr="00C90C74" w:rsidRDefault="005B231B" w:rsidP="00FA43A2">
      <w:pPr>
        <w:pStyle w:val="PlainText"/>
        <w:rPr>
          <w:rFonts w:ascii="Palatino Linotype" w:eastAsiaTheme="minorEastAsia" w:hAnsi="Palatino Linotype" w:cs="Courier New"/>
          <w:sz w:val="22"/>
          <w:szCs w:val="22"/>
        </w:rPr>
      </w:pPr>
    </w:p>
    <w:p w14:paraId="746B6030" w14:textId="11B49A3C" w:rsidR="005B231B" w:rsidRPr="00C90C74" w:rsidRDefault="005B231B" w:rsidP="00FA43A2">
      <w:pPr>
        <w:pStyle w:val="PlainText"/>
        <w:rPr>
          <w:rFonts w:ascii="Palatino Linotype" w:eastAsiaTheme="minorEastAsia" w:hAnsi="Palatino Linotype" w:cs="Courier New"/>
          <w:sz w:val="22"/>
          <w:szCs w:val="22"/>
        </w:rPr>
      </w:pPr>
      <w:r w:rsidRPr="00C90C74">
        <w:rPr>
          <w:rFonts w:ascii="Palatino Linotype" w:eastAsiaTheme="minorEastAsia" w:hAnsi="Palatino Linotype" w:cs="Courier New"/>
          <w:sz w:val="22"/>
          <w:szCs w:val="22"/>
        </w:rPr>
        <w:t>For a P-P chain star the limit before the neutrino had no energy and therefore no gravitational effect would be approximately:</w:t>
      </w:r>
    </w:p>
    <w:p w14:paraId="42CE6EE4" w14:textId="0480EC82" w:rsidR="005B231B" w:rsidRPr="00C90C74" w:rsidRDefault="005B231B" w:rsidP="00FA43A2">
      <w:pPr>
        <w:pStyle w:val="PlainText"/>
        <w:rPr>
          <w:rFonts w:ascii="Palatino Linotype" w:eastAsiaTheme="minorEastAsia" w:hAnsi="Palatino Linotype" w:cs="Courier New"/>
          <w:sz w:val="22"/>
          <w:szCs w:val="22"/>
        </w:rPr>
      </w:pPr>
    </w:p>
    <w:p w14:paraId="7EDA6CBA" w14:textId="5F1A4645" w:rsidR="00E33E51" w:rsidRPr="00967BE8" w:rsidRDefault="00967BE8" w:rsidP="00FA43A2">
      <w:pPr>
        <w:pStyle w:val="PlainText"/>
        <w:rPr>
          <w:rFonts w:ascii="Palatino Linotype" w:eastAsiaTheme="minorEastAsia" w:hAnsi="Palatino Linotype" w:cs="Courier New"/>
          <w:iCs/>
          <w:sz w:val="22"/>
          <w:szCs w:val="22"/>
        </w:rPr>
      </w:pPr>
      <m:oMathPara>
        <m:oMath>
          <m:r>
            <m:rPr>
              <m:sty m:val="p"/>
            </m:rPr>
            <w:rPr>
              <w:rFonts w:ascii="Cambria Math" w:eastAsiaTheme="minorEastAsia" w:hAnsi="Cambria Math" w:cs="Courier New"/>
              <w:sz w:val="22"/>
              <w:szCs w:val="22"/>
            </w:rPr>
            <m:t>.63Mev</m:t>
          </m:r>
          <m:r>
            <m:rPr>
              <m:lit/>
              <m:sty m:val="p"/>
            </m:rPr>
            <w:rPr>
              <w:rFonts w:ascii="Cambria Math" w:eastAsiaTheme="minorEastAsia" w:hAnsi="Cambria Math" w:cs="Courier New"/>
              <w:sz w:val="22"/>
              <w:szCs w:val="22"/>
            </w:rPr>
            <m:t>/</m:t>
          </m:r>
          <m:r>
            <m:rPr>
              <m:sty m:val="p"/>
            </m:rPr>
            <w:rPr>
              <w:rFonts w:ascii="Cambria Math" w:eastAsiaTheme="minorEastAsia" w:hAnsi="Cambria Math" w:cs="Courier New"/>
              <w:sz w:val="22"/>
              <w:szCs w:val="22"/>
            </w:rPr>
            <m:t>0.12≈5kpc</m:t>
          </m:r>
        </m:oMath>
      </m:oMathPara>
    </w:p>
    <w:p w14:paraId="33266B68" w14:textId="63F33478" w:rsidR="005B231B" w:rsidRPr="00C90C74" w:rsidRDefault="005B231B" w:rsidP="00FA43A2">
      <w:pPr>
        <w:pStyle w:val="PlainText"/>
        <w:rPr>
          <w:rFonts w:ascii="Palatino Linotype" w:eastAsiaTheme="minorEastAsia" w:hAnsi="Palatino Linotype" w:cs="Courier New"/>
          <w:sz w:val="22"/>
          <w:szCs w:val="22"/>
        </w:rPr>
      </w:pPr>
    </w:p>
    <w:p w14:paraId="0430C892" w14:textId="043F03E5" w:rsidR="005B231B" w:rsidRPr="00C90C74" w:rsidRDefault="005B231B" w:rsidP="005B6567">
      <w:pPr>
        <w:pStyle w:val="PlainText"/>
        <w:rPr>
          <w:rFonts w:ascii="Palatino Linotype" w:eastAsiaTheme="minorEastAsia" w:hAnsi="Palatino Linotype" w:cs="Courier New"/>
          <w:sz w:val="22"/>
          <w:szCs w:val="22"/>
        </w:rPr>
      </w:pPr>
      <w:r w:rsidRPr="00C90C74">
        <w:rPr>
          <w:rFonts w:ascii="Palatino Linotype" w:eastAsiaTheme="minorEastAsia" w:hAnsi="Palatino Linotype" w:cs="Courier New"/>
          <w:sz w:val="22"/>
          <w:szCs w:val="22"/>
        </w:rPr>
        <w:t>For a C</w:t>
      </w:r>
      <w:r w:rsidR="004E2698" w:rsidRPr="00C90C74">
        <w:rPr>
          <w:rFonts w:ascii="Palatino Linotype" w:eastAsiaTheme="minorEastAsia" w:hAnsi="Palatino Linotype" w:cs="Courier New"/>
          <w:sz w:val="22"/>
          <w:szCs w:val="22"/>
        </w:rPr>
        <w:t>NO</w:t>
      </w:r>
      <w:r w:rsidRPr="00C90C74">
        <w:rPr>
          <w:rFonts w:ascii="Palatino Linotype" w:eastAsiaTheme="minorEastAsia" w:hAnsi="Palatino Linotype" w:cs="Courier New"/>
          <w:sz w:val="22"/>
          <w:szCs w:val="22"/>
        </w:rPr>
        <w:t xml:space="preserve"> chain star the distance would be around four times further, </w:t>
      </w:r>
      <m:oMath>
        <m:r>
          <w:rPr>
            <w:rFonts w:ascii="Cambria Math" w:eastAsiaTheme="minorEastAsia" w:hAnsi="Cambria Math" w:cs="Courier New"/>
            <w:sz w:val="22"/>
            <w:szCs w:val="22"/>
          </w:rPr>
          <m:t>≈20</m:t>
        </m:r>
      </m:oMath>
      <w:r w:rsidRPr="00C90C74">
        <w:rPr>
          <w:rFonts w:ascii="Palatino Linotype" w:eastAsiaTheme="minorEastAsia" w:hAnsi="Palatino Linotype" w:cs="Courier New"/>
          <w:sz w:val="22"/>
          <w:szCs w:val="22"/>
        </w:rPr>
        <w:t>kpc.</w:t>
      </w:r>
    </w:p>
    <w:p w14:paraId="450B0AE6" w14:textId="53ADFC89" w:rsidR="006F6055" w:rsidRPr="00C90C74" w:rsidRDefault="006F6055" w:rsidP="00FA43A2">
      <w:pPr>
        <w:pStyle w:val="PlainText"/>
        <w:rPr>
          <w:rFonts w:ascii="Palatino Linotype" w:eastAsiaTheme="minorEastAsia" w:hAnsi="Palatino Linotype" w:cs="Courier New"/>
          <w:sz w:val="22"/>
          <w:szCs w:val="22"/>
        </w:rPr>
      </w:pPr>
    </w:p>
    <w:p w14:paraId="54BDEB96" w14:textId="2AF2B444" w:rsidR="006F6055" w:rsidRDefault="006F6055" w:rsidP="00FA43A2">
      <w:pPr>
        <w:pStyle w:val="PlainText"/>
        <w:rPr>
          <w:rFonts w:ascii="Palatino Linotype" w:eastAsiaTheme="minorEastAsia" w:hAnsi="Palatino Linotype" w:cs="Courier New"/>
          <w:sz w:val="22"/>
          <w:szCs w:val="22"/>
        </w:rPr>
      </w:pPr>
      <w:r w:rsidRPr="00C90C74">
        <w:rPr>
          <w:rFonts w:ascii="Palatino Linotype" w:eastAsiaTheme="minorEastAsia" w:hAnsi="Palatino Linotype" w:cs="Courier New"/>
          <w:sz w:val="22"/>
          <w:szCs w:val="22"/>
        </w:rPr>
        <w:t>While this might seem</w:t>
      </w:r>
      <w:r w:rsidR="00F67B68" w:rsidRPr="00C90C74">
        <w:rPr>
          <w:rFonts w:ascii="Palatino Linotype" w:eastAsiaTheme="minorEastAsia" w:hAnsi="Palatino Linotype" w:cs="Courier New"/>
          <w:sz w:val="22"/>
          <w:szCs w:val="22"/>
        </w:rPr>
        <w:t xml:space="preserve"> to be</w:t>
      </w:r>
      <w:r w:rsidRPr="00C90C74">
        <w:rPr>
          <w:rFonts w:ascii="Palatino Linotype" w:eastAsiaTheme="minorEastAsia" w:hAnsi="Palatino Linotype" w:cs="Courier New"/>
          <w:sz w:val="22"/>
          <w:szCs w:val="22"/>
        </w:rPr>
        <w:t xml:space="preserve"> </w:t>
      </w:r>
      <w:r w:rsidR="005674B4" w:rsidRPr="00C90C74">
        <w:rPr>
          <w:rFonts w:ascii="Palatino Linotype" w:eastAsiaTheme="minorEastAsia" w:hAnsi="Palatino Linotype" w:cs="Courier New"/>
          <w:sz w:val="22"/>
          <w:szCs w:val="22"/>
        </w:rPr>
        <w:t>an appealing,</w:t>
      </w:r>
      <w:r w:rsidRPr="00C90C74">
        <w:rPr>
          <w:rFonts w:ascii="Palatino Linotype" w:eastAsiaTheme="minorEastAsia" w:hAnsi="Palatino Linotype" w:cs="Courier New"/>
          <w:sz w:val="22"/>
          <w:szCs w:val="22"/>
        </w:rPr>
        <w:t xml:space="preserve"> simple description</w:t>
      </w:r>
      <w:r w:rsidR="0079173B" w:rsidRPr="00C90C74">
        <w:rPr>
          <w:rFonts w:ascii="Palatino Linotype" w:eastAsiaTheme="minorEastAsia" w:hAnsi="Palatino Linotype" w:cs="Courier New"/>
          <w:sz w:val="22"/>
          <w:szCs w:val="22"/>
        </w:rPr>
        <w:t>,</w:t>
      </w:r>
      <w:r w:rsidRPr="00C90C74">
        <w:rPr>
          <w:rFonts w:ascii="Palatino Linotype" w:eastAsiaTheme="minorEastAsia" w:hAnsi="Palatino Linotype" w:cs="Courier New"/>
          <w:sz w:val="22"/>
          <w:szCs w:val="22"/>
        </w:rPr>
        <w:t xml:space="preserve"> it probably isn't correct. In chapter 4 we found that to satisfy the Tully-Fisher and Faber-Jackson relationships gravity created by the neutrino needed to be proportional to energy. If the </w:t>
      </w:r>
      <w:r w:rsidR="008B2D1E">
        <w:rPr>
          <w:rFonts w:ascii="Palatino Linotype" w:eastAsiaTheme="minorEastAsia" w:hAnsi="Palatino Linotype" w:cs="Courier New"/>
          <w:sz w:val="22"/>
          <w:szCs w:val="22"/>
        </w:rPr>
        <w:t>virtual</w:t>
      </w:r>
      <w:r w:rsidRPr="00C90C74">
        <w:rPr>
          <w:rFonts w:ascii="Palatino Linotype" w:eastAsiaTheme="minorEastAsia" w:hAnsi="Palatino Linotype" w:cs="Courier New"/>
          <w:sz w:val="22"/>
          <w:szCs w:val="22"/>
        </w:rPr>
        <w:t xml:space="preserve"> mass of the neutrino is proportional to energy and it drops linearly with distance then the </w:t>
      </w:r>
      <w:r w:rsidR="0079173B" w:rsidRPr="00C90C74">
        <w:rPr>
          <w:rFonts w:ascii="Palatino Linotype" w:eastAsiaTheme="minorEastAsia" w:hAnsi="Palatino Linotype" w:cs="Courier New"/>
          <w:sz w:val="22"/>
          <w:szCs w:val="22"/>
        </w:rPr>
        <w:t>total mass</w:t>
      </w:r>
      <w:r w:rsidRPr="00C90C74">
        <w:rPr>
          <w:rFonts w:ascii="Palatino Linotype" w:eastAsiaTheme="minorEastAsia" w:hAnsi="Palatino Linotype" w:cs="Courier New"/>
          <w:sz w:val="22"/>
          <w:szCs w:val="22"/>
        </w:rPr>
        <w:t xml:space="preserve"> would be proportional to the square of the energy </w:t>
      </w:r>
      <w:r w:rsidR="0070599C" w:rsidRPr="00C90C74">
        <w:rPr>
          <w:rFonts w:ascii="Palatino Linotype" w:eastAsiaTheme="minorEastAsia" w:hAnsi="Palatino Linotype" w:cs="Courier New"/>
          <w:sz w:val="22"/>
          <w:szCs w:val="22"/>
        </w:rPr>
        <w:t>after</w:t>
      </w:r>
      <w:r>
        <w:rPr>
          <w:rFonts w:ascii="Palatino Linotype" w:eastAsiaTheme="minorEastAsia" w:hAnsi="Palatino Linotype" w:cs="Courier New"/>
          <w:sz w:val="24"/>
          <w:szCs w:val="24"/>
        </w:rPr>
        <w:t xml:space="preserve"> </w:t>
      </w:r>
      <w:r w:rsidRPr="00C90C74">
        <w:rPr>
          <w:rFonts w:ascii="Palatino Linotype" w:eastAsiaTheme="minorEastAsia" w:hAnsi="Palatino Linotype" w:cs="Courier New"/>
          <w:sz w:val="22"/>
          <w:szCs w:val="22"/>
        </w:rPr>
        <w:t xml:space="preserve">emission. </w:t>
      </w:r>
      <w:r w:rsidR="002355D0" w:rsidRPr="00C90C74">
        <w:rPr>
          <w:rFonts w:ascii="Palatino Linotype" w:eastAsiaTheme="minorEastAsia" w:hAnsi="Palatino Linotype" w:cs="Courier New"/>
          <w:sz w:val="22"/>
          <w:szCs w:val="22"/>
        </w:rPr>
        <w:t>Another</w:t>
      </w:r>
      <w:r w:rsidRPr="00C90C74">
        <w:rPr>
          <w:rFonts w:ascii="Palatino Linotype" w:eastAsiaTheme="minorEastAsia" w:hAnsi="Palatino Linotype" w:cs="Courier New"/>
          <w:sz w:val="22"/>
          <w:szCs w:val="22"/>
        </w:rPr>
        <w:t xml:space="preserve"> problem</w:t>
      </w:r>
      <w:r w:rsidR="003C2312" w:rsidRPr="00C90C74">
        <w:rPr>
          <w:rFonts w:ascii="Palatino Linotype" w:eastAsiaTheme="minorEastAsia" w:hAnsi="Palatino Linotype" w:cs="Courier New"/>
          <w:sz w:val="22"/>
          <w:szCs w:val="22"/>
        </w:rPr>
        <w:t xml:space="preserve"> this would create</w:t>
      </w:r>
      <w:r w:rsidRPr="00C90C74">
        <w:rPr>
          <w:rFonts w:ascii="Palatino Linotype" w:eastAsiaTheme="minorEastAsia" w:hAnsi="Palatino Linotype" w:cs="Courier New"/>
          <w:sz w:val="22"/>
          <w:szCs w:val="22"/>
        </w:rPr>
        <w:t xml:space="preserve"> is that the </w:t>
      </w:r>
      <w:r w:rsidR="00EB40C6" w:rsidRPr="00C90C74">
        <w:rPr>
          <w:rFonts w:ascii="Palatino Linotype" w:eastAsiaTheme="minorEastAsia" w:hAnsi="Palatino Linotype" w:cs="Courier New"/>
          <w:sz w:val="22"/>
          <w:szCs w:val="22"/>
        </w:rPr>
        <w:t xml:space="preserve">small </w:t>
      </w:r>
      <w:r w:rsidRPr="00C90C74">
        <w:rPr>
          <w:rFonts w:ascii="Palatino Linotype" w:eastAsiaTheme="minorEastAsia" w:hAnsi="Palatino Linotype" w:cs="Courier New"/>
          <w:sz w:val="22"/>
          <w:szCs w:val="22"/>
        </w:rPr>
        <w:t xml:space="preserve">distances calculated </w:t>
      </w:r>
      <w:r w:rsidR="00F67B68" w:rsidRPr="00C90C74">
        <w:rPr>
          <w:rFonts w:ascii="Palatino Linotype" w:eastAsiaTheme="minorEastAsia" w:hAnsi="Palatino Linotype" w:cs="Courier New"/>
          <w:sz w:val="22"/>
          <w:szCs w:val="22"/>
        </w:rPr>
        <w:t xml:space="preserve">above </w:t>
      </w:r>
      <w:r w:rsidRPr="00C90C74">
        <w:rPr>
          <w:rFonts w:ascii="Palatino Linotype" w:eastAsiaTheme="minorEastAsia" w:hAnsi="Palatino Linotype" w:cs="Courier New"/>
          <w:sz w:val="22"/>
          <w:szCs w:val="22"/>
        </w:rPr>
        <w:t xml:space="preserve">wouldn't produce </w:t>
      </w:r>
      <w:r w:rsidR="005674B4" w:rsidRPr="00C90C74">
        <w:rPr>
          <w:rFonts w:ascii="Palatino Linotype" w:eastAsiaTheme="minorEastAsia" w:hAnsi="Palatino Linotype" w:cs="Courier New"/>
          <w:sz w:val="22"/>
          <w:szCs w:val="22"/>
        </w:rPr>
        <w:t xml:space="preserve">gravitation and hence </w:t>
      </w:r>
      <w:r w:rsidRPr="00C90C74">
        <w:rPr>
          <w:rFonts w:ascii="Palatino Linotype" w:eastAsiaTheme="minorEastAsia" w:hAnsi="Palatino Linotype" w:cs="Courier New"/>
          <w:sz w:val="22"/>
          <w:szCs w:val="22"/>
        </w:rPr>
        <w:t xml:space="preserve">flat rotation curves in </w:t>
      </w:r>
      <w:r w:rsidR="000653EF" w:rsidRPr="00C90C74">
        <w:rPr>
          <w:rFonts w:ascii="Palatino Linotype" w:eastAsiaTheme="minorEastAsia" w:hAnsi="Palatino Linotype" w:cs="Courier New"/>
          <w:sz w:val="22"/>
          <w:szCs w:val="22"/>
        </w:rPr>
        <w:t>anything but the smallest</w:t>
      </w:r>
      <w:r w:rsidRPr="00C90C74">
        <w:rPr>
          <w:rFonts w:ascii="Palatino Linotype" w:eastAsiaTheme="minorEastAsia" w:hAnsi="Palatino Linotype" w:cs="Courier New"/>
          <w:sz w:val="22"/>
          <w:szCs w:val="22"/>
        </w:rPr>
        <w:t xml:space="preserve"> galaxies</w:t>
      </w:r>
      <w:r w:rsidR="00F67B68" w:rsidRPr="00C90C74">
        <w:rPr>
          <w:rFonts w:ascii="Palatino Linotype" w:eastAsiaTheme="minorEastAsia" w:hAnsi="Palatino Linotype" w:cs="Courier New"/>
          <w:sz w:val="22"/>
          <w:szCs w:val="22"/>
        </w:rPr>
        <w:t>. This is</w:t>
      </w:r>
      <w:r w:rsidRPr="00C90C74">
        <w:rPr>
          <w:rFonts w:ascii="Palatino Linotype" w:eastAsiaTheme="minorEastAsia" w:hAnsi="Palatino Linotype" w:cs="Courier New"/>
          <w:sz w:val="22"/>
          <w:szCs w:val="22"/>
        </w:rPr>
        <w:t xml:space="preserve"> </w:t>
      </w:r>
      <w:r w:rsidR="00F67B68" w:rsidRPr="00C90C74">
        <w:rPr>
          <w:rFonts w:ascii="Palatino Linotype" w:eastAsiaTheme="minorEastAsia" w:hAnsi="Palatino Linotype" w:cs="Courier New"/>
          <w:sz w:val="22"/>
          <w:szCs w:val="22"/>
        </w:rPr>
        <w:t>due to</w:t>
      </w:r>
      <w:r w:rsidRPr="00C90C74">
        <w:rPr>
          <w:rFonts w:ascii="Palatino Linotype" w:eastAsiaTheme="minorEastAsia" w:hAnsi="Palatino Linotype" w:cs="Courier New"/>
          <w:sz w:val="22"/>
          <w:szCs w:val="22"/>
        </w:rPr>
        <w:t xml:space="preserve"> the low energies of the neutrinos involved and is illustrated below</w:t>
      </w:r>
      <w:r w:rsidR="00B0177E" w:rsidRPr="00C90C74">
        <w:rPr>
          <w:rFonts w:ascii="Palatino Linotype" w:eastAsiaTheme="minorEastAsia" w:hAnsi="Palatino Linotype" w:cs="Courier New"/>
          <w:sz w:val="22"/>
          <w:szCs w:val="22"/>
        </w:rPr>
        <w:t xml:space="preserve">, </w:t>
      </w:r>
      <w:r w:rsidR="004A2B1A">
        <w:rPr>
          <w:rFonts w:ascii="Palatino Linotype" w:eastAsiaTheme="minorEastAsia" w:hAnsi="Palatino Linotype" w:cs="Courier New"/>
          <w:sz w:val="22"/>
          <w:szCs w:val="22"/>
        </w:rPr>
        <w:t>figure 1</w:t>
      </w:r>
      <w:r w:rsidR="0045643B">
        <w:rPr>
          <w:rFonts w:ascii="Palatino Linotype" w:eastAsiaTheme="minorEastAsia" w:hAnsi="Palatino Linotype" w:cs="Courier New"/>
          <w:sz w:val="22"/>
          <w:szCs w:val="22"/>
        </w:rPr>
        <w:t>3</w:t>
      </w:r>
      <w:r w:rsidR="004A2B1A">
        <w:rPr>
          <w:rFonts w:ascii="Palatino Linotype" w:eastAsiaTheme="minorEastAsia" w:hAnsi="Palatino Linotype" w:cs="Courier New"/>
          <w:sz w:val="22"/>
          <w:szCs w:val="22"/>
        </w:rPr>
        <w:t xml:space="preserve">, </w:t>
      </w:r>
      <w:r w:rsidR="00B0177E" w:rsidRPr="00C90C74">
        <w:rPr>
          <w:rFonts w:ascii="Palatino Linotype" w:eastAsiaTheme="minorEastAsia" w:hAnsi="Palatino Linotype" w:cs="Courier New"/>
          <w:sz w:val="22"/>
          <w:szCs w:val="22"/>
        </w:rPr>
        <w:t>calculations f</w:t>
      </w:r>
      <w:r w:rsidR="0070599C" w:rsidRPr="00C90C74">
        <w:rPr>
          <w:rFonts w:ascii="Palatino Linotype" w:eastAsiaTheme="minorEastAsia" w:hAnsi="Palatino Linotype" w:cs="Courier New"/>
          <w:sz w:val="22"/>
          <w:szCs w:val="22"/>
        </w:rPr>
        <w:t>ound in</w:t>
      </w:r>
      <w:r w:rsidR="00B0177E" w:rsidRPr="00C90C74">
        <w:rPr>
          <w:rFonts w:ascii="Palatino Linotype" w:eastAsiaTheme="minorEastAsia" w:hAnsi="Palatino Linotype" w:cs="Courier New"/>
          <w:sz w:val="22"/>
          <w:szCs w:val="22"/>
        </w:rPr>
        <w:t xml:space="preserve"> appendix </w:t>
      </w:r>
      <w:r w:rsidR="004A2B1A">
        <w:rPr>
          <w:rFonts w:ascii="Palatino Linotype" w:eastAsiaTheme="minorEastAsia" w:hAnsi="Palatino Linotype" w:cs="Courier New"/>
          <w:sz w:val="22"/>
          <w:szCs w:val="22"/>
        </w:rPr>
        <w:t>6</w:t>
      </w:r>
      <w:r w:rsidR="00B0177E" w:rsidRPr="00C90C74">
        <w:rPr>
          <w:rFonts w:ascii="Palatino Linotype" w:eastAsiaTheme="minorEastAsia" w:hAnsi="Palatino Linotype" w:cs="Courier New"/>
          <w:sz w:val="22"/>
          <w:szCs w:val="22"/>
        </w:rPr>
        <w:t>.</w:t>
      </w:r>
    </w:p>
    <w:p w14:paraId="2603A1D7" w14:textId="77777777" w:rsidR="005D2D6D" w:rsidRPr="00AD2DD6" w:rsidRDefault="005D2D6D" w:rsidP="00C90C74">
      <w:pPr>
        <w:pStyle w:val="PlainText"/>
        <w:ind w:firstLine="0"/>
        <w:jc w:val="center"/>
        <w:rPr>
          <w:rFonts w:asciiTheme="minorHAnsi" w:eastAsiaTheme="minorEastAsia" w:hAnsiTheme="minorHAnsi" w:cstheme="minorHAnsi"/>
          <w:sz w:val="36"/>
          <w:szCs w:val="36"/>
        </w:rPr>
      </w:pPr>
    </w:p>
    <w:p w14:paraId="4D3A94B6" w14:textId="77777777" w:rsidR="005D2D6D" w:rsidRDefault="005D2D6D" w:rsidP="00C90C74">
      <w:pPr>
        <w:pStyle w:val="PlainText"/>
        <w:ind w:firstLine="0"/>
        <w:jc w:val="center"/>
        <w:rPr>
          <w:rFonts w:asciiTheme="minorHAnsi" w:eastAsiaTheme="minorEastAsia" w:hAnsiTheme="minorHAnsi" w:cstheme="minorHAnsi"/>
          <w:sz w:val="22"/>
          <w:szCs w:val="22"/>
        </w:rPr>
      </w:pPr>
    </w:p>
    <w:p w14:paraId="2006D252" w14:textId="1322A9C6" w:rsidR="002355D0" w:rsidRPr="00C90C74" w:rsidRDefault="00C90C74" w:rsidP="00AD2DD6">
      <w:pPr>
        <w:pStyle w:val="PlainText"/>
        <w:ind w:firstLine="0"/>
        <w:jc w:val="right"/>
        <w:rPr>
          <w:rFonts w:asciiTheme="minorHAnsi" w:eastAsiaTheme="minorEastAsia" w:hAnsiTheme="minorHAnsi" w:cstheme="minorHAnsi"/>
          <w:sz w:val="22"/>
          <w:szCs w:val="22"/>
        </w:rPr>
      </w:pPr>
      <w:r>
        <w:rPr>
          <w:rFonts w:asciiTheme="minorHAnsi" w:eastAsiaTheme="minorEastAsia" w:hAnsiTheme="minorHAnsi" w:cstheme="minorHAnsi"/>
          <w:sz w:val="22"/>
          <w:szCs w:val="22"/>
        </w:rPr>
        <w:t>3</w:t>
      </w:r>
      <w:r w:rsidR="00AD2DD6">
        <w:rPr>
          <w:rFonts w:asciiTheme="minorHAnsi" w:eastAsiaTheme="minorEastAsia" w:hAnsiTheme="minorHAnsi" w:cstheme="minorHAnsi"/>
          <w:sz w:val="22"/>
          <w:szCs w:val="22"/>
        </w:rPr>
        <w:t>7</w:t>
      </w:r>
    </w:p>
    <w:p w14:paraId="1E83A76A" w14:textId="33F6EB95" w:rsidR="00B74F07" w:rsidRDefault="005408AB" w:rsidP="005408AB">
      <w:pPr>
        <w:pStyle w:val="PlainText"/>
        <w:ind w:firstLine="0"/>
        <w:rPr>
          <w:rFonts w:ascii="Palatino Linotype" w:eastAsiaTheme="minorEastAsia" w:hAnsi="Palatino Linotype" w:cs="Courier New"/>
          <w:sz w:val="24"/>
          <w:szCs w:val="24"/>
        </w:rPr>
      </w:pPr>
      <w:r>
        <w:rPr>
          <w:rFonts w:ascii="Palatino Linotype" w:eastAsiaTheme="minorEastAsia" w:hAnsi="Palatino Linotype" w:cs="Courier New"/>
          <w:noProof/>
          <w:sz w:val="24"/>
          <w:szCs w:val="24"/>
          <w:lang w:eastAsia="en-GB"/>
        </w:rPr>
        <w:lastRenderedPageBreak/>
        <w:drawing>
          <wp:inline distT="0" distB="0" distL="0" distR="0" wp14:anchorId="0D350BD8" wp14:editId="185F4C73">
            <wp:extent cx="5611009" cy="3437681"/>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40516" cy="3455759"/>
                    </a:xfrm>
                    <a:prstGeom prst="rect">
                      <a:avLst/>
                    </a:prstGeom>
                    <a:noFill/>
                  </pic:spPr>
                </pic:pic>
              </a:graphicData>
            </a:graphic>
          </wp:inline>
        </w:drawing>
      </w:r>
    </w:p>
    <w:p w14:paraId="4691B48D" w14:textId="56C22167" w:rsidR="00F05D1E" w:rsidRPr="00C90C74" w:rsidRDefault="00F05D1E" w:rsidP="005408AB">
      <w:pPr>
        <w:pStyle w:val="PlainText"/>
        <w:ind w:firstLine="0"/>
        <w:rPr>
          <w:rFonts w:ascii="Palatino Linotype" w:eastAsiaTheme="minorEastAsia" w:hAnsi="Palatino Linotype" w:cs="Courier New"/>
          <w:sz w:val="20"/>
          <w:szCs w:val="20"/>
        </w:rPr>
      </w:pPr>
      <w:bookmarkStart w:id="48" w:name="_Hlk88042976"/>
      <w:r w:rsidRPr="00C90C74">
        <w:rPr>
          <w:rFonts w:ascii="Palatino Linotype" w:eastAsiaTheme="minorEastAsia" w:hAnsi="Palatino Linotype" w:cs="Courier New"/>
          <w:sz w:val="20"/>
          <w:szCs w:val="20"/>
        </w:rPr>
        <w:t>Figure 1</w:t>
      </w:r>
      <w:r w:rsidR="00D77CB7">
        <w:rPr>
          <w:rFonts w:ascii="Palatino Linotype" w:eastAsiaTheme="minorEastAsia" w:hAnsi="Palatino Linotype" w:cs="Courier New"/>
          <w:sz w:val="20"/>
          <w:szCs w:val="20"/>
        </w:rPr>
        <w:t>3</w:t>
      </w:r>
      <w:r w:rsidR="002355D0" w:rsidRPr="00C90C74">
        <w:rPr>
          <w:rFonts w:ascii="Palatino Linotype" w:eastAsiaTheme="minorEastAsia" w:hAnsi="Palatino Linotype" w:cs="Courier New"/>
          <w:sz w:val="20"/>
          <w:szCs w:val="20"/>
        </w:rPr>
        <w:t xml:space="preserve">: </w:t>
      </w:r>
      <w:r w:rsidR="005B6567" w:rsidRPr="00C90C74">
        <w:rPr>
          <w:rFonts w:ascii="Palatino Linotype" w:eastAsiaTheme="minorEastAsia" w:hAnsi="Palatino Linotype" w:cs="Courier New"/>
          <w:sz w:val="20"/>
          <w:szCs w:val="20"/>
        </w:rPr>
        <w:t>Antin</w:t>
      </w:r>
      <w:r w:rsidR="002355D0" w:rsidRPr="00C90C74">
        <w:rPr>
          <w:rFonts w:ascii="Palatino Linotype" w:eastAsiaTheme="minorEastAsia" w:hAnsi="Palatino Linotype" w:cs="Courier New"/>
          <w:sz w:val="20"/>
          <w:szCs w:val="20"/>
        </w:rPr>
        <w:t xml:space="preserve">eutrino </w:t>
      </w:r>
      <w:r w:rsidR="00687FE0">
        <w:rPr>
          <w:rFonts w:ascii="Palatino Linotype" w:eastAsiaTheme="minorEastAsia" w:hAnsi="Palatino Linotype" w:cs="Courier New"/>
          <w:sz w:val="20"/>
          <w:szCs w:val="20"/>
        </w:rPr>
        <w:t>energy loss</w:t>
      </w:r>
      <w:r w:rsidR="002355D0" w:rsidRPr="00C90C74">
        <w:rPr>
          <w:rFonts w:ascii="Palatino Linotype" w:eastAsiaTheme="minorEastAsia" w:hAnsi="Palatino Linotype" w:cs="Courier New"/>
          <w:sz w:val="20"/>
          <w:szCs w:val="20"/>
        </w:rPr>
        <w:t xml:space="preserve"> functions</w:t>
      </w:r>
    </w:p>
    <w:bookmarkEnd w:id="48"/>
    <w:p w14:paraId="6DADACF3" w14:textId="3AD0D8D8" w:rsidR="0079173B" w:rsidRPr="00C90C74" w:rsidRDefault="0079173B" w:rsidP="00FA43A2">
      <w:pPr>
        <w:pStyle w:val="PlainText"/>
        <w:rPr>
          <w:rFonts w:ascii="Palatino Linotype" w:eastAsiaTheme="minorEastAsia" w:hAnsi="Palatino Linotype" w:cs="Courier New"/>
          <w:sz w:val="22"/>
          <w:szCs w:val="22"/>
        </w:rPr>
      </w:pPr>
    </w:p>
    <w:p w14:paraId="791BA5F7" w14:textId="55B6122F" w:rsidR="0079173B" w:rsidRPr="00C90C74" w:rsidRDefault="0079173B" w:rsidP="00FA43A2">
      <w:pPr>
        <w:pStyle w:val="PlainText"/>
        <w:rPr>
          <w:rFonts w:ascii="Palatino Linotype" w:eastAsiaTheme="minorEastAsia" w:hAnsi="Palatino Linotype" w:cs="Courier New"/>
          <w:sz w:val="22"/>
          <w:szCs w:val="22"/>
        </w:rPr>
      </w:pPr>
      <w:r w:rsidRPr="00C90C74">
        <w:rPr>
          <w:rFonts w:ascii="Palatino Linotype" w:eastAsiaTheme="minorEastAsia" w:hAnsi="Palatino Linotype" w:cs="Courier New"/>
          <w:sz w:val="22"/>
          <w:szCs w:val="22"/>
        </w:rPr>
        <w:t>This would also be in contradiction with study</w:t>
      </w:r>
      <w:r w:rsidR="00B81213" w:rsidRPr="00C90C74">
        <w:rPr>
          <w:rFonts w:ascii="Palatino Linotype" w:eastAsiaTheme="minorEastAsia" w:hAnsi="Palatino Linotype" w:cs="Courier New"/>
          <w:sz w:val="22"/>
          <w:szCs w:val="22"/>
        </w:rPr>
        <w:t xml:space="preserve"> </w:t>
      </w:r>
      <w:r w:rsidR="00B81213" w:rsidRPr="00C90C74">
        <w:rPr>
          <w:rFonts w:asciiTheme="minorHAnsi" w:eastAsiaTheme="minorEastAsia" w:hAnsiTheme="minorHAnsi" w:cstheme="minorHAnsi"/>
          <w:sz w:val="22"/>
          <w:szCs w:val="22"/>
        </w:rPr>
        <w:t>[4]</w:t>
      </w:r>
      <w:r w:rsidR="00B81213" w:rsidRPr="00C90C74">
        <w:rPr>
          <w:rFonts w:ascii="Palatino Linotype" w:eastAsiaTheme="minorEastAsia" w:hAnsi="Palatino Linotype" w:cs="Courier New"/>
          <w:sz w:val="22"/>
          <w:szCs w:val="22"/>
        </w:rPr>
        <w:t xml:space="preserve"> </w:t>
      </w:r>
      <w:r w:rsidRPr="00C90C74">
        <w:rPr>
          <w:rFonts w:ascii="Palatino Linotype" w:eastAsiaTheme="minorEastAsia" w:hAnsi="Palatino Linotype" w:cs="Courier New"/>
          <w:sz w:val="22"/>
          <w:szCs w:val="22"/>
        </w:rPr>
        <w:t>which predicts mass distributions around galaxies from gravitational lensing to extend to a few 100kpc</w:t>
      </w:r>
      <w:r w:rsidR="00AB607C" w:rsidRPr="00C90C74">
        <w:rPr>
          <w:rFonts w:ascii="Palatino Linotype" w:eastAsiaTheme="minorEastAsia" w:hAnsi="Palatino Linotype" w:cs="Courier New"/>
          <w:sz w:val="22"/>
          <w:szCs w:val="22"/>
        </w:rPr>
        <w:t xml:space="preserve"> outside the pseudo</w:t>
      </w:r>
      <w:r w:rsidR="008B2D1E">
        <w:rPr>
          <w:rFonts w:ascii="Palatino Linotype" w:eastAsiaTheme="minorEastAsia" w:hAnsi="Palatino Linotype" w:cs="Courier New"/>
          <w:sz w:val="22"/>
          <w:szCs w:val="22"/>
        </w:rPr>
        <w:t xml:space="preserve"> </w:t>
      </w:r>
      <w:r w:rsidR="00AB607C" w:rsidRPr="00C90C74">
        <w:rPr>
          <w:rFonts w:ascii="Palatino Linotype" w:eastAsiaTheme="minorEastAsia" w:hAnsi="Palatino Linotype" w:cs="Courier New"/>
          <w:sz w:val="22"/>
          <w:szCs w:val="22"/>
        </w:rPr>
        <w:t>viral radius of the visible matter. This is</w:t>
      </w:r>
      <w:r w:rsidRPr="00C90C74">
        <w:rPr>
          <w:rFonts w:ascii="Palatino Linotype" w:eastAsiaTheme="minorEastAsia" w:hAnsi="Palatino Linotype" w:cs="Courier New"/>
          <w:sz w:val="22"/>
          <w:szCs w:val="22"/>
        </w:rPr>
        <w:t xml:space="preserve"> clearly well outside the range given above</w:t>
      </w:r>
      <w:r w:rsidR="00AB607C" w:rsidRPr="00C90C74">
        <w:rPr>
          <w:rFonts w:ascii="Palatino Linotype" w:eastAsiaTheme="minorEastAsia" w:hAnsi="Palatino Linotype" w:cs="Courier New"/>
          <w:sz w:val="22"/>
          <w:szCs w:val="22"/>
        </w:rPr>
        <w:t xml:space="preserve"> of 5-20kpc and so a linear function does not fit observation</w:t>
      </w:r>
      <w:r w:rsidR="007B4E28">
        <w:rPr>
          <w:rFonts w:ascii="Palatino Linotype" w:eastAsiaTheme="minorEastAsia" w:hAnsi="Palatino Linotype" w:cs="Courier New"/>
          <w:sz w:val="22"/>
          <w:szCs w:val="22"/>
        </w:rPr>
        <w:t xml:space="preserve"> for neutrinos.</w:t>
      </w:r>
    </w:p>
    <w:p w14:paraId="4ACFE152" w14:textId="5464492D" w:rsidR="00153177" w:rsidRPr="00C90C74" w:rsidRDefault="007D184F" w:rsidP="00FA43A2">
      <w:pPr>
        <w:pStyle w:val="PlainText"/>
        <w:rPr>
          <w:rFonts w:ascii="Palatino Linotype" w:eastAsiaTheme="minorEastAsia" w:hAnsi="Palatino Linotype" w:cs="Courier New"/>
          <w:sz w:val="22"/>
          <w:szCs w:val="22"/>
        </w:rPr>
      </w:pPr>
      <w:r w:rsidRPr="00C90C74">
        <w:rPr>
          <w:rFonts w:ascii="Palatino Linotype" w:eastAsiaTheme="minorEastAsia" w:hAnsi="Palatino Linotype" w:cs="Courier New"/>
          <w:sz w:val="22"/>
          <w:szCs w:val="22"/>
        </w:rPr>
        <w:t>This leads us to consider a simple exponential function. It preserves the relationship of mass proportional to energy/cross</w:t>
      </w:r>
      <w:r w:rsidR="00456EB3" w:rsidRPr="00C90C74">
        <w:rPr>
          <w:rFonts w:ascii="Palatino Linotype" w:eastAsiaTheme="minorEastAsia" w:hAnsi="Palatino Linotype" w:cs="Courier New"/>
          <w:sz w:val="22"/>
          <w:szCs w:val="22"/>
        </w:rPr>
        <w:t>-</w:t>
      </w:r>
      <w:r w:rsidRPr="00C90C74">
        <w:rPr>
          <w:rFonts w:ascii="Palatino Linotype" w:eastAsiaTheme="minorEastAsia" w:hAnsi="Palatino Linotype" w:cs="Courier New"/>
          <w:sz w:val="22"/>
          <w:szCs w:val="22"/>
        </w:rPr>
        <w:t xml:space="preserve">section and allows the effect </w:t>
      </w:r>
      <w:r w:rsidR="00456EB3" w:rsidRPr="00C90C74">
        <w:rPr>
          <w:rFonts w:ascii="Palatino Linotype" w:eastAsiaTheme="minorEastAsia" w:hAnsi="Palatino Linotype" w:cs="Courier New"/>
          <w:sz w:val="22"/>
          <w:szCs w:val="22"/>
        </w:rPr>
        <w:t xml:space="preserve">to operate </w:t>
      </w:r>
      <w:r w:rsidRPr="00C90C74">
        <w:rPr>
          <w:rFonts w:ascii="Palatino Linotype" w:eastAsiaTheme="minorEastAsia" w:hAnsi="Palatino Linotype" w:cs="Courier New"/>
          <w:sz w:val="22"/>
          <w:szCs w:val="22"/>
        </w:rPr>
        <w:t xml:space="preserve">over </w:t>
      </w:r>
      <w:r w:rsidR="00491323" w:rsidRPr="00C90C74">
        <w:rPr>
          <w:rFonts w:ascii="Palatino Linotype" w:eastAsiaTheme="minorEastAsia" w:hAnsi="Palatino Linotype" w:cs="Courier New"/>
          <w:sz w:val="22"/>
          <w:szCs w:val="22"/>
        </w:rPr>
        <w:t xml:space="preserve">reasonably </w:t>
      </w:r>
      <w:r w:rsidRPr="00C90C74">
        <w:rPr>
          <w:rFonts w:ascii="Palatino Linotype" w:eastAsiaTheme="minorEastAsia" w:hAnsi="Palatino Linotype" w:cs="Courier New"/>
          <w:sz w:val="22"/>
          <w:szCs w:val="22"/>
        </w:rPr>
        <w:t>long distances</w:t>
      </w:r>
      <w:r w:rsidR="00491323" w:rsidRPr="00C90C74">
        <w:rPr>
          <w:rStyle w:val="FootnoteReference"/>
          <w:rFonts w:ascii="Palatino Linotype" w:eastAsiaTheme="minorEastAsia" w:hAnsi="Palatino Linotype" w:cs="Courier New"/>
          <w:sz w:val="22"/>
          <w:szCs w:val="22"/>
        </w:rPr>
        <w:footnoteReference w:id="9"/>
      </w:r>
      <w:r w:rsidRPr="00C90C74">
        <w:rPr>
          <w:rFonts w:ascii="Palatino Linotype" w:eastAsiaTheme="minorEastAsia" w:hAnsi="Palatino Linotype" w:cs="Courier New"/>
          <w:sz w:val="22"/>
          <w:szCs w:val="22"/>
        </w:rPr>
        <w:t>.</w:t>
      </w:r>
      <w:r w:rsidR="00456EB3" w:rsidRPr="00C90C74">
        <w:rPr>
          <w:rFonts w:ascii="Palatino Linotype" w:eastAsiaTheme="minorEastAsia" w:hAnsi="Palatino Linotype" w:cs="Courier New"/>
          <w:sz w:val="22"/>
          <w:szCs w:val="22"/>
        </w:rPr>
        <w:t xml:space="preserve"> Given th</w:t>
      </w:r>
      <w:r w:rsidR="000653EF" w:rsidRPr="00C90C74">
        <w:rPr>
          <w:rFonts w:ascii="Palatino Linotype" w:eastAsiaTheme="minorEastAsia" w:hAnsi="Palatino Linotype" w:cs="Courier New"/>
          <w:sz w:val="22"/>
          <w:szCs w:val="22"/>
        </w:rPr>
        <w:t>at there are only two</w:t>
      </w:r>
      <w:r w:rsidR="00456EB3" w:rsidRPr="00C90C74">
        <w:rPr>
          <w:rFonts w:ascii="Palatino Linotype" w:eastAsiaTheme="minorEastAsia" w:hAnsi="Palatino Linotype" w:cs="Courier New"/>
          <w:sz w:val="22"/>
          <w:szCs w:val="22"/>
        </w:rPr>
        <w:t xml:space="preserve"> data</w:t>
      </w:r>
      <w:r w:rsidR="000653EF" w:rsidRPr="00C90C74">
        <w:rPr>
          <w:rFonts w:ascii="Palatino Linotype" w:eastAsiaTheme="minorEastAsia" w:hAnsi="Palatino Linotype" w:cs="Courier New"/>
          <w:sz w:val="22"/>
          <w:szCs w:val="22"/>
        </w:rPr>
        <w:t xml:space="preserve"> values</w:t>
      </w:r>
      <w:r w:rsidR="00456EB3" w:rsidRPr="00C90C74">
        <w:rPr>
          <w:rFonts w:ascii="Palatino Linotype" w:eastAsiaTheme="minorEastAsia" w:hAnsi="Palatino Linotype" w:cs="Courier New"/>
          <w:sz w:val="22"/>
          <w:szCs w:val="22"/>
        </w:rPr>
        <w:t xml:space="preserve"> </w:t>
      </w:r>
      <w:r w:rsidR="000653EF" w:rsidRPr="00C90C74">
        <w:rPr>
          <w:rFonts w:ascii="Palatino Linotype" w:eastAsiaTheme="minorEastAsia" w:hAnsi="Palatino Linotype" w:cs="Courier New"/>
          <w:sz w:val="22"/>
          <w:szCs w:val="22"/>
        </w:rPr>
        <w:t xml:space="preserve">to analyse </w:t>
      </w:r>
      <w:r w:rsidR="004E1C8B" w:rsidRPr="00C90C74">
        <w:rPr>
          <w:rFonts w:ascii="Palatino Linotype" w:eastAsiaTheme="minorEastAsia" w:hAnsi="Palatino Linotype" w:cs="Courier New"/>
          <w:sz w:val="22"/>
          <w:szCs w:val="22"/>
        </w:rPr>
        <w:t>there would seem to be little point trying to over-analyse th</w:t>
      </w:r>
      <w:r w:rsidR="000653EF" w:rsidRPr="00C90C74">
        <w:rPr>
          <w:rFonts w:ascii="Palatino Linotype" w:eastAsiaTheme="minorEastAsia" w:hAnsi="Palatino Linotype" w:cs="Courier New"/>
          <w:sz w:val="22"/>
          <w:szCs w:val="22"/>
        </w:rPr>
        <w:t>e</w:t>
      </w:r>
      <w:r w:rsidR="004E1C8B" w:rsidRPr="00C90C74">
        <w:rPr>
          <w:rFonts w:ascii="Palatino Linotype" w:eastAsiaTheme="minorEastAsia" w:hAnsi="Palatino Linotype" w:cs="Courier New"/>
          <w:sz w:val="22"/>
          <w:szCs w:val="22"/>
        </w:rPr>
        <w:t xml:space="preserve"> problem</w:t>
      </w:r>
      <w:r w:rsidR="000653EF" w:rsidRPr="00C90C74">
        <w:rPr>
          <w:rFonts w:ascii="Palatino Linotype" w:eastAsiaTheme="minorEastAsia" w:hAnsi="Palatino Linotype" w:cs="Courier New"/>
          <w:sz w:val="22"/>
          <w:szCs w:val="22"/>
        </w:rPr>
        <w:t>,</w:t>
      </w:r>
      <w:r w:rsidR="004E1C8B" w:rsidRPr="00C90C74">
        <w:rPr>
          <w:rFonts w:ascii="Palatino Linotype" w:eastAsiaTheme="minorEastAsia" w:hAnsi="Palatino Linotype" w:cs="Courier New"/>
          <w:sz w:val="22"/>
          <w:szCs w:val="22"/>
        </w:rPr>
        <w:t xml:space="preserve"> </w:t>
      </w:r>
      <w:r w:rsidR="000653EF" w:rsidRPr="00C90C74">
        <w:rPr>
          <w:rFonts w:ascii="Palatino Linotype" w:eastAsiaTheme="minorEastAsia" w:hAnsi="Palatino Linotype" w:cs="Courier New"/>
          <w:sz w:val="22"/>
          <w:szCs w:val="22"/>
        </w:rPr>
        <w:t>therefore</w:t>
      </w:r>
      <w:r w:rsidR="004E1C8B" w:rsidRPr="00C90C74">
        <w:rPr>
          <w:rFonts w:ascii="Palatino Linotype" w:eastAsiaTheme="minorEastAsia" w:hAnsi="Palatino Linotype" w:cs="Courier New"/>
          <w:sz w:val="22"/>
          <w:szCs w:val="22"/>
        </w:rPr>
        <w:t xml:space="preserve"> in the interests of efficiency we will use the exponential function on the basis that it calculates i</w:t>
      </w:r>
      <w:r w:rsidR="00BE75C6" w:rsidRPr="00C90C74">
        <w:rPr>
          <w:rFonts w:ascii="Palatino Linotype" w:eastAsiaTheme="minorEastAsia" w:hAnsi="Palatino Linotype" w:cs="Courier New"/>
          <w:sz w:val="22"/>
          <w:szCs w:val="22"/>
        </w:rPr>
        <w:t>n a way that</w:t>
      </w:r>
      <w:r w:rsidR="004E1C8B" w:rsidRPr="00C90C74">
        <w:rPr>
          <w:rFonts w:ascii="Palatino Linotype" w:eastAsiaTheme="minorEastAsia" w:hAnsi="Palatino Linotype" w:cs="Courier New"/>
          <w:sz w:val="22"/>
          <w:szCs w:val="22"/>
        </w:rPr>
        <w:t xml:space="preserve"> seem</w:t>
      </w:r>
      <w:r w:rsidR="00BE75C6" w:rsidRPr="00C90C74">
        <w:rPr>
          <w:rFonts w:ascii="Palatino Linotype" w:eastAsiaTheme="minorEastAsia" w:hAnsi="Palatino Linotype" w:cs="Courier New"/>
          <w:sz w:val="22"/>
          <w:szCs w:val="22"/>
        </w:rPr>
        <w:t>s</w:t>
      </w:r>
      <w:r w:rsidR="004E1C8B" w:rsidRPr="00C90C74">
        <w:rPr>
          <w:rFonts w:ascii="Palatino Linotype" w:eastAsiaTheme="minorEastAsia" w:hAnsi="Palatino Linotype" w:cs="Courier New"/>
          <w:sz w:val="22"/>
          <w:szCs w:val="22"/>
        </w:rPr>
        <w:t xml:space="preserve"> to be </w:t>
      </w:r>
      <w:r w:rsidR="000653EF" w:rsidRPr="00C90C74">
        <w:rPr>
          <w:rFonts w:ascii="Palatino Linotype" w:eastAsiaTheme="minorEastAsia" w:hAnsi="Palatino Linotype" w:cs="Courier New"/>
          <w:sz w:val="22"/>
          <w:szCs w:val="22"/>
        </w:rPr>
        <w:t xml:space="preserve">consistent with astronomical </w:t>
      </w:r>
      <w:r w:rsidR="002355D0" w:rsidRPr="00C90C74">
        <w:rPr>
          <w:rFonts w:ascii="Palatino Linotype" w:eastAsiaTheme="minorEastAsia" w:hAnsi="Palatino Linotype" w:cs="Courier New"/>
          <w:sz w:val="22"/>
          <w:szCs w:val="22"/>
        </w:rPr>
        <w:t>observations.</w:t>
      </w:r>
      <w:r w:rsidR="0005428D" w:rsidRPr="00C90C74">
        <w:rPr>
          <w:rFonts w:ascii="Palatino Linotype" w:eastAsiaTheme="minorEastAsia" w:hAnsi="Palatino Linotype" w:cs="Courier New"/>
          <w:sz w:val="22"/>
          <w:szCs w:val="22"/>
        </w:rPr>
        <w:t xml:space="preserve"> This leads to the</w:t>
      </w:r>
      <w:r w:rsidR="0062240E" w:rsidRPr="00C90C74">
        <w:rPr>
          <w:rFonts w:ascii="Palatino Linotype" w:eastAsiaTheme="minorEastAsia" w:hAnsi="Palatino Linotype" w:cs="Courier New"/>
          <w:sz w:val="22"/>
          <w:szCs w:val="22"/>
        </w:rPr>
        <w:t xml:space="preserve"> first</w:t>
      </w:r>
      <w:r w:rsidR="0005428D" w:rsidRPr="00C90C74">
        <w:rPr>
          <w:rFonts w:ascii="Palatino Linotype" w:eastAsiaTheme="minorEastAsia" w:hAnsi="Palatino Linotype" w:cs="Courier New"/>
          <w:sz w:val="22"/>
          <w:szCs w:val="22"/>
        </w:rPr>
        <w:t xml:space="preserve"> </w:t>
      </w:r>
      <w:r w:rsidR="007B4E28">
        <w:rPr>
          <w:rFonts w:ascii="Palatino Linotype" w:eastAsiaTheme="minorEastAsia" w:hAnsi="Palatino Linotype" w:cs="Courier New"/>
          <w:sz w:val="22"/>
          <w:szCs w:val="22"/>
        </w:rPr>
        <w:t xml:space="preserve">proposed </w:t>
      </w:r>
      <w:r w:rsidR="0005428D" w:rsidRPr="00C90C74">
        <w:rPr>
          <w:rFonts w:ascii="Palatino Linotype" w:eastAsiaTheme="minorEastAsia" w:hAnsi="Palatino Linotype" w:cs="Courier New"/>
          <w:sz w:val="22"/>
          <w:szCs w:val="22"/>
        </w:rPr>
        <w:t>property</w:t>
      </w:r>
      <w:r w:rsidR="0062240E" w:rsidRPr="00C90C74">
        <w:rPr>
          <w:rFonts w:ascii="Palatino Linotype" w:eastAsiaTheme="minorEastAsia" w:hAnsi="Palatino Linotype" w:cs="Courier New"/>
          <w:sz w:val="22"/>
          <w:szCs w:val="22"/>
        </w:rPr>
        <w:t xml:space="preserve"> of the antineutrino</w:t>
      </w:r>
      <w:r w:rsidR="0005428D" w:rsidRPr="00C90C74">
        <w:rPr>
          <w:rFonts w:ascii="Palatino Linotype" w:eastAsiaTheme="minorEastAsia" w:hAnsi="Palatino Linotype" w:cs="Courier New"/>
          <w:sz w:val="22"/>
          <w:szCs w:val="22"/>
        </w:rPr>
        <w:t>:-</w:t>
      </w:r>
    </w:p>
    <w:p w14:paraId="444CD87E" w14:textId="535AA419" w:rsidR="0005428D" w:rsidRPr="00C90C74" w:rsidRDefault="0005428D" w:rsidP="00FA43A2">
      <w:pPr>
        <w:pStyle w:val="PlainText"/>
        <w:rPr>
          <w:rFonts w:ascii="Palatino Linotype" w:eastAsiaTheme="minorEastAsia" w:hAnsi="Palatino Linotype" w:cs="Courier New"/>
          <w:sz w:val="22"/>
          <w:szCs w:val="22"/>
        </w:rPr>
      </w:pPr>
    </w:p>
    <w:p w14:paraId="57562667" w14:textId="7CF33F13" w:rsidR="0005428D" w:rsidRPr="00C90C74" w:rsidRDefault="0005428D" w:rsidP="001B7A7A">
      <w:pPr>
        <w:pStyle w:val="PlainText"/>
        <w:ind w:firstLine="0"/>
        <w:jc w:val="center"/>
        <w:rPr>
          <w:rFonts w:ascii="Palatino Linotype" w:eastAsiaTheme="minorEastAsia" w:hAnsi="Palatino Linotype" w:cs="Courier New"/>
          <w:sz w:val="22"/>
          <w:szCs w:val="22"/>
        </w:rPr>
      </w:pPr>
      <w:r w:rsidRPr="00C90C74">
        <w:rPr>
          <w:rFonts w:ascii="Palatino Linotype" w:eastAsiaTheme="minorEastAsia" w:hAnsi="Palatino Linotype" w:cs="Courier New"/>
          <w:b/>
          <w:bCs/>
          <w:i/>
          <w:iCs/>
          <w:sz w:val="22"/>
          <w:szCs w:val="22"/>
        </w:rPr>
        <w:t>As antineutrinos traverse space, they lose energy at a rate exponential with distance</w:t>
      </w:r>
    </w:p>
    <w:p w14:paraId="1AC7A5DB" w14:textId="181F1483" w:rsidR="00D905B4" w:rsidRPr="00C90C74" w:rsidRDefault="00D905B4" w:rsidP="00FA43A2">
      <w:pPr>
        <w:pStyle w:val="PlainText"/>
        <w:rPr>
          <w:rFonts w:ascii="Palatino Linotype" w:eastAsiaTheme="minorEastAsia" w:hAnsi="Palatino Linotype" w:cs="Courier New"/>
          <w:sz w:val="22"/>
          <w:szCs w:val="22"/>
        </w:rPr>
      </w:pPr>
    </w:p>
    <w:p w14:paraId="1935CDAA" w14:textId="794FCF01" w:rsidR="009A55AC" w:rsidRPr="00C90C74" w:rsidRDefault="009A55AC" w:rsidP="00FA43A2">
      <w:pPr>
        <w:pStyle w:val="PlainText"/>
        <w:rPr>
          <w:rFonts w:ascii="Palatino Linotype" w:eastAsiaTheme="minorEastAsia" w:hAnsi="Palatino Linotype" w:cs="Courier New"/>
          <w:sz w:val="22"/>
          <w:szCs w:val="22"/>
        </w:rPr>
      </w:pPr>
      <w:r w:rsidRPr="00C90C74">
        <w:rPr>
          <w:rFonts w:ascii="Palatino Linotype" w:eastAsiaTheme="minorEastAsia" w:hAnsi="Palatino Linotype" w:cs="Courier New"/>
          <w:sz w:val="22"/>
          <w:szCs w:val="22"/>
        </w:rPr>
        <w:t xml:space="preserve">The function derived from the above gives a ratio of energy at distance d in kpc, </w:t>
      </w:r>
      <m:oMath>
        <m:sSub>
          <m:sSubPr>
            <m:ctrlPr>
              <w:rPr>
                <w:rFonts w:ascii="Cambria Math" w:eastAsiaTheme="minorEastAsia" w:hAnsi="Cambria Math" w:cs="Courier New"/>
                <w:iCs/>
                <w:sz w:val="22"/>
                <w:szCs w:val="22"/>
              </w:rPr>
            </m:ctrlPr>
          </m:sSubPr>
          <m:e>
            <m:r>
              <m:rPr>
                <m:sty m:val="p"/>
              </m:rPr>
              <w:rPr>
                <w:rFonts w:ascii="Cambria Math" w:eastAsiaTheme="minorEastAsia" w:hAnsi="Cambria Math" w:cs="Courier New"/>
                <w:sz w:val="22"/>
                <w:szCs w:val="22"/>
              </w:rPr>
              <m:t>E</m:t>
            </m:r>
          </m:e>
          <m:sub>
            <m:r>
              <m:rPr>
                <m:sty m:val="p"/>
              </m:rPr>
              <w:rPr>
                <w:rFonts w:ascii="Cambria Math" w:eastAsiaTheme="minorEastAsia" w:hAnsi="Cambria Math" w:cs="Courier New"/>
                <w:sz w:val="22"/>
                <w:szCs w:val="22"/>
              </w:rPr>
              <m:t>d</m:t>
            </m:r>
          </m:sub>
        </m:sSub>
      </m:oMath>
      <w:r w:rsidRPr="00C90C74">
        <w:rPr>
          <w:rFonts w:ascii="Palatino Linotype" w:eastAsiaTheme="minorEastAsia" w:hAnsi="Palatino Linotype" w:cs="Courier New"/>
          <w:sz w:val="22"/>
          <w:szCs w:val="22"/>
        </w:rPr>
        <w:t xml:space="preserve">, and energy on emission at source, </w:t>
      </w:r>
      <m:oMath>
        <m:sSub>
          <m:sSubPr>
            <m:ctrlPr>
              <w:rPr>
                <w:rFonts w:ascii="Cambria Math" w:eastAsiaTheme="minorEastAsia" w:hAnsi="Cambria Math" w:cs="Courier New"/>
                <w:iCs/>
                <w:sz w:val="22"/>
                <w:szCs w:val="22"/>
              </w:rPr>
            </m:ctrlPr>
          </m:sSubPr>
          <m:e>
            <m:r>
              <m:rPr>
                <m:sty m:val="p"/>
              </m:rPr>
              <w:rPr>
                <w:rFonts w:ascii="Cambria Math" w:eastAsiaTheme="minorEastAsia" w:hAnsi="Cambria Math" w:cs="Courier New"/>
                <w:sz w:val="22"/>
                <w:szCs w:val="22"/>
              </w:rPr>
              <m:t>E</m:t>
            </m:r>
          </m:e>
          <m:sub>
            <m:r>
              <m:rPr>
                <m:sty m:val="p"/>
              </m:rPr>
              <w:rPr>
                <w:rFonts w:ascii="Cambria Math" w:eastAsiaTheme="minorEastAsia" w:hAnsi="Cambria Math" w:cs="Courier New"/>
                <w:sz w:val="22"/>
                <w:szCs w:val="22"/>
              </w:rPr>
              <m:t>s</m:t>
            </m:r>
          </m:sub>
        </m:sSub>
      </m:oMath>
      <w:r w:rsidRPr="00C90C74">
        <w:rPr>
          <w:rFonts w:ascii="Palatino Linotype" w:eastAsiaTheme="minorEastAsia" w:hAnsi="Palatino Linotype" w:cs="Courier New"/>
          <w:sz w:val="22"/>
          <w:szCs w:val="22"/>
        </w:rPr>
        <w:t xml:space="preserve"> of:</w:t>
      </w:r>
    </w:p>
    <w:p w14:paraId="778966DC" w14:textId="77777777" w:rsidR="009A55AC" w:rsidRPr="00C90C74" w:rsidRDefault="009A55AC" w:rsidP="00FA43A2">
      <w:pPr>
        <w:pStyle w:val="PlainText"/>
        <w:rPr>
          <w:rFonts w:ascii="Palatino Linotype" w:eastAsiaTheme="minorEastAsia" w:hAnsi="Palatino Linotype" w:cs="Courier New"/>
          <w:sz w:val="22"/>
          <w:szCs w:val="22"/>
        </w:rPr>
      </w:pPr>
    </w:p>
    <w:p w14:paraId="7FF05F9F" w14:textId="2F4E28D9" w:rsidR="009A55AC" w:rsidRPr="00967BE8" w:rsidRDefault="00574322" w:rsidP="00FA43A2">
      <w:pPr>
        <w:pStyle w:val="PlainText"/>
        <w:rPr>
          <w:rFonts w:ascii="Palatino Linotype" w:eastAsiaTheme="minorEastAsia" w:hAnsi="Palatino Linotype" w:cs="Courier New"/>
          <w:iCs/>
          <w:sz w:val="22"/>
          <w:szCs w:val="22"/>
        </w:rPr>
      </w:pPr>
      <w:r>
        <w:rPr>
          <w:rFonts w:ascii="Palatino Linotype" w:eastAsiaTheme="minorEastAsia" w:hAnsi="Palatino Linotype" w:cs="Courier New"/>
          <w:iCs/>
          <w:sz w:val="22"/>
          <w:szCs w:val="22"/>
        </w:rPr>
        <w:t xml:space="preserve">                                                              </w:t>
      </w:r>
      <m:oMath>
        <m:sSub>
          <m:sSubPr>
            <m:ctrlPr>
              <w:rPr>
                <w:rFonts w:ascii="Cambria Math" w:eastAsiaTheme="minorEastAsia" w:hAnsi="Cambria Math" w:cs="Courier New"/>
                <w:iCs/>
                <w:sz w:val="22"/>
                <w:szCs w:val="22"/>
              </w:rPr>
            </m:ctrlPr>
          </m:sSubPr>
          <m:e>
            <m:r>
              <m:rPr>
                <m:sty m:val="p"/>
              </m:rPr>
              <w:rPr>
                <w:rFonts w:ascii="Cambria Math" w:eastAsiaTheme="minorEastAsia" w:hAnsi="Cambria Math" w:cs="Courier New"/>
                <w:sz w:val="22"/>
                <w:szCs w:val="22"/>
              </w:rPr>
              <m:t>E</m:t>
            </m:r>
          </m:e>
          <m:sub>
            <m:r>
              <m:rPr>
                <m:sty m:val="p"/>
              </m:rPr>
              <w:rPr>
                <w:rFonts w:ascii="Cambria Math" w:eastAsiaTheme="minorEastAsia" w:hAnsi="Cambria Math" w:cs="Courier New"/>
                <w:sz w:val="22"/>
                <w:szCs w:val="22"/>
              </w:rPr>
              <m:t>d</m:t>
            </m:r>
          </m:sub>
        </m:sSub>
        <m:r>
          <m:rPr>
            <m:sty m:val="p"/>
          </m:rPr>
          <w:rPr>
            <w:rFonts w:ascii="Cambria Math" w:eastAsiaTheme="minorEastAsia" w:hAnsi="Cambria Math" w:cs="Courier New"/>
            <w:sz w:val="22"/>
            <w:szCs w:val="22"/>
          </w:rPr>
          <m:t>=</m:t>
        </m:r>
        <m:sSub>
          <m:sSubPr>
            <m:ctrlPr>
              <w:rPr>
                <w:rFonts w:ascii="Cambria Math" w:eastAsiaTheme="minorEastAsia" w:hAnsi="Cambria Math" w:cs="Courier New"/>
                <w:iCs/>
                <w:sz w:val="22"/>
                <w:szCs w:val="22"/>
              </w:rPr>
            </m:ctrlPr>
          </m:sSubPr>
          <m:e>
            <m:r>
              <m:rPr>
                <m:sty m:val="p"/>
              </m:rPr>
              <w:rPr>
                <w:rFonts w:ascii="Cambria Math" w:eastAsiaTheme="minorEastAsia" w:hAnsi="Cambria Math" w:cs="Courier New"/>
                <w:sz w:val="22"/>
                <w:szCs w:val="22"/>
              </w:rPr>
              <m:t>E</m:t>
            </m:r>
          </m:e>
          <m:sub>
            <m:r>
              <m:rPr>
                <m:sty m:val="p"/>
              </m:rPr>
              <w:rPr>
                <w:rFonts w:ascii="Cambria Math" w:eastAsiaTheme="minorEastAsia" w:hAnsi="Cambria Math" w:cs="Courier New"/>
                <w:sz w:val="22"/>
                <w:szCs w:val="22"/>
              </w:rPr>
              <m:t>s</m:t>
            </m:r>
          </m:sub>
        </m:sSub>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e</m:t>
            </m:r>
          </m:e>
          <m:sup>
            <m:r>
              <m:rPr>
                <m:sty m:val="p"/>
              </m:rPr>
              <w:rPr>
                <w:rFonts w:ascii="Cambria Math" w:eastAsiaTheme="minorEastAsia" w:hAnsi="Cambria Math" w:cs="Courier New"/>
                <w:sz w:val="22"/>
                <w:szCs w:val="22"/>
              </w:rPr>
              <m:t>-0.0105d</m:t>
            </m:r>
          </m:sup>
        </m:sSup>
      </m:oMath>
      <w:r>
        <w:rPr>
          <w:rFonts w:ascii="Palatino Linotype" w:eastAsiaTheme="minorEastAsia" w:hAnsi="Palatino Linotype" w:cs="Courier New"/>
          <w:iCs/>
          <w:sz w:val="22"/>
          <w:szCs w:val="22"/>
        </w:rPr>
        <w:t xml:space="preserve">                                                             </w:t>
      </w:r>
      <w:r>
        <w:rPr>
          <w:rFonts w:asciiTheme="minorHAnsi" w:eastAsiaTheme="minorEastAsia" w:hAnsiTheme="minorHAnsi" w:cstheme="minorHAnsi"/>
          <w:iCs/>
          <w:sz w:val="22"/>
          <w:szCs w:val="22"/>
        </w:rPr>
        <w:t>(10)</w:t>
      </w:r>
      <w:r>
        <w:rPr>
          <w:rFonts w:ascii="Palatino Linotype" w:eastAsiaTheme="minorEastAsia" w:hAnsi="Palatino Linotype" w:cs="Courier New"/>
          <w:iCs/>
          <w:sz w:val="22"/>
          <w:szCs w:val="22"/>
        </w:rPr>
        <w:t xml:space="preserve">                </w:t>
      </w:r>
    </w:p>
    <w:p w14:paraId="444A1474" w14:textId="77777777" w:rsidR="00B81213" w:rsidRPr="00C90C74" w:rsidRDefault="00B81213" w:rsidP="00FA43A2">
      <w:pPr>
        <w:pStyle w:val="PlainText"/>
        <w:rPr>
          <w:rFonts w:ascii="Palatino Linotype" w:eastAsiaTheme="minorEastAsia" w:hAnsi="Palatino Linotype" w:cs="Courier New"/>
          <w:iCs/>
          <w:sz w:val="22"/>
          <w:szCs w:val="22"/>
        </w:rPr>
      </w:pPr>
    </w:p>
    <w:p w14:paraId="4201134A" w14:textId="3AAC84CD" w:rsidR="00D905B4" w:rsidRPr="00FF2851" w:rsidRDefault="001959E6" w:rsidP="00FA43A2">
      <w:pPr>
        <w:pStyle w:val="PlainText"/>
        <w:rPr>
          <w:rFonts w:ascii="Palatino Linotype" w:eastAsiaTheme="minorEastAsia" w:hAnsi="Palatino Linotype" w:cs="Courier New"/>
          <w:sz w:val="22"/>
          <w:szCs w:val="22"/>
        </w:rPr>
      </w:pPr>
      <w:r w:rsidRPr="00FF2851">
        <w:rPr>
          <w:rFonts w:ascii="Palatino Linotype" w:eastAsiaTheme="minorEastAsia" w:hAnsi="Palatino Linotype" w:cs="Courier New"/>
          <w:sz w:val="22"/>
          <w:szCs w:val="22"/>
        </w:rPr>
        <w:lastRenderedPageBreak/>
        <w:t>This proposal is however rather difficult to test directly, to detect a 40% loss as above would require a 166000 year wait</w:t>
      </w:r>
      <w:r w:rsidR="0016592D" w:rsidRPr="00FF2851">
        <w:rPr>
          <w:rFonts w:ascii="Palatino Linotype" w:eastAsiaTheme="minorEastAsia" w:hAnsi="Palatino Linotype" w:cs="Courier New"/>
          <w:sz w:val="22"/>
          <w:szCs w:val="22"/>
        </w:rPr>
        <w:t>.</w:t>
      </w:r>
      <w:r w:rsidRPr="00FF2851">
        <w:rPr>
          <w:rFonts w:ascii="Palatino Linotype" w:eastAsiaTheme="minorEastAsia" w:hAnsi="Palatino Linotype" w:cs="Courier New"/>
          <w:sz w:val="22"/>
          <w:szCs w:val="22"/>
        </w:rPr>
        <w:t xml:space="preserve"> If a gravitational 'standard candle' could be reliably modelled, like a core collapse, then neutrino detections could be compared with laser inferometer readings and optical detections</w:t>
      </w:r>
      <w:r w:rsidR="00AD2DD6">
        <w:rPr>
          <w:rFonts w:ascii="Palatino Linotype" w:eastAsiaTheme="minorEastAsia" w:hAnsi="Palatino Linotype" w:cs="Courier New"/>
          <w:sz w:val="22"/>
          <w:szCs w:val="22"/>
        </w:rPr>
        <w:t>, the neutrinos would of course</w:t>
      </w:r>
      <w:r w:rsidR="002850F1">
        <w:rPr>
          <w:rFonts w:ascii="Palatino Linotype" w:eastAsiaTheme="minorEastAsia" w:hAnsi="Palatino Linotype" w:cs="Courier New"/>
          <w:sz w:val="22"/>
          <w:szCs w:val="22"/>
        </w:rPr>
        <w:t xml:space="preserve"> not</w:t>
      </w:r>
      <w:r w:rsidR="00AD2DD6">
        <w:rPr>
          <w:rFonts w:ascii="Palatino Linotype" w:eastAsiaTheme="minorEastAsia" w:hAnsi="Palatino Linotype" w:cs="Courier New"/>
          <w:sz w:val="22"/>
          <w:szCs w:val="22"/>
        </w:rPr>
        <w:t xml:space="preserve"> be greatly affected by intervening matter, unlike electromagnetic emissions.</w:t>
      </w:r>
    </w:p>
    <w:p w14:paraId="49B9898C" w14:textId="16644ADE" w:rsidR="000311BC" w:rsidRDefault="000311BC" w:rsidP="004C2279">
      <w:pPr>
        <w:pStyle w:val="PlainText"/>
        <w:ind w:firstLine="0"/>
        <w:rPr>
          <w:rFonts w:ascii="Palatino Linotype" w:eastAsiaTheme="minorEastAsia" w:hAnsi="Palatino Linotype" w:cs="Courier New"/>
          <w:b/>
          <w:bCs/>
          <w:sz w:val="22"/>
          <w:szCs w:val="22"/>
        </w:rPr>
      </w:pPr>
    </w:p>
    <w:p w14:paraId="76F9B1FC" w14:textId="36E9050B" w:rsidR="00FF2851" w:rsidRPr="00FF2851" w:rsidRDefault="00FF2851" w:rsidP="004C2279">
      <w:pPr>
        <w:pStyle w:val="PlainText"/>
        <w:ind w:firstLine="0"/>
        <w:rPr>
          <w:rFonts w:ascii="Palatino Linotype" w:eastAsiaTheme="minorEastAsia" w:hAnsi="Palatino Linotype" w:cs="Courier New"/>
          <w:b/>
          <w:bCs/>
          <w:sz w:val="20"/>
          <w:szCs w:val="20"/>
        </w:rPr>
      </w:pPr>
      <w:bookmarkStart w:id="49" w:name="_Hlk94972514"/>
      <w:r>
        <w:rPr>
          <w:rFonts w:ascii="Palatino Linotype" w:eastAsiaTheme="minorEastAsia" w:hAnsi="Palatino Linotype" w:cs="Courier New"/>
          <w:b/>
          <w:bCs/>
          <w:sz w:val="20"/>
          <w:szCs w:val="20"/>
        </w:rPr>
        <w:t>5.4.2 GRAVITATIONAL EFFECTS DURING THERMAL COOLING</w:t>
      </w:r>
    </w:p>
    <w:bookmarkEnd w:id="49"/>
    <w:p w14:paraId="54B82CCD" w14:textId="389B8C67" w:rsidR="00F929E7" w:rsidRPr="00FF2851" w:rsidRDefault="00F929E7" w:rsidP="00FA43A2">
      <w:pPr>
        <w:pStyle w:val="PlainText"/>
        <w:rPr>
          <w:rFonts w:ascii="Palatino Linotype" w:eastAsiaTheme="minorEastAsia" w:hAnsi="Palatino Linotype" w:cs="Courier New"/>
          <w:sz w:val="22"/>
          <w:szCs w:val="22"/>
        </w:rPr>
      </w:pPr>
    </w:p>
    <w:p w14:paraId="426617FF" w14:textId="5F7ABB3B" w:rsidR="00F929E7" w:rsidRPr="00FF2851" w:rsidRDefault="00F929E7" w:rsidP="00FA43A2">
      <w:pPr>
        <w:pStyle w:val="PlainText"/>
        <w:rPr>
          <w:rFonts w:ascii="Palatino Linotype" w:eastAsiaTheme="minorEastAsia" w:hAnsi="Palatino Linotype" w:cs="Courier New"/>
          <w:sz w:val="22"/>
          <w:szCs w:val="22"/>
        </w:rPr>
      </w:pPr>
      <w:r w:rsidRPr="00FF2851">
        <w:rPr>
          <w:rFonts w:ascii="Palatino Linotype" w:eastAsiaTheme="minorEastAsia" w:hAnsi="Palatino Linotype" w:cs="Courier New"/>
          <w:sz w:val="22"/>
          <w:szCs w:val="22"/>
        </w:rPr>
        <w:t xml:space="preserve">If around </w:t>
      </w:r>
      <m:oMath>
        <m:sSup>
          <m:sSupPr>
            <m:ctrlPr>
              <w:rPr>
                <w:rFonts w:ascii="Cambria Math" w:eastAsiaTheme="minorEastAsia" w:hAnsi="Cambria Math" w:cs="Courier New"/>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46</m:t>
            </m:r>
          </m:sup>
        </m:sSup>
        <m:r>
          <m:rPr>
            <m:sty m:val="p"/>
          </m:rPr>
          <w:rPr>
            <w:rFonts w:ascii="Cambria Math" w:eastAsiaTheme="minorEastAsia" w:hAnsi="Cambria Math" w:cs="Courier New"/>
            <w:sz w:val="22"/>
            <w:szCs w:val="22"/>
          </w:rPr>
          <m:t>J</m:t>
        </m:r>
      </m:oMath>
      <w:r w:rsidRPr="00FF2851">
        <w:rPr>
          <w:rFonts w:ascii="Palatino Linotype" w:eastAsiaTheme="minorEastAsia" w:hAnsi="Palatino Linotype" w:cs="Courier New"/>
          <w:sz w:val="22"/>
          <w:szCs w:val="22"/>
        </w:rPr>
        <w:t xml:space="preserve"> </w:t>
      </w:r>
      <w:r w:rsidR="00AE0E29" w:rsidRPr="00FF2851">
        <w:rPr>
          <w:rFonts w:ascii="Palatino Linotype" w:eastAsiaTheme="minorEastAsia" w:hAnsi="Palatino Linotype" w:cs="Courier New"/>
          <w:sz w:val="22"/>
          <w:szCs w:val="22"/>
        </w:rPr>
        <w:t xml:space="preserve">of neutrinos </w:t>
      </w:r>
      <w:r w:rsidRPr="00FF2851">
        <w:rPr>
          <w:rFonts w:ascii="Palatino Linotype" w:eastAsiaTheme="minorEastAsia" w:hAnsi="Palatino Linotype" w:cs="Courier New"/>
          <w:sz w:val="22"/>
          <w:szCs w:val="22"/>
        </w:rPr>
        <w:t>are released during thermal cool down over approximately 10 seconds</w:t>
      </w:r>
      <w:r w:rsidR="00AE0E29" w:rsidRPr="00FF2851">
        <w:rPr>
          <w:rFonts w:ascii="Palatino Linotype" w:eastAsiaTheme="minorEastAsia" w:hAnsi="Palatino Linotype" w:cs="Courier New"/>
          <w:sz w:val="22"/>
          <w:szCs w:val="22"/>
        </w:rPr>
        <w:t>,</w:t>
      </w:r>
      <w:r w:rsidRPr="00FF2851">
        <w:rPr>
          <w:rFonts w:ascii="Palatino Linotype" w:eastAsiaTheme="minorEastAsia" w:hAnsi="Palatino Linotype" w:cs="Courier New"/>
          <w:sz w:val="22"/>
          <w:szCs w:val="22"/>
        </w:rPr>
        <w:t xml:space="preserve"> within a sphere of around 10km radius </w:t>
      </w:r>
      <w:r w:rsidR="00AE0E29" w:rsidRPr="00FF2851">
        <w:rPr>
          <w:rFonts w:ascii="Palatino Linotype" w:eastAsiaTheme="minorEastAsia" w:hAnsi="Palatino Linotype" w:cs="Courier New"/>
          <w:sz w:val="22"/>
          <w:szCs w:val="22"/>
        </w:rPr>
        <w:t xml:space="preserve">the mass </w:t>
      </w:r>
      <w:r w:rsidRPr="00FF2851">
        <w:rPr>
          <w:rFonts w:ascii="Palatino Linotype" w:eastAsiaTheme="minorEastAsia" w:hAnsi="Palatino Linotype" w:cs="Courier New"/>
          <w:sz w:val="22"/>
          <w:szCs w:val="22"/>
        </w:rPr>
        <w:t>would be:</w:t>
      </w:r>
    </w:p>
    <w:p w14:paraId="59F7215D" w14:textId="78C7DA67" w:rsidR="00F929E7" w:rsidRPr="00FF2851" w:rsidRDefault="00F929E7" w:rsidP="00FA43A2">
      <w:pPr>
        <w:pStyle w:val="PlainText"/>
        <w:rPr>
          <w:rFonts w:ascii="Palatino Linotype" w:eastAsiaTheme="minorEastAsia" w:hAnsi="Palatino Linotype" w:cs="Courier New"/>
          <w:sz w:val="22"/>
          <w:szCs w:val="22"/>
        </w:rPr>
      </w:pPr>
    </w:p>
    <w:p w14:paraId="261297A8" w14:textId="546A0431" w:rsidR="00F929E7" w:rsidRPr="001E6470" w:rsidRDefault="00F12B1A" w:rsidP="00FA43A2">
      <w:pPr>
        <w:pStyle w:val="PlainText"/>
        <w:rPr>
          <w:rFonts w:ascii="Palatino Linotype" w:eastAsiaTheme="minorEastAsia" w:hAnsi="Palatino Linotype" w:cs="Courier New"/>
          <w:sz w:val="22"/>
          <w:szCs w:val="22"/>
        </w:rPr>
      </w:pPr>
      <m:oMathPara>
        <m:oMath>
          <m:f>
            <m:fPr>
              <m:ctrlPr>
                <w:rPr>
                  <w:rFonts w:ascii="Cambria Math" w:eastAsiaTheme="minorEastAsia" w:hAnsi="Cambria Math" w:cs="Courier New"/>
                  <w:sz w:val="22"/>
                  <w:szCs w:val="22"/>
                </w:rPr>
              </m:ctrlPr>
            </m:fPr>
            <m:num>
              <m:sSup>
                <m:sSupPr>
                  <m:ctrlPr>
                    <w:rPr>
                      <w:rFonts w:ascii="Cambria Math" w:eastAsiaTheme="minorEastAsia" w:hAnsi="Cambria Math" w:cs="Courier New"/>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46</m:t>
                  </m:r>
                </m:sup>
              </m:sSup>
              <m:r>
                <m:rPr>
                  <m:sty m:val="p"/>
                </m:rPr>
                <w:rPr>
                  <w:rFonts w:ascii="Cambria Math" w:eastAsiaTheme="minorEastAsia" w:hAnsi="Cambria Math" w:cs="Courier New"/>
                  <w:sz w:val="22"/>
                  <w:szCs w:val="22"/>
                </w:rPr>
                <m:t>×1.15×</m:t>
              </m:r>
              <m:sSup>
                <m:sSupPr>
                  <m:ctrlPr>
                    <w:rPr>
                      <w:rFonts w:ascii="Cambria Math" w:eastAsiaTheme="minorEastAsia" w:hAnsi="Cambria Math" w:cs="Courier New"/>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-6</m:t>
                  </m:r>
                </m:sup>
              </m:sSup>
            </m:num>
            <m:den>
              <m:r>
                <m:rPr>
                  <m:sty m:val="p"/>
                </m:rPr>
                <w:rPr>
                  <w:rFonts w:ascii="Cambria Math" w:eastAsiaTheme="minorEastAsia" w:hAnsi="Cambria Math" w:cs="Courier New"/>
                  <w:sz w:val="22"/>
                  <w:szCs w:val="22"/>
                </w:rPr>
                <m:t>10</m:t>
              </m:r>
            </m:den>
          </m:f>
          <m:r>
            <m:rPr>
              <m:sty m:val="p"/>
            </m:rPr>
            <w:rPr>
              <w:rFonts w:ascii="Cambria Math" w:eastAsiaTheme="minorEastAsia" w:hAnsi="Cambria Math" w:cs="Courier New"/>
              <w:sz w:val="22"/>
              <w:szCs w:val="22"/>
            </w:rPr>
            <m:t>×</m:t>
          </m:r>
          <m:f>
            <m:fPr>
              <m:ctrlPr>
                <w:rPr>
                  <w:rFonts w:ascii="Cambria Math" w:eastAsiaTheme="minorEastAsia" w:hAnsi="Cambria Math" w:cs="Courier New"/>
                  <w:sz w:val="22"/>
                  <w:szCs w:val="22"/>
                </w:rPr>
              </m:ctrlPr>
            </m:fPr>
            <m:num>
              <m:r>
                <m:rPr>
                  <m:sty m:val="p"/>
                </m:rPr>
                <w:rPr>
                  <w:rFonts w:ascii="Cambria Math" w:eastAsiaTheme="minorEastAsia" w:hAnsi="Cambria Math" w:cs="Courier New"/>
                  <w:sz w:val="22"/>
                  <w:szCs w:val="22"/>
                </w:rPr>
                <m:t>10000</m:t>
              </m:r>
            </m:num>
            <m:den>
              <m:r>
                <m:rPr>
                  <m:sty m:val="p"/>
                </m:rPr>
                <w:rPr>
                  <w:rFonts w:ascii="Cambria Math" w:eastAsiaTheme="minorEastAsia" w:hAnsi="Cambria Math" w:cs="Courier New"/>
                  <w:sz w:val="22"/>
                  <w:szCs w:val="22"/>
                </w:rPr>
                <m:t>c</m:t>
              </m:r>
            </m:den>
          </m:f>
          <m:r>
            <m:rPr>
              <m:sty m:val="p"/>
            </m:rPr>
            <w:rPr>
              <w:rFonts w:ascii="Cambria Math" w:eastAsiaTheme="minorEastAsia" w:hAnsi="Cambria Math" w:cs="Courier New"/>
              <w:sz w:val="22"/>
              <w:szCs w:val="22"/>
            </w:rPr>
            <m:t>≈3.8×</m:t>
          </m:r>
          <m:sSup>
            <m:sSupPr>
              <m:ctrlPr>
                <w:rPr>
                  <w:rFonts w:ascii="Cambria Math" w:eastAsiaTheme="minorEastAsia" w:hAnsi="Cambria Math" w:cs="Courier New"/>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34</m:t>
              </m:r>
            </m:sup>
          </m:sSup>
          <m:r>
            <m:rPr>
              <m:sty m:val="p"/>
            </m:rPr>
            <w:rPr>
              <w:rFonts w:ascii="Cambria Math" w:eastAsiaTheme="minorEastAsia" w:hAnsi="Cambria Math" w:cs="Courier New"/>
              <w:sz w:val="22"/>
              <w:szCs w:val="22"/>
            </w:rPr>
            <m:t>kg</m:t>
          </m:r>
        </m:oMath>
      </m:oMathPara>
    </w:p>
    <w:p w14:paraId="07F9FF02" w14:textId="300AA611" w:rsidR="00F929E7" w:rsidRPr="00FF2851" w:rsidRDefault="00F929E7" w:rsidP="00FA43A2">
      <w:pPr>
        <w:pStyle w:val="PlainText"/>
        <w:rPr>
          <w:rFonts w:ascii="Palatino Linotype" w:eastAsiaTheme="minorEastAsia" w:hAnsi="Palatino Linotype" w:cs="Courier New"/>
          <w:sz w:val="22"/>
          <w:szCs w:val="22"/>
        </w:rPr>
      </w:pPr>
    </w:p>
    <w:p w14:paraId="739A2F3F" w14:textId="25470E9D" w:rsidR="00AB22FD" w:rsidRPr="00FF2851" w:rsidRDefault="00AB22FD" w:rsidP="00FA43A2">
      <w:pPr>
        <w:pStyle w:val="PlainText"/>
        <w:rPr>
          <w:rFonts w:ascii="Palatino Linotype" w:eastAsiaTheme="minorEastAsia" w:hAnsi="Palatino Linotype" w:cs="Courier New"/>
          <w:sz w:val="22"/>
          <w:szCs w:val="22"/>
        </w:rPr>
      </w:pPr>
      <w:r w:rsidRPr="00FF2851">
        <w:rPr>
          <w:rFonts w:ascii="Palatino Linotype" w:eastAsiaTheme="minorEastAsia" w:hAnsi="Palatino Linotype" w:cs="Courier New"/>
          <w:sz w:val="22"/>
          <w:szCs w:val="22"/>
        </w:rPr>
        <w:t xml:space="preserve">In other words, a neutrino mass of around 19 thousand solar masses! Clearly the only </w:t>
      </w:r>
      <w:r w:rsidR="000653EF" w:rsidRPr="00FF2851">
        <w:rPr>
          <w:rFonts w:ascii="Palatino Linotype" w:eastAsiaTheme="minorEastAsia" w:hAnsi="Palatino Linotype" w:cs="Courier New"/>
          <w:sz w:val="22"/>
          <w:szCs w:val="22"/>
        </w:rPr>
        <w:t>possible</w:t>
      </w:r>
      <w:r w:rsidRPr="00FF2851">
        <w:rPr>
          <w:rFonts w:ascii="Palatino Linotype" w:eastAsiaTheme="minorEastAsia" w:hAnsi="Palatino Linotype" w:cs="Courier New"/>
          <w:sz w:val="22"/>
          <w:szCs w:val="22"/>
        </w:rPr>
        <w:t xml:space="preserve"> outcome would be the formation of a black hole, but the data from 7:35 suggest</w:t>
      </w:r>
      <w:r w:rsidR="00AE0E29" w:rsidRPr="00FF2851">
        <w:rPr>
          <w:rFonts w:ascii="Palatino Linotype" w:eastAsiaTheme="minorEastAsia" w:hAnsi="Palatino Linotype" w:cs="Courier New"/>
          <w:sz w:val="22"/>
          <w:szCs w:val="22"/>
        </w:rPr>
        <w:t>s</w:t>
      </w:r>
      <w:r w:rsidRPr="00FF2851">
        <w:rPr>
          <w:rFonts w:ascii="Palatino Linotype" w:eastAsiaTheme="minorEastAsia" w:hAnsi="Palatino Linotype" w:cs="Courier New"/>
          <w:sz w:val="22"/>
          <w:szCs w:val="22"/>
        </w:rPr>
        <w:t xml:space="preserve"> otherwise.</w:t>
      </w:r>
      <w:r w:rsidR="00B024E0" w:rsidRPr="00FF2851">
        <w:rPr>
          <w:rFonts w:ascii="Palatino Linotype" w:eastAsiaTheme="minorEastAsia" w:hAnsi="Palatino Linotype" w:cs="Courier New"/>
          <w:sz w:val="22"/>
          <w:szCs w:val="22"/>
        </w:rPr>
        <w:t xml:space="preserve"> </w:t>
      </w:r>
      <w:r w:rsidRPr="00FF2851">
        <w:rPr>
          <w:rFonts w:ascii="Palatino Linotype" w:eastAsiaTheme="minorEastAsia" w:hAnsi="Palatino Linotype" w:cs="Courier New"/>
          <w:sz w:val="22"/>
          <w:szCs w:val="22"/>
        </w:rPr>
        <w:t xml:space="preserve">It </w:t>
      </w:r>
      <w:r w:rsidR="00B024E0" w:rsidRPr="00FF2851">
        <w:rPr>
          <w:rFonts w:ascii="Palatino Linotype" w:eastAsiaTheme="minorEastAsia" w:hAnsi="Palatino Linotype" w:cs="Courier New"/>
          <w:sz w:val="22"/>
          <w:szCs w:val="22"/>
        </w:rPr>
        <w:t>would seem that we should</w:t>
      </w:r>
      <w:r w:rsidRPr="00FF2851">
        <w:rPr>
          <w:rFonts w:ascii="Palatino Linotype" w:eastAsiaTheme="minorEastAsia" w:hAnsi="Palatino Linotype" w:cs="Courier New"/>
          <w:sz w:val="22"/>
          <w:szCs w:val="22"/>
        </w:rPr>
        <w:t xml:space="preserve"> immediately suspect the constant of multiplication to be wrong, especially in light of the mass energy relationship derived above. </w:t>
      </w:r>
      <w:r w:rsidR="006F573B" w:rsidRPr="00FF2851">
        <w:rPr>
          <w:rFonts w:ascii="Palatino Linotype" w:eastAsiaTheme="minorEastAsia" w:hAnsi="Palatino Linotype" w:cs="Courier New"/>
          <w:sz w:val="22"/>
          <w:szCs w:val="22"/>
        </w:rPr>
        <w:t>However, we should remember that th</w:t>
      </w:r>
      <w:r w:rsidR="000653EF" w:rsidRPr="00FF2851">
        <w:rPr>
          <w:rFonts w:ascii="Palatino Linotype" w:eastAsiaTheme="minorEastAsia" w:hAnsi="Palatino Linotype" w:cs="Courier New"/>
          <w:sz w:val="22"/>
          <w:szCs w:val="22"/>
        </w:rPr>
        <w:t>is</w:t>
      </w:r>
      <w:r w:rsidR="006F573B" w:rsidRPr="00FF2851">
        <w:rPr>
          <w:rFonts w:ascii="Palatino Linotype" w:eastAsiaTheme="minorEastAsia" w:hAnsi="Palatino Linotype" w:cs="Courier New"/>
          <w:sz w:val="22"/>
          <w:szCs w:val="22"/>
        </w:rPr>
        <w:t xml:space="preserve"> constant produced </w:t>
      </w:r>
      <w:r w:rsidR="00EF218B">
        <w:rPr>
          <w:rFonts w:ascii="Palatino Linotype" w:eastAsiaTheme="minorEastAsia" w:hAnsi="Palatino Linotype" w:cs="Courier New"/>
          <w:sz w:val="22"/>
          <w:szCs w:val="22"/>
        </w:rPr>
        <w:t xml:space="preserve">2 </w:t>
      </w:r>
      <w:r w:rsidR="006F573B" w:rsidRPr="00FF2851">
        <w:rPr>
          <w:rFonts w:ascii="Palatino Linotype" w:eastAsiaTheme="minorEastAsia" w:hAnsi="Palatino Linotype" w:cs="Courier New"/>
          <w:sz w:val="22"/>
          <w:szCs w:val="22"/>
        </w:rPr>
        <w:t>remarkably accurate galactic rotation curve</w:t>
      </w:r>
      <w:r w:rsidR="00EF218B">
        <w:rPr>
          <w:rFonts w:ascii="Palatino Linotype" w:eastAsiaTheme="minorEastAsia" w:hAnsi="Palatino Linotype" w:cs="Courier New"/>
          <w:sz w:val="22"/>
          <w:szCs w:val="22"/>
        </w:rPr>
        <w:t>s</w:t>
      </w:r>
      <w:r w:rsidR="000653EF" w:rsidRPr="00FF2851">
        <w:rPr>
          <w:rFonts w:ascii="Palatino Linotype" w:eastAsiaTheme="minorEastAsia" w:hAnsi="Palatino Linotype" w:cs="Courier New"/>
          <w:sz w:val="22"/>
          <w:szCs w:val="22"/>
        </w:rPr>
        <w:t xml:space="preserve"> and so the error margin</w:t>
      </w:r>
      <w:r w:rsidR="001E6470">
        <w:rPr>
          <w:rFonts w:ascii="Palatino Linotype" w:eastAsiaTheme="minorEastAsia" w:hAnsi="Palatino Linotype" w:cs="Courier New"/>
          <w:sz w:val="22"/>
          <w:szCs w:val="22"/>
        </w:rPr>
        <w:t>s</w:t>
      </w:r>
      <w:r w:rsidR="000653EF" w:rsidRPr="00FF2851">
        <w:rPr>
          <w:rFonts w:ascii="Palatino Linotype" w:eastAsiaTheme="minorEastAsia" w:hAnsi="Palatino Linotype" w:cs="Courier New"/>
          <w:sz w:val="22"/>
          <w:szCs w:val="22"/>
        </w:rPr>
        <w:t xml:space="preserve"> </w:t>
      </w:r>
      <w:r w:rsidR="001E6470">
        <w:rPr>
          <w:rFonts w:ascii="Palatino Linotype" w:eastAsiaTheme="minorEastAsia" w:hAnsi="Palatino Linotype" w:cs="Courier New"/>
          <w:sz w:val="22"/>
          <w:szCs w:val="22"/>
        </w:rPr>
        <w:t>should</w:t>
      </w:r>
      <w:r w:rsidR="00745D16" w:rsidRPr="00FF2851">
        <w:rPr>
          <w:rFonts w:ascii="Palatino Linotype" w:eastAsiaTheme="minorEastAsia" w:hAnsi="Palatino Linotype" w:cs="Courier New"/>
          <w:sz w:val="22"/>
          <w:szCs w:val="22"/>
        </w:rPr>
        <w:t xml:space="preserve"> be</w:t>
      </w:r>
      <w:r w:rsidR="000653EF" w:rsidRPr="00FF2851">
        <w:rPr>
          <w:rFonts w:ascii="Palatino Linotype" w:eastAsiaTheme="minorEastAsia" w:hAnsi="Palatino Linotype" w:cs="Courier New"/>
          <w:sz w:val="22"/>
          <w:szCs w:val="22"/>
        </w:rPr>
        <w:t xml:space="preserve"> </w:t>
      </w:r>
      <w:r w:rsidR="002355D0" w:rsidRPr="00FF2851">
        <w:rPr>
          <w:rFonts w:ascii="Palatino Linotype" w:eastAsiaTheme="minorEastAsia" w:hAnsi="Palatino Linotype" w:cs="Courier New"/>
          <w:sz w:val="22"/>
          <w:szCs w:val="22"/>
        </w:rPr>
        <w:t xml:space="preserve">only </w:t>
      </w:r>
      <w:r w:rsidR="00745D16" w:rsidRPr="00FF2851">
        <w:rPr>
          <w:rFonts w:ascii="Palatino Linotype" w:eastAsiaTheme="minorEastAsia" w:hAnsi="Palatino Linotype" w:cs="Courier New"/>
          <w:sz w:val="22"/>
          <w:szCs w:val="22"/>
        </w:rPr>
        <w:t>of the same order</w:t>
      </w:r>
      <w:r w:rsidR="000653EF" w:rsidRPr="00FF2851">
        <w:rPr>
          <w:rFonts w:ascii="Palatino Linotype" w:eastAsiaTheme="minorEastAsia" w:hAnsi="Palatino Linotype" w:cs="Courier New"/>
          <w:sz w:val="22"/>
          <w:szCs w:val="22"/>
        </w:rPr>
        <w:t xml:space="preserve"> </w:t>
      </w:r>
      <w:r w:rsidR="00745D16" w:rsidRPr="00FF2851">
        <w:rPr>
          <w:rFonts w:ascii="Palatino Linotype" w:eastAsiaTheme="minorEastAsia" w:hAnsi="Palatino Linotype" w:cs="Courier New"/>
          <w:sz w:val="22"/>
          <w:szCs w:val="22"/>
        </w:rPr>
        <w:t>as</w:t>
      </w:r>
      <w:r w:rsidR="000653EF" w:rsidRPr="00FF2851">
        <w:rPr>
          <w:rFonts w:ascii="Palatino Linotype" w:eastAsiaTheme="minorEastAsia" w:hAnsi="Palatino Linotype" w:cs="Courier New"/>
          <w:sz w:val="22"/>
          <w:szCs w:val="22"/>
        </w:rPr>
        <w:t xml:space="preserve"> the luminosity and stellar </w:t>
      </w:r>
      <w:r w:rsidR="00FC7622" w:rsidRPr="00FF2851">
        <w:rPr>
          <w:rFonts w:ascii="Palatino Linotype" w:eastAsiaTheme="minorEastAsia" w:hAnsi="Palatino Linotype" w:cs="Courier New"/>
          <w:sz w:val="22"/>
          <w:szCs w:val="22"/>
        </w:rPr>
        <w:t>mas</w:t>
      </w:r>
      <w:r w:rsidR="001E6470">
        <w:rPr>
          <w:rFonts w:ascii="Palatino Linotype" w:eastAsiaTheme="minorEastAsia" w:hAnsi="Palatino Linotype" w:cs="Courier New"/>
          <w:sz w:val="22"/>
          <w:szCs w:val="22"/>
        </w:rPr>
        <w:t>s</w:t>
      </w:r>
      <w:r w:rsidR="00FC7622" w:rsidRPr="00FF2851">
        <w:rPr>
          <w:rFonts w:ascii="Palatino Linotype" w:eastAsiaTheme="minorEastAsia" w:hAnsi="Palatino Linotype" w:cs="Courier New"/>
          <w:sz w:val="22"/>
          <w:szCs w:val="22"/>
        </w:rPr>
        <w:t xml:space="preserve"> and </w:t>
      </w:r>
      <w:r w:rsidR="000653EF" w:rsidRPr="00FF2851">
        <w:rPr>
          <w:rFonts w:ascii="Palatino Linotype" w:eastAsiaTheme="minorEastAsia" w:hAnsi="Palatino Linotype" w:cs="Courier New"/>
          <w:sz w:val="22"/>
          <w:szCs w:val="22"/>
        </w:rPr>
        <w:t>distribution errors</w:t>
      </w:r>
      <w:r w:rsidR="001E6470">
        <w:rPr>
          <w:rFonts w:ascii="Palatino Linotype" w:eastAsiaTheme="minorEastAsia" w:hAnsi="Palatino Linotype" w:cs="Courier New"/>
          <w:sz w:val="22"/>
          <w:szCs w:val="22"/>
        </w:rPr>
        <w:t xml:space="preserve"> from astronomical observations.</w:t>
      </w:r>
    </w:p>
    <w:p w14:paraId="1524FA9D" w14:textId="46AF1607" w:rsidR="00B024E0" w:rsidRPr="00FF2851" w:rsidRDefault="00B024E0" w:rsidP="00FA43A2">
      <w:pPr>
        <w:pStyle w:val="PlainText"/>
        <w:rPr>
          <w:rFonts w:ascii="Palatino Linotype" w:eastAsiaTheme="minorEastAsia" w:hAnsi="Palatino Linotype" w:cs="Courier New"/>
          <w:sz w:val="22"/>
          <w:szCs w:val="22"/>
        </w:rPr>
      </w:pPr>
    </w:p>
    <w:p w14:paraId="45ECDED6" w14:textId="3F944D29" w:rsidR="00B024E0" w:rsidRPr="00FF2851" w:rsidRDefault="0044545E" w:rsidP="00FA43A2">
      <w:pPr>
        <w:pStyle w:val="PlainText"/>
        <w:rPr>
          <w:rFonts w:ascii="Palatino Linotype" w:eastAsiaTheme="minorEastAsia" w:hAnsi="Palatino Linotype" w:cs="Courier New"/>
          <w:sz w:val="22"/>
          <w:szCs w:val="22"/>
        </w:rPr>
      </w:pPr>
      <w:r w:rsidRPr="00FF2851">
        <w:rPr>
          <w:rFonts w:ascii="Palatino Linotype" w:eastAsiaTheme="minorEastAsia" w:hAnsi="Palatino Linotype" w:cs="Courier New"/>
          <w:sz w:val="22"/>
          <w:szCs w:val="22"/>
        </w:rPr>
        <w:t>Alternatively, it could be that the ultra-high densities reached preclude the neutrinos from behaving as if they have mass</w:t>
      </w:r>
      <w:r w:rsidR="001E6470">
        <w:rPr>
          <w:rFonts w:ascii="Palatino Linotype" w:eastAsiaTheme="minorEastAsia" w:hAnsi="Palatino Linotype" w:cs="Courier New"/>
          <w:sz w:val="22"/>
          <w:szCs w:val="22"/>
        </w:rPr>
        <w:t>,</w:t>
      </w:r>
      <w:r w:rsidRPr="00FF2851">
        <w:rPr>
          <w:rFonts w:ascii="Palatino Linotype" w:eastAsiaTheme="minorEastAsia" w:hAnsi="Palatino Linotype" w:cs="Courier New"/>
          <w:sz w:val="22"/>
          <w:szCs w:val="22"/>
        </w:rPr>
        <w:t xml:space="preserve"> and so no other gravitational effect other than the expected baryonic mass acts on the collapsed core. Once they escape the proto neutron star </w:t>
      </w:r>
      <w:r w:rsidR="00EE22A4" w:rsidRPr="00FF2851">
        <w:rPr>
          <w:rFonts w:ascii="Palatino Linotype" w:eastAsiaTheme="minorEastAsia" w:hAnsi="Palatino Linotype" w:cs="Courier New"/>
          <w:sz w:val="22"/>
          <w:szCs w:val="22"/>
        </w:rPr>
        <w:t xml:space="preserve">surface </w:t>
      </w:r>
      <w:r w:rsidRPr="00FF2851">
        <w:rPr>
          <w:rFonts w:ascii="Palatino Linotype" w:eastAsiaTheme="minorEastAsia" w:hAnsi="Palatino Linotype" w:cs="Courier New"/>
          <w:sz w:val="22"/>
          <w:szCs w:val="22"/>
        </w:rPr>
        <w:t xml:space="preserve">they would have </w:t>
      </w:r>
      <w:r w:rsidR="00EE22A4" w:rsidRPr="00FF2851">
        <w:rPr>
          <w:rFonts w:ascii="Palatino Linotype" w:eastAsiaTheme="minorEastAsia" w:hAnsi="Palatino Linotype" w:cs="Courier New"/>
          <w:sz w:val="22"/>
          <w:szCs w:val="22"/>
        </w:rPr>
        <w:t xml:space="preserve">little </w:t>
      </w:r>
      <w:r w:rsidRPr="00FF2851">
        <w:rPr>
          <w:rFonts w:ascii="Palatino Linotype" w:eastAsiaTheme="minorEastAsia" w:hAnsi="Palatino Linotype" w:cs="Courier New"/>
          <w:sz w:val="22"/>
          <w:szCs w:val="22"/>
        </w:rPr>
        <w:t xml:space="preserve">effect even though no longer bound by the high density </w:t>
      </w:r>
      <w:r w:rsidR="00745D16" w:rsidRPr="00FF2851">
        <w:rPr>
          <w:rFonts w:ascii="Palatino Linotype" w:eastAsiaTheme="minorEastAsia" w:hAnsi="Palatino Linotype" w:cs="Courier New"/>
          <w:sz w:val="22"/>
          <w:szCs w:val="22"/>
        </w:rPr>
        <w:t>since</w:t>
      </w:r>
      <w:r w:rsidR="00E94326" w:rsidRPr="00FF2851">
        <w:rPr>
          <w:rFonts w:ascii="Palatino Linotype" w:eastAsiaTheme="minorEastAsia" w:hAnsi="Palatino Linotype" w:cs="Courier New"/>
          <w:sz w:val="22"/>
          <w:szCs w:val="22"/>
        </w:rPr>
        <w:t xml:space="preserve"> </w:t>
      </w:r>
      <w:r w:rsidRPr="00FF2851">
        <w:rPr>
          <w:rFonts w:ascii="Palatino Linotype" w:eastAsiaTheme="minorEastAsia" w:hAnsi="Palatino Linotype" w:cs="Courier New"/>
          <w:sz w:val="22"/>
          <w:szCs w:val="22"/>
        </w:rPr>
        <w:t xml:space="preserve">they would </w:t>
      </w:r>
      <w:r w:rsidR="00EE22A4" w:rsidRPr="00FF2851">
        <w:rPr>
          <w:rFonts w:ascii="Palatino Linotype" w:eastAsiaTheme="minorEastAsia" w:hAnsi="Palatino Linotype" w:cs="Courier New"/>
          <w:sz w:val="22"/>
          <w:szCs w:val="22"/>
        </w:rPr>
        <w:t xml:space="preserve">now </w:t>
      </w:r>
      <w:r w:rsidRPr="00FF2851">
        <w:rPr>
          <w:rFonts w:ascii="Palatino Linotype" w:eastAsiaTheme="minorEastAsia" w:hAnsi="Palatino Linotype" w:cs="Courier New"/>
          <w:sz w:val="22"/>
          <w:szCs w:val="22"/>
        </w:rPr>
        <w:t xml:space="preserve">be outside the </w:t>
      </w:r>
      <w:r w:rsidR="00986A7F" w:rsidRPr="00FF2851">
        <w:rPr>
          <w:rFonts w:ascii="Palatino Linotype" w:eastAsiaTheme="minorEastAsia" w:hAnsi="Palatino Linotype" w:cs="Courier New"/>
          <w:sz w:val="22"/>
          <w:szCs w:val="22"/>
        </w:rPr>
        <w:t xml:space="preserve">core's </w:t>
      </w:r>
      <w:r w:rsidRPr="00FF2851">
        <w:rPr>
          <w:rFonts w:ascii="Palatino Linotype" w:eastAsiaTheme="minorEastAsia" w:hAnsi="Palatino Linotype" w:cs="Courier New"/>
          <w:sz w:val="22"/>
          <w:szCs w:val="22"/>
        </w:rPr>
        <w:t xml:space="preserve">virial radius. </w:t>
      </w:r>
      <w:r w:rsidR="00396FD8" w:rsidRPr="00FF2851">
        <w:rPr>
          <w:rFonts w:ascii="Palatino Linotype" w:eastAsiaTheme="minorEastAsia" w:hAnsi="Palatino Linotype" w:cs="Courier New"/>
          <w:sz w:val="22"/>
          <w:szCs w:val="22"/>
        </w:rPr>
        <w:t>L</w:t>
      </w:r>
      <w:r w:rsidRPr="00FF2851">
        <w:rPr>
          <w:rFonts w:ascii="Palatino Linotype" w:eastAsiaTheme="minorEastAsia" w:hAnsi="Palatino Linotype" w:cs="Courier New"/>
          <w:sz w:val="22"/>
          <w:szCs w:val="22"/>
        </w:rPr>
        <w:t>arge amounts of ma</w:t>
      </w:r>
      <w:r w:rsidR="00E94326" w:rsidRPr="00FF2851">
        <w:rPr>
          <w:rFonts w:ascii="Palatino Linotype" w:eastAsiaTheme="minorEastAsia" w:hAnsi="Palatino Linotype" w:cs="Courier New"/>
          <w:sz w:val="22"/>
          <w:szCs w:val="22"/>
        </w:rPr>
        <w:t>terial</w:t>
      </w:r>
      <w:r w:rsidR="00396FD8" w:rsidRPr="00FF2851">
        <w:rPr>
          <w:rFonts w:ascii="Palatino Linotype" w:eastAsiaTheme="minorEastAsia" w:hAnsi="Palatino Linotype" w:cs="Courier New"/>
          <w:sz w:val="22"/>
          <w:szCs w:val="22"/>
        </w:rPr>
        <w:t xml:space="preserve"> lying</w:t>
      </w:r>
      <w:r w:rsidRPr="00FF2851">
        <w:rPr>
          <w:rFonts w:ascii="Palatino Linotype" w:eastAsiaTheme="minorEastAsia" w:hAnsi="Palatino Linotype" w:cs="Courier New"/>
          <w:sz w:val="22"/>
          <w:szCs w:val="22"/>
        </w:rPr>
        <w:t xml:space="preserve"> outside the radius of the pre-collapse core would </w:t>
      </w:r>
      <w:r w:rsidR="002355D0" w:rsidRPr="00FF2851">
        <w:rPr>
          <w:rFonts w:ascii="Palatino Linotype" w:eastAsiaTheme="minorEastAsia" w:hAnsi="Palatino Linotype" w:cs="Courier New"/>
          <w:sz w:val="22"/>
          <w:szCs w:val="22"/>
        </w:rPr>
        <w:t>however</w:t>
      </w:r>
      <w:r w:rsidRPr="00FF2851">
        <w:rPr>
          <w:rFonts w:ascii="Palatino Linotype" w:eastAsiaTheme="minorEastAsia" w:hAnsi="Palatino Linotype" w:cs="Courier New"/>
          <w:sz w:val="22"/>
          <w:szCs w:val="22"/>
        </w:rPr>
        <w:t xml:space="preserve"> be pulled inwards </w:t>
      </w:r>
      <w:r w:rsidR="00155127" w:rsidRPr="00FF2851">
        <w:rPr>
          <w:rFonts w:ascii="Palatino Linotype" w:eastAsiaTheme="minorEastAsia" w:hAnsi="Palatino Linotype" w:cs="Courier New"/>
          <w:sz w:val="22"/>
          <w:szCs w:val="22"/>
        </w:rPr>
        <w:t xml:space="preserve">rapidly by this gravitational burst. Only around 0.7 solar masses would have to be accreted </w:t>
      </w:r>
      <w:r w:rsidR="00424FCC" w:rsidRPr="00FF2851">
        <w:rPr>
          <w:rFonts w:ascii="Palatino Linotype" w:eastAsiaTheme="minorEastAsia" w:hAnsi="Palatino Linotype" w:cs="Courier New"/>
          <w:sz w:val="22"/>
          <w:szCs w:val="22"/>
        </w:rPr>
        <w:t xml:space="preserve">onto the core </w:t>
      </w:r>
      <w:r w:rsidR="00155127" w:rsidRPr="00FF2851">
        <w:rPr>
          <w:rFonts w:ascii="Palatino Linotype" w:eastAsiaTheme="minorEastAsia" w:hAnsi="Palatino Linotype" w:cs="Courier New"/>
          <w:sz w:val="22"/>
          <w:szCs w:val="22"/>
        </w:rPr>
        <w:t xml:space="preserve">for neutron degeneracy pressure to be exceeded and again a black hole would </w:t>
      </w:r>
      <w:r w:rsidR="00986A7F" w:rsidRPr="00FF2851">
        <w:rPr>
          <w:rFonts w:ascii="Palatino Linotype" w:eastAsiaTheme="minorEastAsia" w:hAnsi="Palatino Linotype" w:cs="Courier New"/>
          <w:sz w:val="22"/>
          <w:szCs w:val="22"/>
        </w:rPr>
        <w:t xml:space="preserve">almost </w:t>
      </w:r>
      <w:r w:rsidR="00E94326" w:rsidRPr="00FF2851">
        <w:rPr>
          <w:rFonts w:ascii="Palatino Linotype" w:eastAsiaTheme="minorEastAsia" w:hAnsi="Palatino Linotype" w:cs="Courier New"/>
          <w:sz w:val="22"/>
          <w:szCs w:val="22"/>
        </w:rPr>
        <w:t xml:space="preserve">certainly </w:t>
      </w:r>
      <w:r w:rsidR="00C3547C">
        <w:rPr>
          <w:rFonts w:ascii="Palatino Linotype" w:eastAsiaTheme="minorEastAsia" w:hAnsi="Palatino Linotype" w:cs="Courier New"/>
          <w:sz w:val="22"/>
          <w:szCs w:val="22"/>
        </w:rPr>
        <w:t>hav</w:t>
      </w:r>
      <w:r w:rsidR="00155127" w:rsidRPr="00FF2851">
        <w:rPr>
          <w:rFonts w:ascii="Palatino Linotype" w:eastAsiaTheme="minorEastAsia" w:hAnsi="Palatino Linotype" w:cs="Courier New"/>
          <w:sz w:val="22"/>
          <w:szCs w:val="22"/>
        </w:rPr>
        <w:t xml:space="preserve">e formed. It is </w:t>
      </w:r>
      <w:r w:rsidR="00456149" w:rsidRPr="00FF2851">
        <w:rPr>
          <w:rFonts w:ascii="Palatino Linotype" w:eastAsiaTheme="minorEastAsia" w:hAnsi="Palatino Linotype" w:cs="Courier New"/>
          <w:sz w:val="22"/>
          <w:szCs w:val="22"/>
        </w:rPr>
        <w:t xml:space="preserve">therefore </w:t>
      </w:r>
      <w:r w:rsidR="00155127" w:rsidRPr="00FF2851">
        <w:rPr>
          <w:rFonts w:ascii="Palatino Linotype" w:eastAsiaTheme="minorEastAsia" w:hAnsi="Palatino Linotype" w:cs="Courier New"/>
          <w:sz w:val="22"/>
          <w:szCs w:val="22"/>
        </w:rPr>
        <w:t xml:space="preserve">unlikely this explanation </w:t>
      </w:r>
      <w:r w:rsidR="00456149" w:rsidRPr="00FF2851">
        <w:rPr>
          <w:rFonts w:ascii="Palatino Linotype" w:eastAsiaTheme="minorEastAsia" w:hAnsi="Palatino Linotype" w:cs="Courier New"/>
          <w:sz w:val="22"/>
          <w:szCs w:val="22"/>
        </w:rPr>
        <w:t xml:space="preserve">of high density </w:t>
      </w:r>
      <w:r w:rsidR="00155127" w:rsidRPr="00FF2851">
        <w:rPr>
          <w:rFonts w:ascii="Palatino Linotype" w:eastAsiaTheme="minorEastAsia" w:hAnsi="Palatino Linotype" w:cs="Courier New"/>
          <w:sz w:val="22"/>
          <w:szCs w:val="22"/>
        </w:rPr>
        <w:t xml:space="preserve">is correct as </w:t>
      </w:r>
      <w:r w:rsidR="00D3235F" w:rsidRPr="00FF2851">
        <w:rPr>
          <w:rFonts w:ascii="Palatino Linotype" w:eastAsiaTheme="minorEastAsia" w:hAnsi="Palatino Linotype" w:cs="Courier New"/>
          <w:sz w:val="22"/>
          <w:szCs w:val="22"/>
        </w:rPr>
        <w:t>anti</w:t>
      </w:r>
      <w:r w:rsidR="00155127" w:rsidRPr="00FF2851">
        <w:rPr>
          <w:rFonts w:ascii="Palatino Linotype" w:eastAsiaTheme="minorEastAsia" w:hAnsi="Palatino Linotype" w:cs="Courier New"/>
          <w:sz w:val="22"/>
          <w:szCs w:val="22"/>
        </w:rPr>
        <w:t>neutrinos did escape and were detected.</w:t>
      </w:r>
    </w:p>
    <w:p w14:paraId="1DA6622E" w14:textId="28909098" w:rsidR="00155127" w:rsidRPr="00FF2851" w:rsidRDefault="00155127" w:rsidP="00FA43A2">
      <w:pPr>
        <w:pStyle w:val="PlainText"/>
        <w:rPr>
          <w:rFonts w:ascii="Palatino Linotype" w:eastAsiaTheme="minorEastAsia" w:hAnsi="Palatino Linotype" w:cs="Courier New"/>
          <w:sz w:val="22"/>
          <w:szCs w:val="22"/>
        </w:rPr>
      </w:pPr>
      <w:r w:rsidRPr="00FF2851">
        <w:rPr>
          <w:rFonts w:ascii="Palatino Linotype" w:eastAsiaTheme="minorEastAsia" w:hAnsi="Palatino Linotype" w:cs="Courier New"/>
          <w:sz w:val="22"/>
          <w:szCs w:val="22"/>
        </w:rPr>
        <w:t>A</w:t>
      </w:r>
      <w:r w:rsidR="00EE22A4" w:rsidRPr="00FF2851">
        <w:rPr>
          <w:rFonts w:ascii="Palatino Linotype" w:eastAsiaTheme="minorEastAsia" w:hAnsi="Palatino Linotype" w:cs="Courier New"/>
          <w:sz w:val="22"/>
          <w:szCs w:val="22"/>
        </w:rPr>
        <w:t>dditionally</w:t>
      </w:r>
      <w:r w:rsidRPr="00FF2851">
        <w:rPr>
          <w:rFonts w:ascii="Palatino Linotype" w:eastAsiaTheme="minorEastAsia" w:hAnsi="Palatino Linotype" w:cs="Courier New"/>
          <w:sz w:val="22"/>
          <w:szCs w:val="22"/>
        </w:rPr>
        <w:t>, there is still no robust explosion mechanism to account for the disruption of the outer layers</w:t>
      </w:r>
      <w:r w:rsidR="00EE22A4" w:rsidRPr="00FF2851">
        <w:rPr>
          <w:rFonts w:ascii="Palatino Linotype" w:eastAsiaTheme="minorEastAsia" w:hAnsi="Palatino Linotype" w:cs="Courier New"/>
          <w:sz w:val="22"/>
          <w:szCs w:val="22"/>
        </w:rPr>
        <w:t xml:space="preserve"> which of course get thrown outwards, not inwards</w:t>
      </w:r>
      <w:r w:rsidRPr="00FF2851">
        <w:rPr>
          <w:rFonts w:ascii="Palatino Linotype" w:eastAsiaTheme="minorEastAsia" w:hAnsi="Palatino Linotype" w:cs="Courier New"/>
          <w:sz w:val="22"/>
          <w:szCs w:val="22"/>
        </w:rPr>
        <w:t xml:space="preserve">. </w:t>
      </w:r>
      <w:r w:rsidR="00EE22A4" w:rsidRPr="00FF2851">
        <w:rPr>
          <w:rFonts w:ascii="Palatino Linotype" w:eastAsiaTheme="minorEastAsia" w:hAnsi="Palatino Linotype" w:cs="Courier New"/>
          <w:sz w:val="22"/>
          <w:szCs w:val="22"/>
        </w:rPr>
        <w:t>Disruption</w:t>
      </w:r>
      <w:r w:rsidR="005A5E07" w:rsidRPr="00FF2851">
        <w:rPr>
          <w:rFonts w:ascii="Palatino Linotype" w:eastAsiaTheme="minorEastAsia" w:hAnsi="Palatino Linotype" w:cs="Courier New"/>
          <w:sz w:val="22"/>
          <w:szCs w:val="22"/>
        </w:rPr>
        <w:t xml:space="preserve"> to produce the supernova</w:t>
      </w:r>
      <w:r w:rsidRPr="00FF2851">
        <w:rPr>
          <w:rFonts w:ascii="Palatino Linotype" w:eastAsiaTheme="minorEastAsia" w:hAnsi="Palatino Linotype" w:cs="Courier New"/>
          <w:sz w:val="22"/>
          <w:szCs w:val="22"/>
        </w:rPr>
        <w:t xml:space="preserve"> is a classic problem for conventional core-collapse theories: shock bounce doesn't seem to work except under very specific conditions and neutrino driven winds require the </w:t>
      </w:r>
      <w:r w:rsidR="00EB0BF5" w:rsidRPr="00FF2851">
        <w:rPr>
          <w:rFonts w:ascii="Palatino Linotype" w:eastAsiaTheme="minorEastAsia" w:hAnsi="Palatino Linotype" w:cs="Courier New"/>
          <w:sz w:val="22"/>
          <w:szCs w:val="22"/>
        </w:rPr>
        <w:t>absorption</w:t>
      </w:r>
      <w:r w:rsidRPr="00FF2851">
        <w:rPr>
          <w:rFonts w:ascii="Palatino Linotype" w:eastAsiaTheme="minorEastAsia" w:hAnsi="Palatino Linotype" w:cs="Courier New"/>
          <w:sz w:val="22"/>
          <w:szCs w:val="22"/>
        </w:rPr>
        <w:t xml:space="preserve"> of exactly the right amount of energy in relatively low-density regions outside the core.</w:t>
      </w:r>
    </w:p>
    <w:p w14:paraId="1B5CA9BB" w14:textId="6239E6BE" w:rsidR="00155127" w:rsidRPr="00FF2851" w:rsidRDefault="00396FD8" w:rsidP="00FA43A2">
      <w:pPr>
        <w:pStyle w:val="PlainText"/>
        <w:rPr>
          <w:rFonts w:ascii="Palatino Linotype" w:eastAsiaTheme="minorEastAsia" w:hAnsi="Palatino Linotype" w:cs="Courier New"/>
          <w:sz w:val="22"/>
          <w:szCs w:val="22"/>
        </w:rPr>
      </w:pPr>
      <w:r w:rsidRPr="00FF2851">
        <w:rPr>
          <w:rFonts w:ascii="Palatino Linotype" w:eastAsiaTheme="minorEastAsia" w:hAnsi="Palatino Linotype" w:cs="Courier New"/>
          <w:sz w:val="22"/>
          <w:szCs w:val="22"/>
        </w:rPr>
        <w:t>T</w:t>
      </w:r>
      <w:r w:rsidR="006F573B" w:rsidRPr="00FF2851">
        <w:rPr>
          <w:rFonts w:ascii="Palatino Linotype" w:eastAsiaTheme="minorEastAsia" w:hAnsi="Palatino Linotype" w:cs="Courier New"/>
          <w:sz w:val="22"/>
          <w:szCs w:val="22"/>
        </w:rPr>
        <w:t>here is</w:t>
      </w:r>
      <w:r w:rsidRPr="00FF2851">
        <w:rPr>
          <w:rFonts w:ascii="Palatino Linotype" w:eastAsiaTheme="minorEastAsia" w:hAnsi="Palatino Linotype" w:cs="Courier New"/>
          <w:sz w:val="22"/>
          <w:szCs w:val="22"/>
        </w:rPr>
        <w:t xml:space="preserve"> however</w:t>
      </w:r>
      <w:r w:rsidR="006F573B" w:rsidRPr="00FF2851">
        <w:rPr>
          <w:rFonts w:ascii="Palatino Linotype" w:eastAsiaTheme="minorEastAsia" w:hAnsi="Palatino Linotype" w:cs="Courier New"/>
          <w:sz w:val="22"/>
          <w:szCs w:val="22"/>
        </w:rPr>
        <w:t xml:space="preserve"> a </w:t>
      </w:r>
      <w:r w:rsidR="00155127" w:rsidRPr="00FF2851">
        <w:rPr>
          <w:rFonts w:ascii="Palatino Linotype" w:eastAsiaTheme="minorEastAsia" w:hAnsi="Palatino Linotype" w:cs="Courier New"/>
          <w:sz w:val="22"/>
          <w:szCs w:val="22"/>
        </w:rPr>
        <w:t>simple</w:t>
      </w:r>
      <w:r w:rsidR="006F573B" w:rsidRPr="00FF2851">
        <w:rPr>
          <w:rFonts w:ascii="Palatino Linotype" w:eastAsiaTheme="minorEastAsia" w:hAnsi="Palatino Linotype" w:cs="Courier New"/>
          <w:sz w:val="22"/>
          <w:szCs w:val="22"/>
        </w:rPr>
        <w:t xml:space="preserve"> </w:t>
      </w:r>
      <w:r w:rsidR="00E94326" w:rsidRPr="00FF2851">
        <w:rPr>
          <w:rFonts w:ascii="Palatino Linotype" w:eastAsiaTheme="minorEastAsia" w:hAnsi="Palatino Linotype" w:cs="Courier New"/>
          <w:sz w:val="22"/>
          <w:szCs w:val="22"/>
        </w:rPr>
        <w:t>solution to the problem</w:t>
      </w:r>
      <w:r w:rsidR="00BB5EE1" w:rsidRPr="00FF2851">
        <w:rPr>
          <w:rFonts w:ascii="Palatino Linotype" w:eastAsiaTheme="minorEastAsia" w:hAnsi="Palatino Linotype" w:cs="Courier New"/>
          <w:sz w:val="22"/>
          <w:szCs w:val="22"/>
        </w:rPr>
        <w:t xml:space="preserve">. The idea is perhaps counter-intuitive, (although how many aspects of physics are </w:t>
      </w:r>
      <w:r w:rsidR="002355D0" w:rsidRPr="00FF2851">
        <w:rPr>
          <w:rFonts w:ascii="Palatino Linotype" w:eastAsiaTheme="minorEastAsia" w:hAnsi="Palatino Linotype" w:cs="Courier New"/>
          <w:sz w:val="22"/>
          <w:szCs w:val="22"/>
        </w:rPr>
        <w:t>truly</w:t>
      </w:r>
      <w:r w:rsidR="00BB5EE1" w:rsidRPr="00FF2851">
        <w:rPr>
          <w:rFonts w:ascii="Palatino Linotype" w:eastAsiaTheme="minorEastAsia" w:hAnsi="Palatino Linotype" w:cs="Courier New"/>
          <w:sz w:val="22"/>
          <w:szCs w:val="22"/>
        </w:rPr>
        <w:t xml:space="preserve"> intuitive?) </w:t>
      </w:r>
      <w:r w:rsidRPr="00FF2851">
        <w:rPr>
          <w:rFonts w:ascii="Palatino Linotype" w:eastAsiaTheme="minorEastAsia" w:hAnsi="Palatino Linotype" w:cs="Courier New"/>
          <w:sz w:val="22"/>
          <w:szCs w:val="22"/>
        </w:rPr>
        <w:t>and</w:t>
      </w:r>
      <w:r w:rsidR="00BB5EE1" w:rsidRPr="00FF2851">
        <w:rPr>
          <w:rFonts w:ascii="Palatino Linotype" w:eastAsiaTheme="minorEastAsia" w:hAnsi="Palatino Linotype" w:cs="Courier New"/>
          <w:sz w:val="22"/>
          <w:szCs w:val="22"/>
        </w:rPr>
        <w:t xml:space="preserve"> manages to circumvent all the difficulties of collapse/</w:t>
      </w:r>
      <w:r w:rsidRPr="00FF2851">
        <w:rPr>
          <w:rFonts w:ascii="Palatino Linotype" w:eastAsiaTheme="minorEastAsia" w:hAnsi="Palatino Linotype" w:cs="Courier New"/>
          <w:sz w:val="22"/>
          <w:szCs w:val="22"/>
        </w:rPr>
        <w:t>disrupt</w:t>
      </w:r>
      <w:r w:rsidR="00BB5EE1" w:rsidRPr="00FF2851">
        <w:rPr>
          <w:rFonts w:ascii="Palatino Linotype" w:eastAsiaTheme="minorEastAsia" w:hAnsi="Palatino Linotype" w:cs="Courier New"/>
          <w:sz w:val="22"/>
          <w:szCs w:val="22"/>
        </w:rPr>
        <w:t>ion discussed above</w:t>
      </w:r>
      <w:r w:rsidR="00C21C4C">
        <w:rPr>
          <w:rFonts w:ascii="Palatino Linotype" w:eastAsiaTheme="minorEastAsia" w:hAnsi="Palatino Linotype" w:cs="Courier New"/>
          <w:sz w:val="22"/>
          <w:szCs w:val="22"/>
        </w:rPr>
        <w:t>.</w:t>
      </w:r>
    </w:p>
    <w:p w14:paraId="21AD1E0B" w14:textId="77777777" w:rsidR="00FF2851" w:rsidRDefault="00EB0BF5" w:rsidP="00FA43A2">
      <w:pPr>
        <w:pStyle w:val="PlainText"/>
        <w:rPr>
          <w:rFonts w:ascii="Palatino Linotype" w:eastAsiaTheme="minorEastAsia" w:hAnsi="Palatino Linotype" w:cs="Courier New"/>
          <w:sz w:val="22"/>
          <w:szCs w:val="22"/>
        </w:rPr>
      </w:pPr>
      <w:r w:rsidRPr="00FF2851">
        <w:rPr>
          <w:rFonts w:ascii="Palatino Linotype" w:eastAsiaTheme="minorEastAsia" w:hAnsi="Palatino Linotype" w:cs="Courier New"/>
          <w:sz w:val="22"/>
          <w:szCs w:val="22"/>
        </w:rPr>
        <w:t>If the neutrino as previously investigated produces 'gravity'</w:t>
      </w:r>
      <w:r w:rsidR="006B5C9A" w:rsidRPr="00FF2851">
        <w:rPr>
          <w:rFonts w:ascii="Palatino Linotype" w:eastAsiaTheme="minorEastAsia" w:hAnsi="Palatino Linotype" w:cs="Courier New"/>
          <w:sz w:val="22"/>
          <w:szCs w:val="22"/>
        </w:rPr>
        <w:t xml:space="preserve"> </w:t>
      </w:r>
      <w:r w:rsidRPr="00FF2851">
        <w:rPr>
          <w:rFonts w:ascii="Palatino Linotype" w:eastAsiaTheme="minorEastAsia" w:hAnsi="Palatino Linotype" w:cs="Courier New"/>
          <w:sz w:val="22"/>
          <w:szCs w:val="22"/>
        </w:rPr>
        <w:t>and increases the apparent mass of galaxies</w:t>
      </w:r>
      <w:r w:rsidR="00BB5EE1" w:rsidRPr="00FF2851">
        <w:rPr>
          <w:rFonts w:ascii="Palatino Linotype" w:eastAsiaTheme="minorEastAsia" w:hAnsi="Palatino Linotype" w:cs="Courier New"/>
          <w:sz w:val="22"/>
          <w:szCs w:val="22"/>
        </w:rPr>
        <w:t xml:space="preserve"> by </w:t>
      </w:r>
      <w:r w:rsidR="005A5E07" w:rsidRPr="00FF2851">
        <w:rPr>
          <w:rFonts w:ascii="Palatino Linotype" w:eastAsiaTheme="minorEastAsia" w:hAnsi="Palatino Linotype" w:cs="Courier New"/>
          <w:sz w:val="22"/>
          <w:szCs w:val="22"/>
        </w:rPr>
        <w:t>increasing the curvature of</w:t>
      </w:r>
      <w:r w:rsidR="00BB5EE1" w:rsidRPr="00FF2851">
        <w:rPr>
          <w:rFonts w:ascii="Palatino Linotype" w:eastAsiaTheme="minorEastAsia" w:hAnsi="Palatino Linotype" w:cs="Courier New"/>
          <w:sz w:val="22"/>
          <w:szCs w:val="22"/>
        </w:rPr>
        <w:t xml:space="preserve"> spacetime</w:t>
      </w:r>
      <w:r w:rsidRPr="00FF2851">
        <w:rPr>
          <w:rFonts w:ascii="Palatino Linotype" w:eastAsiaTheme="minorEastAsia" w:hAnsi="Palatino Linotype" w:cs="Courier New"/>
          <w:sz w:val="22"/>
          <w:szCs w:val="22"/>
        </w:rPr>
        <w:t xml:space="preserve">, </w:t>
      </w:r>
      <w:r w:rsidR="00BB5EE1" w:rsidRPr="00FF2851">
        <w:rPr>
          <w:rFonts w:ascii="Palatino Linotype" w:eastAsiaTheme="minorEastAsia" w:hAnsi="Palatino Linotype" w:cs="Courier New"/>
          <w:sz w:val="22"/>
          <w:szCs w:val="22"/>
        </w:rPr>
        <w:t>why shouldn't</w:t>
      </w:r>
      <w:r w:rsidRPr="00FF2851">
        <w:rPr>
          <w:rFonts w:ascii="Palatino Linotype" w:eastAsiaTheme="minorEastAsia" w:hAnsi="Palatino Linotype" w:cs="Courier New"/>
          <w:sz w:val="22"/>
          <w:szCs w:val="22"/>
        </w:rPr>
        <w:t xml:space="preserve"> we s</w:t>
      </w:r>
      <w:r w:rsidR="006F573B" w:rsidRPr="00FF2851">
        <w:rPr>
          <w:rFonts w:ascii="Palatino Linotype" w:eastAsiaTheme="minorEastAsia" w:hAnsi="Palatino Linotype" w:cs="Courier New"/>
          <w:sz w:val="22"/>
          <w:szCs w:val="22"/>
        </w:rPr>
        <w:t xml:space="preserve">uppose </w:t>
      </w:r>
      <w:r w:rsidR="005A5E07" w:rsidRPr="00FF2851">
        <w:rPr>
          <w:rFonts w:ascii="Palatino Linotype" w:eastAsiaTheme="minorEastAsia" w:hAnsi="Palatino Linotype" w:cs="Courier New"/>
          <w:sz w:val="22"/>
          <w:szCs w:val="22"/>
        </w:rPr>
        <w:t xml:space="preserve">that </w:t>
      </w:r>
      <w:r w:rsidR="006F573B" w:rsidRPr="00FF2851">
        <w:rPr>
          <w:rFonts w:ascii="Palatino Linotype" w:eastAsiaTheme="minorEastAsia" w:hAnsi="Palatino Linotype" w:cs="Courier New"/>
          <w:sz w:val="22"/>
          <w:szCs w:val="22"/>
        </w:rPr>
        <w:t xml:space="preserve">the antineutrino produces </w:t>
      </w:r>
      <w:r w:rsidR="00BB5EE1" w:rsidRPr="00FF2851">
        <w:rPr>
          <w:rFonts w:ascii="Palatino Linotype" w:eastAsiaTheme="minorEastAsia" w:hAnsi="Palatino Linotype" w:cs="Courier New"/>
          <w:sz w:val="22"/>
          <w:szCs w:val="22"/>
        </w:rPr>
        <w:t xml:space="preserve">the </w:t>
      </w:r>
      <w:r w:rsidR="00BB5EE1" w:rsidRPr="00FF2851">
        <w:rPr>
          <w:rFonts w:ascii="Palatino Linotype" w:eastAsiaTheme="minorEastAsia" w:hAnsi="Palatino Linotype" w:cs="Courier New"/>
          <w:i/>
          <w:iCs/>
          <w:sz w:val="22"/>
          <w:szCs w:val="22"/>
        </w:rPr>
        <w:t>opposite</w:t>
      </w:r>
      <w:r w:rsidR="00BB5EE1" w:rsidRPr="00FF2851">
        <w:rPr>
          <w:rFonts w:ascii="Palatino Linotype" w:eastAsiaTheme="minorEastAsia" w:hAnsi="Palatino Linotype" w:cs="Courier New"/>
          <w:sz w:val="22"/>
          <w:szCs w:val="22"/>
        </w:rPr>
        <w:t xml:space="preserve"> effect, in other words </w:t>
      </w:r>
      <w:r w:rsidR="005A5E07" w:rsidRPr="00FF2851">
        <w:rPr>
          <w:rFonts w:ascii="Palatino Linotype" w:eastAsiaTheme="minorEastAsia" w:hAnsi="Palatino Linotype" w:cs="Courier New"/>
          <w:sz w:val="22"/>
          <w:szCs w:val="22"/>
        </w:rPr>
        <w:t xml:space="preserve">a reduction in the curvature of spacetime? Could it be that the left-handed chirality of the neutrino increases curvature analogous to a key winding up a </w:t>
      </w:r>
      <w:r w:rsidR="00D3235F" w:rsidRPr="00FF2851">
        <w:rPr>
          <w:rFonts w:ascii="Palatino Linotype" w:eastAsiaTheme="minorEastAsia" w:hAnsi="Palatino Linotype" w:cs="Courier New"/>
          <w:sz w:val="22"/>
          <w:szCs w:val="22"/>
        </w:rPr>
        <w:t>clock</w:t>
      </w:r>
      <w:r w:rsidR="005A5E07" w:rsidRPr="00FF2851">
        <w:rPr>
          <w:rFonts w:ascii="Palatino Linotype" w:eastAsiaTheme="minorEastAsia" w:hAnsi="Palatino Linotype" w:cs="Courier New"/>
          <w:sz w:val="22"/>
          <w:szCs w:val="22"/>
        </w:rPr>
        <w:t>, the right-handed chirality of the antineutrino 'unwinds' the spring?</w:t>
      </w:r>
      <w:r w:rsidR="005966D5" w:rsidRPr="00FF2851">
        <w:rPr>
          <w:rFonts w:ascii="Palatino Linotype" w:eastAsiaTheme="minorEastAsia" w:hAnsi="Palatino Linotype" w:cs="Courier New"/>
          <w:sz w:val="22"/>
          <w:szCs w:val="22"/>
        </w:rPr>
        <w:t xml:space="preserve"> </w:t>
      </w:r>
    </w:p>
    <w:p w14:paraId="33F6C71C" w14:textId="1D415AC2" w:rsidR="00FF2851" w:rsidRPr="00291B0C" w:rsidRDefault="00FF2851" w:rsidP="00FA43A2">
      <w:pPr>
        <w:pStyle w:val="PlainText"/>
        <w:rPr>
          <w:rFonts w:ascii="Palatino Linotype" w:eastAsiaTheme="minorEastAsia" w:hAnsi="Palatino Linotype" w:cs="Courier New"/>
          <w:sz w:val="33"/>
          <w:szCs w:val="33"/>
        </w:rPr>
      </w:pPr>
    </w:p>
    <w:p w14:paraId="74CEF0DE" w14:textId="4FE4D2CA" w:rsidR="00FF2851" w:rsidRPr="00FF2851" w:rsidRDefault="00FF2851" w:rsidP="00AD2DD6">
      <w:pPr>
        <w:pStyle w:val="PlainText"/>
        <w:ind w:firstLine="0"/>
        <w:jc w:val="right"/>
        <w:rPr>
          <w:rFonts w:asciiTheme="minorHAnsi" w:eastAsiaTheme="minorEastAsia" w:hAnsiTheme="minorHAnsi" w:cstheme="minorHAnsi"/>
          <w:sz w:val="22"/>
          <w:szCs w:val="22"/>
        </w:rPr>
      </w:pPr>
      <w:r>
        <w:rPr>
          <w:rFonts w:asciiTheme="minorHAnsi" w:eastAsiaTheme="minorEastAsia" w:hAnsiTheme="minorHAnsi" w:cstheme="minorHAnsi"/>
          <w:sz w:val="22"/>
          <w:szCs w:val="22"/>
        </w:rPr>
        <w:t>3</w:t>
      </w:r>
      <w:r w:rsidR="00AD2DD6">
        <w:rPr>
          <w:rFonts w:asciiTheme="minorHAnsi" w:eastAsiaTheme="minorEastAsia" w:hAnsiTheme="minorHAnsi" w:cstheme="minorHAnsi"/>
          <w:sz w:val="22"/>
          <w:szCs w:val="22"/>
        </w:rPr>
        <w:t>9</w:t>
      </w:r>
    </w:p>
    <w:p w14:paraId="79E2785F" w14:textId="09664878" w:rsidR="00EE22A4" w:rsidRPr="00FF2851" w:rsidRDefault="005966D5" w:rsidP="00FA43A2">
      <w:pPr>
        <w:pStyle w:val="PlainText"/>
        <w:rPr>
          <w:rFonts w:ascii="Palatino Linotype" w:eastAsiaTheme="minorEastAsia" w:hAnsi="Palatino Linotype" w:cs="Courier New"/>
          <w:sz w:val="22"/>
          <w:szCs w:val="22"/>
        </w:rPr>
      </w:pPr>
      <w:r w:rsidRPr="00FF2851">
        <w:rPr>
          <w:rFonts w:ascii="Palatino Linotype" w:eastAsiaTheme="minorEastAsia" w:hAnsi="Palatino Linotype" w:cs="Courier New"/>
          <w:sz w:val="22"/>
          <w:szCs w:val="22"/>
        </w:rPr>
        <w:lastRenderedPageBreak/>
        <w:t>This gives an important proposal for neutrino physics</w:t>
      </w:r>
      <w:r w:rsidR="0062240E" w:rsidRPr="00FF2851">
        <w:rPr>
          <w:rFonts w:ascii="Palatino Linotype" w:eastAsiaTheme="minorEastAsia" w:hAnsi="Palatino Linotype" w:cs="Courier New"/>
          <w:sz w:val="22"/>
          <w:szCs w:val="22"/>
        </w:rPr>
        <w:t xml:space="preserve"> and gives the second property of the antineutrino</w:t>
      </w:r>
      <w:r w:rsidRPr="00FF2851">
        <w:rPr>
          <w:rFonts w:ascii="Palatino Linotype" w:eastAsiaTheme="minorEastAsia" w:hAnsi="Palatino Linotype" w:cs="Courier New"/>
          <w:sz w:val="22"/>
          <w:szCs w:val="22"/>
        </w:rPr>
        <w:t>:-</w:t>
      </w:r>
    </w:p>
    <w:p w14:paraId="16B29E68" w14:textId="5D73B28D" w:rsidR="005966D5" w:rsidRPr="00FF2851" w:rsidRDefault="005966D5" w:rsidP="00FA43A2">
      <w:pPr>
        <w:pStyle w:val="PlainText"/>
        <w:rPr>
          <w:rFonts w:ascii="Palatino Linotype" w:eastAsiaTheme="minorEastAsia" w:hAnsi="Palatino Linotype" w:cs="Courier New"/>
          <w:sz w:val="22"/>
          <w:szCs w:val="22"/>
        </w:rPr>
      </w:pPr>
    </w:p>
    <w:p w14:paraId="26DF00D0" w14:textId="1E32F90C" w:rsidR="005966D5" w:rsidRPr="00FF2851" w:rsidRDefault="005966D5" w:rsidP="001B7A7A">
      <w:pPr>
        <w:pStyle w:val="PlainText"/>
        <w:ind w:firstLine="0"/>
        <w:jc w:val="center"/>
        <w:rPr>
          <w:rFonts w:ascii="Palatino Linotype" w:eastAsiaTheme="minorEastAsia" w:hAnsi="Palatino Linotype" w:cs="Courier New"/>
          <w:b/>
          <w:bCs/>
          <w:i/>
          <w:iCs/>
          <w:sz w:val="22"/>
          <w:szCs w:val="22"/>
        </w:rPr>
      </w:pPr>
      <w:r w:rsidRPr="00FF2851">
        <w:rPr>
          <w:rFonts w:ascii="Palatino Linotype" w:eastAsiaTheme="minorEastAsia" w:hAnsi="Palatino Linotype" w:cs="Courier New"/>
          <w:b/>
          <w:bCs/>
          <w:i/>
          <w:iCs/>
          <w:sz w:val="22"/>
          <w:szCs w:val="22"/>
        </w:rPr>
        <w:t xml:space="preserve">The antineutrino reduces the curvature of spacetime </w:t>
      </w:r>
      <w:r w:rsidR="004D0CF3" w:rsidRPr="00FF2851">
        <w:rPr>
          <w:rFonts w:ascii="Palatino Linotype" w:eastAsiaTheme="minorEastAsia" w:hAnsi="Palatino Linotype" w:cs="Courier New"/>
          <w:b/>
          <w:bCs/>
          <w:i/>
          <w:iCs/>
          <w:sz w:val="22"/>
          <w:szCs w:val="22"/>
        </w:rPr>
        <w:t>analogous to</w:t>
      </w:r>
      <w:r w:rsidRPr="00FF2851">
        <w:rPr>
          <w:rFonts w:ascii="Palatino Linotype" w:eastAsiaTheme="minorEastAsia" w:hAnsi="Palatino Linotype" w:cs="Courier New"/>
          <w:b/>
          <w:bCs/>
          <w:i/>
          <w:iCs/>
          <w:sz w:val="22"/>
          <w:szCs w:val="22"/>
        </w:rPr>
        <w:t xml:space="preserve"> antigravity</w:t>
      </w:r>
    </w:p>
    <w:p w14:paraId="28992CFE" w14:textId="77777777" w:rsidR="005966D5" w:rsidRPr="00FF2851" w:rsidRDefault="005966D5" w:rsidP="00FA43A2">
      <w:pPr>
        <w:pStyle w:val="PlainText"/>
        <w:rPr>
          <w:rFonts w:ascii="Palatino Linotype" w:eastAsiaTheme="minorEastAsia" w:hAnsi="Palatino Linotype" w:cs="Courier New"/>
          <w:sz w:val="22"/>
          <w:szCs w:val="22"/>
        </w:rPr>
      </w:pPr>
    </w:p>
    <w:p w14:paraId="4194F54F" w14:textId="0934745B" w:rsidR="006F573B" w:rsidRPr="00FF2851" w:rsidRDefault="00396FD8" w:rsidP="00FA43A2">
      <w:pPr>
        <w:pStyle w:val="PlainText"/>
        <w:rPr>
          <w:rFonts w:ascii="Palatino Linotype" w:eastAsiaTheme="minorEastAsia" w:hAnsi="Palatino Linotype" w:cs="Courier New"/>
          <w:sz w:val="22"/>
          <w:szCs w:val="22"/>
        </w:rPr>
      </w:pPr>
      <w:r w:rsidRPr="00FF2851">
        <w:rPr>
          <w:rFonts w:ascii="Palatino Linotype" w:eastAsiaTheme="minorEastAsia" w:hAnsi="Palatino Linotype" w:cs="Courier New"/>
          <w:sz w:val="22"/>
          <w:szCs w:val="22"/>
        </w:rPr>
        <w:t>A</w:t>
      </w:r>
      <w:r w:rsidR="006F573B" w:rsidRPr="00FF2851">
        <w:rPr>
          <w:rFonts w:ascii="Palatino Linotype" w:eastAsiaTheme="minorEastAsia" w:hAnsi="Palatino Linotype" w:cs="Courier New"/>
          <w:sz w:val="22"/>
          <w:szCs w:val="22"/>
        </w:rPr>
        <w:t>lmost equal number</w:t>
      </w:r>
      <w:r w:rsidRPr="00FF2851">
        <w:rPr>
          <w:rFonts w:ascii="Palatino Linotype" w:eastAsiaTheme="minorEastAsia" w:hAnsi="Palatino Linotype" w:cs="Courier New"/>
          <w:sz w:val="22"/>
          <w:szCs w:val="22"/>
        </w:rPr>
        <w:t>s</w:t>
      </w:r>
      <w:r w:rsidR="006F573B" w:rsidRPr="00FF2851">
        <w:rPr>
          <w:rFonts w:ascii="Palatino Linotype" w:eastAsiaTheme="minorEastAsia" w:hAnsi="Palatino Linotype" w:cs="Courier New"/>
          <w:sz w:val="22"/>
          <w:szCs w:val="22"/>
        </w:rPr>
        <w:t xml:space="preserve"> and energ</w:t>
      </w:r>
      <w:r w:rsidRPr="00FF2851">
        <w:rPr>
          <w:rFonts w:ascii="Palatino Linotype" w:eastAsiaTheme="minorEastAsia" w:hAnsi="Palatino Linotype" w:cs="Courier New"/>
          <w:sz w:val="22"/>
          <w:szCs w:val="22"/>
        </w:rPr>
        <w:t>ies</w:t>
      </w:r>
      <w:r w:rsidR="006F573B" w:rsidRPr="00FF2851">
        <w:rPr>
          <w:rFonts w:ascii="Palatino Linotype" w:eastAsiaTheme="minorEastAsia" w:hAnsi="Palatino Linotype" w:cs="Courier New"/>
          <w:sz w:val="22"/>
          <w:szCs w:val="22"/>
        </w:rPr>
        <w:t xml:space="preserve"> of the neutrino and antineutrinos </w:t>
      </w:r>
      <w:r w:rsidRPr="00FF2851">
        <w:rPr>
          <w:rFonts w:ascii="Palatino Linotype" w:eastAsiaTheme="minorEastAsia" w:hAnsi="Palatino Linotype" w:cs="Courier New"/>
          <w:sz w:val="22"/>
          <w:szCs w:val="22"/>
        </w:rPr>
        <w:t xml:space="preserve">species </w:t>
      </w:r>
      <w:r w:rsidR="006F573B" w:rsidRPr="00FF2851">
        <w:rPr>
          <w:rFonts w:ascii="Palatino Linotype" w:eastAsiaTheme="minorEastAsia" w:hAnsi="Palatino Linotype" w:cs="Courier New"/>
          <w:sz w:val="22"/>
          <w:szCs w:val="22"/>
        </w:rPr>
        <w:t xml:space="preserve">emitted during thermal cooling </w:t>
      </w:r>
      <w:r w:rsidR="00B024E0" w:rsidRPr="00FF2851">
        <w:rPr>
          <w:rFonts w:ascii="Palatino Linotype" w:eastAsiaTheme="minorEastAsia" w:hAnsi="Palatino Linotype" w:cs="Courier New"/>
          <w:sz w:val="22"/>
          <w:szCs w:val="22"/>
        </w:rPr>
        <w:t xml:space="preserve">would then </w:t>
      </w:r>
      <w:r w:rsidR="006F573B" w:rsidRPr="00FF2851">
        <w:rPr>
          <w:rFonts w:ascii="Palatino Linotype" w:eastAsiaTheme="minorEastAsia" w:hAnsi="Palatino Linotype" w:cs="Courier New"/>
          <w:sz w:val="22"/>
          <w:szCs w:val="22"/>
        </w:rPr>
        <w:t>produce almost equal amounts of gravity</w:t>
      </w:r>
      <w:r w:rsidR="006B5C9A" w:rsidRPr="00FF2851">
        <w:rPr>
          <w:rStyle w:val="FootnoteReference"/>
          <w:rFonts w:ascii="Palatino Linotype" w:eastAsiaTheme="minorEastAsia" w:hAnsi="Palatino Linotype" w:cs="Courier New"/>
          <w:sz w:val="22"/>
          <w:szCs w:val="22"/>
        </w:rPr>
        <w:footnoteReference w:id="10"/>
      </w:r>
      <w:r w:rsidR="006F573B" w:rsidRPr="00FF2851">
        <w:rPr>
          <w:rFonts w:ascii="Palatino Linotype" w:eastAsiaTheme="minorEastAsia" w:hAnsi="Palatino Linotype" w:cs="Courier New"/>
          <w:sz w:val="22"/>
          <w:szCs w:val="22"/>
        </w:rPr>
        <w:t xml:space="preserve"> and antigravity</w:t>
      </w:r>
      <w:r w:rsidR="00EE22A4" w:rsidRPr="00FF2851">
        <w:rPr>
          <w:rFonts w:ascii="Palatino Linotype" w:eastAsiaTheme="minorEastAsia" w:hAnsi="Palatino Linotype" w:cs="Courier New"/>
          <w:sz w:val="22"/>
          <w:szCs w:val="22"/>
        </w:rPr>
        <w:t>,</w:t>
      </w:r>
      <w:r w:rsidR="006F573B" w:rsidRPr="00FF2851">
        <w:rPr>
          <w:rFonts w:ascii="Palatino Linotype" w:eastAsiaTheme="minorEastAsia" w:hAnsi="Palatino Linotype" w:cs="Courier New"/>
          <w:sz w:val="22"/>
          <w:szCs w:val="22"/>
        </w:rPr>
        <w:t xml:space="preserve"> cancel</w:t>
      </w:r>
      <w:r w:rsidR="00EE22A4" w:rsidRPr="00FF2851">
        <w:rPr>
          <w:rFonts w:ascii="Palatino Linotype" w:eastAsiaTheme="minorEastAsia" w:hAnsi="Palatino Linotype" w:cs="Courier New"/>
          <w:sz w:val="22"/>
          <w:szCs w:val="22"/>
        </w:rPr>
        <w:t>ling</w:t>
      </w:r>
      <w:r w:rsidR="006F573B" w:rsidRPr="00FF2851">
        <w:rPr>
          <w:rFonts w:ascii="Palatino Linotype" w:eastAsiaTheme="minorEastAsia" w:hAnsi="Palatino Linotype" w:cs="Courier New"/>
          <w:sz w:val="22"/>
          <w:szCs w:val="22"/>
        </w:rPr>
        <w:t xml:space="preserve"> each other</w:t>
      </w:r>
      <w:r w:rsidR="00AE0E29" w:rsidRPr="00FF2851">
        <w:rPr>
          <w:rFonts w:ascii="Palatino Linotype" w:eastAsiaTheme="minorEastAsia" w:hAnsi="Palatino Linotype" w:cs="Courier New"/>
          <w:sz w:val="22"/>
          <w:szCs w:val="22"/>
        </w:rPr>
        <w:t xml:space="preserve"> out.</w:t>
      </w:r>
      <w:r w:rsidR="00EB0BF5" w:rsidRPr="00FF2851">
        <w:rPr>
          <w:rFonts w:ascii="Palatino Linotype" w:eastAsiaTheme="minorEastAsia" w:hAnsi="Palatino Linotype" w:cs="Courier New"/>
          <w:sz w:val="22"/>
          <w:szCs w:val="22"/>
        </w:rPr>
        <w:t xml:space="preserve"> The large gravitational imbalance would be cancelled at source </w:t>
      </w:r>
      <w:r w:rsidR="00EE22A4" w:rsidRPr="00FF2851">
        <w:rPr>
          <w:rFonts w:ascii="Palatino Linotype" w:eastAsiaTheme="minorEastAsia" w:hAnsi="Palatino Linotype" w:cs="Courier New"/>
          <w:sz w:val="22"/>
          <w:szCs w:val="22"/>
        </w:rPr>
        <w:t xml:space="preserve">in the core, </w:t>
      </w:r>
      <w:r w:rsidR="00EB0BF5" w:rsidRPr="00FF2851">
        <w:rPr>
          <w:rFonts w:ascii="Palatino Linotype" w:eastAsiaTheme="minorEastAsia" w:hAnsi="Palatino Linotype" w:cs="Courier New"/>
          <w:sz w:val="22"/>
          <w:szCs w:val="22"/>
        </w:rPr>
        <w:t xml:space="preserve">and </w:t>
      </w:r>
      <w:r w:rsidR="00985828" w:rsidRPr="00FF2851">
        <w:rPr>
          <w:rFonts w:ascii="Palatino Linotype" w:eastAsiaTheme="minorEastAsia" w:hAnsi="Palatino Linotype" w:cs="Courier New"/>
          <w:sz w:val="22"/>
          <w:szCs w:val="22"/>
        </w:rPr>
        <w:t>a</w:t>
      </w:r>
      <w:r w:rsidR="002355D0" w:rsidRPr="00FF2851">
        <w:rPr>
          <w:rFonts w:ascii="Palatino Linotype" w:eastAsiaTheme="minorEastAsia" w:hAnsi="Palatino Linotype" w:cs="Courier New"/>
          <w:sz w:val="22"/>
          <w:szCs w:val="22"/>
        </w:rPr>
        <w:t>s it passed</w:t>
      </w:r>
      <w:r w:rsidR="00EB0BF5" w:rsidRPr="00FF2851">
        <w:rPr>
          <w:rFonts w:ascii="Palatino Linotype" w:eastAsiaTheme="minorEastAsia" w:hAnsi="Palatino Linotype" w:cs="Courier New"/>
          <w:sz w:val="22"/>
          <w:szCs w:val="22"/>
        </w:rPr>
        <w:t xml:space="preserve"> the outer layers</w:t>
      </w:r>
      <w:r w:rsidR="00E94326" w:rsidRPr="00FF2851">
        <w:rPr>
          <w:rFonts w:ascii="Palatino Linotype" w:eastAsiaTheme="minorEastAsia" w:hAnsi="Palatino Linotype" w:cs="Courier New"/>
          <w:sz w:val="22"/>
          <w:szCs w:val="22"/>
        </w:rPr>
        <w:t xml:space="preserve"> of the star</w:t>
      </w:r>
      <w:r w:rsidR="00EE22A4" w:rsidRPr="00FF2851">
        <w:rPr>
          <w:rFonts w:ascii="Palatino Linotype" w:eastAsiaTheme="minorEastAsia" w:hAnsi="Palatino Linotype" w:cs="Courier New"/>
          <w:sz w:val="22"/>
          <w:szCs w:val="22"/>
        </w:rPr>
        <w:t>. T</w:t>
      </w:r>
      <w:r w:rsidR="00EB0BF5" w:rsidRPr="00FF2851">
        <w:rPr>
          <w:rFonts w:ascii="Palatino Linotype" w:eastAsiaTheme="minorEastAsia" w:hAnsi="Palatino Linotype" w:cs="Courier New"/>
          <w:sz w:val="22"/>
          <w:szCs w:val="22"/>
        </w:rPr>
        <w:t xml:space="preserve">he value of the constant </w:t>
      </w:r>
      <w:r w:rsidR="00EE22A4" w:rsidRPr="00FF2851">
        <w:rPr>
          <w:rFonts w:ascii="Palatino Linotype" w:eastAsiaTheme="minorEastAsia" w:hAnsi="Palatino Linotype" w:cs="Courier New"/>
          <w:sz w:val="22"/>
          <w:szCs w:val="22"/>
        </w:rPr>
        <w:t xml:space="preserve">and </w:t>
      </w:r>
      <w:r w:rsidR="006B5C9A" w:rsidRPr="00FF2851">
        <w:rPr>
          <w:rFonts w:ascii="Palatino Linotype" w:eastAsiaTheme="minorEastAsia" w:hAnsi="Palatino Linotype" w:cs="Courier New"/>
          <w:sz w:val="22"/>
          <w:szCs w:val="22"/>
        </w:rPr>
        <w:t>its</w:t>
      </w:r>
      <w:r w:rsidR="00EE22A4" w:rsidRPr="00FF2851">
        <w:rPr>
          <w:rFonts w:ascii="Palatino Linotype" w:eastAsiaTheme="minorEastAsia" w:hAnsi="Palatino Linotype" w:cs="Courier New"/>
          <w:sz w:val="22"/>
          <w:szCs w:val="22"/>
        </w:rPr>
        <w:t xml:space="preserve"> effect would then</w:t>
      </w:r>
      <w:r w:rsidR="00EB0BF5" w:rsidRPr="00FF2851">
        <w:rPr>
          <w:rFonts w:ascii="Palatino Linotype" w:eastAsiaTheme="minorEastAsia" w:hAnsi="Palatino Linotype" w:cs="Courier New"/>
          <w:sz w:val="22"/>
          <w:szCs w:val="22"/>
        </w:rPr>
        <w:t xml:space="preserve"> become secondary</w:t>
      </w:r>
      <w:r w:rsidR="001E6470">
        <w:rPr>
          <w:rFonts w:ascii="Palatino Linotype" w:eastAsiaTheme="minorEastAsia" w:hAnsi="Palatino Linotype" w:cs="Courier New"/>
          <w:sz w:val="22"/>
          <w:szCs w:val="22"/>
        </w:rPr>
        <w:t>.</w:t>
      </w:r>
    </w:p>
    <w:p w14:paraId="7D7D540B" w14:textId="77777777" w:rsidR="001E6470" w:rsidRDefault="00EB0BF5" w:rsidP="00FA43A2">
      <w:pPr>
        <w:pStyle w:val="PlainText"/>
        <w:rPr>
          <w:rFonts w:ascii="Palatino Linotype" w:eastAsiaTheme="minorEastAsia" w:hAnsi="Palatino Linotype" w:cs="Courier New"/>
          <w:sz w:val="22"/>
          <w:szCs w:val="22"/>
        </w:rPr>
      </w:pPr>
      <w:r w:rsidRPr="00FF2851">
        <w:rPr>
          <w:rFonts w:ascii="Palatino Linotype" w:eastAsiaTheme="minorEastAsia" w:hAnsi="Palatino Linotype" w:cs="Courier New"/>
          <w:sz w:val="22"/>
          <w:szCs w:val="22"/>
        </w:rPr>
        <w:t>A</w:t>
      </w:r>
      <w:r w:rsidR="00BB5EE1" w:rsidRPr="00FF2851">
        <w:rPr>
          <w:rFonts w:ascii="Palatino Linotype" w:eastAsiaTheme="minorEastAsia" w:hAnsi="Palatino Linotype" w:cs="Courier New"/>
          <w:sz w:val="22"/>
          <w:szCs w:val="22"/>
        </w:rPr>
        <w:t xml:space="preserve"> further</w:t>
      </w:r>
      <w:r w:rsidRPr="00FF2851">
        <w:rPr>
          <w:rFonts w:ascii="Palatino Linotype" w:eastAsiaTheme="minorEastAsia" w:hAnsi="Palatino Linotype" w:cs="Courier New"/>
          <w:sz w:val="22"/>
          <w:szCs w:val="22"/>
        </w:rPr>
        <w:t xml:space="preserve"> benefit which will only be touched on at this stage comes from the </w:t>
      </w:r>
      <w:r w:rsidR="00BB5EE1" w:rsidRPr="00FF2851">
        <w:rPr>
          <w:rFonts w:ascii="Palatino Linotype" w:eastAsiaTheme="minorEastAsia" w:hAnsi="Palatino Linotype" w:cs="Courier New"/>
          <w:sz w:val="22"/>
          <w:szCs w:val="22"/>
        </w:rPr>
        <w:t xml:space="preserve">supposed </w:t>
      </w:r>
      <w:r w:rsidRPr="00FF2851">
        <w:rPr>
          <w:rFonts w:ascii="Palatino Linotype" w:eastAsiaTheme="minorEastAsia" w:hAnsi="Palatino Linotype" w:cs="Courier New"/>
          <w:sz w:val="22"/>
          <w:szCs w:val="22"/>
        </w:rPr>
        <w:t>slight excess of antineutrino to neutrino energy during cooling</w:t>
      </w:r>
      <w:r w:rsidR="00A04FE5" w:rsidRPr="00FF2851">
        <w:rPr>
          <w:rFonts w:ascii="Palatino Linotype" w:eastAsiaTheme="minorEastAsia" w:hAnsi="Palatino Linotype" w:cs="Courier New"/>
          <w:sz w:val="22"/>
          <w:szCs w:val="22"/>
        </w:rPr>
        <w:t>.</w:t>
      </w:r>
      <w:r w:rsidR="004A2C86" w:rsidRPr="00FF2851">
        <w:rPr>
          <w:rFonts w:ascii="Palatino Linotype" w:eastAsiaTheme="minorEastAsia" w:hAnsi="Palatino Linotype" w:cs="Courier New"/>
          <w:sz w:val="22"/>
          <w:szCs w:val="22"/>
        </w:rPr>
        <w:t xml:space="preserve"> A significant amount of this difference, according to conventional theory, is due to the trapping of the electron neutrinos and their emission from close proximity to the (cooler) surface of the proto neutron star. </w:t>
      </w:r>
    </w:p>
    <w:p w14:paraId="3CB38D0A" w14:textId="6EF30E6D" w:rsidR="004A2C86" w:rsidRPr="00FF2851" w:rsidRDefault="004A2C86" w:rsidP="00FA43A2">
      <w:pPr>
        <w:pStyle w:val="PlainText"/>
        <w:rPr>
          <w:rFonts w:ascii="Palatino Linotype" w:eastAsiaTheme="minorEastAsia" w:hAnsi="Palatino Linotype" w:cs="Courier New"/>
          <w:sz w:val="22"/>
          <w:szCs w:val="22"/>
        </w:rPr>
      </w:pPr>
      <w:r w:rsidRPr="00FF2851">
        <w:rPr>
          <w:rFonts w:ascii="Palatino Linotype" w:eastAsiaTheme="minorEastAsia" w:hAnsi="Palatino Linotype" w:cs="Courier New"/>
          <w:sz w:val="22"/>
          <w:szCs w:val="22"/>
        </w:rPr>
        <w:t xml:space="preserve">Assuming this proposed mechanism is approximately correct, </w:t>
      </w:r>
      <w:r w:rsidR="00BB5EE1" w:rsidRPr="00FF2851">
        <w:rPr>
          <w:rFonts w:ascii="Palatino Linotype" w:eastAsiaTheme="minorEastAsia" w:hAnsi="Palatino Linotype" w:cs="Courier New"/>
          <w:sz w:val="22"/>
          <w:szCs w:val="22"/>
        </w:rPr>
        <w:t xml:space="preserve">it leads to an intriguing possibility: a small but significant net outward gravitational force over and above the conventional inward baryonic pull. </w:t>
      </w:r>
      <w:r w:rsidR="004B3EA1" w:rsidRPr="00FF2851">
        <w:rPr>
          <w:rFonts w:ascii="Palatino Linotype" w:eastAsiaTheme="minorEastAsia" w:hAnsi="Palatino Linotype" w:cs="Courier New"/>
          <w:sz w:val="22"/>
          <w:szCs w:val="22"/>
        </w:rPr>
        <w:t xml:space="preserve">Even if the inner shell layers were already starting to fall inwards, it is quite conceivable that a small outwards excess force over ten seconds could reverse the in-fall and accelerate the material to high outwards velocities explaining the </w:t>
      </w:r>
      <w:r w:rsidR="00137BEE" w:rsidRPr="00FF2851">
        <w:rPr>
          <w:rFonts w:ascii="Palatino Linotype" w:eastAsiaTheme="minorEastAsia" w:hAnsi="Palatino Linotype" w:cs="Courier New"/>
          <w:sz w:val="22"/>
          <w:szCs w:val="22"/>
        </w:rPr>
        <w:t>disrupt</w:t>
      </w:r>
      <w:r w:rsidR="004B3EA1" w:rsidRPr="00FF2851">
        <w:rPr>
          <w:rFonts w:ascii="Palatino Linotype" w:eastAsiaTheme="minorEastAsia" w:hAnsi="Palatino Linotype" w:cs="Courier New"/>
          <w:sz w:val="22"/>
          <w:szCs w:val="22"/>
        </w:rPr>
        <w:t>ion mechanism.</w:t>
      </w:r>
    </w:p>
    <w:p w14:paraId="2658EE5D" w14:textId="1E10AB2D" w:rsidR="00FA43A2" w:rsidRPr="00FF2851" w:rsidRDefault="00FA43A2" w:rsidP="0070593C">
      <w:pPr>
        <w:pStyle w:val="PlainText"/>
        <w:rPr>
          <w:rFonts w:ascii="Palatino Linotype" w:eastAsiaTheme="minorEastAsia" w:hAnsi="Palatino Linotype" w:cs="Courier New"/>
          <w:sz w:val="22"/>
          <w:szCs w:val="22"/>
        </w:rPr>
      </w:pPr>
    </w:p>
    <w:p w14:paraId="007EA52D" w14:textId="2231D502" w:rsidR="00A65406" w:rsidRPr="00FF2851" w:rsidRDefault="00132D02" w:rsidP="0070593C">
      <w:pPr>
        <w:pStyle w:val="PlainText"/>
        <w:rPr>
          <w:rFonts w:ascii="Palatino Linotype" w:eastAsiaTheme="minorEastAsia" w:hAnsi="Palatino Linotype" w:cs="Courier New"/>
          <w:sz w:val="22"/>
          <w:szCs w:val="22"/>
        </w:rPr>
      </w:pPr>
      <w:r w:rsidRPr="00FF2851">
        <w:rPr>
          <w:rFonts w:ascii="Palatino Linotype" w:eastAsiaTheme="minorEastAsia" w:hAnsi="Palatino Linotype" w:cs="Courier New"/>
          <w:sz w:val="22"/>
          <w:szCs w:val="22"/>
        </w:rPr>
        <w:t xml:space="preserve">As will be seen in the next </w:t>
      </w:r>
      <w:r w:rsidR="00137BEE" w:rsidRPr="00FF2851">
        <w:rPr>
          <w:rFonts w:ascii="Palatino Linotype" w:eastAsiaTheme="minorEastAsia" w:hAnsi="Palatino Linotype" w:cs="Courier New"/>
          <w:sz w:val="22"/>
          <w:szCs w:val="22"/>
        </w:rPr>
        <w:t xml:space="preserve">3 </w:t>
      </w:r>
      <w:r w:rsidRPr="00FF2851">
        <w:rPr>
          <w:rFonts w:ascii="Palatino Linotype" w:eastAsiaTheme="minorEastAsia" w:hAnsi="Palatino Linotype" w:cs="Courier New"/>
          <w:sz w:val="22"/>
          <w:szCs w:val="22"/>
        </w:rPr>
        <w:t>section</w:t>
      </w:r>
      <w:r w:rsidR="00BE2DC0" w:rsidRPr="00FF2851">
        <w:rPr>
          <w:rFonts w:ascii="Palatino Linotype" w:eastAsiaTheme="minorEastAsia" w:hAnsi="Palatino Linotype" w:cs="Courier New"/>
          <w:sz w:val="22"/>
          <w:szCs w:val="22"/>
        </w:rPr>
        <w:t>s</w:t>
      </w:r>
      <w:r w:rsidRPr="00FF2851">
        <w:rPr>
          <w:rFonts w:ascii="Palatino Linotype" w:eastAsiaTheme="minorEastAsia" w:hAnsi="Palatino Linotype" w:cs="Courier New"/>
          <w:sz w:val="22"/>
          <w:szCs w:val="22"/>
        </w:rPr>
        <w:t>, a small outward force</w:t>
      </w:r>
      <w:r w:rsidR="00BE2DC0" w:rsidRPr="00FF2851">
        <w:rPr>
          <w:rFonts w:ascii="Palatino Linotype" w:eastAsiaTheme="minorEastAsia" w:hAnsi="Palatino Linotype" w:cs="Courier New"/>
          <w:sz w:val="22"/>
          <w:szCs w:val="22"/>
        </w:rPr>
        <w:t>, even if it only slight</w:t>
      </w:r>
      <w:r w:rsidR="00C3547C">
        <w:rPr>
          <w:rFonts w:ascii="Palatino Linotype" w:eastAsiaTheme="minorEastAsia" w:hAnsi="Palatino Linotype" w:cs="Courier New"/>
          <w:sz w:val="22"/>
          <w:szCs w:val="22"/>
        </w:rPr>
        <w:t>,</w:t>
      </w:r>
      <w:r w:rsidR="00BE2DC0" w:rsidRPr="00FF2851">
        <w:rPr>
          <w:rFonts w:ascii="Palatino Linotype" w:eastAsiaTheme="minorEastAsia" w:hAnsi="Palatino Linotype" w:cs="Courier New"/>
          <w:sz w:val="22"/>
          <w:szCs w:val="22"/>
        </w:rPr>
        <w:t xml:space="preserve"> overcomes the inward gravity </w:t>
      </w:r>
      <w:r w:rsidR="00C3547C">
        <w:rPr>
          <w:rFonts w:ascii="Palatino Linotype" w:eastAsiaTheme="minorEastAsia" w:hAnsi="Palatino Linotype" w:cs="Courier New"/>
          <w:sz w:val="22"/>
          <w:szCs w:val="22"/>
        </w:rPr>
        <w:t xml:space="preserve">and </w:t>
      </w:r>
      <w:r w:rsidR="00BE2DC0" w:rsidRPr="00FF2851">
        <w:rPr>
          <w:rFonts w:ascii="Palatino Linotype" w:eastAsiaTheme="minorEastAsia" w:hAnsi="Palatino Linotype" w:cs="Courier New"/>
          <w:sz w:val="22"/>
          <w:szCs w:val="22"/>
        </w:rPr>
        <w:t xml:space="preserve">provides a mechanism which </w:t>
      </w:r>
      <w:r w:rsidR="00137BEE" w:rsidRPr="00FF2851">
        <w:rPr>
          <w:rFonts w:ascii="Palatino Linotype" w:eastAsiaTheme="minorEastAsia" w:hAnsi="Palatino Linotype" w:cs="Courier New"/>
          <w:sz w:val="22"/>
          <w:szCs w:val="22"/>
        </w:rPr>
        <w:t>offers</w:t>
      </w:r>
      <w:r w:rsidR="00E94326" w:rsidRPr="00FF2851">
        <w:rPr>
          <w:rFonts w:ascii="Palatino Linotype" w:eastAsiaTheme="minorEastAsia" w:hAnsi="Palatino Linotype" w:cs="Courier New"/>
          <w:sz w:val="22"/>
          <w:szCs w:val="22"/>
        </w:rPr>
        <w:t xml:space="preserve"> exciting new</w:t>
      </w:r>
      <w:r w:rsidR="007A3EE4" w:rsidRPr="00FF2851">
        <w:rPr>
          <w:rFonts w:ascii="Palatino Linotype" w:eastAsiaTheme="minorEastAsia" w:hAnsi="Palatino Linotype" w:cs="Courier New"/>
          <w:sz w:val="22"/>
          <w:szCs w:val="22"/>
        </w:rPr>
        <w:t xml:space="preserve"> </w:t>
      </w:r>
      <w:r w:rsidR="00E94326" w:rsidRPr="00FF2851">
        <w:rPr>
          <w:rFonts w:ascii="Palatino Linotype" w:eastAsiaTheme="minorEastAsia" w:hAnsi="Palatino Linotype" w:cs="Courier New"/>
          <w:sz w:val="22"/>
          <w:szCs w:val="22"/>
        </w:rPr>
        <w:t>possibilities</w:t>
      </w:r>
      <w:r w:rsidR="00137BEE" w:rsidRPr="00FF2851">
        <w:rPr>
          <w:rFonts w:ascii="Palatino Linotype" w:eastAsiaTheme="minorEastAsia" w:hAnsi="Palatino Linotype" w:cs="Courier New"/>
          <w:sz w:val="22"/>
          <w:szCs w:val="22"/>
        </w:rPr>
        <w:t xml:space="preserve"> for the supernova mechanism.</w:t>
      </w:r>
    </w:p>
    <w:p w14:paraId="097226EF" w14:textId="7B4C56DE" w:rsidR="00BE2DC0" w:rsidRPr="00FF2851" w:rsidRDefault="00BE2DC0" w:rsidP="0070593C">
      <w:pPr>
        <w:pStyle w:val="PlainText"/>
        <w:rPr>
          <w:rFonts w:ascii="Palatino Linotype" w:eastAsiaTheme="minorEastAsia" w:hAnsi="Palatino Linotype" w:cs="Courier New"/>
          <w:sz w:val="22"/>
          <w:szCs w:val="22"/>
        </w:rPr>
      </w:pPr>
    </w:p>
    <w:p w14:paraId="3AAD7DC2" w14:textId="694109B3" w:rsidR="00BE2DC0" w:rsidRPr="00FF2851" w:rsidRDefault="00BE2DC0" w:rsidP="004C2279">
      <w:pPr>
        <w:pStyle w:val="PlainText"/>
        <w:ind w:firstLine="0"/>
        <w:rPr>
          <w:rFonts w:ascii="Palatino Linotype" w:eastAsiaTheme="minorEastAsia" w:hAnsi="Palatino Linotype" w:cs="Courier New"/>
          <w:sz w:val="22"/>
          <w:szCs w:val="22"/>
        </w:rPr>
      </w:pPr>
      <w:r w:rsidRPr="00FF2851">
        <w:rPr>
          <w:rFonts w:ascii="Palatino Linotype" w:eastAsiaTheme="minorEastAsia" w:hAnsi="Palatino Linotype" w:cs="Courier New"/>
          <w:b/>
          <w:bCs/>
          <w:sz w:val="22"/>
          <w:szCs w:val="22"/>
        </w:rPr>
        <w:t>5.</w:t>
      </w:r>
      <w:r w:rsidR="00E94326" w:rsidRPr="00FF2851">
        <w:rPr>
          <w:rFonts w:ascii="Palatino Linotype" w:eastAsiaTheme="minorEastAsia" w:hAnsi="Palatino Linotype" w:cs="Courier New"/>
          <w:b/>
          <w:bCs/>
          <w:sz w:val="22"/>
          <w:szCs w:val="22"/>
        </w:rPr>
        <w:t>5</w:t>
      </w:r>
      <w:r w:rsidRPr="00FF2851">
        <w:rPr>
          <w:rFonts w:ascii="Palatino Linotype" w:eastAsiaTheme="minorEastAsia" w:hAnsi="Palatino Linotype" w:cs="Courier New"/>
          <w:b/>
          <w:bCs/>
          <w:sz w:val="22"/>
          <w:szCs w:val="22"/>
        </w:rPr>
        <w:t xml:space="preserve">  </w:t>
      </w:r>
      <w:r w:rsidR="006D2F1B" w:rsidRPr="00FF2851">
        <w:rPr>
          <w:rFonts w:ascii="Palatino Linotype" w:eastAsiaTheme="minorEastAsia" w:hAnsi="Palatino Linotype" w:cs="Courier New"/>
          <w:b/>
          <w:bCs/>
          <w:sz w:val="22"/>
          <w:szCs w:val="22"/>
        </w:rPr>
        <w:t>HEAVY ELEMENT PRODUCTION VIA THE R-PROCESS</w:t>
      </w:r>
    </w:p>
    <w:p w14:paraId="1D977E31" w14:textId="303B9174" w:rsidR="00BE2DC0" w:rsidRPr="00FF2851" w:rsidRDefault="00BE2DC0" w:rsidP="0070593C">
      <w:pPr>
        <w:pStyle w:val="PlainText"/>
        <w:rPr>
          <w:rFonts w:ascii="Palatino Linotype" w:eastAsiaTheme="minorEastAsia" w:hAnsi="Palatino Linotype" w:cs="Courier New"/>
          <w:sz w:val="22"/>
          <w:szCs w:val="22"/>
        </w:rPr>
      </w:pPr>
    </w:p>
    <w:p w14:paraId="1D40D6F3" w14:textId="671945FB" w:rsidR="00176D91" w:rsidRPr="00FF2851" w:rsidRDefault="00BE2DC0" w:rsidP="0070593C">
      <w:pPr>
        <w:pStyle w:val="PlainText"/>
        <w:rPr>
          <w:rFonts w:ascii="Palatino Linotype" w:eastAsiaTheme="minorEastAsia" w:hAnsi="Palatino Linotype" w:cs="Courier New"/>
          <w:sz w:val="22"/>
          <w:szCs w:val="22"/>
        </w:rPr>
      </w:pPr>
      <w:r w:rsidRPr="00FF2851">
        <w:rPr>
          <w:rFonts w:ascii="Palatino Linotype" w:eastAsiaTheme="minorEastAsia" w:hAnsi="Palatino Linotype" w:cs="Courier New"/>
          <w:sz w:val="22"/>
          <w:szCs w:val="22"/>
        </w:rPr>
        <w:t xml:space="preserve">Two main sites are thought to account for most of the heavy elements in the universe </w:t>
      </w:r>
      <w:r w:rsidR="00DD39DA" w:rsidRPr="00FF2851">
        <w:rPr>
          <w:rFonts w:ascii="Palatino Linotype" w:eastAsiaTheme="minorEastAsia" w:hAnsi="Palatino Linotype" w:cs="Courier New"/>
          <w:sz w:val="22"/>
          <w:szCs w:val="22"/>
        </w:rPr>
        <w:t>presently</w:t>
      </w:r>
      <w:r w:rsidRPr="00FF2851">
        <w:rPr>
          <w:rFonts w:ascii="Palatino Linotype" w:eastAsiaTheme="minorEastAsia" w:hAnsi="Palatino Linotype" w:cs="Courier New"/>
          <w:sz w:val="22"/>
          <w:szCs w:val="22"/>
        </w:rPr>
        <w:t>: binary neutron star mergers and core-collapse type II supernova.</w:t>
      </w:r>
      <w:r w:rsidR="00176D91" w:rsidRPr="00FF2851">
        <w:rPr>
          <w:rFonts w:ascii="Palatino Linotype" w:eastAsiaTheme="minorEastAsia" w:hAnsi="Palatino Linotype" w:cs="Courier New"/>
          <w:sz w:val="22"/>
          <w:szCs w:val="22"/>
        </w:rPr>
        <w:t xml:space="preserve"> Which is </w:t>
      </w:r>
      <w:r w:rsidR="002D0FBD" w:rsidRPr="00FF2851">
        <w:rPr>
          <w:rFonts w:ascii="Palatino Linotype" w:eastAsiaTheme="minorEastAsia" w:hAnsi="Palatino Linotype" w:cs="Courier New"/>
          <w:sz w:val="22"/>
          <w:szCs w:val="22"/>
        </w:rPr>
        <w:t xml:space="preserve">the </w:t>
      </w:r>
      <w:r w:rsidR="00176D91" w:rsidRPr="00FF2851">
        <w:rPr>
          <w:rFonts w:ascii="Palatino Linotype" w:eastAsiaTheme="minorEastAsia" w:hAnsi="Palatino Linotype" w:cs="Courier New"/>
          <w:sz w:val="22"/>
          <w:szCs w:val="22"/>
        </w:rPr>
        <w:t>most prevalent is currently an open question</w:t>
      </w:r>
      <w:r w:rsidR="00705FB5" w:rsidRPr="00FF2851">
        <w:rPr>
          <w:rFonts w:ascii="Palatino Linotype" w:eastAsiaTheme="minorEastAsia" w:hAnsi="Palatino Linotype" w:cs="Courier New"/>
          <w:sz w:val="22"/>
          <w:szCs w:val="22"/>
        </w:rPr>
        <w:t xml:space="preserve"> </w:t>
      </w:r>
      <w:r w:rsidR="00DE4339" w:rsidRPr="00FF2851">
        <w:rPr>
          <w:rFonts w:asciiTheme="minorHAnsi" w:eastAsiaTheme="minorEastAsia" w:hAnsiTheme="minorHAnsi" w:cstheme="minorHAnsi"/>
          <w:sz w:val="22"/>
          <w:szCs w:val="22"/>
        </w:rPr>
        <w:t>[</w:t>
      </w:r>
      <w:r w:rsidR="005D2D6D">
        <w:rPr>
          <w:rFonts w:asciiTheme="minorHAnsi" w:eastAsiaTheme="minorEastAsia" w:hAnsiTheme="minorHAnsi" w:cstheme="minorHAnsi"/>
          <w:sz w:val="22"/>
          <w:szCs w:val="22"/>
        </w:rPr>
        <w:t>50</w:t>
      </w:r>
      <w:r w:rsidR="00DE4339" w:rsidRPr="00FF2851">
        <w:rPr>
          <w:rFonts w:asciiTheme="minorHAnsi" w:eastAsiaTheme="minorEastAsia" w:hAnsiTheme="minorHAnsi" w:cstheme="minorHAnsi"/>
          <w:sz w:val="22"/>
          <w:szCs w:val="22"/>
        </w:rPr>
        <w:t>]</w:t>
      </w:r>
      <w:r w:rsidR="00176D91" w:rsidRPr="00FF2851">
        <w:rPr>
          <w:rFonts w:ascii="Palatino Linotype" w:eastAsiaTheme="minorEastAsia" w:hAnsi="Palatino Linotype" w:cs="Courier New"/>
          <w:sz w:val="22"/>
          <w:szCs w:val="22"/>
        </w:rPr>
        <w:t>, indications are that neutron star collisions are probably quite rare</w:t>
      </w:r>
      <w:r w:rsidR="00E102D9">
        <w:rPr>
          <w:rFonts w:ascii="Palatino Linotype" w:eastAsiaTheme="minorEastAsia" w:hAnsi="Palatino Linotype" w:cs="Courier New"/>
          <w:sz w:val="22"/>
          <w:szCs w:val="22"/>
        </w:rPr>
        <w:t>, however for</w:t>
      </w:r>
      <w:r w:rsidR="00176D91" w:rsidRPr="00FF2851">
        <w:rPr>
          <w:rFonts w:ascii="Palatino Linotype" w:eastAsiaTheme="minorEastAsia" w:hAnsi="Palatino Linotype" w:cs="Courier New"/>
          <w:sz w:val="22"/>
          <w:szCs w:val="22"/>
        </w:rPr>
        <w:t xml:space="preserve"> core collapse </w:t>
      </w:r>
      <w:r w:rsidR="00E102D9">
        <w:rPr>
          <w:rFonts w:ascii="Palatino Linotype" w:eastAsiaTheme="minorEastAsia" w:hAnsi="Palatino Linotype" w:cs="Courier New"/>
          <w:sz w:val="22"/>
          <w:szCs w:val="22"/>
        </w:rPr>
        <w:t>to be</w:t>
      </w:r>
      <w:r w:rsidR="00176D91" w:rsidRPr="00FF2851">
        <w:rPr>
          <w:rFonts w:ascii="Palatino Linotype" w:eastAsiaTheme="minorEastAsia" w:hAnsi="Palatino Linotype" w:cs="Courier New"/>
          <w:sz w:val="22"/>
          <w:szCs w:val="22"/>
        </w:rPr>
        <w:t xml:space="preserve"> the most likely candidate</w:t>
      </w:r>
      <w:r w:rsidR="0009571C" w:rsidRPr="00FF2851">
        <w:rPr>
          <w:rFonts w:ascii="Palatino Linotype" w:eastAsiaTheme="minorEastAsia" w:hAnsi="Palatino Linotype" w:cs="Courier New"/>
          <w:sz w:val="22"/>
          <w:szCs w:val="22"/>
        </w:rPr>
        <w:t xml:space="preserve"> the location and ejection mechanism </w:t>
      </w:r>
      <w:r w:rsidR="00E102D9">
        <w:rPr>
          <w:rFonts w:ascii="Palatino Linotype" w:eastAsiaTheme="minorEastAsia" w:hAnsi="Palatino Linotype" w:cs="Courier New"/>
          <w:sz w:val="22"/>
          <w:szCs w:val="22"/>
        </w:rPr>
        <w:t>must</w:t>
      </w:r>
      <w:r w:rsidR="0009571C" w:rsidRPr="00FF2851">
        <w:rPr>
          <w:rFonts w:ascii="Palatino Linotype" w:eastAsiaTheme="minorEastAsia" w:hAnsi="Palatino Linotype" w:cs="Courier New"/>
          <w:sz w:val="22"/>
          <w:szCs w:val="22"/>
        </w:rPr>
        <w:t xml:space="preserve"> be reliably explained.</w:t>
      </w:r>
      <w:r w:rsidR="00E102D9">
        <w:rPr>
          <w:rFonts w:ascii="Palatino Linotype" w:eastAsiaTheme="minorEastAsia" w:hAnsi="Palatino Linotype" w:cs="Courier New"/>
          <w:sz w:val="22"/>
          <w:szCs w:val="22"/>
        </w:rPr>
        <w:t xml:space="preserve"> Given that there is now a proposed antineutrino </w:t>
      </w:r>
      <w:r w:rsidR="008B2D1E">
        <w:rPr>
          <w:rFonts w:ascii="Palatino Linotype" w:eastAsiaTheme="minorEastAsia" w:hAnsi="Palatino Linotype" w:cs="Courier New"/>
          <w:sz w:val="22"/>
          <w:szCs w:val="22"/>
        </w:rPr>
        <w:t xml:space="preserve">virtual </w:t>
      </w:r>
      <w:r w:rsidR="00331481">
        <w:rPr>
          <w:rFonts w:ascii="Palatino Linotype" w:eastAsiaTheme="minorEastAsia" w:hAnsi="Palatino Linotype" w:cs="Courier New"/>
          <w:sz w:val="22"/>
          <w:szCs w:val="22"/>
        </w:rPr>
        <w:t>anti</w:t>
      </w:r>
      <w:r w:rsidR="00E102D9">
        <w:rPr>
          <w:rFonts w:ascii="Palatino Linotype" w:eastAsiaTheme="minorEastAsia" w:hAnsi="Palatino Linotype" w:cs="Courier New"/>
          <w:sz w:val="22"/>
          <w:szCs w:val="22"/>
        </w:rPr>
        <w:t>mass mechanism possible, it would seem an opportune time to evaluate whether it could actually explain the ejection mechanism.</w:t>
      </w:r>
    </w:p>
    <w:p w14:paraId="3AF6D4B9" w14:textId="77777777" w:rsidR="00D225F9" w:rsidRDefault="00D225F9" w:rsidP="0070593C">
      <w:pPr>
        <w:pStyle w:val="PlainText"/>
        <w:rPr>
          <w:rFonts w:ascii="Palatino Linotype" w:eastAsiaTheme="minorEastAsia" w:hAnsi="Palatino Linotype" w:cs="Courier New"/>
          <w:sz w:val="22"/>
          <w:szCs w:val="22"/>
        </w:rPr>
      </w:pPr>
    </w:p>
    <w:p w14:paraId="5DFDB66A" w14:textId="5DEA244E" w:rsidR="0056625C" w:rsidRPr="00D225F9" w:rsidRDefault="00176D91" w:rsidP="0070593C">
      <w:pPr>
        <w:pStyle w:val="PlainText"/>
        <w:rPr>
          <w:rFonts w:ascii="Palatino Linotype" w:eastAsiaTheme="minorEastAsia" w:hAnsi="Palatino Linotype" w:cs="Courier New"/>
          <w:sz w:val="22"/>
          <w:szCs w:val="22"/>
        </w:rPr>
      </w:pPr>
      <w:r w:rsidRPr="00FF2851">
        <w:rPr>
          <w:rFonts w:ascii="Palatino Linotype" w:eastAsiaTheme="minorEastAsia" w:hAnsi="Palatino Linotype" w:cs="Courier New"/>
          <w:sz w:val="22"/>
          <w:szCs w:val="22"/>
        </w:rPr>
        <w:t xml:space="preserve">The </w:t>
      </w:r>
      <w:r w:rsidR="00724ECD" w:rsidRPr="00FF2851">
        <w:rPr>
          <w:rFonts w:ascii="Palatino Linotype" w:eastAsiaTheme="minorEastAsia" w:hAnsi="Palatino Linotype" w:cs="Courier New"/>
          <w:sz w:val="22"/>
          <w:szCs w:val="22"/>
        </w:rPr>
        <w:t>r</w:t>
      </w:r>
      <w:r w:rsidRPr="00FF2851">
        <w:rPr>
          <w:rFonts w:ascii="Palatino Linotype" w:eastAsiaTheme="minorEastAsia" w:hAnsi="Palatino Linotype" w:cs="Courier New"/>
          <w:sz w:val="22"/>
          <w:szCs w:val="22"/>
        </w:rPr>
        <w:t xml:space="preserve">-process involves temperatures &gt; </w:t>
      </w:r>
      <w:r w:rsidR="00DD39DA" w:rsidRPr="00FF2851">
        <w:rPr>
          <w:rFonts w:ascii="Palatino Linotype" w:eastAsiaTheme="minorEastAsia" w:hAnsi="Palatino Linotype" w:cs="Courier New"/>
          <w:sz w:val="22"/>
          <w:szCs w:val="22"/>
        </w:rPr>
        <w:t>10</w:t>
      </w:r>
      <w:r w:rsidRPr="00FF2851">
        <w:rPr>
          <w:rFonts w:ascii="Palatino Linotype" w:eastAsiaTheme="minorEastAsia" w:hAnsi="Palatino Linotype" w:cs="Courier New"/>
          <w:sz w:val="22"/>
          <w:szCs w:val="22"/>
        </w:rPr>
        <w:t xml:space="preserve"> billion Kelvin as well as extremely high neutron fluxes  </w:t>
      </w:r>
      <m:oMath>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23</m:t>
            </m:r>
          </m:sup>
        </m:sSup>
      </m:oMath>
      <w:r w:rsidRPr="00FF2851">
        <w:rPr>
          <w:rFonts w:ascii="Palatino Linotype" w:eastAsiaTheme="minorEastAsia" w:hAnsi="Palatino Linotype" w:cs="Courier New"/>
          <w:sz w:val="22"/>
          <w:szCs w:val="22"/>
        </w:rPr>
        <w:t xml:space="preserve"> neutrons per </w:t>
      </w:r>
      <w:r w:rsidR="00424FCC" w:rsidRPr="00FF2851">
        <w:rPr>
          <w:rFonts w:ascii="Palatino Linotype" w:eastAsiaTheme="minorEastAsia" w:hAnsi="Palatino Linotype" w:cs="Courier New"/>
          <w:sz w:val="22"/>
          <w:szCs w:val="22"/>
        </w:rPr>
        <w:t>cubic</w:t>
      </w:r>
      <w:r w:rsidRPr="00FF2851">
        <w:rPr>
          <w:rFonts w:ascii="Palatino Linotype" w:eastAsiaTheme="minorEastAsia" w:hAnsi="Palatino Linotype" w:cs="Courier New"/>
          <w:sz w:val="22"/>
          <w:szCs w:val="22"/>
        </w:rPr>
        <w:t xml:space="preserve"> centimetre. Both of these conditions are easily met by conventional core-collapse theories, what they can't explain is how the material is ejected into </w:t>
      </w:r>
      <w:r w:rsidR="00D207C7" w:rsidRPr="00FF2851">
        <w:rPr>
          <w:rFonts w:ascii="Palatino Linotype" w:eastAsiaTheme="minorEastAsia" w:hAnsi="Palatino Linotype" w:cs="Courier New"/>
          <w:sz w:val="22"/>
          <w:szCs w:val="22"/>
        </w:rPr>
        <w:t>space</w:t>
      </w:r>
      <w:r w:rsidRPr="00FF2851">
        <w:rPr>
          <w:rFonts w:ascii="Palatino Linotype" w:eastAsiaTheme="minorEastAsia" w:hAnsi="Palatino Linotype" w:cs="Courier New"/>
          <w:sz w:val="22"/>
          <w:szCs w:val="22"/>
        </w:rPr>
        <w:t xml:space="preserve">. </w:t>
      </w:r>
      <w:r w:rsidR="0056625C" w:rsidRPr="00FF2851">
        <w:rPr>
          <w:rFonts w:ascii="Palatino Linotype" w:eastAsiaTheme="minorEastAsia" w:hAnsi="Palatino Linotype" w:cs="Courier New"/>
          <w:sz w:val="22"/>
          <w:szCs w:val="22"/>
        </w:rPr>
        <w:t>If the material is formed in or close to the core it would seem difficult to understand how it could possibly escape. The neutron flux would</w:t>
      </w:r>
      <w:r w:rsidR="00DE4339" w:rsidRPr="00FF2851">
        <w:rPr>
          <w:rFonts w:ascii="Palatino Linotype" w:eastAsiaTheme="minorEastAsia" w:hAnsi="Palatino Linotype" w:cs="Courier New"/>
          <w:sz w:val="22"/>
          <w:szCs w:val="22"/>
        </w:rPr>
        <w:t xml:space="preserve"> </w:t>
      </w:r>
      <w:r w:rsidR="00DE4339" w:rsidRPr="00FF2851">
        <w:rPr>
          <w:rFonts w:asciiTheme="minorHAnsi" w:eastAsiaTheme="minorEastAsia" w:hAnsiTheme="minorHAnsi" w:cstheme="minorHAnsi"/>
          <w:sz w:val="22"/>
          <w:szCs w:val="22"/>
        </w:rPr>
        <w:t>[</w:t>
      </w:r>
      <w:r w:rsidR="005D2D6D">
        <w:rPr>
          <w:rFonts w:asciiTheme="minorHAnsi" w:eastAsiaTheme="minorEastAsia" w:hAnsiTheme="minorHAnsi" w:cstheme="minorHAnsi"/>
          <w:sz w:val="22"/>
          <w:szCs w:val="22"/>
        </w:rPr>
        <w:t>50</w:t>
      </w:r>
      <w:r w:rsidR="00DE4339" w:rsidRPr="00FF2851">
        <w:rPr>
          <w:rFonts w:asciiTheme="minorHAnsi" w:eastAsiaTheme="minorEastAsia" w:hAnsiTheme="minorHAnsi" w:cstheme="minorHAnsi"/>
          <w:sz w:val="22"/>
          <w:szCs w:val="22"/>
        </w:rPr>
        <w:t>]</w:t>
      </w:r>
      <w:r w:rsidR="0056625C" w:rsidRPr="00FF2851">
        <w:rPr>
          <w:rFonts w:ascii="Palatino Linotype" w:eastAsiaTheme="minorEastAsia" w:hAnsi="Palatino Linotype" w:cs="Courier New"/>
          <w:sz w:val="22"/>
          <w:szCs w:val="22"/>
        </w:rPr>
        <w:t xml:space="preserve"> be extreme but so would the gravitational field. If it was formed further out, the flux would still have to be high enough</w:t>
      </w:r>
      <w:r w:rsidR="00724ECD" w:rsidRPr="00FF2851">
        <w:rPr>
          <w:rFonts w:ascii="Palatino Linotype" w:eastAsiaTheme="minorEastAsia" w:hAnsi="Palatino Linotype" w:cs="Courier New"/>
          <w:sz w:val="22"/>
          <w:szCs w:val="22"/>
        </w:rPr>
        <w:t xml:space="preserve"> to drive the process but attempts to model</w:t>
      </w:r>
      <w:r w:rsidR="00724ECD">
        <w:rPr>
          <w:rFonts w:ascii="Palatino Linotype" w:eastAsiaTheme="minorEastAsia" w:hAnsi="Palatino Linotype" w:cs="Courier New"/>
          <w:sz w:val="24"/>
          <w:szCs w:val="24"/>
        </w:rPr>
        <w:t xml:space="preserve"> </w:t>
      </w:r>
      <w:r w:rsidR="00724ECD" w:rsidRPr="00FF2851">
        <w:rPr>
          <w:rFonts w:ascii="Palatino Linotype" w:eastAsiaTheme="minorEastAsia" w:hAnsi="Palatino Linotype" w:cs="Courier New"/>
          <w:sz w:val="22"/>
          <w:szCs w:val="22"/>
        </w:rPr>
        <w:t>the post-bounce shock seem to indicate that it invariably stalls, failing to eject the r-process material.</w:t>
      </w:r>
    </w:p>
    <w:p w14:paraId="5C84AB86" w14:textId="2F4FB3AF" w:rsidR="00337FE6" w:rsidRPr="00D225F9" w:rsidRDefault="00A56AB2" w:rsidP="0070593C">
      <w:pPr>
        <w:pStyle w:val="PlainText"/>
        <w:rPr>
          <w:rFonts w:ascii="Palatino Linotype" w:eastAsiaTheme="minorEastAsia" w:hAnsi="Palatino Linotype" w:cs="Courier New"/>
          <w:sz w:val="22"/>
          <w:szCs w:val="22"/>
        </w:rPr>
      </w:pPr>
      <w:r>
        <w:rPr>
          <w:rFonts w:ascii="Palatino Linotype" w:eastAsiaTheme="minorEastAsia" w:hAnsi="Palatino Linotype" w:cs="Courier New"/>
          <w:sz w:val="22"/>
          <w:szCs w:val="22"/>
        </w:rPr>
        <w:lastRenderedPageBreak/>
        <w:t xml:space="preserve">The current situation is therefore that </w:t>
      </w:r>
      <w:r w:rsidR="003170C2">
        <w:rPr>
          <w:rFonts w:ascii="Palatino Linotype" w:eastAsiaTheme="minorEastAsia" w:hAnsi="Palatino Linotype" w:cs="Courier New"/>
          <w:sz w:val="22"/>
          <w:szCs w:val="22"/>
        </w:rPr>
        <w:t>f</w:t>
      </w:r>
      <w:r w:rsidR="00724ECD" w:rsidRPr="00D225F9">
        <w:rPr>
          <w:rFonts w:ascii="Palatino Linotype" w:eastAsiaTheme="minorEastAsia" w:hAnsi="Palatino Linotype" w:cs="Courier New"/>
          <w:sz w:val="22"/>
          <w:szCs w:val="22"/>
        </w:rPr>
        <w:t>rom</w:t>
      </w:r>
      <w:r w:rsidR="0056625C" w:rsidRPr="00D225F9">
        <w:rPr>
          <w:rFonts w:ascii="Palatino Linotype" w:eastAsiaTheme="minorEastAsia" w:hAnsi="Palatino Linotype" w:cs="Courier New"/>
          <w:sz w:val="22"/>
          <w:szCs w:val="22"/>
        </w:rPr>
        <w:t xml:space="preserve"> figure </w:t>
      </w:r>
      <w:r w:rsidR="006329B3">
        <w:rPr>
          <w:rFonts w:ascii="Palatino Linotype" w:eastAsiaTheme="minorEastAsia" w:hAnsi="Palatino Linotype" w:cs="Courier New"/>
          <w:sz w:val="22"/>
          <w:szCs w:val="22"/>
        </w:rPr>
        <w:t>9</w:t>
      </w:r>
      <w:r w:rsidR="0056625C" w:rsidRPr="00D225F9">
        <w:rPr>
          <w:rFonts w:ascii="Palatino Linotype" w:eastAsiaTheme="minorEastAsia" w:hAnsi="Palatino Linotype" w:cs="Courier New"/>
          <w:sz w:val="22"/>
          <w:szCs w:val="22"/>
        </w:rPr>
        <w:t xml:space="preserve">. </w:t>
      </w:r>
      <w:r w:rsidR="003170C2">
        <w:rPr>
          <w:rFonts w:ascii="Palatino Linotype" w:eastAsiaTheme="minorEastAsia" w:hAnsi="Palatino Linotype" w:cs="Courier New"/>
          <w:sz w:val="22"/>
          <w:szCs w:val="22"/>
        </w:rPr>
        <w:t xml:space="preserve">(page </w:t>
      </w:r>
      <w:r w:rsidR="0045643B">
        <w:rPr>
          <w:rFonts w:ascii="Palatino Linotype" w:eastAsiaTheme="minorEastAsia" w:hAnsi="Palatino Linotype" w:cs="Courier New"/>
          <w:sz w:val="22"/>
          <w:szCs w:val="22"/>
        </w:rPr>
        <w:t>31</w:t>
      </w:r>
      <w:r w:rsidR="003170C2">
        <w:rPr>
          <w:rFonts w:ascii="Palatino Linotype" w:eastAsiaTheme="minorEastAsia" w:hAnsi="Palatino Linotype" w:cs="Courier New"/>
          <w:sz w:val="22"/>
          <w:szCs w:val="22"/>
        </w:rPr>
        <w:t xml:space="preserve">) </w:t>
      </w:r>
      <w:r w:rsidR="0056625C" w:rsidRPr="00D225F9">
        <w:rPr>
          <w:rFonts w:ascii="Palatino Linotype" w:eastAsiaTheme="minorEastAsia" w:hAnsi="Palatino Linotype" w:cs="Courier New"/>
          <w:sz w:val="22"/>
          <w:szCs w:val="22"/>
        </w:rPr>
        <w:t>we can see a large gravitational innovation at 2:52:01 along with an antineutrino detection by Lsd</w:t>
      </w:r>
      <w:r w:rsidR="00655767" w:rsidRPr="00D225F9">
        <w:rPr>
          <w:rFonts w:ascii="Palatino Linotype" w:eastAsiaTheme="minorEastAsia" w:hAnsi="Palatino Linotype" w:cs="Courier New"/>
          <w:sz w:val="22"/>
          <w:szCs w:val="22"/>
        </w:rPr>
        <w:t xml:space="preserve"> followed by Bak</w:t>
      </w:r>
      <w:r>
        <w:rPr>
          <w:rFonts w:ascii="Palatino Linotype" w:eastAsiaTheme="minorEastAsia" w:hAnsi="Palatino Linotype" w:cs="Courier New"/>
          <w:sz w:val="22"/>
          <w:szCs w:val="22"/>
        </w:rPr>
        <w:t>san</w:t>
      </w:r>
      <w:r w:rsidR="0056625C" w:rsidRPr="00D225F9">
        <w:rPr>
          <w:rFonts w:ascii="Palatino Linotype" w:eastAsiaTheme="minorEastAsia" w:hAnsi="Palatino Linotype" w:cs="Courier New"/>
          <w:sz w:val="22"/>
          <w:szCs w:val="22"/>
        </w:rPr>
        <w:t xml:space="preserve">. The </w:t>
      </w:r>
      <w:r w:rsidR="00724ECD" w:rsidRPr="00D225F9">
        <w:rPr>
          <w:rFonts w:ascii="Palatino Linotype" w:eastAsiaTheme="minorEastAsia" w:hAnsi="Palatino Linotype" w:cs="Courier New"/>
          <w:sz w:val="22"/>
          <w:szCs w:val="22"/>
        </w:rPr>
        <w:t>r</w:t>
      </w:r>
      <w:r w:rsidR="0056625C" w:rsidRPr="00D225F9">
        <w:rPr>
          <w:rFonts w:ascii="Palatino Linotype" w:eastAsiaTheme="minorEastAsia" w:hAnsi="Palatino Linotype" w:cs="Courier New"/>
          <w:sz w:val="22"/>
          <w:szCs w:val="22"/>
        </w:rPr>
        <w:t>-process is predicted to last between 1-100 seconds</w:t>
      </w:r>
      <w:r w:rsidR="00DE4339" w:rsidRPr="00D225F9">
        <w:rPr>
          <w:rFonts w:ascii="Palatino Linotype" w:eastAsiaTheme="minorEastAsia" w:hAnsi="Palatino Linotype" w:cs="Courier New"/>
          <w:sz w:val="22"/>
          <w:szCs w:val="22"/>
        </w:rPr>
        <w:t xml:space="preserve"> </w:t>
      </w:r>
      <w:r w:rsidR="00DE4339" w:rsidRPr="00D225F9">
        <w:rPr>
          <w:rFonts w:asciiTheme="minorHAnsi" w:eastAsiaTheme="minorEastAsia" w:hAnsiTheme="minorHAnsi" w:cstheme="minorHAnsi"/>
          <w:sz w:val="22"/>
          <w:szCs w:val="22"/>
        </w:rPr>
        <w:t>[</w:t>
      </w:r>
      <w:r w:rsidR="005D2D6D">
        <w:rPr>
          <w:rFonts w:asciiTheme="minorHAnsi" w:eastAsiaTheme="minorEastAsia" w:hAnsiTheme="minorHAnsi" w:cstheme="minorHAnsi"/>
          <w:sz w:val="22"/>
          <w:szCs w:val="22"/>
        </w:rPr>
        <w:t>50</w:t>
      </w:r>
      <w:r w:rsidR="00DE4339" w:rsidRPr="00D225F9">
        <w:rPr>
          <w:rFonts w:asciiTheme="minorHAnsi" w:eastAsiaTheme="minorEastAsia" w:hAnsiTheme="minorHAnsi" w:cstheme="minorHAnsi"/>
          <w:sz w:val="22"/>
          <w:szCs w:val="22"/>
        </w:rPr>
        <w:t>]</w:t>
      </w:r>
      <w:r w:rsidR="005F0941">
        <w:rPr>
          <w:rFonts w:ascii="Palatino Linotype" w:eastAsiaTheme="minorEastAsia" w:hAnsi="Palatino Linotype" w:cs="Courier New"/>
          <w:sz w:val="22"/>
          <w:szCs w:val="22"/>
        </w:rPr>
        <w:t xml:space="preserve">, </w:t>
      </w:r>
      <w:r w:rsidR="0056625C" w:rsidRPr="00D225F9">
        <w:rPr>
          <w:rFonts w:ascii="Palatino Linotype" w:eastAsiaTheme="minorEastAsia" w:hAnsi="Palatino Linotype" w:cs="Courier New"/>
          <w:sz w:val="22"/>
          <w:szCs w:val="22"/>
        </w:rPr>
        <w:t xml:space="preserve">so let's suppose it occurred between 2:52:01 and 2:52:36 i.e. </w:t>
      </w:r>
      <w:r w:rsidR="00C23CF4" w:rsidRPr="00D225F9">
        <w:rPr>
          <w:rFonts w:ascii="Palatino Linotype" w:eastAsiaTheme="minorEastAsia" w:hAnsi="Palatino Linotype" w:cs="Courier New"/>
          <w:sz w:val="22"/>
          <w:szCs w:val="22"/>
        </w:rPr>
        <w:t xml:space="preserve">the </w:t>
      </w:r>
      <w:r w:rsidR="0056625C" w:rsidRPr="00D225F9">
        <w:rPr>
          <w:rFonts w:ascii="Palatino Linotype" w:eastAsiaTheme="minorEastAsia" w:hAnsi="Palatino Linotype" w:cs="Courier New"/>
          <w:sz w:val="22"/>
          <w:szCs w:val="22"/>
        </w:rPr>
        <w:t>35 seconds</w:t>
      </w:r>
      <w:r w:rsidR="00C23CF4" w:rsidRPr="00D225F9">
        <w:rPr>
          <w:rFonts w:ascii="Palatino Linotype" w:eastAsiaTheme="minorEastAsia" w:hAnsi="Palatino Linotype" w:cs="Courier New"/>
          <w:sz w:val="22"/>
          <w:szCs w:val="22"/>
        </w:rPr>
        <w:t xml:space="preserve"> </w:t>
      </w:r>
      <w:r w:rsidR="00C23CF4" w:rsidRPr="00D225F9">
        <w:rPr>
          <w:rFonts w:ascii="Palatino Linotype" w:eastAsiaTheme="minorEastAsia" w:hAnsi="Palatino Linotype" w:cs="Courier New"/>
          <w:i/>
          <w:iCs/>
          <w:sz w:val="22"/>
          <w:szCs w:val="22"/>
        </w:rPr>
        <w:t>before</w:t>
      </w:r>
      <w:r w:rsidR="00C23CF4" w:rsidRPr="00D225F9">
        <w:rPr>
          <w:rFonts w:ascii="Palatino Linotype" w:eastAsiaTheme="minorEastAsia" w:hAnsi="Palatino Linotype" w:cs="Courier New"/>
          <w:sz w:val="22"/>
          <w:szCs w:val="22"/>
        </w:rPr>
        <w:t xml:space="preserve"> core-collapse</w:t>
      </w:r>
      <w:r w:rsidR="0056625C" w:rsidRPr="00D225F9">
        <w:rPr>
          <w:rFonts w:ascii="Palatino Linotype" w:eastAsiaTheme="minorEastAsia" w:hAnsi="Palatino Linotype" w:cs="Courier New"/>
          <w:sz w:val="22"/>
          <w:szCs w:val="22"/>
        </w:rPr>
        <w:t>.</w:t>
      </w:r>
      <w:r w:rsidR="007316A4" w:rsidRPr="00D225F9">
        <w:rPr>
          <w:rFonts w:ascii="Palatino Linotype" w:eastAsiaTheme="minorEastAsia" w:hAnsi="Palatino Linotype" w:cs="Courier New"/>
          <w:sz w:val="22"/>
          <w:szCs w:val="22"/>
        </w:rPr>
        <w:t xml:space="preserve"> While i</w:t>
      </w:r>
      <w:r w:rsidR="008110D8" w:rsidRPr="00D225F9">
        <w:rPr>
          <w:rFonts w:ascii="Palatino Linotype" w:eastAsiaTheme="minorEastAsia" w:hAnsi="Palatino Linotype" w:cs="Courier New"/>
          <w:sz w:val="22"/>
          <w:szCs w:val="22"/>
        </w:rPr>
        <w:t>nterpretation of the gravitational information will be returned to</w:t>
      </w:r>
      <w:r w:rsidR="00724ECD" w:rsidRPr="00D225F9">
        <w:rPr>
          <w:rFonts w:ascii="Palatino Linotype" w:eastAsiaTheme="minorEastAsia" w:hAnsi="Palatino Linotype" w:cs="Courier New"/>
          <w:sz w:val="22"/>
          <w:szCs w:val="22"/>
        </w:rPr>
        <w:t xml:space="preserve"> later</w:t>
      </w:r>
      <w:r w:rsidR="008110D8" w:rsidRPr="00D225F9">
        <w:rPr>
          <w:rFonts w:ascii="Palatino Linotype" w:eastAsiaTheme="minorEastAsia" w:hAnsi="Palatino Linotype" w:cs="Courier New"/>
          <w:sz w:val="22"/>
          <w:szCs w:val="22"/>
        </w:rPr>
        <w:t xml:space="preserve">, what is </w:t>
      </w:r>
      <w:r w:rsidR="00DD39DA" w:rsidRPr="00D225F9">
        <w:rPr>
          <w:rFonts w:ascii="Palatino Linotype" w:eastAsiaTheme="minorEastAsia" w:hAnsi="Palatino Linotype" w:cs="Courier New"/>
          <w:sz w:val="22"/>
          <w:szCs w:val="22"/>
        </w:rPr>
        <w:t>of interest</w:t>
      </w:r>
      <w:r w:rsidR="008110D8" w:rsidRPr="00D225F9">
        <w:rPr>
          <w:rFonts w:ascii="Palatino Linotype" w:eastAsiaTheme="minorEastAsia" w:hAnsi="Palatino Linotype" w:cs="Courier New"/>
          <w:sz w:val="22"/>
          <w:szCs w:val="22"/>
        </w:rPr>
        <w:t xml:space="preserve"> is how the process of photo-disintegration, neutron capture and beta</w:t>
      </w:r>
      <w:r w:rsidR="00F16203" w:rsidRPr="00D225F9">
        <w:rPr>
          <w:rFonts w:ascii="Palatino Linotype" w:eastAsiaTheme="minorEastAsia" w:hAnsi="Palatino Linotype" w:cs="Courier New"/>
          <w:sz w:val="22"/>
          <w:szCs w:val="22"/>
        </w:rPr>
        <w:t xml:space="preserve"> minus</w:t>
      </w:r>
      <w:r w:rsidR="008110D8" w:rsidRPr="00D225F9">
        <w:rPr>
          <w:rFonts w:ascii="Palatino Linotype" w:eastAsiaTheme="minorEastAsia" w:hAnsi="Palatino Linotype" w:cs="Courier New"/>
          <w:sz w:val="22"/>
          <w:szCs w:val="22"/>
        </w:rPr>
        <w:t xml:space="preserve"> decay could proceed </w:t>
      </w:r>
      <w:r w:rsidR="00D207C7" w:rsidRPr="00D225F9">
        <w:rPr>
          <w:rFonts w:ascii="Palatino Linotype" w:eastAsiaTheme="minorEastAsia" w:hAnsi="Palatino Linotype" w:cs="Courier New"/>
          <w:sz w:val="22"/>
          <w:szCs w:val="22"/>
        </w:rPr>
        <w:t>during</w:t>
      </w:r>
      <w:r w:rsidR="008110D8" w:rsidRPr="00D225F9">
        <w:rPr>
          <w:rFonts w:ascii="Palatino Linotype" w:eastAsiaTheme="minorEastAsia" w:hAnsi="Palatino Linotype" w:cs="Courier New"/>
          <w:sz w:val="22"/>
          <w:szCs w:val="22"/>
        </w:rPr>
        <w:t xml:space="preserve"> this 35 second</w:t>
      </w:r>
      <w:r w:rsidR="00075EDF" w:rsidRPr="00D225F9">
        <w:rPr>
          <w:rFonts w:ascii="Palatino Linotype" w:eastAsiaTheme="minorEastAsia" w:hAnsi="Palatino Linotype" w:cs="Courier New"/>
          <w:sz w:val="22"/>
          <w:szCs w:val="22"/>
        </w:rPr>
        <w:t xml:space="preserve"> period</w:t>
      </w:r>
      <w:r w:rsidR="008110D8" w:rsidRPr="00D225F9">
        <w:rPr>
          <w:rFonts w:ascii="Palatino Linotype" w:eastAsiaTheme="minorEastAsia" w:hAnsi="Palatino Linotype" w:cs="Courier New"/>
          <w:sz w:val="22"/>
          <w:szCs w:val="22"/>
        </w:rPr>
        <w:t xml:space="preserve">. </w:t>
      </w:r>
    </w:p>
    <w:p w14:paraId="7962FAED" w14:textId="1D943644" w:rsidR="00337FE6" w:rsidRDefault="00337FE6" w:rsidP="00337FE6">
      <w:pPr>
        <w:pStyle w:val="PlainText"/>
        <w:rPr>
          <w:rFonts w:ascii="Palatino Linotype" w:eastAsiaTheme="minorEastAsia" w:hAnsi="Palatino Linotype" w:cs="Courier New"/>
          <w:sz w:val="22"/>
          <w:szCs w:val="22"/>
        </w:rPr>
      </w:pPr>
      <w:r w:rsidRPr="00D225F9">
        <w:rPr>
          <w:rFonts w:ascii="Palatino Linotype" w:eastAsiaTheme="minorEastAsia" w:hAnsi="Palatino Linotype" w:cs="Courier New"/>
          <w:sz w:val="22"/>
          <w:szCs w:val="22"/>
        </w:rPr>
        <w:t>The overall proposal, which occurs before</w:t>
      </w:r>
      <w:r w:rsidRPr="00D225F9">
        <w:rPr>
          <w:rFonts w:ascii="Palatino Linotype" w:eastAsiaTheme="minorEastAsia" w:hAnsi="Palatino Linotype" w:cs="Courier New"/>
          <w:i/>
          <w:iCs/>
          <w:sz w:val="22"/>
          <w:szCs w:val="22"/>
        </w:rPr>
        <w:t xml:space="preserve"> </w:t>
      </w:r>
      <w:r w:rsidR="00C3547C">
        <w:rPr>
          <w:rFonts w:ascii="Palatino Linotype" w:eastAsiaTheme="minorEastAsia" w:hAnsi="Palatino Linotype" w:cs="Courier New"/>
          <w:sz w:val="22"/>
          <w:szCs w:val="22"/>
        </w:rPr>
        <w:t>tot</w:t>
      </w:r>
      <w:r w:rsidRPr="00D225F9">
        <w:rPr>
          <w:rFonts w:ascii="Palatino Linotype" w:eastAsiaTheme="minorEastAsia" w:hAnsi="Palatino Linotype" w:cs="Courier New"/>
          <w:sz w:val="22"/>
          <w:szCs w:val="22"/>
        </w:rPr>
        <w:t>al collapse, is a modification to</w:t>
      </w:r>
      <w:r w:rsidR="00E44B6E" w:rsidRPr="00D225F9">
        <w:rPr>
          <w:rFonts w:ascii="Palatino Linotype" w:eastAsiaTheme="minorEastAsia" w:hAnsi="Palatino Linotype" w:cs="Courier New"/>
          <w:sz w:val="22"/>
          <w:szCs w:val="22"/>
        </w:rPr>
        <w:t xml:space="preserve"> </w:t>
      </w:r>
      <w:r w:rsidRPr="00D225F9">
        <w:rPr>
          <w:rFonts w:ascii="Palatino Linotype" w:eastAsiaTheme="minorEastAsia" w:hAnsi="Palatino Linotype" w:cs="Courier New"/>
          <w:sz w:val="22"/>
          <w:szCs w:val="22"/>
        </w:rPr>
        <w:t xml:space="preserve">conventional core-collapse theories, the difference being that there is now an antineutrino mechanism from inverse beta decay that can at least temporarily resist gravity and slow the collapse. With the removal of thermal pressure and </w:t>
      </w:r>
      <w:r w:rsidR="002D0FBD" w:rsidRPr="00D225F9">
        <w:rPr>
          <w:rFonts w:ascii="Palatino Linotype" w:eastAsiaTheme="minorEastAsia" w:hAnsi="Palatino Linotype" w:cs="Courier New"/>
          <w:sz w:val="22"/>
          <w:szCs w:val="22"/>
        </w:rPr>
        <w:t>the Chandrasekar</w:t>
      </w:r>
      <w:r w:rsidRPr="00D225F9">
        <w:rPr>
          <w:rFonts w:ascii="Palatino Linotype" w:eastAsiaTheme="minorEastAsia" w:hAnsi="Palatino Linotype" w:cs="Courier New"/>
          <w:sz w:val="22"/>
          <w:szCs w:val="22"/>
        </w:rPr>
        <w:t xml:space="preserve"> limit to electron degeneracy pressure</w:t>
      </w:r>
      <w:r w:rsidR="003270E0" w:rsidRPr="00D225F9">
        <w:rPr>
          <w:rFonts w:ascii="Palatino Linotype" w:eastAsiaTheme="minorEastAsia" w:hAnsi="Palatino Linotype" w:cs="Courier New"/>
          <w:sz w:val="22"/>
          <w:szCs w:val="22"/>
        </w:rPr>
        <w:t xml:space="preserve"> exceeded</w:t>
      </w:r>
      <w:r w:rsidRPr="00D225F9">
        <w:rPr>
          <w:rFonts w:ascii="Palatino Linotype" w:eastAsiaTheme="minorEastAsia" w:hAnsi="Palatino Linotype" w:cs="Courier New"/>
          <w:sz w:val="22"/>
          <w:szCs w:val="22"/>
        </w:rPr>
        <w:t xml:space="preserve">, collapse is conventionally inevitable and brief. However, add an outward antineutrino gravitational force created during </w:t>
      </w:r>
      <w:r w:rsidR="003270E0" w:rsidRPr="00D225F9">
        <w:rPr>
          <w:rFonts w:ascii="Palatino Linotype" w:eastAsiaTheme="minorEastAsia" w:hAnsi="Palatino Linotype" w:cs="Courier New"/>
          <w:sz w:val="22"/>
          <w:szCs w:val="22"/>
        </w:rPr>
        <w:t xml:space="preserve">a </w:t>
      </w:r>
      <w:r w:rsidRPr="00D225F9">
        <w:rPr>
          <w:rFonts w:ascii="Palatino Linotype" w:eastAsiaTheme="minorEastAsia" w:hAnsi="Palatino Linotype" w:cs="Courier New"/>
          <w:sz w:val="22"/>
          <w:szCs w:val="22"/>
        </w:rPr>
        <w:t>contraction</w:t>
      </w:r>
      <w:r w:rsidR="003270E0" w:rsidRPr="00D225F9">
        <w:rPr>
          <w:rFonts w:ascii="Palatino Linotype" w:eastAsiaTheme="minorEastAsia" w:hAnsi="Palatino Linotype" w:cs="Courier New"/>
          <w:sz w:val="22"/>
          <w:szCs w:val="22"/>
        </w:rPr>
        <w:t xml:space="preserve"> period</w:t>
      </w:r>
      <w:r w:rsidRPr="00D225F9">
        <w:rPr>
          <w:rFonts w:ascii="Palatino Linotype" w:eastAsiaTheme="minorEastAsia" w:hAnsi="Palatino Linotype" w:cs="Courier New"/>
          <w:sz w:val="22"/>
          <w:szCs w:val="22"/>
        </w:rPr>
        <w:t xml:space="preserve">, and the inward pull </w:t>
      </w:r>
      <w:r w:rsidR="003270E0" w:rsidRPr="00D225F9">
        <w:rPr>
          <w:rFonts w:ascii="Palatino Linotype" w:eastAsiaTheme="minorEastAsia" w:hAnsi="Palatino Linotype" w:cs="Courier New"/>
          <w:sz w:val="22"/>
          <w:szCs w:val="22"/>
        </w:rPr>
        <w:t xml:space="preserve">of gravity </w:t>
      </w:r>
      <w:r w:rsidRPr="00D225F9">
        <w:rPr>
          <w:rFonts w:ascii="Palatino Linotype" w:eastAsiaTheme="minorEastAsia" w:hAnsi="Palatino Linotype" w:cs="Courier New"/>
          <w:sz w:val="22"/>
          <w:szCs w:val="22"/>
        </w:rPr>
        <w:t>might not overcome the core so quickly.</w:t>
      </w:r>
    </w:p>
    <w:p w14:paraId="6860003C" w14:textId="77777777" w:rsidR="00D225F9" w:rsidRPr="00D225F9" w:rsidRDefault="00D225F9" w:rsidP="00337FE6">
      <w:pPr>
        <w:pStyle w:val="PlainText"/>
        <w:rPr>
          <w:rFonts w:ascii="Palatino Linotype" w:eastAsiaTheme="minorEastAsia" w:hAnsi="Palatino Linotype" w:cs="Courier New"/>
          <w:sz w:val="22"/>
          <w:szCs w:val="22"/>
        </w:rPr>
      </w:pPr>
    </w:p>
    <w:p w14:paraId="167EBAF6" w14:textId="270883E4" w:rsidR="00337FE6" w:rsidRPr="00D225F9" w:rsidRDefault="00337FE6" w:rsidP="00337FE6">
      <w:pPr>
        <w:pStyle w:val="PlainText"/>
        <w:rPr>
          <w:rFonts w:ascii="Palatino Linotype" w:eastAsiaTheme="minorEastAsia" w:hAnsi="Palatino Linotype" w:cs="Courier New"/>
          <w:sz w:val="22"/>
          <w:szCs w:val="22"/>
        </w:rPr>
      </w:pPr>
      <w:r w:rsidRPr="00D225F9">
        <w:rPr>
          <w:rFonts w:ascii="Palatino Linotype" w:eastAsiaTheme="minorEastAsia" w:hAnsi="Palatino Linotype" w:cs="Courier New"/>
          <w:sz w:val="22"/>
          <w:szCs w:val="22"/>
        </w:rPr>
        <w:t>What is of significance to this proposal is how the temperature affects the reaction rate and antineutrino luminosity. If there is too long a delay between contraction and antineutrino/antigravity production then the core would simply collapse. Theories</w:t>
      </w:r>
      <w:r w:rsidR="00222F0E" w:rsidRPr="00D225F9">
        <w:rPr>
          <w:rFonts w:ascii="Palatino Linotype" w:eastAsiaTheme="minorEastAsia" w:hAnsi="Palatino Linotype" w:cs="Courier New"/>
          <w:sz w:val="22"/>
          <w:szCs w:val="22"/>
        </w:rPr>
        <w:t xml:space="preserve"> </w:t>
      </w:r>
      <w:r w:rsidR="00DE4339" w:rsidRPr="00D225F9">
        <w:rPr>
          <w:rFonts w:asciiTheme="minorHAnsi" w:eastAsiaTheme="minorEastAsia" w:hAnsiTheme="minorHAnsi" w:cstheme="minorHAnsi"/>
          <w:sz w:val="22"/>
          <w:szCs w:val="22"/>
        </w:rPr>
        <w:t>[</w:t>
      </w:r>
      <w:r w:rsidR="0078244E">
        <w:rPr>
          <w:rFonts w:asciiTheme="minorHAnsi" w:eastAsiaTheme="minorEastAsia" w:hAnsiTheme="minorHAnsi" w:cstheme="minorHAnsi"/>
          <w:sz w:val="22"/>
          <w:szCs w:val="22"/>
        </w:rPr>
        <w:t>51</w:t>
      </w:r>
      <w:r w:rsidR="00DE4339" w:rsidRPr="00D225F9">
        <w:rPr>
          <w:rFonts w:asciiTheme="minorHAnsi" w:eastAsiaTheme="minorEastAsia" w:hAnsiTheme="minorHAnsi" w:cstheme="minorHAnsi"/>
          <w:sz w:val="22"/>
          <w:szCs w:val="22"/>
        </w:rPr>
        <w:t>][</w:t>
      </w:r>
      <w:r w:rsidR="0078244E">
        <w:rPr>
          <w:rFonts w:asciiTheme="minorHAnsi" w:eastAsiaTheme="minorEastAsia" w:hAnsiTheme="minorHAnsi" w:cstheme="minorHAnsi"/>
          <w:sz w:val="22"/>
          <w:szCs w:val="22"/>
        </w:rPr>
        <w:t>52</w:t>
      </w:r>
      <w:r w:rsidR="00DE4339" w:rsidRPr="00D225F9">
        <w:rPr>
          <w:rFonts w:asciiTheme="minorHAnsi" w:eastAsiaTheme="minorEastAsia" w:hAnsiTheme="minorHAnsi" w:cstheme="minorHAnsi"/>
          <w:sz w:val="22"/>
          <w:szCs w:val="22"/>
        </w:rPr>
        <w:t>]</w:t>
      </w:r>
      <w:r w:rsidR="007A0F32" w:rsidRPr="00D225F9">
        <w:rPr>
          <w:rFonts w:ascii="Palatino Linotype" w:eastAsiaTheme="minorEastAsia" w:hAnsi="Palatino Linotype" w:cs="Courier New"/>
          <w:sz w:val="22"/>
          <w:szCs w:val="22"/>
        </w:rPr>
        <w:t xml:space="preserve"> </w:t>
      </w:r>
      <w:r w:rsidRPr="00D225F9">
        <w:rPr>
          <w:rFonts w:ascii="Palatino Linotype" w:eastAsiaTheme="minorEastAsia" w:hAnsi="Palatino Linotype" w:cs="Courier New"/>
          <w:sz w:val="22"/>
          <w:szCs w:val="22"/>
        </w:rPr>
        <w:t>predict typical decay times of</w:t>
      </w:r>
      <w:r w:rsidR="00D225F9">
        <w:rPr>
          <w:rFonts w:ascii="Palatino Linotype" w:eastAsiaTheme="minorEastAsia" w:hAnsi="Palatino Linotype" w:cs="Courier New"/>
          <w:sz w:val="22"/>
          <w:szCs w:val="22"/>
        </w:rPr>
        <w:t xml:space="preserve"> </w:t>
      </w:r>
      <w:r w:rsidRPr="00D225F9">
        <w:rPr>
          <w:rFonts w:ascii="Palatino Linotype" w:eastAsiaTheme="minorEastAsia" w:hAnsi="Palatino Linotype" w:cs="Courier New"/>
          <w:sz w:val="22"/>
          <w:szCs w:val="22"/>
        </w:rPr>
        <w:t xml:space="preserve">~100ms, </w:t>
      </w:r>
      <w:r w:rsidR="009C7BB3" w:rsidRPr="00D225F9">
        <w:rPr>
          <w:rFonts w:ascii="Palatino Linotype" w:eastAsiaTheme="minorEastAsia" w:hAnsi="Palatino Linotype" w:cs="Courier New"/>
          <w:sz w:val="22"/>
          <w:szCs w:val="22"/>
        </w:rPr>
        <w:t xml:space="preserve">just </w:t>
      </w:r>
      <w:r w:rsidRPr="00D225F9">
        <w:rPr>
          <w:rFonts w:ascii="Palatino Linotype" w:eastAsiaTheme="minorEastAsia" w:hAnsi="Palatino Linotype" w:cs="Courier New"/>
          <w:sz w:val="22"/>
          <w:szCs w:val="22"/>
        </w:rPr>
        <w:t>quick enough to counter collapse.</w:t>
      </w:r>
    </w:p>
    <w:p w14:paraId="5835150F" w14:textId="2D2163A9" w:rsidR="00337FE6" w:rsidRDefault="00337FE6" w:rsidP="00337FE6">
      <w:pPr>
        <w:pStyle w:val="PlainText"/>
        <w:rPr>
          <w:rFonts w:ascii="Palatino Linotype" w:eastAsiaTheme="minorEastAsia" w:hAnsi="Palatino Linotype" w:cs="Courier New"/>
          <w:sz w:val="22"/>
          <w:szCs w:val="22"/>
        </w:rPr>
      </w:pPr>
      <w:r w:rsidRPr="00D225F9">
        <w:rPr>
          <w:rFonts w:ascii="Palatino Linotype" w:eastAsiaTheme="minorEastAsia" w:hAnsi="Palatino Linotype" w:cs="Courier New"/>
          <w:sz w:val="22"/>
          <w:szCs w:val="22"/>
        </w:rPr>
        <w:t xml:space="preserve">If the reaction is sensitive to temperature, regions of higher density and therefore temperature would produce antineutrinos at an increased rate countering the inwards pull with a greater outwards push. Within a certain radius, baryonic gravity and the outward push of the antineutrino's antigravity could balance each other to temporarily slow the collapse. As the antineutrino travels at a constant speed, the outwards antigravitational force, assuming a steady emission rate would increase </w:t>
      </w:r>
      <w:r w:rsidR="0063322E">
        <w:rPr>
          <w:rFonts w:ascii="Palatino Linotype" w:eastAsiaTheme="minorEastAsia" w:hAnsi="Palatino Linotype" w:cs="Courier New"/>
          <w:sz w:val="22"/>
          <w:szCs w:val="22"/>
        </w:rPr>
        <w:t xml:space="preserve">linearly </w:t>
      </w:r>
      <w:r w:rsidRPr="00D225F9">
        <w:rPr>
          <w:rFonts w:ascii="Palatino Linotype" w:eastAsiaTheme="minorEastAsia" w:hAnsi="Palatino Linotype" w:cs="Courier New"/>
          <w:sz w:val="22"/>
          <w:szCs w:val="22"/>
        </w:rPr>
        <w:t>with radius. At some given radius this would be equal to the inwards pull of baryonic gravity, i.e. we would in effect be describing a boundary, possibly near the outer radius of the core.</w:t>
      </w:r>
    </w:p>
    <w:p w14:paraId="267E3211" w14:textId="77777777" w:rsidR="00D225F9" w:rsidRPr="00D225F9" w:rsidRDefault="00D225F9" w:rsidP="00337FE6">
      <w:pPr>
        <w:pStyle w:val="PlainText"/>
        <w:rPr>
          <w:rFonts w:ascii="Palatino Linotype" w:eastAsiaTheme="minorEastAsia" w:hAnsi="Palatino Linotype" w:cs="Courier New"/>
          <w:sz w:val="22"/>
          <w:szCs w:val="22"/>
        </w:rPr>
      </w:pPr>
    </w:p>
    <w:p w14:paraId="4D38BADF" w14:textId="3A36CD90" w:rsidR="00337FE6" w:rsidRPr="00D225F9" w:rsidRDefault="00337FE6" w:rsidP="00337FE6">
      <w:pPr>
        <w:pStyle w:val="PlainText"/>
        <w:rPr>
          <w:rFonts w:ascii="Palatino Linotype" w:eastAsiaTheme="minorEastAsia" w:hAnsi="Palatino Linotype" w:cs="Courier New"/>
          <w:sz w:val="22"/>
          <w:szCs w:val="22"/>
        </w:rPr>
      </w:pPr>
      <w:r w:rsidRPr="00D225F9">
        <w:rPr>
          <w:rFonts w:ascii="Palatino Linotype" w:eastAsiaTheme="minorEastAsia" w:hAnsi="Palatino Linotype" w:cs="Courier New"/>
          <w:sz w:val="22"/>
          <w:szCs w:val="22"/>
        </w:rPr>
        <w:t xml:space="preserve">If the rate of change of outgoing force were to exceed the rate of change </w:t>
      </w:r>
      <w:r w:rsidR="008704C7">
        <w:rPr>
          <w:rFonts w:ascii="Palatino Linotype" w:eastAsiaTheme="minorEastAsia" w:hAnsi="Palatino Linotype" w:cs="Courier New"/>
          <w:sz w:val="22"/>
          <w:szCs w:val="22"/>
        </w:rPr>
        <w:t>in</w:t>
      </w:r>
      <w:r w:rsidRPr="00D225F9">
        <w:rPr>
          <w:rFonts w:ascii="Palatino Linotype" w:eastAsiaTheme="minorEastAsia" w:hAnsi="Palatino Linotype" w:cs="Courier New"/>
          <w:sz w:val="22"/>
          <w:szCs w:val="22"/>
        </w:rPr>
        <w:t xml:space="preserve"> baryonic </w:t>
      </w:r>
      <w:r w:rsidR="008704C7">
        <w:rPr>
          <w:rFonts w:ascii="Palatino Linotype" w:eastAsiaTheme="minorEastAsia" w:hAnsi="Palatino Linotype" w:cs="Courier New"/>
          <w:sz w:val="22"/>
          <w:szCs w:val="22"/>
        </w:rPr>
        <w:t>gravitation</w:t>
      </w:r>
      <w:r w:rsidRPr="00D225F9">
        <w:rPr>
          <w:rFonts w:ascii="Palatino Linotype" w:eastAsiaTheme="minorEastAsia" w:hAnsi="Palatino Linotype" w:cs="Courier New"/>
          <w:sz w:val="22"/>
          <w:szCs w:val="22"/>
        </w:rPr>
        <w:t xml:space="preserve"> outside this boundary (inverse vs inverse squared), then material would be slowly but forcibly ejected by an increasing outwards push. As the contraction progressed, this boundary would shrink inwards as more gravitational energy was released and so r-process material would continue to be produced </w:t>
      </w:r>
      <w:r w:rsidR="003270E0" w:rsidRPr="00D225F9">
        <w:rPr>
          <w:rFonts w:ascii="Palatino Linotype" w:eastAsiaTheme="minorEastAsia" w:hAnsi="Palatino Linotype" w:cs="Courier New"/>
          <w:sz w:val="22"/>
          <w:szCs w:val="22"/>
        </w:rPr>
        <w:t>some</w:t>
      </w:r>
      <w:r w:rsidR="002D0FBD" w:rsidRPr="00D225F9">
        <w:rPr>
          <w:rFonts w:ascii="Palatino Linotype" w:eastAsiaTheme="minorEastAsia" w:hAnsi="Palatino Linotype" w:cs="Courier New"/>
          <w:sz w:val="22"/>
          <w:szCs w:val="22"/>
        </w:rPr>
        <w:t xml:space="preserve"> find</w:t>
      </w:r>
      <w:r w:rsidR="003270E0" w:rsidRPr="00D225F9">
        <w:rPr>
          <w:rFonts w:ascii="Palatino Linotype" w:eastAsiaTheme="minorEastAsia" w:hAnsi="Palatino Linotype" w:cs="Courier New"/>
          <w:sz w:val="22"/>
          <w:szCs w:val="22"/>
        </w:rPr>
        <w:t>ing</w:t>
      </w:r>
      <w:r w:rsidR="002D0FBD" w:rsidRPr="00D225F9">
        <w:rPr>
          <w:rFonts w:ascii="Palatino Linotype" w:eastAsiaTheme="minorEastAsia" w:hAnsi="Palatino Linotype" w:cs="Courier New"/>
          <w:sz w:val="22"/>
          <w:szCs w:val="22"/>
        </w:rPr>
        <w:t xml:space="preserve"> itself outside th</w:t>
      </w:r>
      <w:r w:rsidR="00D225F9">
        <w:rPr>
          <w:rFonts w:ascii="Palatino Linotype" w:eastAsiaTheme="minorEastAsia" w:hAnsi="Palatino Linotype" w:cs="Courier New"/>
          <w:sz w:val="22"/>
          <w:szCs w:val="22"/>
        </w:rPr>
        <w:t>is boundary</w:t>
      </w:r>
      <w:r w:rsidRPr="00D225F9">
        <w:rPr>
          <w:rFonts w:ascii="Palatino Linotype" w:eastAsiaTheme="minorEastAsia" w:hAnsi="Palatino Linotype" w:cs="Courier New"/>
          <w:sz w:val="22"/>
          <w:szCs w:val="22"/>
        </w:rPr>
        <w:t xml:space="preserve"> </w:t>
      </w:r>
      <w:r w:rsidR="003270E0" w:rsidRPr="00D225F9">
        <w:rPr>
          <w:rFonts w:ascii="Palatino Linotype" w:eastAsiaTheme="minorEastAsia" w:hAnsi="Palatino Linotype" w:cs="Courier New"/>
          <w:sz w:val="22"/>
          <w:szCs w:val="22"/>
        </w:rPr>
        <w:t xml:space="preserve">and </w:t>
      </w:r>
      <w:r w:rsidR="002D0FBD" w:rsidRPr="00D225F9">
        <w:rPr>
          <w:rFonts w:ascii="Palatino Linotype" w:eastAsiaTheme="minorEastAsia" w:hAnsi="Palatino Linotype" w:cs="Courier New"/>
          <w:sz w:val="22"/>
          <w:szCs w:val="22"/>
        </w:rPr>
        <w:t>being</w:t>
      </w:r>
      <w:r w:rsidRPr="00D225F9">
        <w:rPr>
          <w:rFonts w:ascii="Palatino Linotype" w:eastAsiaTheme="minorEastAsia" w:hAnsi="Palatino Linotype" w:cs="Courier New"/>
          <w:sz w:val="22"/>
          <w:szCs w:val="22"/>
        </w:rPr>
        <w:t xml:space="preserve"> pushed outwards. </w:t>
      </w:r>
    </w:p>
    <w:p w14:paraId="200A70BA" w14:textId="5A8D5886" w:rsidR="00337FE6" w:rsidRPr="00D225F9" w:rsidRDefault="00337FE6" w:rsidP="00337FE6">
      <w:pPr>
        <w:pStyle w:val="PlainText"/>
        <w:rPr>
          <w:rFonts w:ascii="Palatino Linotype" w:eastAsiaTheme="minorEastAsia" w:hAnsi="Palatino Linotype" w:cs="Courier New"/>
          <w:sz w:val="22"/>
          <w:szCs w:val="22"/>
        </w:rPr>
      </w:pPr>
      <w:r w:rsidRPr="00D225F9">
        <w:rPr>
          <w:rFonts w:ascii="Palatino Linotype" w:eastAsiaTheme="minorEastAsia" w:hAnsi="Palatino Linotype" w:cs="Courier New"/>
          <w:sz w:val="22"/>
          <w:szCs w:val="22"/>
        </w:rPr>
        <w:t>Eventually the rate of contraction would lead to an ever-increasing rate of gravitational energy release,</w:t>
      </w:r>
      <w:r w:rsidRPr="00D225F9">
        <w:rPr>
          <w:rFonts w:ascii="Palatino Linotype" w:eastAsiaTheme="minorEastAsia" w:hAnsi="Palatino Linotype" w:cs="Courier New"/>
          <w:iCs/>
          <w:sz w:val="22"/>
          <w:szCs w:val="22"/>
        </w:rPr>
        <w:t xml:space="preserve"> temperature would increase and photodissociation would prevent heavy nuclei from remaining intact, ending the r-process. At this point, the production of antineutrinos would cease removing support against gravity </w:t>
      </w:r>
      <w:r w:rsidR="00E40DB0" w:rsidRPr="00D225F9">
        <w:rPr>
          <w:rFonts w:ascii="Palatino Linotype" w:eastAsiaTheme="minorEastAsia" w:hAnsi="Palatino Linotype" w:cs="Courier New"/>
          <w:iCs/>
          <w:sz w:val="22"/>
          <w:szCs w:val="22"/>
        </w:rPr>
        <w:t xml:space="preserve">and </w:t>
      </w:r>
      <w:r w:rsidRPr="00D225F9">
        <w:rPr>
          <w:rFonts w:ascii="Palatino Linotype" w:eastAsiaTheme="minorEastAsia" w:hAnsi="Palatino Linotype" w:cs="Courier New"/>
          <w:iCs/>
          <w:sz w:val="22"/>
          <w:szCs w:val="22"/>
        </w:rPr>
        <w:t xml:space="preserve">lead to </w:t>
      </w:r>
      <w:r w:rsidR="003F0FA5">
        <w:rPr>
          <w:rFonts w:ascii="Palatino Linotype" w:eastAsiaTheme="minorEastAsia" w:hAnsi="Palatino Linotype" w:cs="Courier New"/>
          <w:iCs/>
          <w:sz w:val="22"/>
          <w:szCs w:val="22"/>
        </w:rPr>
        <w:t>a</w:t>
      </w:r>
      <w:r w:rsidRPr="00D225F9">
        <w:rPr>
          <w:rFonts w:ascii="Palatino Linotype" w:eastAsiaTheme="minorEastAsia" w:hAnsi="Palatino Linotype" w:cs="Courier New"/>
          <w:iCs/>
          <w:sz w:val="22"/>
          <w:szCs w:val="22"/>
        </w:rPr>
        <w:t xml:space="preserve"> final core implosion</w:t>
      </w:r>
      <w:r w:rsidR="004A116D" w:rsidRPr="00D225F9">
        <w:rPr>
          <w:rFonts w:ascii="Palatino Linotype" w:eastAsiaTheme="minorEastAsia" w:hAnsi="Palatino Linotype" w:cs="Courier New"/>
          <w:iCs/>
          <w:sz w:val="22"/>
          <w:szCs w:val="22"/>
        </w:rPr>
        <w:t xml:space="preserve"> at 2:52:36.</w:t>
      </w:r>
    </w:p>
    <w:p w14:paraId="6997A35C" w14:textId="77777777" w:rsidR="00337FE6" w:rsidRPr="00D225F9" w:rsidRDefault="00337FE6" w:rsidP="0070593C">
      <w:pPr>
        <w:pStyle w:val="PlainText"/>
        <w:rPr>
          <w:rFonts w:ascii="Palatino Linotype" w:eastAsiaTheme="minorEastAsia" w:hAnsi="Palatino Linotype" w:cs="Courier New"/>
          <w:sz w:val="22"/>
          <w:szCs w:val="22"/>
        </w:rPr>
      </w:pPr>
    </w:p>
    <w:p w14:paraId="35197CBE" w14:textId="3BC19B16" w:rsidR="00DD5CEF" w:rsidRPr="00D225F9" w:rsidRDefault="007316A4" w:rsidP="0070593C">
      <w:pPr>
        <w:pStyle w:val="PlainText"/>
        <w:rPr>
          <w:rFonts w:ascii="Palatino Linotype" w:eastAsiaTheme="minorEastAsia" w:hAnsi="Palatino Linotype" w:cs="Courier New"/>
          <w:sz w:val="22"/>
          <w:szCs w:val="22"/>
        </w:rPr>
      </w:pPr>
      <w:r w:rsidRPr="00D225F9">
        <w:rPr>
          <w:rFonts w:ascii="Palatino Linotype" w:eastAsiaTheme="minorEastAsia" w:hAnsi="Palatino Linotype" w:cs="Courier New"/>
          <w:sz w:val="22"/>
          <w:szCs w:val="22"/>
        </w:rPr>
        <w:t xml:space="preserve">For this </w:t>
      </w:r>
      <w:r w:rsidR="00DB1069" w:rsidRPr="00D225F9">
        <w:rPr>
          <w:rFonts w:ascii="Palatino Linotype" w:eastAsiaTheme="minorEastAsia" w:hAnsi="Palatino Linotype" w:cs="Courier New"/>
          <w:sz w:val="22"/>
          <w:szCs w:val="22"/>
        </w:rPr>
        <w:t xml:space="preserve">process </w:t>
      </w:r>
      <w:r w:rsidRPr="00D225F9">
        <w:rPr>
          <w:rFonts w:ascii="Palatino Linotype" w:eastAsiaTheme="minorEastAsia" w:hAnsi="Palatino Linotype" w:cs="Courier New"/>
          <w:sz w:val="22"/>
          <w:szCs w:val="22"/>
        </w:rPr>
        <w:t xml:space="preserve">to </w:t>
      </w:r>
      <w:r w:rsidR="002D0FBD" w:rsidRPr="00D225F9">
        <w:rPr>
          <w:rFonts w:ascii="Palatino Linotype" w:eastAsiaTheme="minorEastAsia" w:hAnsi="Palatino Linotype" w:cs="Courier New"/>
          <w:sz w:val="22"/>
          <w:szCs w:val="22"/>
        </w:rPr>
        <w:t>start</w:t>
      </w:r>
      <w:r w:rsidRPr="00D225F9">
        <w:rPr>
          <w:rFonts w:ascii="Palatino Linotype" w:eastAsiaTheme="minorEastAsia" w:hAnsi="Palatino Linotype" w:cs="Courier New"/>
          <w:sz w:val="22"/>
          <w:szCs w:val="22"/>
        </w:rPr>
        <w:t xml:space="preserve"> would require the input of significant amounts of energy</w:t>
      </w:r>
      <w:r w:rsidR="005F0941">
        <w:rPr>
          <w:rFonts w:ascii="Palatino Linotype" w:eastAsiaTheme="minorEastAsia" w:hAnsi="Palatino Linotype" w:cs="Courier New"/>
          <w:sz w:val="22"/>
          <w:szCs w:val="22"/>
        </w:rPr>
        <w:t>,</w:t>
      </w:r>
      <w:r w:rsidRPr="00D225F9">
        <w:rPr>
          <w:rFonts w:ascii="Palatino Linotype" w:eastAsiaTheme="minorEastAsia" w:hAnsi="Palatino Linotype" w:cs="Courier New"/>
          <w:sz w:val="22"/>
          <w:szCs w:val="22"/>
        </w:rPr>
        <w:t xml:space="preserve"> which at this stage come</w:t>
      </w:r>
      <w:r w:rsidR="00DD39DA" w:rsidRPr="00D225F9">
        <w:rPr>
          <w:rFonts w:ascii="Palatino Linotype" w:eastAsiaTheme="minorEastAsia" w:hAnsi="Palatino Linotype" w:cs="Courier New"/>
          <w:sz w:val="22"/>
          <w:szCs w:val="22"/>
        </w:rPr>
        <w:t>s</w:t>
      </w:r>
      <w:r w:rsidRPr="00D225F9">
        <w:rPr>
          <w:rFonts w:ascii="Palatino Linotype" w:eastAsiaTheme="minorEastAsia" w:hAnsi="Palatino Linotype" w:cs="Courier New"/>
          <w:sz w:val="22"/>
          <w:szCs w:val="22"/>
        </w:rPr>
        <w:t xml:space="preserve"> from gravitational energy released by the core contracting.</w:t>
      </w:r>
      <w:r w:rsidR="00240DE6" w:rsidRPr="00D225F9">
        <w:rPr>
          <w:rFonts w:ascii="Palatino Linotype" w:eastAsiaTheme="minorEastAsia" w:hAnsi="Palatino Linotype" w:cs="Courier New"/>
          <w:sz w:val="22"/>
          <w:szCs w:val="22"/>
        </w:rPr>
        <w:t xml:space="preserve"> The iron core starts at around 3 billion K and around 3500km radius</w:t>
      </w:r>
      <w:r w:rsidR="009221BF" w:rsidRPr="00D225F9">
        <w:rPr>
          <w:rFonts w:ascii="Palatino Linotype" w:eastAsiaTheme="minorEastAsia" w:hAnsi="Palatino Linotype" w:cs="Courier New"/>
          <w:sz w:val="22"/>
          <w:szCs w:val="22"/>
        </w:rPr>
        <w:t xml:space="preserve"> and so</w:t>
      </w:r>
      <w:r w:rsidR="00DD39DA" w:rsidRPr="00D225F9">
        <w:rPr>
          <w:rFonts w:ascii="Palatino Linotype" w:eastAsiaTheme="minorEastAsia" w:hAnsi="Palatino Linotype" w:cs="Courier New"/>
          <w:sz w:val="22"/>
          <w:szCs w:val="22"/>
        </w:rPr>
        <w:t xml:space="preserve"> according</w:t>
      </w:r>
      <w:r w:rsidR="00DB1069" w:rsidRPr="00D225F9">
        <w:rPr>
          <w:rFonts w:ascii="Palatino Linotype" w:eastAsiaTheme="minorEastAsia" w:hAnsi="Palatino Linotype" w:cs="Courier New"/>
          <w:sz w:val="22"/>
          <w:szCs w:val="22"/>
        </w:rPr>
        <w:t>ly</w:t>
      </w:r>
      <w:r w:rsidR="00DD39DA" w:rsidRPr="00D225F9">
        <w:rPr>
          <w:rFonts w:ascii="Palatino Linotype" w:eastAsiaTheme="minorEastAsia" w:hAnsi="Palatino Linotype" w:cs="Courier New"/>
          <w:sz w:val="22"/>
          <w:szCs w:val="22"/>
        </w:rPr>
        <w:t xml:space="preserve"> would</w:t>
      </w:r>
      <w:r w:rsidR="009221BF" w:rsidRPr="00D225F9">
        <w:rPr>
          <w:rFonts w:ascii="Palatino Linotype" w:eastAsiaTheme="minorEastAsia" w:hAnsi="Palatino Linotype" w:cs="Courier New"/>
          <w:sz w:val="22"/>
          <w:szCs w:val="22"/>
        </w:rPr>
        <w:t xml:space="preserve"> have to contract</w:t>
      </w:r>
      <w:r w:rsidR="00DD39DA" w:rsidRPr="00D225F9">
        <w:rPr>
          <w:rFonts w:ascii="Palatino Linotype" w:eastAsiaTheme="minorEastAsia" w:hAnsi="Palatino Linotype" w:cs="Courier New"/>
          <w:sz w:val="22"/>
          <w:szCs w:val="22"/>
        </w:rPr>
        <w:t xml:space="preserve"> to</w:t>
      </w:r>
      <w:r w:rsidR="009221BF" w:rsidRPr="00D225F9">
        <w:rPr>
          <w:rFonts w:ascii="Palatino Linotype" w:eastAsiaTheme="minorEastAsia" w:hAnsi="Palatino Linotype" w:cs="Courier New"/>
          <w:sz w:val="22"/>
          <w:szCs w:val="22"/>
        </w:rPr>
        <w:t xml:space="preserve"> a </w:t>
      </w:r>
      <w:r w:rsidR="00DB1069" w:rsidRPr="00D225F9">
        <w:rPr>
          <w:rFonts w:ascii="Palatino Linotype" w:eastAsiaTheme="minorEastAsia" w:hAnsi="Palatino Linotype" w:cs="Courier New"/>
          <w:sz w:val="22"/>
          <w:szCs w:val="22"/>
        </w:rPr>
        <w:t>smaller radius and</w:t>
      </w:r>
      <w:r w:rsidR="009221BF" w:rsidRPr="00D225F9">
        <w:rPr>
          <w:rFonts w:ascii="Palatino Linotype" w:eastAsiaTheme="minorEastAsia" w:hAnsi="Palatino Linotype" w:cs="Courier New"/>
          <w:sz w:val="22"/>
          <w:szCs w:val="22"/>
        </w:rPr>
        <w:t xml:space="preserve"> reach </w:t>
      </w:r>
      <w:r w:rsidR="00BC6F9C" w:rsidRPr="00D225F9">
        <w:rPr>
          <w:rFonts w:ascii="Palatino Linotype" w:eastAsiaTheme="minorEastAsia" w:hAnsi="Palatino Linotype" w:cs="Courier New"/>
          <w:sz w:val="22"/>
          <w:szCs w:val="22"/>
        </w:rPr>
        <w:t xml:space="preserve">around </w:t>
      </w:r>
      <w:r w:rsidR="00DD39DA" w:rsidRPr="00D225F9">
        <w:rPr>
          <w:rFonts w:ascii="Palatino Linotype" w:eastAsiaTheme="minorEastAsia" w:hAnsi="Palatino Linotype" w:cs="Courier New"/>
          <w:sz w:val="22"/>
          <w:szCs w:val="22"/>
        </w:rPr>
        <w:t>10</w:t>
      </w:r>
      <w:r w:rsidR="009221BF" w:rsidRPr="00D225F9">
        <w:rPr>
          <w:rFonts w:ascii="Palatino Linotype" w:eastAsiaTheme="minorEastAsia" w:hAnsi="Palatino Linotype" w:cs="Courier New"/>
          <w:sz w:val="22"/>
          <w:szCs w:val="22"/>
        </w:rPr>
        <w:t xml:space="preserve"> billion K </w:t>
      </w:r>
      <w:r w:rsidR="00DB1069" w:rsidRPr="00D225F9">
        <w:rPr>
          <w:rFonts w:ascii="Palatino Linotype" w:eastAsiaTheme="minorEastAsia" w:hAnsi="Palatino Linotype" w:cs="Courier New"/>
          <w:sz w:val="22"/>
          <w:szCs w:val="22"/>
        </w:rPr>
        <w:t>to</w:t>
      </w:r>
      <w:r w:rsidR="009221BF" w:rsidRPr="00D225F9">
        <w:rPr>
          <w:rFonts w:ascii="Palatino Linotype" w:eastAsiaTheme="minorEastAsia" w:hAnsi="Palatino Linotype" w:cs="Courier New"/>
          <w:sz w:val="22"/>
          <w:szCs w:val="22"/>
        </w:rPr>
        <w:t xml:space="preserve"> </w:t>
      </w:r>
      <w:r w:rsidR="00F16203" w:rsidRPr="00D225F9">
        <w:rPr>
          <w:rFonts w:ascii="Palatino Linotype" w:eastAsiaTheme="minorEastAsia" w:hAnsi="Palatino Linotype" w:cs="Courier New"/>
          <w:sz w:val="22"/>
          <w:szCs w:val="22"/>
        </w:rPr>
        <w:t>initiate</w:t>
      </w:r>
      <w:r w:rsidR="009221BF" w:rsidRPr="00D225F9">
        <w:rPr>
          <w:rFonts w:ascii="Palatino Linotype" w:eastAsiaTheme="minorEastAsia" w:hAnsi="Palatino Linotype" w:cs="Courier New"/>
          <w:sz w:val="22"/>
          <w:szCs w:val="22"/>
        </w:rPr>
        <w:t xml:space="preserve"> the r-process.</w:t>
      </w:r>
      <w:r w:rsidR="00B17539" w:rsidRPr="00D225F9">
        <w:rPr>
          <w:rFonts w:ascii="Palatino Linotype" w:eastAsiaTheme="minorEastAsia" w:hAnsi="Palatino Linotype" w:cs="Courier New"/>
          <w:sz w:val="22"/>
          <w:szCs w:val="22"/>
        </w:rPr>
        <w:t xml:space="preserve"> </w:t>
      </w:r>
      <w:r w:rsidR="00DB1069" w:rsidRPr="00D225F9">
        <w:rPr>
          <w:rFonts w:ascii="Palatino Linotype" w:eastAsiaTheme="minorEastAsia" w:hAnsi="Palatino Linotype" w:cs="Courier New"/>
          <w:sz w:val="22"/>
          <w:szCs w:val="22"/>
        </w:rPr>
        <w:t xml:space="preserve">The analysis therefore comes in two stages. </w:t>
      </w:r>
    </w:p>
    <w:p w14:paraId="620C0C25" w14:textId="77777777" w:rsidR="002B3AB9" w:rsidRDefault="00DD5CEF" w:rsidP="0070593C">
      <w:pPr>
        <w:pStyle w:val="PlainText"/>
        <w:rPr>
          <w:rFonts w:ascii="Palatino Linotype" w:eastAsiaTheme="minorEastAsia" w:hAnsi="Palatino Linotype" w:cs="Courier New"/>
          <w:sz w:val="22"/>
          <w:szCs w:val="22"/>
        </w:rPr>
      </w:pPr>
      <w:r w:rsidRPr="00D225F9">
        <w:rPr>
          <w:rFonts w:ascii="Palatino Linotype" w:eastAsiaTheme="minorEastAsia" w:hAnsi="Palatino Linotype" w:cs="Courier New"/>
          <w:sz w:val="22"/>
          <w:szCs w:val="22"/>
        </w:rPr>
        <w:t>F</w:t>
      </w:r>
      <w:r w:rsidR="00DB1069" w:rsidRPr="00D225F9">
        <w:rPr>
          <w:rFonts w:ascii="Palatino Linotype" w:eastAsiaTheme="minorEastAsia" w:hAnsi="Palatino Linotype" w:cs="Courier New"/>
          <w:sz w:val="22"/>
          <w:szCs w:val="22"/>
        </w:rPr>
        <w:t>irst</w:t>
      </w:r>
      <w:r w:rsidRPr="00D225F9">
        <w:rPr>
          <w:rFonts w:ascii="Palatino Linotype" w:eastAsiaTheme="minorEastAsia" w:hAnsi="Palatino Linotype" w:cs="Courier New"/>
          <w:sz w:val="22"/>
          <w:szCs w:val="22"/>
        </w:rPr>
        <w:t xml:space="preserve">, the energy required to drive the process must be estimated to derive a value for the </w:t>
      </w:r>
      <w:r w:rsidR="002D0FBD" w:rsidRPr="00D225F9">
        <w:rPr>
          <w:rFonts w:ascii="Palatino Linotype" w:eastAsiaTheme="minorEastAsia" w:hAnsi="Palatino Linotype" w:cs="Courier New"/>
          <w:sz w:val="22"/>
          <w:szCs w:val="22"/>
        </w:rPr>
        <w:t xml:space="preserve">average </w:t>
      </w:r>
      <w:r w:rsidRPr="00D225F9">
        <w:rPr>
          <w:rFonts w:ascii="Palatino Linotype" w:eastAsiaTheme="minorEastAsia" w:hAnsi="Palatino Linotype" w:cs="Courier New"/>
          <w:sz w:val="22"/>
          <w:szCs w:val="22"/>
        </w:rPr>
        <w:t>contract</w:t>
      </w:r>
      <w:r w:rsidR="002D0FBD" w:rsidRPr="00D225F9">
        <w:rPr>
          <w:rFonts w:ascii="Palatino Linotype" w:eastAsiaTheme="minorEastAsia" w:hAnsi="Palatino Linotype" w:cs="Courier New"/>
          <w:sz w:val="22"/>
          <w:szCs w:val="22"/>
        </w:rPr>
        <w:t>ing</w:t>
      </w:r>
      <w:r w:rsidRPr="00D225F9">
        <w:rPr>
          <w:rFonts w:ascii="Palatino Linotype" w:eastAsiaTheme="minorEastAsia" w:hAnsi="Palatino Linotype" w:cs="Courier New"/>
          <w:sz w:val="22"/>
          <w:szCs w:val="22"/>
        </w:rPr>
        <w:t xml:space="preserve"> core radius during the 35s. </w:t>
      </w:r>
    </w:p>
    <w:p w14:paraId="047106A7" w14:textId="77777777" w:rsidR="002B3AB9" w:rsidRPr="00291B0C" w:rsidRDefault="002B3AB9" w:rsidP="0070593C">
      <w:pPr>
        <w:pStyle w:val="PlainText"/>
        <w:rPr>
          <w:rFonts w:ascii="Palatino Linotype" w:eastAsiaTheme="minorEastAsia" w:hAnsi="Palatino Linotype" w:cs="Courier New"/>
          <w:sz w:val="25"/>
          <w:szCs w:val="25"/>
        </w:rPr>
      </w:pPr>
    </w:p>
    <w:p w14:paraId="7B54E7AC" w14:textId="53F244C3" w:rsidR="002B3AB9" w:rsidRPr="002B3AB9" w:rsidRDefault="002B3AB9" w:rsidP="002B3AB9">
      <w:pPr>
        <w:pStyle w:val="PlainText"/>
        <w:ind w:firstLine="0"/>
        <w:jc w:val="right"/>
        <w:rPr>
          <w:rFonts w:asciiTheme="minorHAnsi" w:eastAsiaTheme="minorEastAsia" w:hAnsiTheme="minorHAnsi" w:cstheme="minorHAnsi"/>
          <w:sz w:val="22"/>
          <w:szCs w:val="22"/>
        </w:rPr>
      </w:pPr>
      <w:r>
        <w:rPr>
          <w:rFonts w:asciiTheme="minorHAnsi" w:eastAsiaTheme="minorEastAsia" w:hAnsiTheme="minorHAnsi" w:cstheme="minorHAnsi"/>
          <w:sz w:val="22"/>
          <w:szCs w:val="22"/>
        </w:rPr>
        <w:t>41</w:t>
      </w:r>
    </w:p>
    <w:p w14:paraId="2A8CF200" w14:textId="5C5F6352" w:rsidR="00DB1069" w:rsidRPr="00092104" w:rsidRDefault="00DD5CEF" w:rsidP="002B3AB9">
      <w:pPr>
        <w:pStyle w:val="PlainText"/>
        <w:rPr>
          <w:rFonts w:ascii="Palatino Linotype" w:eastAsiaTheme="minorEastAsia" w:hAnsi="Palatino Linotype" w:cs="Courier New"/>
          <w:sz w:val="22"/>
          <w:szCs w:val="22"/>
        </w:rPr>
      </w:pPr>
      <w:r w:rsidRPr="00D225F9">
        <w:rPr>
          <w:rFonts w:ascii="Palatino Linotype" w:eastAsiaTheme="minorEastAsia" w:hAnsi="Palatino Linotype" w:cs="Courier New"/>
          <w:sz w:val="22"/>
          <w:szCs w:val="22"/>
        </w:rPr>
        <w:lastRenderedPageBreak/>
        <w:t xml:space="preserve">Secondly, once the neutron-bombarded seed </w:t>
      </w:r>
      <w:r w:rsidRPr="00092104">
        <w:rPr>
          <w:rFonts w:ascii="Palatino Linotype" w:eastAsiaTheme="minorEastAsia" w:hAnsi="Palatino Linotype" w:cs="Courier New"/>
          <w:sz w:val="22"/>
          <w:szCs w:val="22"/>
        </w:rPr>
        <w:t>nuclei reach the drip line they beta minus decay releasing antineutrinos, the energy of which is used to calculate a function to describe the outwards</w:t>
      </w:r>
      <w:r w:rsidR="0012451B" w:rsidRPr="00092104">
        <w:rPr>
          <w:rFonts w:ascii="Palatino Linotype" w:eastAsiaTheme="minorEastAsia" w:hAnsi="Palatino Linotype" w:cs="Courier New"/>
          <w:sz w:val="22"/>
          <w:szCs w:val="22"/>
        </w:rPr>
        <w:t xml:space="preserve"> force, or 'antimass'</w:t>
      </w:r>
      <w:r w:rsidR="0012105B" w:rsidRPr="00092104">
        <w:rPr>
          <w:rFonts w:ascii="Palatino Linotype" w:eastAsiaTheme="minorEastAsia" w:hAnsi="Palatino Linotype" w:cs="Courier New"/>
          <w:sz w:val="22"/>
          <w:szCs w:val="22"/>
        </w:rPr>
        <w:t xml:space="preserve"> with radius</w:t>
      </w:r>
      <w:r w:rsidR="0012451B" w:rsidRPr="00092104">
        <w:rPr>
          <w:rFonts w:ascii="Palatino Linotype" w:eastAsiaTheme="minorEastAsia" w:hAnsi="Palatino Linotype" w:cs="Courier New"/>
          <w:sz w:val="22"/>
          <w:szCs w:val="22"/>
        </w:rPr>
        <w:t xml:space="preserve">. If </w:t>
      </w:r>
      <w:r w:rsidR="0012105B" w:rsidRPr="00092104">
        <w:rPr>
          <w:rFonts w:ascii="Palatino Linotype" w:eastAsiaTheme="minorEastAsia" w:hAnsi="Palatino Linotype" w:cs="Courier New"/>
          <w:sz w:val="22"/>
          <w:szCs w:val="22"/>
        </w:rPr>
        <w:t xml:space="preserve">we set this to be equal but opposite to the baryonic mass the function will produce </w:t>
      </w:r>
      <w:r w:rsidR="005F0941">
        <w:rPr>
          <w:rFonts w:ascii="Palatino Linotype" w:eastAsiaTheme="minorEastAsia" w:hAnsi="Palatino Linotype" w:cs="Courier New"/>
          <w:sz w:val="22"/>
          <w:szCs w:val="22"/>
        </w:rPr>
        <w:t xml:space="preserve">a </w:t>
      </w:r>
      <w:r w:rsidR="0012105B" w:rsidRPr="00092104">
        <w:rPr>
          <w:rFonts w:ascii="Palatino Linotype" w:eastAsiaTheme="minorEastAsia" w:hAnsi="Palatino Linotype" w:cs="Courier New"/>
          <w:sz w:val="22"/>
          <w:szCs w:val="22"/>
        </w:rPr>
        <w:t xml:space="preserve">second radius value, hopefully similar to the </w:t>
      </w:r>
      <w:r w:rsidR="001E2481" w:rsidRPr="00092104">
        <w:rPr>
          <w:rFonts w:ascii="Palatino Linotype" w:eastAsiaTheme="minorEastAsia" w:hAnsi="Palatino Linotype" w:cs="Courier New"/>
          <w:sz w:val="22"/>
          <w:szCs w:val="22"/>
        </w:rPr>
        <w:t>first, in other words the core would reach a quasi-equilibrium state while producing and ejecting r-process material before collapsing</w:t>
      </w:r>
      <w:r w:rsidR="00D4564E" w:rsidRPr="00092104">
        <w:rPr>
          <w:rFonts w:ascii="Palatino Linotype" w:eastAsiaTheme="minorEastAsia" w:hAnsi="Palatino Linotype" w:cs="Courier New"/>
          <w:sz w:val="22"/>
          <w:szCs w:val="22"/>
        </w:rPr>
        <w:t>.</w:t>
      </w:r>
    </w:p>
    <w:p w14:paraId="5B06106D" w14:textId="77777777" w:rsidR="00DB1069" w:rsidRPr="00092104" w:rsidRDefault="00DB1069" w:rsidP="0070593C">
      <w:pPr>
        <w:pStyle w:val="PlainText"/>
        <w:rPr>
          <w:rFonts w:ascii="Palatino Linotype" w:eastAsiaTheme="minorEastAsia" w:hAnsi="Palatino Linotype" w:cs="Courier New"/>
          <w:sz w:val="22"/>
          <w:szCs w:val="22"/>
        </w:rPr>
      </w:pPr>
    </w:p>
    <w:p w14:paraId="21B60F75" w14:textId="14F10DB4" w:rsidR="0056625C" w:rsidRPr="00092104" w:rsidRDefault="00B17539" w:rsidP="0070593C">
      <w:pPr>
        <w:pStyle w:val="PlainText"/>
        <w:rPr>
          <w:rFonts w:ascii="Palatino Linotype" w:eastAsiaTheme="minorEastAsia" w:hAnsi="Palatino Linotype" w:cs="Courier New"/>
          <w:sz w:val="22"/>
          <w:szCs w:val="22"/>
        </w:rPr>
      </w:pPr>
      <w:r w:rsidRPr="00092104">
        <w:rPr>
          <w:rFonts w:ascii="Palatino Linotype" w:eastAsiaTheme="minorEastAsia" w:hAnsi="Palatino Linotype" w:cs="Courier New"/>
          <w:sz w:val="22"/>
          <w:szCs w:val="22"/>
        </w:rPr>
        <w:t>For th</w:t>
      </w:r>
      <w:r w:rsidR="001E2481" w:rsidRPr="00092104">
        <w:rPr>
          <w:rFonts w:ascii="Palatino Linotype" w:eastAsiaTheme="minorEastAsia" w:hAnsi="Palatino Linotype" w:cs="Courier New"/>
          <w:sz w:val="22"/>
          <w:szCs w:val="22"/>
        </w:rPr>
        <w:t>e first radius</w:t>
      </w:r>
      <w:r w:rsidRPr="00092104">
        <w:rPr>
          <w:rFonts w:ascii="Palatino Linotype" w:eastAsiaTheme="minorEastAsia" w:hAnsi="Palatino Linotype" w:cs="Courier New"/>
          <w:sz w:val="22"/>
          <w:szCs w:val="22"/>
        </w:rPr>
        <w:t xml:space="preserve"> we take three-quarters</w:t>
      </w:r>
      <w:r w:rsidR="00127418" w:rsidRPr="00092104">
        <w:rPr>
          <w:rFonts w:ascii="Palatino Linotype" w:eastAsiaTheme="minorEastAsia" w:hAnsi="Palatino Linotype" w:cs="Courier New"/>
          <w:sz w:val="22"/>
          <w:szCs w:val="22"/>
        </w:rPr>
        <w:t xml:space="preserve"> </w:t>
      </w:r>
      <w:r w:rsidR="00127418" w:rsidRPr="00AF2FCD">
        <w:rPr>
          <w:rFonts w:asciiTheme="minorHAnsi" w:eastAsiaTheme="minorEastAsia" w:hAnsiTheme="minorHAnsi" w:cstheme="minorHAnsi"/>
          <w:sz w:val="22"/>
          <w:szCs w:val="22"/>
        </w:rPr>
        <w:t>[</w:t>
      </w:r>
      <w:r w:rsidR="0078244E">
        <w:rPr>
          <w:rFonts w:asciiTheme="minorHAnsi" w:eastAsiaTheme="minorEastAsia" w:hAnsiTheme="minorHAnsi" w:cstheme="minorHAnsi"/>
          <w:sz w:val="22"/>
          <w:szCs w:val="22"/>
        </w:rPr>
        <w:t>53</w:t>
      </w:r>
      <w:r w:rsidR="00127418" w:rsidRPr="00AF2FCD">
        <w:rPr>
          <w:rFonts w:asciiTheme="minorHAnsi" w:eastAsiaTheme="minorEastAsia" w:hAnsiTheme="minorHAnsi" w:cstheme="minorHAnsi"/>
          <w:sz w:val="22"/>
          <w:szCs w:val="22"/>
        </w:rPr>
        <w:t>]</w:t>
      </w:r>
      <w:r w:rsidRPr="00092104">
        <w:rPr>
          <w:rFonts w:ascii="Palatino Linotype" w:eastAsiaTheme="minorEastAsia" w:hAnsi="Palatino Linotype" w:cs="Courier New"/>
          <w:sz w:val="22"/>
          <w:szCs w:val="22"/>
        </w:rPr>
        <w:t xml:space="preserve"> of the </w:t>
      </w:r>
      <w:r w:rsidR="00145A82" w:rsidRPr="00092104">
        <w:rPr>
          <w:rFonts w:ascii="Palatino Linotype" w:eastAsiaTheme="minorEastAsia" w:hAnsi="Palatino Linotype" w:cs="Courier New"/>
          <w:sz w:val="22"/>
          <w:szCs w:val="22"/>
        </w:rPr>
        <w:t>1.4M</w:t>
      </w:r>
      <w:r w:rsidR="00145A82" w:rsidRPr="00092104">
        <w:rPr>
          <w:rFonts w:ascii="Calibri" w:eastAsiaTheme="minorEastAsia" w:hAnsi="Calibri" w:cs="Calibri"/>
          <w:sz w:val="22"/>
          <w:szCs w:val="22"/>
        </w:rPr>
        <w:t>ʘ</w:t>
      </w:r>
      <w:r w:rsidR="00145A82" w:rsidRPr="00092104">
        <w:rPr>
          <w:rFonts w:ascii="Palatino Linotype" w:eastAsiaTheme="minorEastAsia" w:hAnsi="Palatino Linotype" w:cs="Courier New"/>
          <w:sz w:val="22"/>
          <w:szCs w:val="22"/>
        </w:rPr>
        <w:t xml:space="preserve"> </w:t>
      </w:r>
      <w:r w:rsidRPr="00092104">
        <w:rPr>
          <w:rFonts w:ascii="Palatino Linotype" w:eastAsiaTheme="minorEastAsia" w:hAnsi="Palatino Linotype" w:cs="Courier New"/>
          <w:sz w:val="22"/>
          <w:szCs w:val="22"/>
        </w:rPr>
        <w:t xml:space="preserve">iron </w:t>
      </w:r>
      <w:r w:rsidR="00145A82" w:rsidRPr="00092104">
        <w:rPr>
          <w:rFonts w:ascii="Palatino Linotype" w:eastAsiaTheme="minorEastAsia" w:hAnsi="Palatino Linotype" w:cs="Courier New"/>
          <w:sz w:val="22"/>
          <w:szCs w:val="22"/>
        </w:rPr>
        <w:t xml:space="preserve">core </w:t>
      </w:r>
      <w:r w:rsidRPr="00092104">
        <w:rPr>
          <w:rFonts w:ascii="Palatino Linotype" w:eastAsiaTheme="minorEastAsia" w:hAnsi="Palatino Linotype" w:cs="Courier New"/>
          <w:sz w:val="22"/>
          <w:szCs w:val="22"/>
        </w:rPr>
        <w:t>to dissociate requiring 124.4mev and 27.1mev for the iron nuclei and</w:t>
      </w:r>
      <w:r w:rsidR="00FB28B0" w:rsidRPr="00092104">
        <w:rPr>
          <w:rFonts w:ascii="Palatino Linotype" w:eastAsiaTheme="minorEastAsia" w:hAnsi="Palatino Linotype" w:cs="Courier New"/>
          <w:sz w:val="22"/>
          <w:szCs w:val="22"/>
        </w:rPr>
        <w:t xml:space="preserve"> each of the</w:t>
      </w:r>
      <w:r w:rsidRPr="00092104">
        <w:rPr>
          <w:rFonts w:ascii="Palatino Linotype" w:eastAsiaTheme="minorEastAsia" w:hAnsi="Palatino Linotype" w:cs="Courier New"/>
          <w:sz w:val="22"/>
          <w:szCs w:val="22"/>
        </w:rPr>
        <w:t xml:space="preserve"> </w:t>
      </w:r>
      <w:r w:rsidR="00F27216" w:rsidRPr="00092104">
        <w:rPr>
          <w:rFonts w:ascii="Palatino Linotype" w:eastAsiaTheme="minorEastAsia" w:hAnsi="Palatino Linotype" w:cs="Courier New"/>
          <w:sz w:val="22"/>
          <w:szCs w:val="22"/>
        </w:rPr>
        <w:t>13</w:t>
      </w:r>
      <w:r w:rsidRPr="00092104">
        <w:rPr>
          <w:rFonts w:ascii="Palatino Linotype" w:eastAsiaTheme="minorEastAsia" w:hAnsi="Palatino Linotype" w:cs="Courier New"/>
          <w:sz w:val="22"/>
          <w:szCs w:val="22"/>
        </w:rPr>
        <w:t xml:space="preserve"> alpha particles produced respectively</w:t>
      </w:r>
      <w:r w:rsidR="00DE0335" w:rsidRPr="00092104">
        <w:rPr>
          <w:rFonts w:ascii="Palatino Linotype" w:eastAsiaTheme="minorEastAsia" w:hAnsi="Palatino Linotype" w:cs="Courier New"/>
          <w:sz w:val="22"/>
          <w:szCs w:val="22"/>
        </w:rPr>
        <w:t>.</w:t>
      </w:r>
    </w:p>
    <w:p w14:paraId="083D6843" w14:textId="36D57E19" w:rsidR="00DE0335" w:rsidRPr="00092104" w:rsidRDefault="00DE0335" w:rsidP="0070593C">
      <w:pPr>
        <w:pStyle w:val="PlainText"/>
        <w:rPr>
          <w:rFonts w:ascii="Palatino Linotype" w:eastAsiaTheme="minorEastAsia" w:hAnsi="Palatino Linotype" w:cs="Courier New"/>
          <w:sz w:val="22"/>
          <w:szCs w:val="22"/>
        </w:rPr>
      </w:pPr>
    </w:p>
    <w:p w14:paraId="14292617" w14:textId="51B11687" w:rsidR="00DE0335" w:rsidRPr="00092104" w:rsidRDefault="0018244E" w:rsidP="00AF7848">
      <w:pPr>
        <w:pStyle w:val="PlainText"/>
        <w:rPr>
          <w:rFonts w:ascii="Palatino Linotype" w:eastAsiaTheme="minorEastAsia" w:hAnsi="Palatino Linotype" w:cs="Courier New"/>
          <w:sz w:val="22"/>
          <w:szCs w:val="22"/>
        </w:rPr>
      </w:pPr>
      <w:r w:rsidRPr="00092104">
        <w:rPr>
          <w:rFonts w:ascii="Palatino Linotype" w:eastAsiaTheme="minorEastAsia" w:hAnsi="Palatino Linotype" w:cs="Courier New"/>
          <w:sz w:val="22"/>
          <w:szCs w:val="22"/>
        </w:rPr>
        <w:t xml:space="preserve">let core </w:t>
      </w:r>
      <w:r w:rsidR="00DE0335" w:rsidRPr="00092104">
        <w:rPr>
          <w:rFonts w:ascii="Palatino Linotype" w:eastAsiaTheme="minorEastAsia" w:hAnsi="Palatino Linotype" w:cs="Courier New"/>
          <w:sz w:val="22"/>
          <w:szCs w:val="22"/>
        </w:rPr>
        <w:t>mass</w:t>
      </w:r>
      <w:r w:rsidRPr="00092104">
        <w:rPr>
          <w:rFonts w:ascii="Palatino Linotype" w:eastAsiaTheme="minorEastAsia" w:hAnsi="Palatino Linotype" w:cs="Courier New"/>
          <w:sz w:val="22"/>
          <w:szCs w:val="22"/>
        </w:rPr>
        <w:t xml:space="preserve"> dissociated</w:t>
      </w:r>
      <w:r w:rsidR="00AF7848" w:rsidRPr="00092104">
        <w:rPr>
          <w:rFonts w:ascii="Palatino Linotype" w:eastAsiaTheme="minorEastAsia" w:hAnsi="Palatino Linotype" w:cs="Courier New"/>
          <w:sz w:val="22"/>
          <w:szCs w:val="22"/>
        </w:rPr>
        <w:t xml:space="preserve"> </w:t>
      </w:r>
      <m:oMath>
        <m:sSub>
          <m:sSubPr>
            <m:ctrlPr>
              <w:rPr>
                <w:rFonts w:ascii="Cambria Math" w:eastAsiaTheme="minorEastAsia" w:hAnsi="Cambria Math" w:cs="Courier New"/>
                <w:iCs/>
                <w:sz w:val="22"/>
                <w:szCs w:val="22"/>
              </w:rPr>
            </m:ctrlPr>
          </m:sSubPr>
          <m:e>
            <m:r>
              <m:rPr>
                <m:sty m:val="p"/>
              </m:rPr>
              <w:rPr>
                <w:rFonts w:ascii="Cambria Math" w:eastAsiaTheme="minorEastAsia" w:hAnsi="Cambria Math" w:cs="Courier New"/>
                <w:sz w:val="22"/>
                <w:szCs w:val="22"/>
              </w:rPr>
              <m:t>M</m:t>
            </m:r>
          </m:e>
          <m:sub>
            <m:r>
              <m:rPr>
                <m:sty m:val="p"/>
              </m:rPr>
              <w:rPr>
                <w:rFonts w:ascii="Cambria Math" w:eastAsiaTheme="minorEastAsia" w:hAnsi="Cambria Math" w:cs="Courier New"/>
                <w:sz w:val="22"/>
                <w:szCs w:val="22"/>
              </w:rPr>
              <m:t>c</m:t>
            </m:r>
          </m:sub>
        </m:sSub>
        <m:r>
          <m:rPr>
            <m:sty m:val="p"/>
          </m:rPr>
          <w:rPr>
            <w:rFonts w:ascii="Cambria Math" w:eastAsiaTheme="minorEastAsia" w:hAnsi="Cambria Math" w:cs="Courier New"/>
            <w:sz w:val="22"/>
            <w:szCs w:val="22"/>
          </w:rPr>
          <m:t>=1.4×1.989×</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30</m:t>
            </m:r>
          </m:sup>
        </m:sSup>
        <m:r>
          <m:rPr>
            <m:sty m:val="p"/>
          </m:rPr>
          <w:rPr>
            <w:rFonts w:ascii="Cambria Math" w:eastAsiaTheme="minorEastAsia" w:hAnsi="Cambria Math" w:cs="Courier New"/>
            <w:sz w:val="22"/>
            <w:szCs w:val="22"/>
          </w:rPr>
          <m:t>×</m:t>
        </m:r>
      </m:oMath>
      <w:r w:rsidR="00B41EC3" w:rsidRPr="00092104">
        <w:rPr>
          <w:rFonts w:ascii="Palatino Linotype" w:eastAsiaTheme="minorEastAsia" w:hAnsi="Palatino Linotype" w:cs="Courier New"/>
          <w:iCs/>
          <w:sz w:val="22"/>
          <w:szCs w:val="22"/>
        </w:rPr>
        <w:t xml:space="preserve"> </w:t>
      </w:r>
      <m:oMath>
        <m:f>
          <m:fPr>
            <m:ctrlPr>
              <w:rPr>
                <w:rFonts w:ascii="Cambria Math" w:eastAsiaTheme="minorEastAsia" w:hAnsi="Cambria Math" w:cs="Courier New"/>
                <w:iCs/>
                <w:sz w:val="22"/>
                <w:szCs w:val="22"/>
              </w:rPr>
            </m:ctrlPr>
          </m:fPr>
          <m:num>
            <m:r>
              <m:rPr>
                <m:sty m:val="p"/>
              </m:rPr>
              <w:rPr>
                <w:rFonts w:ascii="Cambria Math" w:eastAsiaTheme="minorEastAsia" w:hAnsi="Cambria Math" w:cs="Courier New"/>
                <w:sz w:val="22"/>
                <w:szCs w:val="22"/>
              </w:rPr>
              <m:t>3</m:t>
            </m:r>
          </m:num>
          <m:den>
            <m:r>
              <m:rPr>
                <m:sty m:val="p"/>
              </m:rPr>
              <w:rPr>
                <w:rFonts w:ascii="Cambria Math" w:eastAsiaTheme="minorEastAsia" w:hAnsi="Cambria Math" w:cs="Courier New"/>
                <w:sz w:val="22"/>
                <w:szCs w:val="22"/>
              </w:rPr>
              <m:t>4</m:t>
            </m:r>
          </m:den>
        </m:f>
      </m:oMath>
      <w:r w:rsidR="00B41EC3" w:rsidRPr="00092104">
        <w:rPr>
          <w:rFonts w:ascii="Palatino Linotype" w:eastAsiaTheme="minorEastAsia" w:hAnsi="Palatino Linotype" w:cs="Courier New"/>
          <w:iCs/>
          <w:sz w:val="22"/>
          <w:szCs w:val="22"/>
        </w:rPr>
        <w:t xml:space="preserve"> </w:t>
      </w:r>
      <m:oMath>
        <m:r>
          <m:rPr>
            <m:sty m:val="p"/>
          </m:rPr>
          <w:rPr>
            <w:rFonts w:ascii="Cambria Math" w:eastAsiaTheme="minorEastAsia" w:hAnsi="Cambria Math" w:cs="Courier New"/>
            <w:sz w:val="22"/>
            <w:szCs w:val="22"/>
          </w:rPr>
          <m:t>=2.09×</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30</m:t>
            </m:r>
          </m:sup>
        </m:sSup>
        <m:r>
          <m:rPr>
            <m:sty m:val="p"/>
          </m:rPr>
          <w:rPr>
            <w:rFonts w:ascii="Cambria Math" w:eastAsiaTheme="minorEastAsia" w:hAnsi="Cambria Math" w:cs="Courier New"/>
            <w:sz w:val="22"/>
            <w:szCs w:val="22"/>
          </w:rPr>
          <m:t>kg</m:t>
        </m:r>
      </m:oMath>
    </w:p>
    <w:p w14:paraId="5A9E0068" w14:textId="77777777" w:rsidR="0018244E" w:rsidRPr="00092104" w:rsidRDefault="0018244E" w:rsidP="0070593C">
      <w:pPr>
        <w:pStyle w:val="PlainText"/>
        <w:rPr>
          <w:rFonts w:ascii="Palatino Linotype" w:eastAsiaTheme="minorEastAsia" w:hAnsi="Palatino Linotype" w:cs="Courier New"/>
          <w:sz w:val="22"/>
          <w:szCs w:val="22"/>
        </w:rPr>
      </w:pPr>
    </w:p>
    <w:p w14:paraId="67AA5D69" w14:textId="752AC1A8" w:rsidR="00B41EC3" w:rsidRPr="00092104" w:rsidRDefault="0018244E" w:rsidP="0070593C">
      <w:pPr>
        <w:pStyle w:val="PlainText"/>
        <w:rPr>
          <w:rFonts w:ascii="Palatino Linotype" w:eastAsiaTheme="minorEastAsia" w:hAnsi="Palatino Linotype" w:cs="Courier New"/>
          <w:iCs/>
          <w:sz w:val="22"/>
          <w:szCs w:val="22"/>
        </w:rPr>
      </w:pPr>
      <w:r w:rsidRPr="00092104">
        <w:rPr>
          <w:rFonts w:ascii="Palatino Linotype" w:eastAsiaTheme="minorEastAsia" w:hAnsi="Palatino Linotype" w:cs="Courier New"/>
          <w:sz w:val="22"/>
          <w:szCs w:val="22"/>
        </w:rPr>
        <w:t xml:space="preserve">then divide by proton mass </w:t>
      </w:r>
      <m:oMath>
        <m:sSub>
          <m:sSubPr>
            <m:ctrlPr>
              <w:rPr>
                <w:rFonts w:ascii="Cambria Math" w:eastAsiaTheme="minorEastAsia" w:hAnsi="Cambria Math" w:cs="Courier New"/>
                <w:iCs/>
                <w:sz w:val="22"/>
                <w:szCs w:val="22"/>
              </w:rPr>
            </m:ctrlPr>
          </m:sSubPr>
          <m:e>
            <m:r>
              <m:rPr>
                <m:sty m:val="p"/>
              </m:rPr>
              <w:rPr>
                <w:rFonts w:ascii="Cambria Math" w:eastAsiaTheme="minorEastAsia" w:hAnsi="Cambria Math" w:cs="Courier New"/>
                <w:sz w:val="22"/>
                <w:szCs w:val="22"/>
              </w:rPr>
              <m:t>M</m:t>
            </m:r>
          </m:e>
          <m:sub>
            <m:r>
              <m:rPr>
                <m:sty m:val="p"/>
              </m:rPr>
              <w:rPr>
                <w:rFonts w:ascii="Cambria Math" w:eastAsiaTheme="minorEastAsia" w:hAnsi="Cambria Math" w:cs="Courier New"/>
                <w:sz w:val="22"/>
                <w:szCs w:val="22"/>
              </w:rPr>
              <m:t>p</m:t>
            </m:r>
          </m:sub>
        </m:sSub>
        <m:r>
          <m:rPr>
            <m:sty m:val="p"/>
          </m:rPr>
          <w:rPr>
            <w:rFonts w:ascii="Cambria Math" w:eastAsiaTheme="minorEastAsia" w:hAnsi="Cambria Math" w:cs="Courier New"/>
            <w:sz w:val="22"/>
            <w:szCs w:val="22"/>
          </w:rPr>
          <m:t xml:space="preserve"> 1.67×</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-27</m:t>
            </m:r>
          </m:sup>
        </m:sSup>
        <m:r>
          <m:rPr>
            <m:sty m:val="p"/>
          </m:rPr>
          <w:rPr>
            <w:rFonts w:ascii="Cambria Math" w:eastAsiaTheme="minorEastAsia" w:hAnsi="Cambria Math" w:cs="Courier New"/>
            <w:sz w:val="22"/>
            <w:szCs w:val="22"/>
          </w:rPr>
          <m:t>kg=1.25×</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57</m:t>
            </m:r>
          </m:sup>
        </m:sSup>
        <m:r>
          <m:rPr>
            <m:sty m:val="p"/>
          </m:rPr>
          <w:rPr>
            <w:rFonts w:ascii="Cambria Math" w:eastAsiaTheme="minorEastAsia" w:hAnsi="Cambria Math" w:cs="Courier New"/>
            <w:sz w:val="22"/>
            <w:szCs w:val="22"/>
          </w:rPr>
          <m:t xml:space="preserve"> nucleons</m:t>
        </m:r>
      </m:oMath>
    </w:p>
    <w:p w14:paraId="5E49DFA5" w14:textId="5315A7CA" w:rsidR="00145A82" w:rsidRPr="00092104" w:rsidRDefault="00145A82" w:rsidP="0070593C">
      <w:pPr>
        <w:pStyle w:val="PlainText"/>
        <w:rPr>
          <w:rFonts w:ascii="Palatino Linotype" w:eastAsiaTheme="minorEastAsia" w:hAnsi="Palatino Linotype" w:cs="Courier New"/>
          <w:iCs/>
          <w:sz w:val="22"/>
          <w:szCs w:val="22"/>
        </w:rPr>
      </w:pPr>
    </w:p>
    <w:p w14:paraId="00D2CAFA" w14:textId="58C17F94" w:rsidR="00145A82" w:rsidRPr="00092104" w:rsidRDefault="0018244E" w:rsidP="0070593C">
      <w:pPr>
        <w:pStyle w:val="PlainText"/>
        <w:rPr>
          <w:rFonts w:ascii="Palatino Linotype" w:eastAsiaTheme="minorEastAsia" w:hAnsi="Palatino Linotype" w:cs="Courier New"/>
          <w:iCs/>
          <w:sz w:val="22"/>
          <w:szCs w:val="22"/>
        </w:rPr>
      </w:pPr>
      <w:r w:rsidRPr="00092104">
        <w:rPr>
          <w:rFonts w:ascii="Palatino Linotype" w:eastAsiaTheme="minorEastAsia" w:hAnsi="Palatino Linotype" w:cs="Courier New"/>
          <w:sz w:val="22"/>
          <w:szCs w:val="22"/>
        </w:rPr>
        <w:t xml:space="preserve">divide by the atomic mass of iron </w:t>
      </w:r>
      <m:oMath>
        <m:r>
          <m:rPr>
            <m:sty m:val="p"/>
          </m:rPr>
          <w:rPr>
            <w:rFonts w:ascii="Cambria Math" w:eastAsiaTheme="minorEastAsia" w:hAnsi="Cambria Math" w:cs="Courier New"/>
            <w:sz w:val="22"/>
            <w:szCs w:val="22"/>
          </w:rPr>
          <m:t>56=2.23×</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55</m:t>
            </m:r>
          </m:sup>
        </m:sSup>
        <m:r>
          <m:rPr>
            <m:sty m:val="p"/>
          </m:rPr>
          <w:rPr>
            <w:rFonts w:ascii="Cambria Math" w:eastAsiaTheme="minorEastAsia" w:hAnsi="Cambria Math" w:cs="Courier New"/>
            <w:sz w:val="22"/>
            <w:szCs w:val="22"/>
          </w:rPr>
          <m:t xml:space="preserve"> iron nuclei</m:t>
        </m:r>
      </m:oMath>
    </w:p>
    <w:p w14:paraId="1FCFE680" w14:textId="05CA7FA4" w:rsidR="00DE0335" w:rsidRPr="00092104" w:rsidRDefault="00DE0335" w:rsidP="0070593C">
      <w:pPr>
        <w:pStyle w:val="PlainText"/>
        <w:rPr>
          <w:rFonts w:ascii="Palatino Linotype" w:eastAsiaTheme="minorEastAsia" w:hAnsi="Palatino Linotype" w:cs="Courier New"/>
          <w:sz w:val="22"/>
          <w:szCs w:val="22"/>
        </w:rPr>
      </w:pPr>
    </w:p>
    <w:p w14:paraId="448F6077" w14:textId="20D11121" w:rsidR="00DE0335" w:rsidRPr="00092104" w:rsidRDefault="00DE0335" w:rsidP="0070593C">
      <w:pPr>
        <w:pStyle w:val="PlainText"/>
        <w:rPr>
          <w:rFonts w:ascii="Palatino Linotype" w:eastAsiaTheme="minorEastAsia" w:hAnsi="Palatino Linotype" w:cs="Courier New"/>
          <w:iCs/>
          <w:sz w:val="22"/>
          <w:szCs w:val="22"/>
        </w:rPr>
      </w:pPr>
      <w:r w:rsidRPr="00092104">
        <w:rPr>
          <w:rFonts w:ascii="Palatino Linotype" w:eastAsiaTheme="minorEastAsia" w:hAnsi="Palatino Linotype" w:cs="Courier New"/>
          <w:sz w:val="22"/>
          <w:szCs w:val="22"/>
        </w:rPr>
        <w:t xml:space="preserve">energy </w:t>
      </w:r>
      <w:r w:rsidR="008A5B6A" w:rsidRPr="00092104">
        <w:rPr>
          <w:rFonts w:ascii="Palatino Linotype" w:eastAsiaTheme="minorEastAsia" w:hAnsi="Palatino Linotype" w:cs="Courier New"/>
          <w:sz w:val="22"/>
          <w:szCs w:val="22"/>
        </w:rPr>
        <w:t xml:space="preserve">absorbed </w:t>
      </w:r>
      <w:r w:rsidR="00145A82" w:rsidRPr="00092104">
        <w:rPr>
          <w:rFonts w:ascii="Palatino Linotype" w:eastAsiaTheme="minorEastAsia" w:hAnsi="Palatino Linotype" w:cs="Courier New"/>
          <w:sz w:val="22"/>
          <w:szCs w:val="22"/>
        </w:rPr>
        <w:t>per</w:t>
      </w:r>
      <w:r w:rsidRPr="00092104">
        <w:rPr>
          <w:rFonts w:ascii="Palatino Linotype" w:eastAsiaTheme="minorEastAsia" w:hAnsi="Palatino Linotype" w:cs="Courier New"/>
          <w:sz w:val="22"/>
          <w:szCs w:val="22"/>
        </w:rPr>
        <w:t xml:space="preserve"> nuclei: </w:t>
      </w:r>
      <m:oMath>
        <m:r>
          <m:rPr>
            <m:sty m:val="p"/>
          </m:rPr>
          <w:rPr>
            <w:rFonts w:ascii="Cambria Math" w:eastAsiaTheme="minorEastAsia" w:hAnsi="Cambria Math" w:cs="Courier New"/>
            <w:sz w:val="22"/>
            <w:szCs w:val="22"/>
          </w:rPr>
          <m:t>124.4+13×27.1=476.7mev</m:t>
        </m:r>
      </m:oMath>
    </w:p>
    <w:p w14:paraId="0A071F8B" w14:textId="4E51CB9C" w:rsidR="00145A82" w:rsidRPr="00AF2FCD" w:rsidRDefault="00145A82" w:rsidP="0070593C">
      <w:pPr>
        <w:pStyle w:val="PlainText"/>
        <w:rPr>
          <w:rFonts w:ascii="Palatino Linotype" w:eastAsiaTheme="minorEastAsia" w:hAnsi="Palatino Linotype" w:cs="Courier New"/>
          <w:iCs/>
          <w:sz w:val="22"/>
          <w:szCs w:val="22"/>
        </w:rPr>
      </w:pPr>
    </w:p>
    <w:p w14:paraId="32FCF308" w14:textId="28476992" w:rsidR="00145A82" w:rsidRPr="00AF2FCD" w:rsidRDefault="008A5B6A" w:rsidP="0070593C">
      <w:pPr>
        <w:pStyle w:val="PlainText"/>
        <w:rPr>
          <w:rFonts w:ascii="Palatino Linotype" w:eastAsiaTheme="minorEastAsia" w:hAnsi="Palatino Linotype" w:cs="Courier New"/>
          <w:iCs/>
          <w:sz w:val="22"/>
          <w:szCs w:val="22"/>
        </w:rPr>
      </w:pPr>
      <w:r w:rsidRPr="00AF2FCD">
        <w:rPr>
          <w:rFonts w:ascii="Palatino Linotype" w:eastAsiaTheme="minorEastAsia" w:hAnsi="Palatino Linotype" w:cs="Courier New"/>
          <w:sz w:val="22"/>
          <w:szCs w:val="22"/>
        </w:rPr>
        <w:t xml:space="preserve">total energy in electronvolts: </w:t>
      </w:r>
      <m:oMath>
        <m:r>
          <m:rPr>
            <m:sty m:val="p"/>
          </m:rPr>
          <w:rPr>
            <w:rFonts w:ascii="Cambria Math" w:eastAsiaTheme="minorEastAsia" w:hAnsi="Cambria Math" w:cs="Courier New"/>
            <w:sz w:val="22"/>
            <w:szCs w:val="22"/>
          </w:rPr>
          <m:t>476.7×</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6</m:t>
            </m:r>
          </m:sup>
        </m:sSup>
        <m:r>
          <m:rPr>
            <m:sty m:val="p"/>
          </m:rPr>
          <w:rPr>
            <w:rFonts w:ascii="Cambria Math" w:eastAsiaTheme="minorEastAsia" w:hAnsi="Cambria Math" w:cs="Courier New"/>
            <w:sz w:val="22"/>
            <w:szCs w:val="22"/>
          </w:rPr>
          <m:t>×2.23×</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55</m:t>
            </m:r>
          </m:sup>
        </m:sSup>
        <m:r>
          <m:rPr>
            <m:sty m:val="p"/>
          </m:rPr>
          <w:rPr>
            <w:rFonts w:ascii="Cambria Math" w:eastAsiaTheme="minorEastAsia" w:hAnsi="Cambria Math" w:cs="Courier New"/>
            <w:sz w:val="22"/>
            <w:szCs w:val="22"/>
          </w:rPr>
          <m:t>=1.063×</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64</m:t>
            </m:r>
          </m:sup>
        </m:sSup>
        <m:r>
          <m:rPr>
            <m:sty m:val="p"/>
          </m:rPr>
          <w:rPr>
            <w:rFonts w:ascii="Cambria Math" w:eastAsiaTheme="minorEastAsia" w:hAnsi="Cambria Math" w:cs="Courier New"/>
            <w:sz w:val="22"/>
            <w:szCs w:val="22"/>
          </w:rPr>
          <m:t>ev</m:t>
        </m:r>
      </m:oMath>
    </w:p>
    <w:p w14:paraId="0046E1AA" w14:textId="3A4BD7E0" w:rsidR="00AF7848" w:rsidRPr="00AF2FCD" w:rsidRDefault="00AF7848" w:rsidP="0070593C">
      <w:pPr>
        <w:pStyle w:val="PlainText"/>
        <w:rPr>
          <w:rFonts w:ascii="Palatino Linotype" w:eastAsiaTheme="minorEastAsia" w:hAnsi="Palatino Linotype" w:cs="Courier New"/>
          <w:iCs/>
          <w:sz w:val="22"/>
          <w:szCs w:val="22"/>
        </w:rPr>
      </w:pPr>
    </w:p>
    <w:p w14:paraId="0AA59129" w14:textId="18BAECF9" w:rsidR="00AF7848" w:rsidRPr="00AF2FCD" w:rsidRDefault="008A5B6A" w:rsidP="0070593C">
      <w:pPr>
        <w:pStyle w:val="PlainText"/>
        <w:rPr>
          <w:rFonts w:ascii="Palatino Linotype" w:eastAsiaTheme="minorEastAsia" w:hAnsi="Palatino Linotype" w:cs="Courier New"/>
          <w:iCs/>
          <w:sz w:val="22"/>
          <w:szCs w:val="22"/>
        </w:rPr>
      </w:pPr>
      <w:r w:rsidRPr="00AF2FCD">
        <w:rPr>
          <w:rFonts w:ascii="Palatino Linotype" w:eastAsiaTheme="minorEastAsia" w:hAnsi="Palatino Linotype" w:cs="Courier New"/>
          <w:sz w:val="22"/>
          <w:szCs w:val="22"/>
        </w:rPr>
        <w:t xml:space="preserve">converting to joules:                </w:t>
      </w:r>
      <m:oMath>
        <m:r>
          <m:rPr>
            <m:sty m:val="p"/>
          </m:rPr>
          <w:rPr>
            <w:rFonts w:ascii="Cambria Math" w:eastAsiaTheme="minorEastAsia" w:hAnsi="Cambria Math" w:cs="Courier New"/>
            <w:sz w:val="22"/>
            <w:szCs w:val="22"/>
          </w:rPr>
          <m:t>×1.6×</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-19</m:t>
            </m:r>
          </m:sup>
        </m:sSup>
        <m:r>
          <m:rPr>
            <m:sty m:val="p"/>
          </m:rPr>
          <w:rPr>
            <w:rFonts w:ascii="Cambria Math" w:eastAsiaTheme="minorEastAsia" w:hAnsi="Cambria Math" w:cs="Courier New"/>
            <w:sz w:val="22"/>
            <w:szCs w:val="22"/>
          </w:rPr>
          <m:t>=1.7×</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45</m:t>
            </m:r>
          </m:sup>
        </m:sSup>
        <m:r>
          <m:rPr>
            <m:sty m:val="p"/>
          </m:rPr>
          <w:rPr>
            <w:rFonts w:ascii="Cambria Math" w:eastAsiaTheme="minorEastAsia" w:hAnsi="Cambria Math" w:cs="Courier New"/>
            <w:sz w:val="22"/>
            <w:szCs w:val="22"/>
          </w:rPr>
          <m:t>J</m:t>
        </m:r>
      </m:oMath>
    </w:p>
    <w:p w14:paraId="0C5BAAAD" w14:textId="33AF5836" w:rsidR="00DE0335" w:rsidRPr="00AF2FCD" w:rsidRDefault="00DE0335" w:rsidP="0070593C">
      <w:pPr>
        <w:pStyle w:val="PlainText"/>
        <w:rPr>
          <w:rFonts w:ascii="Palatino Linotype" w:eastAsiaTheme="minorEastAsia" w:hAnsi="Palatino Linotype" w:cs="Courier New"/>
          <w:iCs/>
          <w:sz w:val="22"/>
          <w:szCs w:val="22"/>
        </w:rPr>
      </w:pPr>
    </w:p>
    <w:p w14:paraId="0BA9832D" w14:textId="5B3F3BCF" w:rsidR="00DD39DA" w:rsidRPr="00AF2FCD" w:rsidRDefault="00AF7848" w:rsidP="0070593C">
      <w:pPr>
        <w:pStyle w:val="PlainText"/>
        <w:rPr>
          <w:rFonts w:ascii="Palatino Linotype" w:eastAsiaTheme="minorEastAsia" w:hAnsi="Palatino Linotype" w:cs="Courier New"/>
          <w:sz w:val="22"/>
          <w:szCs w:val="22"/>
        </w:rPr>
      </w:pPr>
      <w:r w:rsidRPr="00AF2FCD">
        <w:rPr>
          <w:rFonts w:ascii="Palatino Linotype" w:eastAsiaTheme="minorEastAsia" w:hAnsi="Palatino Linotype" w:cs="Courier New"/>
          <w:sz w:val="22"/>
          <w:szCs w:val="22"/>
        </w:rPr>
        <w:t>This is the total amount of energy required from gravitational contraction to satisfy the above conditions, in other words the difference in gravitational potential between the initial radius of 3500km and the radius where the r-process occurs.</w:t>
      </w:r>
    </w:p>
    <w:p w14:paraId="23E65F93" w14:textId="57ED490B" w:rsidR="003C0EF4" w:rsidRPr="00AF2FCD" w:rsidRDefault="003C0EF4" w:rsidP="0070593C">
      <w:pPr>
        <w:pStyle w:val="PlainText"/>
        <w:rPr>
          <w:rFonts w:ascii="Palatino Linotype" w:eastAsiaTheme="minorEastAsia" w:hAnsi="Palatino Linotype" w:cs="Courier New"/>
          <w:sz w:val="22"/>
          <w:szCs w:val="22"/>
        </w:rPr>
      </w:pPr>
    </w:p>
    <w:p w14:paraId="6CBB1A3D" w14:textId="784C1830" w:rsidR="007F58C2" w:rsidRPr="00AF2FCD" w:rsidRDefault="003C0EF4" w:rsidP="0070593C">
      <w:pPr>
        <w:pStyle w:val="PlainText"/>
        <w:rPr>
          <w:rFonts w:ascii="Palatino Linotype" w:eastAsiaTheme="minorEastAsia" w:hAnsi="Palatino Linotype" w:cs="Courier New"/>
          <w:sz w:val="22"/>
          <w:szCs w:val="22"/>
        </w:rPr>
      </w:pPr>
      <w:r w:rsidRPr="00AF2FCD">
        <w:rPr>
          <w:rFonts w:ascii="Palatino Linotype" w:eastAsiaTheme="minorEastAsia" w:hAnsi="Palatino Linotype" w:cs="Courier New"/>
          <w:sz w:val="22"/>
          <w:szCs w:val="22"/>
        </w:rPr>
        <w:t xml:space="preserve">Applying this formula </w:t>
      </w:r>
      <w:r w:rsidR="00754179" w:rsidRPr="00AF2FCD">
        <w:rPr>
          <w:rFonts w:asciiTheme="minorHAnsi" w:eastAsiaTheme="minorEastAsia" w:hAnsiTheme="minorHAnsi" w:cstheme="minorHAnsi"/>
          <w:sz w:val="22"/>
          <w:szCs w:val="22"/>
        </w:rPr>
        <w:t>[3</w:t>
      </w:r>
      <w:r w:rsidR="0078244E">
        <w:rPr>
          <w:rFonts w:asciiTheme="minorHAnsi" w:eastAsiaTheme="minorEastAsia" w:hAnsiTheme="minorHAnsi" w:cstheme="minorHAnsi"/>
          <w:sz w:val="22"/>
          <w:szCs w:val="22"/>
        </w:rPr>
        <w:t>9</w:t>
      </w:r>
      <w:r w:rsidR="00754179" w:rsidRPr="00AF2FCD">
        <w:rPr>
          <w:rFonts w:asciiTheme="minorHAnsi" w:eastAsiaTheme="minorEastAsia" w:hAnsiTheme="minorHAnsi" w:cstheme="minorHAnsi"/>
          <w:sz w:val="22"/>
          <w:szCs w:val="22"/>
        </w:rPr>
        <w:t>]</w:t>
      </w:r>
      <w:r w:rsidR="00754179" w:rsidRPr="00AF2FCD">
        <w:rPr>
          <w:rFonts w:ascii="Palatino Linotype" w:eastAsiaTheme="minorEastAsia" w:hAnsi="Palatino Linotype" w:cs="Courier New"/>
          <w:sz w:val="22"/>
          <w:szCs w:val="22"/>
        </w:rPr>
        <w:t xml:space="preserve"> </w:t>
      </w:r>
      <w:r w:rsidRPr="00AF2FCD">
        <w:rPr>
          <w:rFonts w:ascii="Palatino Linotype" w:eastAsiaTheme="minorEastAsia" w:hAnsi="Palatino Linotype" w:cs="Courier New"/>
          <w:sz w:val="22"/>
          <w:szCs w:val="22"/>
        </w:rPr>
        <w:t>to calculate radius from the above difference in energy:</w:t>
      </w:r>
    </w:p>
    <w:p w14:paraId="21834BF3" w14:textId="45056F43" w:rsidR="007F58C2" w:rsidRPr="00AF2FCD" w:rsidRDefault="007F58C2" w:rsidP="0070593C">
      <w:pPr>
        <w:pStyle w:val="PlainText"/>
        <w:rPr>
          <w:rFonts w:ascii="Palatino Linotype" w:eastAsiaTheme="minorEastAsia" w:hAnsi="Palatino Linotype" w:cs="Courier New"/>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
        <w:gridCol w:w="7697"/>
        <w:gridCol w:w="800"/>
      </w:tblGrid>
      <w:tr w:rsidR="007F58C2" w:rsidRPr="00AF2FCD" w14:paraId="0339B987" w14:textId="77777777" w:rsidTr="007F58C2">
        <w:tc>
          <w:tcPr>
            <w:tcW w:w="562" w:type="dxa"/>
          </w:tcPr>
          <w:p w14:paraId="1BBB673C" w14:textId="77777777" w:rsidR="007F58C2" w:rsidRPr="00AF2FCD" w:rsidRDefault="007F58C2" w:rsidP="0070593C">
            <w:pPr>
              <w:pStyle w:val="PlainText"/>
              <w:rPr>
                <w:rFonts w:ascii="Palatino Linotype" w:eastAsiaTheme="minorEastAsia" w:hAnsi="Palatino Linotype" w:cs="Courier New"/>
                <w:sz w:val="22"/>
                <w:szCs w:val="22"/>
              </w:rPr>
            </w:pPr>
          </w:p>
        </w:tc>
        <w:tc>
          <w:tcPr>
            <w:tcW w:w="8364" w:type="dxa"/>
          </w:tcPr>
          <w:p w14:paraId="1551B395" w14:textId="23DD8565" w:rsidR="007F58C2" w:rsidRPr="003B0087" w:rsidRDefault="00F12B1A" w:rsidP="007F58C2">
            <w:pPr>
              <w:pStyle w:val="PlainText"/>
              <w:rPr>
                <w:rFonts w:ascii="Palatino Linotype" w:eastAsiaTheme="minorEastAsia" w:hAnsi="Palatino Linotype" w:cs="Courier New"/>
                <w:iCs/>
                <w:sz w:val="22"/>
                <w:szCs w:val="22"/>
              </w:rPr>
            </w:pPr>
            <m:oMathPara>
              <m:oMath>
                <m:sSub>
                  <m:sSubPr>
                    <m:ctrlPr>
                      <w:rPr>
                        <w:rFonts w:ascii="Cambria Math" w:eastAsiaTheme="minorEastAsia" w:hAnsi="Cambria Math" w:cs="Courier New"/>
                        <w:iCs/>
                        <w:sz w:val="22"/>
                        <w:szCs w:val="22"/>
                      </w:rPr>
                    </m:ctrlPr>
                  </m:sSubPr>
                  <m:e>
                    <m:r>
                      <m:rPr>
                        <m:sty m:val="p"/>
                      </m:rPr>
                      <w:rPr>
                        <w:rFonts w:ascii="Cambria Math" w:eastAsiaTheme="minorEastAsia" w:hAnsi="Cambria Math" w:cs="Courier New"/>
                        <w:sz w:val="22"/>
                        <w:szCs w:val="22"/>
                      </w:rPr>
                      <m:t>E</m:t>
                    </m:r>
                  </m:e>
                  <m:sub>
                    <m:r>
                      <m:rPr>
                        <m:sty m:val="p"/>
                      </m:rPr>
                      <w:rPr>
                        <w:rFonts w:ascii="Cambria Math" w:eastAsiaTheme="minorEastAsia" w:hAnsi="Cambria Math" w:cs="Courier New"/>
                        <w:sz w:val="22"/>
                        <w:szCs w:val="22"/>
                      </w:rPr>
                      <m:t>n</m:t>
                    </m:r>
                  </m:sub>
                </m:sSub>
                <m:r>
                  <m:rPr>
                    <m:sty m:val="p"/>
                  </m:rPr>
                  <w:rPr>
                    <w:rFonts w:ascii="Cambria Math" w:eastAsiaTheme="minorEastAsia" w:hAnsi="Cambria Math" w:cs="Courier New"/>
                    <w:sz w:val="22"/>
                    <w:szCs w:val="22"/>
                  </w:rPr>
                  <m:t>=0.6</m:t>
                </m:r>
                <m:f>
                  <m:fPr>
                    <m:ctrlPr>
                      <w:rPr>
                        <w:rFonts w:ascii="Cambria Math" w:eastAsiaTheme="minorEastAsia" w:hAnsi="Cambria Math" w:cs="Courier New"/>
                        <w:iCs/>
                        <w:sz w:val="22"/>
                        <w:szCs w:val="22"/>
                      </w:rPr>
                    </m:ctrlPr>
                  </m:fPr>
                  <m:num>
                    <m:r>
                      <m:rPr>
                        <m:sty m:val="p"/>
                      </m:rPr>
                      <w:rPr>
                        <w:rFonts w:ascii="Cambria Math" w:eastAsiaTheme="minorEastAsia" w:hAnsi="Cambria Math" w:cs="Courier New"/>
                        <w:sz w:val="22"/>
                        <w:szCs w:val="22"/>
                      </w:rPr>
                      <m:t>G</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M</m:t>
                        </m:r>
                      </m:e>
                      <m:sup>
                        <m:r>
                          <m:rPr>
                            <m:sty m:val="p"/>
                          </m:rPr>
                          <w:rPr>
                            <w:rFonts w:ascii="Cambria Math" w:eastAsiaTheme="minorEastAsia" w:hAnsi="Cambria Math" w:cs="Courier New"/>
                            <w:sz w:val="22"/>
                            <w:szCs w:val="22"/>
                          </w:rPr>
                          <m:t>2</m:t>
                        </m:r>
                      </m:sup>
                    </m:sSup>
                  </m:num>
                  <m:den>
                    <m:r>
                      <m:rPr>
                        <m:sty m:val="p"/>
                      </m:rPr>
                      <w:rPr>
                        <w:rFonts w:ascii="Cambria Math" w:eastAsiaTheme="minorEastAsia" w:hAnsi="Cambria Math" w:cs="Courier New"/>
                        <w:sz w:val="22"/>
                        <w:szCs w:val="22"/>
                      </w:rPr>
                      <m:t>R</m:t>
                    </m:r>
                  </m:den>
                </m:f>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m:t>
                    </m:r>
                    <m:f>
                      <m:fPr>
                        <m:ctrlPr>
                          <w:rPr>
                            <w:rFonts w:ascii="Cambria Math" w:eastAsiaTheme="minorEastAsia" w:hAnsi="Cambria Math" w:cs="Courier New"/>
                            <w:iCs/>
                            <w:sz w:val="22"/>
                            <w:szCs w:val="22"/>
                          </w:rPr>
                        </m:ctrlPr>
                      </m:fPr>
                      <m:num>
                        <m:r>
                          <m:rPr>
                            <m:sty m:val="p"/>
                          </m:rPr>
                          <w:rPr>
                            <w:rFonts w:ascii="Cambria Math" w:eastAsiaTheme="minorEastAsia" w:hAnsi="Cambria Math" w:cs="Courier New"/>
                            <w:sz w:val="22"/>
                            <w:szCs w:val="22"/>
                          </w:rPr>
                          <m:t>1</m:t>
                        </m:r>
                      </m:num>
                      <m:den>
                        <m:r>
                          <m:rPr>
                            <m:sty m:val="p"/>
                          </m:rPr>
                          <w:rPr>
                            <w:rFonts w:ascii="Cambria Math" w:eastAsiaTheme="minorEastAsia" w:hAnsi="Cambria Math" w:cs="Courier New"/>
                            <w:sz w:val="22"/>
                            <w:szCs w:val="22"/>
                          </w:rPr>
                          <m:t>2</m:t>
                        </m:r>
                      </m:den>
                    </m:f>
                    <m:f>
                      <m:fPr>
                        <m:ctrlPr>
                          <w:rPr>
                            <w:rFonts w:ascii="Cambria Math" w:eastAsiaTheme="minorEastAsia" w:hAnsi="Cambria Math" w:cs="Courier New"/>
                            <w:iCs/>
                            <w:sz w:val="22"/>
                            <w:szCs w:val="22"/>
                          </w:rPr>
                        </m:ctrlPr>
                      </m:fPr>
                      <m:num>
                        <m:r>
                          <m:rPr>
                            <m:sty m:val="p"/>
                          </m:rPr>
                          <w:rPr>
                            <w:rFonts w:ascii="Cambria Math" w:eastAsiaTheme="minorEastAsia" w:hAnsi="Cambria Math" w:cs="Courier New"/>
                            <w:sz w:val="22"/>
                            <w:szCs w:val="22"/>
                          </w:rPr>
                          <m:t>GM</m:t>
                        </m:r>
                      </m:num>
                      <m:den>
                        <m:r>
                          <m:rPr>
                            <m:sty m:val="p"/>
                          </m:rPr>
                          <w:rPr>
                            <w:rFonts w:ascii="Cambria Math" w:eastAsiaTheme="minorEastAsia" w:hAnsi="Cambria Math" w:cs="Courier New"/>
                            <w:sz w:val="22"/>
                            <w:szCs w:val="22"/>
                          </w:rPr>
                          <m:t>R</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c</m:t>
                            </m:r>
                          </m:e>
                          <m:sup>
                            <m:r>
                              <m:rPr>
                                <m:sty m:val="p"/>
                              </m:rPr>
                              <w:rPr>
                                <w:rFonts w:ascii="Cambria Math" w:eastAsiaTheme="minorEastAsia" w:hAnsi="Cambria Math" w:cs="Courier New"/>
                                <w:sz w:val="22"/>
                                <w:szCs w:val="22"/>
                              </w:rPr>
                              <m:t>2</m:t>
                            </m:r>
                          </m:sup>
                        </m:sSup>
                      </m:den>
                    </m:f>
                    <m:r>
                      <m:rPr>
                        <m:sty m:val="p"/>
                      </m:rPr>
                      <w:rPr>
                        <w:rFonts w:ascii="Cambria Math" w:eastAsiaTheme="minorEastAsia" w:hAnsi="Cambria Math" w:cs="Courier New"/>
                        <w:sz w:val="22"/>
                        <w:szCs w:val="22"/>
                      </w:rPr>
                      <m:t>)</m:t>
                    </m:r>
                  </m:e>
                  <m:sup>
                    <m:r>
                      <m:rPr>
                        <m:sty m:val="p"/>
                      </m:rPr>
                      <w:rPr>
                        <w:rFonts w:ascii="Cambria Math" w:eastAsiaTheme="minorEastAsia" w:hAnsi="Cambria Math" w:cs="Courier New"/>
                        <w:sz w:val="22"/>
                        <w:szCs w:val="22"/>
                      </w:rPr>
                      <m:t>-1</m:t>
                    </m:r>
                  </m:sup>
                </m:sSup>
              </m:oMath>
            </m:oMathPara>
          </w:p>
          <w:p w14:paraId="7F742363" w14:textId="77777777" w:rsidR="007F58C2" w:rsidRPr="00AF2FCD" w:rsidRDefault="007F58C2" w:rsidP="0070593C">
            <w:pPr>
              <w:pStyle w:val="PlainText"/>
              <w:rPr>
                <w:rFonts w:ascii="Palatino Linotype" w:eastAsiaTheme="minorEastAsia" w:hAnsi="Palatino Linotype" w:cs="Courier New"/>
                <w:sz w:val="22"/>
                <w:szCs w:val="22"/>
              </w:rPr>
            </w:pPr>
          </w:p>
        </w:tc>
        <w:tc>
          <w:tcPr>
            <w:tcW w:w="561" w:type="dxa"/>
          </w:tcPr>
          <w:p w14:paraId="257E8ED1" w14:textId="46556D4D" w:rsidR="007F58C2" w:rsidRPr="00AF2FCD" w:rsidRDefault="00AF2FCD" w:rsidP="0070593C">
            <w:pPr>
              <w:pStyle w:val="PlainText"/>
              <w:rPr>
                <w:rFonts w:asciiTheme="minorHAnsi" w:eastAsiaTheme="minorEastAsia" w:hAnsiTheme="minorHAnsi" w:cstheme="minorHAnsi"/>
                <w:iCs/>
                <w:sz w:val="22"/>
                <w:szCs w:val="22"/>
              </w:rPr>
            </w:pPr>
            <w:r>
              <w:rPr>
                <w:rFonts w:asciiTheme="minorHAnsi" w:eastAsiaTheme="minorEastAsia" w:hAnsiTheme="minorHAnsi" w:cstheme="minorHAnsi"/>
                <w:iCs/>
                <w:sz w:val="22"/>
                <w:szCs w:val="22"/>
              </w:rPr>
              <w:t>(</w:t>
            </w:r>
            <w:r w:rsidR="00202898">
              <w:rPr>
                <w:rFonts w:asciiTheme="minorHAnsi" w:eastAsiaTheme="minorEastAsia" w:hAnsiTheme="minorHAnsi" w:cstheme="minorHAnsi"/>
                <w:iCs/>
                <w:sz w:val="22"/>
                <w:szCs w:val="22"/>
              </w:rPr>
              <w:t>11</w:t>
            </w:r>
            <w:r>
              <w:rPr>
                <w:rFonts w:asciiTheme="minorHAnsi" w:eastAsiaTheme="minorEastAsia" w:hAnsiTheme="minorHAnsi" w:cstheme="minorHAnsi"/>
                <w:iCs/>
                <w:sz w:val="22"/>
                <w:szCs w:val="22"/>
              </w:rPr>
              <w:t>)</w:t>
            </w:r>
          </w:p>
        </w:tc>
      </w:tr>
    </w:tbl>
    <w:p w14:paraId="4A11087A" w14:textId="416184C4" w:rsidR="003C0EF4" w:rsidRPr="00AF2FCD" w:rsidRDefault="00AF2FCD" w:rsidP="0070593C">
      <w:pPr>
        <w:pStyle w:val="PlainText"/>
        <w:rPr>
          <w:rFonts w:ascii="Palatino Linotype" w:eastAsiaTheme="minorEastAsia" w:hAnsi="Palatino Linotype" w:cs="Courier New"/>
          <w:sz w:val="22"/>
          <w:szCs w:val="22"/>
        </w:rPr>
      </w:pPr>
      <w:r>
        <w:rPr>
          <w:rFonts w:ascii="Palatino Linotype" w:eastAsiaTheme="minorEastAsia" w:hAnsi="Palatino Linotype" w:cs="Courier New"/>
          <w:sz w:val="22"/>
          <w:szCs w:val="22"/>
        </w:rPr>
        <w:t xml:space="preserve">which </w:t>
      </w:r>
      <w:r w:rsidR="003C0EF4" w:rsidRPr="00AF2FCD">
        <w:rPr>
          <w:rFonts w:ascii="Palatino Linotype" w:eastAsiaTheme="minorEastAsia" w:hAnsi="Palatino Linotype" w:cs="Courier New"/>
          <w:sz w:val="22"/>
          <w:szCs w:val="22"/>
        </w:rPr>
        <w:t>yields a dynamic, r-process radius of 175km</w:t>
      </w:r>
      <w:r w:rsidR="00F96803" w:rsidRPr="00AF2FCD">
        <w:rPr>
          <w:rFonts w:ascii="Palatino Linotype" w:eastAsiaTheme="minorEastAsia" w:hAnsi="Palatino Linotype" w:cs="Courier New"/>
          <w:sz w:val="22"/>
          <w:szCs w:val="22"/>
        </w:rPr>
        <w:t>, the formula takes into consideration relativistic effects.</w:t>
      </w:r>
    </w:p>
    <w:p w14:paraId="123BC558" w14:textId="1A0E8096" w:rsidR="00A62533" w:rsidRPr="00AF2FCD" w:rsidRDefault="00A62533" w:rsidP="0070593C">
      <w:pPr>
        <w:pStyle w:val="PlainText"/>
        <w:rPr>
          <w:rFonts w:ascii="Palatino Linotype" w:eastAsiaTheme="minorEastAsia" w:hAnsi="Palatino Linotype" w:cs="Courier New"/>
          <w:sz w:val="22"/>
          <w:szCs w:val="22"/>
        </w:rPr>
      </w:pPr>
    </w:p>
    <w:p w14:paraId="6847874A" w14:textId="346C9287" w:rsidR="00AF2FCD" w:rsidRDefault="00075EDF" w:rsidP="0070593C">
      <w:pPr>
        <w:pStyle w:val="PlainText"/>
        <w:rPr>
          <w:rFonts w:ascii="Palatino Linotype" w:eastAsiaTheme="minorEastAsia" w:hAnsi="Palatino Linotype" w:cs="Courier New"/>
          <w:sz w:val="22"/>
          <w:szCs w:val="22"/>
        </w:rPr>
      </w:pPr>
      <w:r w:rsidRPr="00AF2FCD">
        <w:rPr>
          <w:rFonts w:ascii="Palatino Linotype" w:eastAsiaTheme="minorEastAsia" w:hAnsi="Palatino Linotype" w:cs="Courier New"/>
          <w:sz w:val="22"/>
          <w:szCs w:val="22"/>
        </w:rPr>
        <w:t xml:space="preserve">An initial requirement </w:t>
      </w:r>
      <w:r w:rsidR="00655767" w:rsidRPr="00AF2FCD">
        <w:rPr>
          <w:rFonts w:ascii="Palatino Linotype" w:eastAsiaTheme="minorEastAsia" w:hAnsi="Palatino Linotype" w:cs="Courier New"/>
          <w:sz w:val="22"/>
          <w:szCs w:val="22"/>
        </w:rPr>
        <w:t>for th</w:t>
      </w:r>
      <w:r w:rsidR="00764EDA" w:rsidRPr="00AF2FCD">
        <w:rPr>
          <w:rFonts w:ascii="Palatino Linotype" w:eastAsiaTheme="minorEastAsia" w:hAnsi="Palatino Linotype" w:cs="Courier New"/>
          <w:sz w:val="22"/>
          <w:szCs w:val="22"/>
        </w:rPr>
        <w:t>e second</w:t>
      </w:r>
      <w:r w:rsidR="00655767" w:rsidRPr="00AF2FCD">
        <w:rPr>
          <w:rFonts w:ascii="Palatino Linotype" w:eastAsiaTheme="minorEastAsia" w:hAnsi="Palatino Linotype" w:cs="Courier New"/>
          <w:sz w:val="22"/>
          <w:szCs w:val="22"/>
        </w:rPr>
        <w:t xml:space="preserve"> calculation </w:t>
      </w:r>
      <w:r w:rsidRPr="00AF2FCD">
        <w:rPr>
          <w:rFonts w:ascii="Palatino Linotype" w:eastAsiaTheme="minorEastAsia" w:hAnsi="Palatino Linotype" w:cs="Courier New"/>
          <w:sz w:val="22"/>
          <w:szCs w:val="22"/>
        </w:rPr>
        <w:t>is values</w:t>
      </w:r>
      <w:r w:rsidR="00655767" w:rsidRPr="00AF2FCD">
        <w:rPr>
          <w:rFonts w:ascii="Palatino Linotype" w:eastAsiaTheme="minorEastAsia" w:hAnsi="Palatino Linotype" w:cs="Courier New"/>
          <w:sz w:val="22"/>
          <w:szCs w:val="22"/>
        </w:rPr>
        <w:t xml:space="preserve"> of ejected mass</w:t>
      </w:r>
      <w:r w:rsidRPr="00AF2FCD">
        <w:rPr>
          <w:rFonts w:ascii="Palatino Linotype" w:eastAsiaTheme="minorEastAsia" w:hAnsi="Palatino Linotype" w:cs="Courier New"/>
          <w:sz w:val="22"/>
          <w:szCs w:val="22"/>
        </w:rPr>
        <w:t xml:space="preserve"> for each of the elements produced. Approximate values from the lighter and heavier ends of the scale are entered into</w:t>
      </w:r>
      <w:r w:rsidR="0070318E" w:rsidRPr="00AF2FCD">
        <w:rPr>
          <w:rFonts w:ascii="Palatino Linotype" w:eastAsiaTheme="minorEastAsia" w:hAnsi="Palatino Linotype" w:cs="Courier New"/>
          <w:sz w:val="22"/>
          <w:szCs w:val="22"/>
        </w:rPr>
        <w:t xml:space="preserve"> a</w:t>
      </w:r>
      <w:r w:rsidRPr="00AF2FCD">
        <w:rPr>
          <w:rFonts w:ascii="Palatino Linotype" w:eastAsiaTheme="minorEastAsia" w:hAnsi="Palatino Linotype" w:cs="Courier New"/>
          <w:sz w:val="22"/>
          <w:szCs w:val="22"/>
        </w:rPr>
        <w:t xml:space="preserve"> graph and a trendline produced which yields an equation relating atomic number to mass produced.</w:t>
      </w:r>
      <w:r w:rsidR="00064E05" w:rsidRPr="00AF2FCD">
        <w:rPr>
          <w:rFonts w:ascii="Palatino Linotype" w:eastAsiaTheme="minorEastAsia" w:hAnsi="Palatino Linotype" w:cs="Courier New"/>
          <w:sz w:val="22"/>
          <w:szCs w:val="22"/>
        </w:rPr>
        <w:t xml:space="preserve"> For the purposes of this investigation we are not interested in the relative amounts produced, a complex </w:t>
      </w:r>
      <w:r w:rsidR="00764EDA" w:rsidRPr="00AF2FCD">
        <w:rPr>
          <w:rFonts w:ascii="Palatino Linotype" w:eastAsiaTheme="minorEastAsia" w:hAnsi="Palatino Linotype" w:cs="Courier New"/>
          <w:sz w:val="22"/>
          <w:szCs w:val="22"/>
        </w:rPr>
        <w:t xml:space="preserve">and important </w:t>
      </w:r>
      <w:r w:rsidR="00064E05" w:rsidRPr="00AF2FCD">
        <w:rPr>
          <w:rFonts w:ascii="Palatino Linotype" w:eastAsiaTheme="minorEastAsia" w:hAnsi="Palatino Linotype" w:cs="Courier New"/>
          <w:sz w:val="22"/>
          <w:szCs w:val="22"/>
        </w:rPr>
        <w:t xml:space="preserve">subject in its own right, only the overall trend and </w:t>
      </w:r>
      <w:r w:rsidR="00ED57A8" w:rsidRPr="00AF2FCD">
        <w:rPr>
          <w:rFonts w:ascii="Palatino Linotype" w:eastAsiaTheme="minorEastAsia" w:hAnsi="Palatino Linotype" w:cs="Courier New"/>
          <w:sz w:val="22"/>
          <w:szCs w:val="22"/>
        </w:rPr>
        <w:t xml:space="preserve">total </w:t>
      </w:r>
      <w:r w:rsidR="00064E05" w:rsidRPr="00AF2FCD">
        <w:rPr>
          <w:rFonts w:ascii="Palatino Linotype" w:eastAsiaTheme="minorEastAsia" w:hAnsi="Palatino Linotype" w:cs="Courier New"/>
          <w:sz w:val="22"/>
          <w:szCs w:val="22"/>
        </w:rPr>
        <w:t xml:space="preserve">amounts produced. </w:t>
      </w:r>
      <w:r w:rsidR="00655767" w:rsidRPr="00AF2FCD">
        <w:rPr>
          <w:rFonts w:ascii="Palatino Linotype" w:eastAsiaTheme="minorEastAsia" w:hAnsi="Palatino Linotype" w:cs="Courier New"/>
          <w:sz w:val="22"/>
          <w:szCs w:val="22"/>
        </w:rPr>
        <w:t>This then leads to an approximate value of the antineutrino luminosity produced by the inverse beta decays</w:t>
      </w:r>
      <w:r w:rsidR="00C23CF4" w:rsidRPr="00AF2FCD">
        <w:rPr>
          <w:rFonts w:ascii="Palatino Linotype" w:eastAsiaTheme="minorEastAsia" w:hAnsi="Palatino Linotype" w:cs="Courier New"/>
          <w:sz w:val="22"/>
          <w:szCs w:val="22"/>
        </w:rPr>
        <w:t>, and hence the amount of antigravity emitted.</w:t>
      </w:r>
      <w:r w:rsidR="00337FE6" w:rsidRPr="00AF2FCD">
        <w:rPr>
          <w:rFonts w:ascii="Palatino Linotype" w:eastAsiaTheme="minorEastAsia" w:hAnsi="Palatino Linotype" w:cs="Courier New"/>
          <w:sz w:val="22"/>
          <w:szCs w:val="22"/>
        </w:rPr>
        <w:t xml:space="preserve"> This calculation is </w:t>
      </w:r>
      <w:r w:rsidR="00E40DB0" w:rsidRPr="00AF2FCD">
        <w:rPr>
          <w:rFonts w:ascii="Palatino Linotype" w:eastAsiaTheme="minorEastAsia" w:hAnsi="Palatino Linotype" w:cs="Courier New"/>
          <w:sz w:val="22"/>
          <w:szCs w:val="22"/>
        </w:rPr>
        <w:t>given</w:t>
      </w:r>
      <w:r w:rsidR="00337FE6" w:rsidRPr="00AF2FCD">
        <w:rPr>
          <w:rFonts w:ascii="Palatino Linotype" w:eastAsiaTheme="minorEastAsia" w:hAnsi="Palatino Linotype" w:cs="Courier New"/>
          <w:sz w:val="22"/>
          <w:szCs w:val="22"/>
        </w:rPr>
        <w:t xml:space="preserve"> in appendix </w:t>
      </w:r>
      <w:r w:rsidR="005F0941">
        <w:rPr>
          <w:rFonts w:ascii="Palatino Linotype" w:eastAsiaTheme="minorEastAsia" w:hAnsi="Palatino Linotype" w:cs="Courier New"/>
          <w:sz w:val="22"/>
          <w:szCs w:val="22"/>
        </w:rPr>
        <w:t>7</w:t>
      </w:r>
      <w:r w:rsidR="00337FE6" w:rsidRPr="00AF2FCD">
        <w:rPr>
          <w:rFonts w:ascii="Palatino Linotype" w:eastAsiaTheme="minorEastAsia" w:hAnsi="Palatino Linotype" w:cs="Courier New"/>
          <w:sz w:val="22"/>
          <w:szCs w:val="22"/>
        </w:rPr>
        <w:t xml:space="preserve"> with values at the </w:t>
      </w:r>
      <w:r w:rsidR="00FC5058">
        <w:rPr>
          <w:rFonts w:ascii="Palatino Linotype" w:eastAsiaTheme="minorEastAsia" w:hAnsi="Palatino Linotype" w:cs="Courier New"/>
          <w:sz w:val="22"/>
          <w:szCs w:val="22"/>
        </w:rPr>
        <w:t>l</w:t>
      </w:r>
      <w:r w:rsidR="00337FE6" w:rsidRPr="00AF2FCD">
        <w:rPr>
          <w:rFonts w:ascii="Palatino Linotype" w:eastAsiaTheme="minorEastAsia" w:hAnsi="Palatino Linotype" w:cs="Courier New"/>
          <w:sz w:val="22"/>
          <w:szCs w:val="22"/>
        </w:rPr>
        <w:t>i</w:t>
      </w:r>
      <w:r w:rsidR="00FC5058">
        <w:rPr>
          <w:rFonts w:ascii="Palatino Linotype" w:eastAsiaTheme="minorEastAsia" w:hAnsi="Palatino Linotype" w:cs="Courier New"/>
          <w:sz w:val="22"/>
          <w:szCs w:val="22"/>
        </w:rPr>
        <w:t>ght</w:t>
      </w:r>
      <w:r w:rsidR="00337FE6" w:rsidRPr="00AF2FCD">
        <w:rPr>
          <w:rFonts w:ascii="Palatino Linotype" w:eastAsiaTheme="minorEastAsia" w:hAnsi="Palatino Linotype" w:cs="Courier New"/>
          <w:sz w:val="22"/>
          <w:szCs w:val="22"/>
        </w:rPr>
        <w:t>er (and therefore more model-critical) end being averaged</w:t>
      </w:r>
      <w:r w:rsidR="00B1514E" w:rsidRPr="00AF2FCD">
        <w:rPr>
          <w:rFonts w:ascii="Palatino Linotype" w:eastAsiaTheme="minorEastAsia" w:hAnsi="Palatino Linotype" w:cs="Courier New"/>
          <w:sz w:val="22"/>
          <w:szCs w:val="22"/>
        </w:rPr>
        <w:t xml:space="preserve"> from more than one source</w:t>
      </w:r>
      <w:r w:rsidR="00801430" w:rsidRPr="00AF2FCD">
        <w:rPr>
          <w:rFonts w:ascii="Palatino Linotype" w:eastAsiaTheme="minorEastAsia" w:hAnsi="Palatino Linotype" w:cs="Courier New"/>
          <w:sz w:val="22"/>
          <w:szCs w:val="22"/>
        </w:rPr>
        <w:t xml:space="preserve"> </w:t>
      </w:r>
      <w:r w:rsidR="00801430" w:rsidRPr="00AF2FCD">
        <w:rPr>
          <w:rFonts w:asciiTheme="minorHAnsi" w:eastAsiaTheme="minorEastAsia" w:hAnsiTheme="minorHAnsi" w:cstheme="minorHAnsi"/>
          <w:sz w:val="22"/>
          <w:szCs w:val="22"/>
        </w:rPr>
        <w:t>[</w:t>
      </w:r>
      <w:r w:rsidR="0078244E">
        <w:rPr>
          <w:rFonts w:asciiTheme="minorHAnsi" w:eastAsiaTheme="minorEastAsia" w:hAnsiTheme="minorHAnsi" w:cstheme="minorHAnsi"/>
          <w:sz w:val="22"/>
          <w:szCs w:val="22"/>
        </w:rPr>
        <w:t>54</w:t>
      </w:r>
      <w:r w:rsidR="00801430" w:rsidRPr="00AF2FCD">
        <w:rPr>
          <w:rFonts w:asciiTheme="minorHAnsi" w:eastAsiaTheme="minorEastAsia" w:hAnsiTheme="minorHAnsi" w:cstheme="minorHAnsi"/>
          <w:sz w:val="22"/>
          <w:szCs w:val="22"/>
        </w:rPr>
        <w:t>]-[5</w:t>
      </w:r>
      <w:r w:rsidR="0078244E">
        <w:rPr>
          <w:rFonts w:asciiTheme="minorHAnsi" w:eastAsiaTheme="minorEastAsia" w:hAnsiTheme="minorHAnsi" w:cstheme="minorHAnsi"/>
          <w:sz w:val="22"/>
          <w:szCs w:val="22"/>
        </w:rPr>
        <w:t>7</w:t>
      </w:r>
      <w:r w:rsidR="00801430" w:rsidRPr="00AF2FCD">
        <w:rPr>
          <w:rFonts w:asciiTheme="minorHAnsi" w:eastAsiaTheme="minorEastAsia" w:hAnsiTheme="minorHAnsi" w:cstheme="minorHAnsi"/>
          <w:sz w:val="22"/>
          <w:szCs w:val="22"/>
        </w:rPr>
        <w:t>]</w:t>
      </w:r>
      <w:r w:rsidR="00337FE6" w:rsidRPr="00AF2FCD">
        <w:rPr>
          <w:rFonts w:ascii="Palatino Linotype" w:eastAsiaTheme="minorEastAsia" w:hAnsi="Palatino Linotype" w:cs="Courier New"/>
          <w:sz w:val="22"/>
          <w:szCs w:val="22"/>
        </w:rPr>
        <w:t>.</w:t>
      </w:r>
      <w:r w:rsidR="00C23CF4" w:rsidRPr="00AF2FCD">
        <w:rPr>
          <w:rFonts w:ascii="Palatino Linotype" w:eastAsiaTheme="minorEastAsia" w:hAnsi="Palatino Linotype" w:cs="Courier New"/>
          <w:sz w:val="22"/>
          <w:szCs w:val="22"/>
        </w:rPr>
        <w:t xml:space="preserve"> </w:t>
      </w:r>
      <w:r w:rsidR="00ED57A8" w:rsidRPr="00AF2FCD">
        <w:rPr>
          <w:rFonts w:ascii="Palatino Linotype" w:eastAsiaTheme="minorEastAsia" w:hAnsi="Palatino Linotype" w:cs="Courier New"/>
          <w:sz w:val="22"/>
          <w:szCs w:val="22"/>
        </w:rPr>
        <w:t>If this value of radius is somewhere</w:t>
      </w:r>
      <w:r w:rsidR="00764EDA" w:rsidRPr="00AF2FCD">
        <w:rPr>
          <w:rFonts w:ascii="Palatino Linotype" w:eastAsiaTheme="minorEastAsia" w:hAnsi="Palatino Linotype" w:cs="Courier New"/>
          <w:sz w:val="22"/>
          <w:szCs w:val="22"/>
        </w:rPr>
        <w:t xml:space="preserve"> near</w:t>
      </w:r>
      <w:r w:rsidR="00ED57A8" w:rsidRPr="00AF2FCD">
        <w:rPr>
          <w:rFonts w:ascii="Palatino Linotype" w:eastAsiaTheme="minorEastAsia" w:hAnsi="Palatino Linotype" w:cs="Courier New"/>
          <w:sz w:val="22"/>
          <w:szCs w:val="22"/>
        </w:rPr>
        <w:t xml:space="preserve"> the radius when the r-process starts, and </w:t>
      </w:r>
      <w:r w:rsidR="00764EDA" w:rsidRPr="00AF2FCD">
        <w:rPr>
          <w:rFonts w:ascii="Palatino Linotype" w:eastAsiaTheme="minorEastAsia" w:hAnsi="Palatino Linotype" w:cs="Courier New"/>
          <w:sz w:val="22"/>
          <w:szCs w:val="22"/>
        </w:rPr>
        <w:t xml:space="preserve">greater than </w:t>
      </w:r>
      <w:r w:rsidR="00ED57A8" w:rsidRPr="00AF2FCD">
        <w:rPr>
          <w:rFonts w:ascii="Palatino Linotype" w:eastAsiaTheme="minorEastAsia" w:hAnsi="Palatino Linotype" w:cs="Courier New"/>
          <w:sz w:val="22"/>
          <w:szCs w:val="22"/>
        </w:rPr>
        <w:t>the radius of the final neutron star then it would suggest the mechanism mi</w:t>
      </w:r>
      <w:r w:rsidR="002B3AB9">
        <w:rPr>
          <w:rFonts w:ascii="Palatino Linotype" w:eastAsiaTheme="minorEastAsia" w:hAnsi="Palatino Linotype" w:cs="Courier New"/>
          <w:sz w:val="22"/>
          <w:szCs w:val="22"/>
        </w:rPr>
        <w:t xml:space="preserve">ght </w:t>
      </w:r>
      <w:r w:rsidR="00ED57A8" w:rsidRPr="00AF2FCD">
        <w:rPr>
          <w:rFonts w:ascii="Palatino Linotype" w:eastAsiaTheme="minorEastAsia" w:hAnsi="Palatino Linotype" w:cs="Courier New"/>
          <w:sz w:val="22"/>
          <w:szCs w:val="22"/>
        </w:rPr>
        <w:t>be plausible.</w:t>
      </w:r>
      <w:r w:rsidR="009D6D12" w:rsidRPr="00AF2FCD">
        <w:rPr>
          <w:rFonts w:ascii="Palatino Linotype" w:eastAsiaTheme="minorEastAsia" w:hAnsi="Palatino Linotype" w:cs="Courier New"/>
          <w:sz w:val="22"/>
          <w:szCs w:val="22"/>
        </w:rPr>
        <w:t xml:space="preserve"> </w:t>
      </w:r>
    </w:p>
    <w:p w14:paraId="6893B6C6" w14:textId="5AC02E3C" w:rsidR="00AF2FCD" w:rsidRDefault="00AF2FCD" w:rsidP="0070593C">
      <w:pPr>
        <w:pStyle w:val="PlainText"/>
        <w:rPr>
          <w:rFonts w:ascii="Palatino Linotype" w:eastAsiaTheme="minorEastAsia" w:hAnsi="Palatino Linotype" w:cs="Courier New"/>
          <w:sz w:val="22"/>
          <w:szCs w:val="22"/>
        </w:rPr>
      </w:pPr>
    </w:p>
    <w:p w14:paraId="19BA93DC" w14:textId="77777777" w:rsidR="002B3AB9" w:rsidRPr="009C74BC" w:rsidRDefault="002B3AB9" w:rsidP="0070593C">
      <w:pPr>
        <w:pStyle w:val="PlainText"/>
        <w:rPr>
          <w:rFonts w:ascii="Palatino Linotype" w:eastAsiaTheme="minorEastAsia" w:hAnsi="Palatino Linotype" w:cs="Courier New"/>
          <w:sz w:val="24"/>
          <w:szCs w:val="24"/>
        </w:rPr>
      </w:pPr>
    </w:p>
    <w:p w14:paraId="574E2107" w14:textId="44946B47" w:rsidR="00AF2FCD" w:rsidRPr="00AF2FCD" w:rsidRDefault="004A2B1A" w:rsidP="002B3AB9">
      <w:pPr>
        <w:pStyle w:val="PlainText"/>
        <w:ind w:firstLine="0"/>
        <w:rPr>
          <w:rFonts w:asciiTheme="minorHAnsi" w:eastAsiaTheme="minorEastAsia" w:hAnsiTheme="minorHAnsi" w:cstheme="minorHAnsi"/>
          <w:sz w:val="22"/>
          <w:szCs w:val="22"/>
        </w:rPr>
      </w:pPr>
      <w:r>
        <w:rPr>
          <w:rFonts w:asciiTheme="minorHAnsi" w:eastAsiaTheme="minorEastAsia" w:hAnsiTheme="minorHAnsi" w:cstheme="minorHAnsi"/>
          <w:sz w:val="22"/>
          <w:szCs w:val="22"/>
        </w:rPr>
        <w:t>4</w:t>
      </w:r>
      <w:r w:rsidR="002B3AB9">
        <w:rPr>
          <w:rFonts w:asciiTheme="minorHAnsi" w:eastAsiaTheme="minorEastAsia" w:hAnsiTheme="minorHAnsi" w:cstheme="minorHAnsi"/>
          <w:sz w:val="22"/>
          <w:szCs w:val="22"/>
        </w:rPr>
        <w:t>2</w:t>
      </w:r>
    </w:p>
    <w:p w14:paraId="7ECDB652" w14:textId="1B1DFD86" w:rsidR="00655767" w:rsidRPr="00AF2FCD" w:rsidRDefault="009D6D12" w:rsidP="0070593C">
      <w:pPr>
        <w:pStyle w:val="PlainText"/>
        <w:rPr>
          <w:rFonts w:ascii="Palatino Linotype" w:eastAsiaTheme="minorEastAsia" w:hAnsi="Palatino Linotype" w:cs="Courier New"/>
          <w:sz w:val="22"/>
          <w:szCs w:val="22"/>
        </w:rPr>
      </w:pPr>
      <w:r w:rsidRPr="00AF2FCD">
        <w:rPr>
          <w:rFonts w:ascii="Palatino Linotype" w:eastAsiaTheme="minorEastAsia" w:hAnsi="Palatino Linotype" w:cs="Courier New"/>
          <w:sz w:val="22"/>
          <w:szCs w:val="22"/>
        </w:rPr>
        <w:lastRenderedPageBreak/>
        <w:t>It turns out that the radius of approximately 17</w:t>
      </w:r>
      <w:r w:rsidR="00945CBA" w:rsidRPr="00AF2FCD">
        <w:rPr>
          <w:rFonts w:ascii="Palatino Linotype" w:eastAsiaTheme="minorEastAsia" w:hAnsi="Palatino Linotype" w:cs="Courier New"/>
          <w:sz w:val="22"/>
          <w:szCs w:val="22"/>
        </w:rPr>
        <w:t>6</w:t>
      </w:r>
      <w:r w:rsidRPr="00AF2FCD">
        <w:rPr>
          <w:rFonts w:ascii="Palatino Linotype" w:eastAsiaTheme="minorEastAsia" w:hAnsi="Palatino Linotype" w:cs="Courier New"/>
          <w:sz w:val="22"/>
          <w:szCs w:val="22"/>
        </w:rPr>
        <w:t xml:space="preserve">km is </w:t>
      </w:r>
      <w:r w:rsidR="00C12BC5" w:rsidRPr="00AF2FCD">
        <w:rPr>
          <w:rFonts w:ascii="Palatino Linotype" w:eastAsiaTheme="minorEastAsia" w:hAnsi="Palatino Linotype" w:cs="Courier New"/>
          <w:sz w:val="22"/>
          <w:szCs w:val="22"/>
        </w:rPr>
        <w:t>surprisingly close to the value calculated for r-process contraction</w:t>
      </w:r>
      <w:r w:rsidRPr="00AF2FCD">
        <w:rPr>
          <w:rFonts w:ascii="Palatino Linotype" w:eastAsiaTheme="minorEastAsia" w:hAnsi="Palatino Linotype" w:cs="Courier New"/>
          <w:sz w:val="22"/>
          <w:szCs w:val="22"/>
        </w:rPr>
        <w:t xml:space="preserve"> and still leaves most of the latent gravitational potential necessary to produce the neutron star.</w:t>
      </w:r>
    </w:p>
    <w:p w14:paraId="78074B02" w14:textId="4AD58A5B" w:rsidR="00945CBA" w:rsidRPr="00AF2FCD" w:rsidRDefault="00945CBA" w:rsidP="0070593C">
      <w:pPr>
        <w:pStyle w:val="PlainText"/>
        <w:rPr>
          <w:rFonts w:ascii="Palatino Linotype" w:eastAsiaTheme="minorEastAsia" w:hAnsi="Palatino Linotype" w:cs="Courier New"/>
          <w:sz w:val="22"/>
          <w:szCs w:val="22"/>
        </w:rPr>
      </w:pPr>
    </w:p>
    <w:p w14:paraId="7D29A962" w14:textId="0403163E" w:rsidR="00945CBA" w:rsidRPr="00AF2FCD" w:rsidRDefault="00945CBA" w:rsidP="0070593C">
      <w:pPr>
        <w:pStyle w:val="PlainText"/>
        <w:rPr>
          <w:rFonts w:ascii="Palatino Linotype" w:eastAsiaTheme="minorEastAsia" w:hAnsi="Palatino Linotype" w:cs="Courier New"/>
          <w:sz w:val="22"/>
          <w:szCs w:val="22"/>
        </w:rPr>
      </w:pPr>
      <w:r w:rsidRPr="00AF2FCD">
        <w:rPr>
          <w:rFonts w:ascii="Palatino Linotype" w:eastAsiaTheme="minorEastAsia" w:hAnsi="Palatino Linotype" w:cs="Courier New"/>
          <w:sz w:val="22"/>
          <w:szCs w:val="22"/>
        </w:rPr>
        <w:t xml:space="preserve">Restraint should be exercised </w:t>
      </w:r>
      <w:r w:rsidR="007A7E57" w:rsidRPr="00AF2FCD">
        <w:rPr>
          <w:rFonts w:ascii="Palatino Linotype" w:eastAsiaTheme="minorEastAsia" w:hAnsi="Palatino Linotype" w:cs="Courier New"/>
          <w:sz w:val="22"/>
          <w:szCs w:val="22"/>
        </w:rPr>
        <w:t xml:space="preserve">when </w:t>
      </w:r>
      <w:r w:rsidRPr="00AF2FCD">
        <w:rPr>
          <w:rFonts w:ascii="Palatino Linotype" w:eastAsiaTheme="minorEastAsia" w:hAnsi="Palatino Linotype" w:cs="Courier New"/>
          <w:sz w:val="22"/>
          <w:szCs w:val="22"/>
        </w:rPr>
        <w:t>digesting this section</w:t>
      </w:r>
      <w:r w:rsidR="00E40DB0" w:rsidRPr="00AF2FCD">
        <w:rPr>
          <w:rFonts w:ascii="Palatino Linotype" w:eastAsiaTheme="minorEastAsia" w:hAnsi="Palatino Linotype" w:cs="Courier New"/>
          <w:sz w:val="22"/>
          <w:szCs w:val="22"/>
        </w:rPr>
        <w:t xml:space="preserve"> however</w:t>
      </w:r>
      <w:r w:rsidRPr="00AF2FCD">
        <w:rPr>
          <w:rFonts w:ascii="Palatino Linotype" w:eastAsiaTheme="minorEastAsia" w:hAnsi="Palatino Linotype" w:cs="Courier New"/>
          <w:sz w:val="22"/>
          <w:szCs w:val="22"/>
        </w:rPr>
        <w:t>:</w:t>
      </w:r>
    </w:p>
    <w:p w14:paraId="1EA910D1" w14:textId="77777777" w:rsidR="004377C7" w:rsidRPr="00AF2FCD" w:rsidRDefault="004377C7" w:rsidP="0070593C">
      <w:pPr>
        <w:pStyle w:val="PlainText"/>
        <w:rPr>
          <w:rFonts w:ascii="Palatino Linotype" w:eastAsiaTheme="minorEastAsia" w:hAnsi="Palatino Linotype" w:cs="Courier New"/>
          <w:sz w:val="22"/>
          <w:szCs w:val="22"/>
        </w:rPr>
      </w:pPr>
    </w:p>
    <w:p w14:paraId="11B45376" w14:textId="1EBFA8F7" w:rsidR="00945CBA" w:rsidRPr="00AF2FCD" w:rsidRDefault="00945CBA" w:rsidP="0070593C">
      <w:pPr>
        <w:pStyle w:val="PlainText"/>
        <w:rPr>
          <w:rFonts w:ascii="Palatino Linotype" w:eastAsiaTheme="minorEastAsia" w:hAnsi="Palatino Linotype" w:cs="Courier New"/>
          <w:sz w:val="22"/>
          <w:szCs w:val="22"/>
        </w:rPr>
      </w:pPr>
      <w:r w:rsidRPr="00AF2FCD">
        <w:rPr>
          <w:rFonts w:ascii="Palatino Linotype" w:eastAsiaTheme="minorEastAsia" w:hAnsi="Palatino Linotype" w:cs="Courier New"/>
          <w:sz w:val="22"/>
          <w:szCs w:val="22"/>
        </w:rPr>
        <w:t xml:space="preserve">1. The model used is </w:t>
      </w:r>
      <w:r w:rsidR="005F0941">
        <w:rPr>
          <w:rFonts w:ascii="Palatino Linotype" w:eastAsiaTheme="minorEastAsia" w:hAnsi="Palatino Linotype" w:cs="Courier New"/>
          <w:sz w:val="22"/>
          <w:szCs w:val="22"/>
        </w:rPr>
        <w:t>relatively</w:t>
      </w:r>
      <w:r w:rsidRPr="00AF2FCD">
        <w:rPr>
          <w:rFonts w:ascii="Palatino Linotype" w:eastAsiaTheme="minorEastAsia" w:hAnsi="Palatino Linotype" w:cs="Courier New"/>
          <w:sz w:val="22"/>
          <w:szCs w:val="22"/>
        </w:rPr>
        <w:t xml:space="preserve"> crude</w:t>
      </w:r>
    </w:p>
    <w:p w14:paraId="78C9EEDC" w14:textId="0807DB85" w:rsidR="00945CBA" w:rsidRPr="00AF2FCD" w:rsidRDefault="00945CBA" w:rsidP="0070593C">
      <w:pPr>
        <w:pStyle w:val="PlainText"/>
        <w:rPr>
          <w:rFonts w:ascii="Palatino Linotype" w:eastAsiaTheme="minorEastAsia" w:hAnsi="Palatino Linotype" w:cs="Courier New"/>
          <w:sz w:val="22"/>
          <w:szCs w:val="22"/>
        </w:rPr>
      </w:pPr>
      <w:r w:rsidRPr="00AF2FCD">
        <w:rPr>
          <w:rFonts w:ascii="Palatino Linotype" w:eastAsiaTheme="minorEastAsia" w:hAnsi="Palatino Linotype" w:cs="Courier New"/>
          <w:sz w:val="22"/>
          <w:szCs w:val="22"/>
        </w:rPr>
        <w:t xml:space="preserve">2. Data values used </w:t>
      </w:r>
      <w:r w:rsidR="00E82D4A" w:rsidRPr="00AF2FCD">
        <w:rPr>
          <w:rFonts w:ascii="Palatino Linotype" w:eastAsiaTheme="minorEastAsia" w:hAnsi="Palatino Linotype" w:cs="Courier New"/>
          <w:sz w:val="22"/>
          <w:szCs w:val="22"/>
        </w:rPr>
        <w:t xml:space="preserve">are </w:t>
      </w:r>
      <w:r w:rsidRPr="00AF2FCD">
        <w:rPr>
          <w:rFonts w:ascii="Palatino Linotype" w:eastAsiaTheme="minorEastAsia" w:hAnsi="Palatino Linotype" w:cs="Courier New"/>
          <w:sz w:val="22"/>
          <w:szCs w:val="22"/>
        </w:rPr>
        <w:t xml:space="preserve">in themselves </w:t>
      </w:r>
      <w:r w:rsidR="005F0941">
        <w:rPr>
          <w:rFonts w:ascii="Palatino Linotype" w:eastAsiaTheme="minorEastAsia" w:hAnsi="Palatino Linotype" w:cs="Courier New"/>
          <w:sz w:val="22"/>
          <w:szCs w:val="22"/>
        </w:rPr>
        <w:t>rather</w:t>
      </w:r>
      <w:r w:rsidRPr="00AF2FCD">
        <w:rPr>
          <w:rFonts w:ascii="Palatino Linotype" w:eastAsiaTheme="minorEastAsia" w:hAnsi="Palatino Linotype" w:cs="Courier New"/>
          <w:sz w:val="22"/>
          <w:szCs w:val="22"/>
        </w:rPr>
        <w:t xml:space="preserve"> speculative</w:t>
      </w:r>
    </w:p>
    <w:p w14:paraId="18BADC58" w14:textId="31022329" w:rsidR="00945CBA" w:rsidRPr="00AF2FCD" w:rsidRDefault="00945CBA" w:rsidP="0070593C">
      <w:pPr>
        <w:pStyle w:val="PlainText"/>
        <w:rPr>
          <w:rFonts w:ascii="Palatino Linotype" w:eastAsiaTheme="minorEastAsia" w:hAnsi="Palatino Linotype" w:cs="Courier New"/>
          <w:sz w:val="22"/>
          <w:szCs w:val="22"/>
        </w:rPr>
      </w:pPr>
      <w:r w:rsidRPr="00AF2FCD">
        <w:rPr>
          <w:rFonts w:ascii="Palatino Linotype" w:eastAsiaTheme="minorEastAsia" w:hAnsi="Palatino Linotype" w:cs="Courier New"/>
          <w:sz w:val="22"/>
          <w:szCs w:val="22"/>
        </w:rPr>
        <w:t>3. An exponential trend was chosen without any a</w:t>
      </w:r>
      <w:r w:rsidR="003F0FA5">
        <w:rPr>
          <w:rFonts w:ascii="Palatino Linotype" w:eastAsiaTheme="minorEastAsia" w:hAnsi="Palatino Linotype" w:cs="Courier New"/>
          <w:sz w:val="22"/>
          <w:szCs w:val="22"/>
        </w:rPr>
        <w:t>-</w:t>
      </w:r>
      <w:r w:rsidRPr="00AF2FCD">
        <w:rPr>
          <w:rFonts w:ascii="Palatino Linotype" w:eastAsiaTheme="minorEastAsia" w:hAnsi="Palatino Linotype" w:cs="Courier New"/>
          <w:sz w:val="22"/>
          <w:szCs w:val="22"/>
        </w:rPr>
        <w:t>priori justification</w:t>
      </w:r>
    </w:p>
    <w:p w14:paraId="6CD6C0C8" w14:textId="5877487B" w:rsidR="00945CBA" w:rsidRPr="00AF2FCD" w:rsidRDefault="00945CBA" w:rsidP="0070593C">
      <w:pPr>
        <w:pStyle w:val="PlainText"/>
        <w:rPr>
          <w:rFonts w:ascii="Palatino Linotype" w:eastAsiaTheme="minorEastAsia" w:hAnsi="Palatino Linotype" w:cs="Courier New"/>
          <w:sz w:val="22"/>
          <w:szCs w:val="22"/>
        </w:rPr>
      </w:pPr>
      <w:r w:rsidRPr="00AF2FCD">
        <w:rPr>
          <w:rFonts w:ascii="Palatino Linotype" w:eastAsiaTheme="minorEastAsia" w:hAnsi="Palatino Linotype" w:cs="Courier New"/>
          <w:sz w:val="22"/>
          <w:szCs w:val="22"/>
        </w:rPr>
        <w:t>4. Lack of concrete proof that type II supernova actually eject r-process material</w:t>
      </w:r>
    </w:p>
    <w:p w14:paraId="73246A87" w14:textId="5717A0B2" w:rsidR="007A7E57" w:rsidRPr="00AF2FCD" w:rsidRDefault="007A7E57" w:rsidP="0070593C">
      <w:pPr>
        <w:pStyle w:val="PlainText"/>
        <w:rPr>
          <w:rFonts w:ascii="Palatino Linotype" w:eastAsiaTheme="minorEastAsia" w:hAnsi="Palatino Linotype" w:cs="Courier New"/>
          <w:sz w:val="22"/>
          <w:szCs w:val="22"/>
        </w:rPr>
      </w:pPr>
    </w:p>
    <w:p w14:paraId="548BA1A8" w14:textId="443E173D" w:rsidR="006937A2" w:rsidRPr="00AF2FCD" w:rsidRDefault="006937A2" w:rsidP="0070593C">
      <w:pPr>
        <w:pStyle w:val="PlainText"/>
        <w:rPr>
          <w:rFonts w:ascii="Palatino Linotype" w:eastAsiaTheme="minorEastAsia" w:hAnsi="Palatino Linotype" w:cs="Courier New"/>
          <w:sz w:val="22"/>
          <w:szCs w:val="22"/>
        </w:rPr>
      </w:pPr>
      <w:r w:rsidRPr="00AF2FCD">
        <w:rPr>
          <w:rFonts w:ascii="Palatino Linotype" w:eastAsiaTheme="minorEastAsia" w:hAnsi="Palatino Linotype" w:cs="Courier New"/>
          <w:sz w:val="22"/>
          <w:szCs w:val="22"/>
        </w:rPr>
        <w:t xml:space="preserve">The production of two values so close given all the uncertainty is </w:t>
      </w:r>
      <w:r w:rsidR="00396932">
        <w:rPr>
          <w:rFonts w:ascii="Palatino Linotype" w:eastAsiaTheme="minorEastAsia" w:hAnsi="Palatino Linotype" w:cs="Courier New"/>
          <w:sz w:val="22"/>
          <w:szCs w:val="22"/>
        </w:rPr>
        <w:t>un</w:t>
      </w:r>
      <w:r w:rsidRPr="00AF2FCD">
        <w:rPr>
          <w:rFonts w:ascii="Palatino Linotype" w:eastAsiaTheme="minorEastAsia" w:hAnsi="Palatino Linotype" w:cs="Courier New"/>
          <w:sz w:val="22"/>
          <w:szCs w:val="22"/>
        </w:rPr>
        <w:t>doubt</w:t>
      </w:r>
      <w:r w:rsidR="00396932">
        <w:rPr>
          <w:rFonts w:ascii="Palatino Linotype" w:eastAsiaTheme="minorEastAsia" w:hAnsi="Palatino Linotype" w:cs="Courier New"/>
          <w:sz w:val="22"/>
          <w:szCs w:val="22"/>
        </w:rPr>
        <w:t>edly</w:t>
      </w:r>
      <w:r w:rsidRPr="00AF2FCD">
        <w:rPr>
          <w:rFonts w:ascii="Palatino Linotype" w:eastAsiaTheme="minorEastAsia" w:hAnsi="Palatino Linotype" w:cs="Courier New"/>
          <w:sz w:val="22"/>
          <w:szCs w:val="22"/>
        </w:rPr>
        <w:t xml:space="preserve"> coincidental. A more satisfactory result would in fact be for the second radius to be smaller than the first, this being </w:t>
      </w:r>
      <w:r w:rsidR="004377C7" w:rsidRPr="00AF2FCD">
        <w:rPr>
          <w:rFonts w:ascii="Palatino Linotype" w:eastAsiaTheme="minorEastAsia" w:hAnsi="Palatino Linotype" w:cs="Courier New"/>
          <w:sz w:val="22"/>
          <w:szCs w:val="22"/>
        </w:rPr>
        <w:t xml:space="preserve">possible </w:t>
      </w:r>
      <w:r w:rsidRPr="00AF2FCD">
        <w:rPr>
          <w:rFonts w:ascii="Palatino Linotype" w:eastAsiaTheme="minorEastAsia" w:hAnsi="Palatino Linotype" w:cs="Courier New"/>
          <w:sz w:val="22"/>
          <w:szCs w:val="22"/>
        </w:rPr>
        <w:t>for two entirely separate reasons.</w:t>
      </w:r>
    </w:p>
    <w:p w14:paraId="407CBCFB" w14:textId="7A344C54" w:rsidR="007A7E57" w:rsidRPr="00AF2FCD" w:rsidRDefault="006937A2" w:rsidP="0070593C">
      <w:pPr>
        <w:pStyle w:val="PlainText"/>
        <w:rPr>
          <w:rFonts w:ascii="Palatino Linotype" w:eastAsiaTheme="minorEastAsia" w:hAnsi="Palatino Linotype" w:cs="Courier New"/>
          <w:sz w:val="22"/>
          <w:szCs w:val="22"/>
        </w:rPr>
      </w:pPr>
      <w:r w:rsidRPr="00AF2FCD">
        <w:rPr>
          <w:rFonts w:ascii="Palatino Linotype" w:eastAsiaTheme="minorEastAsia" w:hAnsi="Palatino Linotype" w:cs="Courier New"/>
          <w:sz w:val="22"/>
          <w:szCs w:val="22"/>
        </w:rPr>
        <w:t xml:space="preserve">One is that a greater potential for antigravity would allow </w:t>
      </w:r>
      <w:r w:rsidR="00E40DB0" w:rsidRPr="00AF2FCD">
        <w:rPr>
          <w:rFonts w:ascii="Palatino Linotype" w:eastAsiaTheme="minorEastAsia" w:hAnsi="Palatino Linotype" w:cs="Courier New"/>
          <w:sz w:val="22"/>
          <w:szCs w:val="22"/>
        </w:rPr>
        <w:t xml:space="preserve">for </w:t>
      </w:r>
      <w:r w:rsidRPr="00AF2FCD">
        <w:rPr>
          <w:rFonts w:ascii="Palatino Linotype" w:eastAsiaTheme="minorEastAsia" w:hAnsi="Palatino Linotype" w:cs="Courier New"/>
          <w:sz w:val="22"/>
          <w:szCs w:val="22"/>
        </w:rPr>
        <w:t xml:space="preserve">some margin </w:t>
      </w:r>
      <w:r w:rsidR="00E40DB0" w:rsidRPr="00AF2FCD">
        <w:rPr>
          <w:rFonts w:ascii="Palatino Linotype" w:eastAsiaTheme="minorEastAsia" w:hAnsi="Palatino Linotype" w:cs="Courier New"/>
          <w:sz w:val="22"/>
          <w:szCs w:val="22"/>
        </w:rPr>
        <w:t>of</w:t>
      </w:r>
      <w:r w:rsidRPr="00AF2FCD">
        <w:rPr>
          <w:rFonts w:ascii="Palatino Linotype" w:eastAsiaTheme="minorEastAsia" w:hAnsi="Palatino Linotype" w:cs="Courier New"/>
          <w:sz w:val="22"/>
          <w:szCs w:val="22"/>
        </w:rPr>
        <w:t xml:space="preserve"> error, greater antineutrino luminosity would balance the baryonic mass at a smaller radius and therefore provide greater stability against collapse</w:t>
      </w:r>
      <w:r w:rsidR="00533CA4" w:rsidRPr="00AF2FCD">
        <w:rPr>
          <w:rFonts w:ascii="Palatino Linotype" w:eastAsiaTheme="minorEastAsia" w:hAnsi="Palatino Linotype" w:cs="Courier New"/>
          <w:sz w:val="22"/>
          <w:szCs w:val="22"/>
        </w:rPr>
        <w:t>. This is especially true if the contraction started at a greater radius and finished at a smaller one.</w:t>
      </w:r>
      <w:r w:rsidRPr="00AF2FCD">
        <w:rPr>
          <w:rFonts w:ascii="Palatino Linotype" w:eastAsiaTheme="minorEastAsia" w:hAnsi="Palatino Linotype" w:cs="Courier New"/>
          <w:sz w:val="22"/>
          <w:szCs w:val="22"/>
        </w:rPr>
        <w:t xml:space="preserve"> Aside from the question over the accuracy of the values used, the arbitrarily chosen exponential trend biases towards lower luminosity, a linear trend would </w:t>
      </w:r>
      <w:r w:rsidR="00AF2FCD">
        <w:rPr>
          <w:rFonts w:ascii="Palatino Linotype" w:eastAsiaTheme="minorEastAsia" w:hAnsi="Palatino Linotype" w:cs="Courier New"/>
          <w:sz w:val="22"/>
          <w:szCs w:val="22"/>
        </w:rPr>
        <w:t xml:space="preserve">however </w:t>
      </w:r>
      <w:r w:rsidR="00A32CCE">
        <w:rPr>
          <w:rFonts w:ascii="Palatino Linotype" w:eastAsiaTheme="minorEastAsia" w:hAnsi="Palatino Linotype" w:cs="Courier New"/>
          <w:sz w:val="22"/>
          <w:szCs w:val="22"/>
        </w:rPr>
        <w:t>produce a</w:t>
      </w:r>
      <w:r w:rsidRPr="00AF2FCD">
        <w:rPr>
          <w:rFonts w:ascii="Palatino Linotype" w:eastAsiaTheme="minorEastAsia" w:hAnsi="Palatino Linotype" w:cs="Courier New"/>
          <w:sz w:val="22"/>
          <w:szCs w:val="22"/>
        </w:rPr>
        <w:t xml:space="preserve"> </w:t>
      </w:r>
      <w:r w:rsidR="00660D24" w:rsidRPr="00AF2FCD">
        <w:rPr>
          <w:rFonts w:ascii="Palatino Linotype" w:eastAsiaTheme="minorEastAsia" w:hAnsi="Palatino Linotype" w:cs="Courier New"/>
          <w:sz w:val="22"/>
          <w:szCs w:val="22"/>
        </w:rPr>
        <w:t xml:space="preserve">higher luminosity and </w:t>
      </w:r>
      <w:r w:rsidRPr="00AF2FCD">
        <w:rPr>
          <w:rFonts w:ascii="Palatino Linotype" w:eastAsiaTheme="minorEastAsia" w:hAnsi="Palatino Linotype" w:cs="Courier New"/>
          <w:sz w:val="22"/>
          <w:szCs w:val="22"/>
        </w:rPr>
        <w:t>the smaller radius desired.</w:t>
      </w:r>
    </w:p>
    <w:p w14:paraId="7506F68D" w14:textId="270F3BBE" w:rsidR="00533CA4" w:rsidRDefault="00533CA4" w:rsidP="0070593C">
      <w:pPr>
        <w:pStyle w:val="PlainText"/>
        <w:rPr>
          <w:rFonts w:ascii="Palatino Linotype" w:eastAsiaTheme="minorEastAsia" w:hAnsi="Palatino Linotype" w:cs="Courier New"/>
          <w:sz w:val="22"/>
          <w:szCs w:val="22"/>
        </w:rPr>
      </w:pPr>
      <w:r w:rsidRPr="00AF2FCD">
        <w:rPr>
          <w:rFonts w:ascii="Palatino Linotype" w:eastAsiaTheme="minorEastAsia" w:hAnsi="Palatino Linotype" w:cs="Courier New"/>
          <w:sz w:val="22"/>
          <w:szCs w:val="22"/>
        </w:rPr>
        <w:t>Also, the above calculations are based on the assumed values for heavy elements released from stars, in other words galactic abundances of these elements ha</w:t>
      </w:r>
      <w:r w:rsidR="00DD767D" w:rsidRPr="00AF2FCD">
        <w:rPr>
          <w:rFonts w:ascii="Palatino Linotype" w:eastAsiaTheme="minorEastAsia" w:hAnsi="Palatino Linotype" w:cs="Courier New"/>
          <w:sz w:val="22"/>
          <w:szCs w:val="22"/>
        </w:rPr>
        <w:t>ve</w:t>
      </w:r>
      <w:r w:rsidRPr="00AF2FCD">
        <w:rPr>
          <w:rFonts w:ascii="Palatino Linotype" w:eastAsiaTheme="minorEastAsia" w:hAnsi="Palatino Linotype" w:cs="Courier New"/>
          <w:sz w:val="22"/>
          <w:szCs w:val="22"/>
        </w:rPr>
        <w:t xml:space="preserve"> been assessed in relation to factors such as </w:t>
      </w:r>
      <w:r w:rsidR="00DD767D" w:rsidRPr="00AF2FCD">
        <w:rPr>
          <w:rFonts w:ascii="Palatino Linotype" w:eastAsiaTheme="minorEastAsia" w:hAnsi="Palatino Linotype" w:cs="Courier New"/>
          <w:sz w:val="22"/>
          <w:szCs w:val="22"/>
        </w:rPr>
        <w:t xml:space="preserve">the </w:t>
      </w:r>
      <w:r w:rsidRPr="00AF2FCD">
        <w:rPr>
          <w:rFonts w:ascii="Palatino Linotype" w:eastAsiaTheme="minorEastAsia" w:hAnsi="Palatino Linotype" w:cs="Courier New"/>
          <w:sz w:val="22"/>
          <w:szCs w:val="22"/>
        </w:rPr>
        <w:t>frequency of type II supernova and dispersion of material into interstellar space among others.</w:t>
      </w:r>
      <w:r w:rsidR="00295396" w:rsidRPr="00AF2FCD">
        <w:rPr>
          <w:rFonts w:ascii="Palatino Linotype" w:eastAsiaTheme="minorEastAsia" w:hAnsi="Palatino Linotype" w:cs="Courier New"/>
          <w:sz w:val="22"/>
          <w:szCs w:val="22"/>
        </w:rPr>
        <w:t xml:space="preserve"> As most matter is essentially transparent to neutrinos</w:t>
      </w:r>
      <w:r w:rsidR="00DD767D" w:rsidRPr="00AF2FCD">
        <w:rPr>
          <w:rFonts w:ascii="Palatino Linotype" w:eastAsiaTheme="minorEastAsia" w:hAnsi="Palatino Linotype" w:cs="Courier New"/>
          <w:sz w:val="22"/>
          <w:szCs w:val="22"/>
        </w:rPr>
        <w:t>,</w:t>
      </w:r>
      <w:r w:rsidR="00295396" w:rsidRPr="00AF2FCD">
        <w:rPr>
          <w:rFonts w:ascii="Palatino Linotype" w:eastAsiaTheme="minorEastAsia" w:hAnsi="Palatino Linotype" w:cs="Courier New"/>
          <w:sz w:val="22"/>
          <w:szCs w:val="22"/>
        </w:rPr>
        <w:t xml:space="preserve"> the assumption that the amount of material ejected into space is </w:t>
      </w:r>
      <w:r w:rsidR="00DD767D" w:rsidRPr="00AF2FCD">
        <w:rPr>
          <w:rFonts w:ascii="Palatino Linotype" w:eastAsiaTheme="minorEastAsia" w:hAnsi="Palatino Linotype" w:cs="Courier New"/>
          <w:sz w:val="22"/>
          <w:szCs w:val="22"/>
        </w:rPr>
        <w:t>actually</w:t>
      </w:r>
      <w:r w:rsidR="00295396" w:rsidRPr="00AF2FCD">
        <w:rPr>
          <w:rFonts w:ascii="Palatino Linotype" w:eastAsiaTheme="minorEastAsia" w:hAnsi="Palatino Linotype" w:cs="Courier New"/>
          <w:sz w:val="22"/>
          <w:szCs w:val="22"/>
        </w:rPr>
        <w:t xml:space="preserve"> equal to the amount produced</w:t>
      </w:r>
      <w:r w:rsidR="00DD767D" w:rsidRPr="00AF2FCD">
        <w:rPr>
          <w:rFonts w:ascii="Palatino Linotype" w:eastAsiaTheme="minorEastAsia" w:hAnsi="Palatino Linotype" w:cs="Courier New"/>
          <w:sz w:val="22"/>
          <w:szCs w:val="22"/>
        </w:rPr>
        <w:t xml:space="preserve"> in the calculations</w:t>
      </w:r>
      <w:r w:rsidR="00295396" w:rsidRPr="00AF2FCD">
        <w:rPr>
          <w:rFonts w:ascii="Palatino Linotype" w:eastAsiaTheme="minorEastAsia" w:hAnsi="Palatino Linotype" w:cs="Courier New"/>
          <w:sz w:val="22"/>
          <w:szCs w:val="22"/>
        </w:rPr>
        <w:t xml:space="preserve"> could also be wrong. Unstable nuclei beta decaying deeper inside the core could contribute significantly to the antineutrino luminosity without being able to escape as ejecta, therefore allowing for a smaller calculated radius.</w:t>
      </w:r>
    </w:p>
    <w:p w14:paraId="0E739CA0" w14:textId="77777777" w:rsidR="00AF2FCD" w:rsidRPr="00AF2FCD" w:rsidRDefault="00AF2FCD" w:rsidP="0070593C">
      <w:pPr>
        <w:pStyle w:val="PlainText"/>
        <w:rPr>
          <w:rFonts w:ascii="Palatino Linotype" w:eastAsiaTheme="minorEastAsia" w:hAnsi="Palatino Linotype" w:cs="Courier New"/>
          <w:sz w:val="22"/>
          <w:szCs w:val="22"/>
        </w:rPr>
      </w:pPr>
    </w:p>
    <w:p w14:paraId="457AF4FE" w14:textId="782C0EE5" w:rsidR="00660D24" w:rsidRPr="00AF2FCD" w:rsidRDefault="00660D24" w:rsidP="0070593C">
      <w:pPr>
        <w:pStyle w:val="PlainText"/>
        <w:rPr>
          <w:rFonts w:ascii="Palatino Linotype" w:eastAsiaTheme="minorEastAsia" w:hAnsi="Palatino Linotype" w:cs="Courier New"/>
          <w:sz w:val="22"/>
          <w:szCs w:val="22"/>
        </w:rPr>
      </w:pPr>
      <w:r w:rsidRPr="00AF2FCD">
        <w:rPr>
          <w:rFonts w:ascii="Palatino Linotype" w:eastAsiaTheme="minorEastAsia" w:hAnsi="Palatino Linotype" w:cs="Courier New"/>
          <w:sz w:val="22"/>
          <w:szCs w:val="22"/>
        </w:rPr>
        <w:t xml:space="preserve">Second is the assumption that </w:t>
      </w:r>
      <w:r w:rsidR="00806445" w:rsidRPr="00AF2FCD">
        <w:rPr>
          <w:rFonts w:ascii="Palatino Linotype" w:eastAsiaTheme="minorEastAsia" w:hAnsi="Palatino Linotype" w:cs="Courier New"/>
          <w:sz w:val="22"/>
          <w:szCs w:val="22"/>
        </w:rPr>
        <w:t>¾</w:t>
      </w:r>
      <w:r w:rsidRPr="00AF2FCD">
        <w:rPr>
          <w:rFonts w:ascii="Palatino Linotype" w:eastAsiaTheme="minorEastAsia" w:hAnsi="Palatino Linotype" w:cs="Courier New"/>
          <w:sz w:val="22"/>
          <w:szCs w:val="22"/>
        </w:rPr>
        <w:t>, or around one solar mass of all the core's iron nuclei and the helium nuclei they produce need to be split by photodissociation at this stage</w:t>
      </w:r>
      <w:r w:rsidR="00633795" w:rsidRPr="00AF2FCD">
        <w:rPr>
          <w:rFonts w:ascii="Palatino Linotype" w:eastAsiaTheme="minorEastAsia" w:hAnsi="Palatino Linotype" w:cs="Courier New"/>
          <w:sz w:val="22"/>
          <w:szCs w:val="22"/>
        </w:rPr>
        <w:t>,</w:t>
      </w:r>
      <w:r w:rsidRPr="00AF2FCD">
        <w:rPr>
          <w:rFonts w:ascii="Palatino Linotype" w:eastAsiaTheme="minorEastAsia" w:hAnsi="Palatino Linotype" w:cs="Courier New"/>
          <w:sz w:val="22"/>
          <w:szCs w:val="22"/>
        </w:rPr>
        <w:t xml:space="preserve"> leaving around one-third solar masses of seed nuclei to produce heavy elements. Summing all the r-process products in column T of the spreadsheet gives a total yield of only some one-hundredth of a solar mass</w:t>
      </w:r>
      <w:r w:rsidR="00633795" w:rsidRPr="00AF2FCD">
        <w:rPr>
          <w:rFonts w:ascii="Palatino Linotype" w:eastAsiaTheme="minorEastAsia" w:hAnsi="Palatino Linotype" w:cs="Courier New"/>
          <w:sz w:val="22"/>
          <w:szCs w:val="22"/>
        </w:rPr>
        <w:t xml:space="preserve">, </w:t>
      </w:r>
      <w:r w:rsidR="00DD767D" w:rsidRPr="00AF2FCD">
        <w:rPr>
          <w:rFonts w:ascii="Palatino Linotype" w:eastAsiaTheme="minorEastAsia" w:hAnsi="Palatino Linotype" w:cs="Courier New"/>
          <w:sz w:val="22"/>
          <w:szCs w:val="22"/>
        </w:rPr>
        <w:t>the dissociation of which would</w:t>
      </w:r>
      <w:r w:rsidR="00633795" w:rsidRPr="00AF2FCD">
        <w:rPr>
          <w:rFonts w:ascii="Palatino Linotype" w:eastAsiaTheme="minorEastAsia" w:hAnsi="Palatino Linotype" w:cs="Courier New"/>
          <w:sz w:val="22"/>
          <w:szCs w:val="22"/>
        </w:rPr>
        <w:t xml:space="preserve"> requir</w:t>
      </w:r>
      <w:r w:rsidR="00DD767D" w:rsidRPr="00AF2FCD">
        <w:rPr>
          <w:rFonts w:ascii="Palatino Linotype" w:eastAsiaTheme="minorEastAsia" w:hAnsi="Palatino Linotype" w:cs="Courier New"/>
          <w:sz w:val="22"/>
          <w:szCs w:val="22"/>
        </w:rPr>
        <w:t>e</w:t>
      </w:r>
      <w:r w:rsidR="00633795" w:rsidRPr="00AF2FCD">
        <w:rPr>
          <w:rFonts w:ascii="Palatino Linotype" w:eastAsiaTheme="minorEastAsia" w:hAnsi="Palatino Linotype" w:cs="Courier New"/>
          <w:sz w:val="22"/>
          <w:szCs w:val="22"/>
        </w:rPr>
        <w:t xml:space="preserve"> a much smaller release of gravitational energy from contraction. This would give a starting radius much larger than 175km producing a satisfactory result as above but for a</w:t>
      </w:r>
      <w:r w:rsidR="004377C7" w:rsidRPr="00AF2FCD">
        <w:rPr>
          <w:rFonts w:ascii="Palatino Linotype" w:eastAsiaTheme="minorEastAsia" w:hAnsi="Palatino Linotype" w:cs="Courier New"/>
          <w:sz w:val="22"/>
          <w:szCs w:val="22"/>
        </w:rPr>
        <w:t>n entirely</w:t>
      </w:r>
      <w:r w:rsidR="00633795" w:rsidRPr="00AF2FCD">
        <w:rPr>
          <w:rFonts w:ascii="Palatino Linotype" w:eastAsiaTheme="minorEastAsia" w:hAnsi="Palatino Linotype" w:cs="Courier New"/>
          <w:sz w:val="22"/>
          <w:szCs w:val="22"/>
        </w:rPr>
        <w:t xml:space="preserve"> different reason.</w:t>
      </w:r>
    </w:p>
    <w:p w14:paraId="163E7689" w14:textId="2704AEB8" w:rsidR="00633795" w:rsidRPr="00AF2FCD" w:rsidRDefault="00633795" w:rsidP="0070593C">
      <w:pPr>
        <w:pStyle w:val="PlainText"/>
        <w:rPr>
          <w:rFonts w:ascii="Palatino Linotype" w:eastAsiaTheme="minorEastAsia" w:hAnsi="Palatino Linotype" w:cs="Courier New"/>
          <w:sz w:val="22"/>
          <w:szCs w:val="22"/>
        </w:rPr>
      </w:pPr>
      <w:r w:rsidRPr="00AF2FCD">
        <w:rPr>
          <w:rFonts w:ascii="Palatino Linotype" w:eastAsiaTheme="minorEastAsia" w:hAnsi="Palatino Linotype" w:cs="Courier New"/>
          <w:sz w:val="22"/>
          <w:szCs w:val="22"/>
        </w:rPr>
        <w:t>The choice of the value of ¾ total dissociation is probably well justified on the basis of</w:t>
      </w:r>
      <w:r w:rsidR="00421EF3" w:rsidRPr="00AF2FCD">
        <w:rPr>
          <w:rFonts w:ascii="Palatino Linotype" w:eastAsiaTheme="minorEastAsia" w:hAnsi="Palatino Linotype" w:cs="Courier New"/>
          <w:sz w:val="22"/>
          <w:szCs w:val="22"/>
        </w:rPr>
        <w:t xml:space="preserve"> a conventional gravitational collapse since it is anticipated to precede and assist neutronisation. With this model</w:t>
      </w:r>
      <w:r w:rsidR="00EC1D9A" w:rsidRPr="00AF2FCD">
        <w:rPr>
          <w:rFonts w:ascii="Palatino Linotype" w:eastAsiaTheme="minorEastAsia" w:hAnsi="Palatino Linotype" w:cs="Courier New"/>
          <w:sz w:val="22"/>
          <w:szCs w:val="22"/>
        </w:rPr>
        <w:t>,</w:t>
      </w:r>
      <w:r w:rsidR="00421EF3" w:rsidRPr="00AF2FCD">
        <w:rPr>
          <w:rFonts w:ascii="Palatino Linotype" w:eastAsiaTheme="minorEastAsia" w:hAnsi="Palatino Linotype" w:cs="Courier New"/>
          <w:sz w:val="22"/>
          <w:szCs w:val="22"/>
        </w:rPr>
        <w:t xml:space="preserve"> such a large percentage is not an absolute requirement, dissociation would happen during</w:t>
      </w:r>
      <w:r w:rsidR="00EC1D9A" w:rsidRPr="00AF2FCD">
        <w:rPr>
          <w:rFonts w:ascii="Palatino Linotype" w:eastAsiaTheme="minorEastAsia" w:hAnsi="Palatino Linotype" w:cs="Courier New"/>
          <w:sz w:val="22"/>
          <w:szCs w:val="22"/>
        </w:rPr>
        <w:t xml:space="preserve"> the</w:t>
      </w:r>
      <w:r w:rsidR="00421EF3" w:rsidRPr="00AF2FCD">
        <w:rPr>
          <w:rFonts w:ascii="Palatino Linotype" w:eastAsiaTheme="minorEastAsia" w:hAnsi="Palatino Linotype" w:cs="Courier New"/>
          <w:sz w:val="22"/>
          <w:szCs w:val="22"/>
        </w:rPr>
        <w:t xml:space="preserve"> final collapse after the r-process ceased whe</w:t>
      </w:r>
      <w:r w:rsidR="00C07320" w:rsidRPr="00AF2FCD">
        <w:rPr>
          <w:rFonts w:ascii="Palatino Linotype" w:eastAsiaTheme="minorEastAsia" w:hAnsi="Palatino Linotype" w:cs="Courier New"/>
          <w:sz w:val="22"/>
          <w:szCs w:val="22"/>
        </w:rPr>
        <w:t>n</w:t>
      </w:r>
      <w:r w:rsidR="00421EF3" w:rsidRPr="00AF2FCD">
        <w:rPr>
          <w:rFonts w:ascii="Palatino Linotype" w:eastAsiaTheme="minorEastAsia" w:hAnsi="Palatino Linotype" w:cs="Courier New"/>
          <w:sz w:val="22"/>
          <w:szCs w:val="22"/>
        </w:rPr>
        <w:t xml:space="preserve"> the majority of gravitational potential would be released.</w:t>
      </w:r>
      <w:r w:rsidR="004377C7" w:rsidRPr="00AF2FCD">
        <w:rPr>
          <w:rFonts w:ascii="Palatino Linotype" w:eastAsiaTheme="minorEastAsia" w:hAnsi="Palatino Linotype" w:cs="Courier New"/>
          <w:sz w:val="22"/>
          <w:szCs w:val="22"/>
        </w:rPr>
        <w:t xml:space="preserve"> </w:t>
      </w:r>
    </w:p>
    <w:p w14:paraId="44326C86" w14:textId="0A2185E2" w:rsidR="00E91BFA" w:rsidRPr="002B3AB9" w:rsidRDefault="00E91BFA" w:rsidP="0070593C">
      <w:pPr>
        <w:pStyle w:val="PlainText"/>
        <w:rPr>
          <w:rFonts w:ascii="Palatino Linotype" w:eastAsiaTheme="minorEastAsia" w:hAnsi="Palatino Linotype" w:cs="Courier New"/>
          <w:sz w:val="22"/>
          <w:szCs w:val="22"/>
        </w:rPr>
      </w:pPr>
      <w:r w:rsidRPr="00AF2FCD">
        <w:rPr>
          <w:rFonts w:ascii="Palatino Linotype" w:eastAsiaTheme="minorEastAsia" w:hAnsi="Palatino Linotype" w:cs="Courier New"/>
          <w:sz w:val="22"/>
          <w:szCs w:val="22"/>
        </w:rPr>
        <w:t xml:space="preserve">Interpretation of the above r-process analysis </w:t>
      </w:r>
      <w:r w:rsidR="00C07320" w:rsidRPr="00AF2FCD">
        <w:rPr>
          <w:rFonts w:ascii="Palatino Linotype" w:eastAsiaTheme="minorEastAsia" w:hAnsi="Palatino Linotype" w:cs="Courier New"/>
          <w:sz w:val="22"/>
          <w:szCs w:val="22"/>
        </w:rPr>
        <w:t>yields no new clues as to the properties of the antineutrino</w:t>
      </w:r>
      <w:r w:rsidRPr="00AF2FCD">
        <w:rPr>
          <w:rFonts w:ascii="Palatino Linotype" w:eastAsiaTheme="minorEastAsia" w:hAnsi="Palatino Linotype" w:cs="Courier New"/>
          <w:sz w:val="22"/>
          <w:szCs w:val="22"/>
        </w:rPr>
        <w:t xml:space="preserve">. However, the constant used of </w:t>
      </w:r>
      <m:oMath>
        <m:r>
          <w:rPr>
            <w:rFonts w:ascii="Cambria Math" w:eastAsiaTheme="minorEastAsia" w:hAnsi="Cambria Math" w:cs="Courier New"/>
            <w:sz w:val="22"/>
            <w:szCs w:val="22"/>
          </w:rPr>
          <m:t>1.15×</m:t>
        </m:r>
        <m:sSup>
          <m:sSupPr>
            <m:ctrlPr>
              <w:rPr>
                <w:rFonts w:ascii="Cambria Math" w:eastAsiaTheme="minorEastAsia" w:hAnsi="Cambria Math" w:cs="Courier New"/>
                <w:i/>
                <w:sz w:val="22"/>
                <w:szCs w:val="22"/>
              </w:rPr>
            </m:ctrlPr>
          </m:sSupPr>
          <m:e>
            <m:r>
              <w:rPr>
                <w:rFonts w:ascii="Cambria Math" w:eastAsiaTheme="minorEastAsia" w:hAnsi="Cambria Math" w:cs="Courier New"/>
                <w:sz w:val="22"/>
                <w:szCs w:val="22"/>
              </w:rPr>
              <m:t>10</m:t>
            </m:r>
          </m:e>
          <m:sup>
            <m:r>
              <w:rPr>
                <w:rFonts w:ascii="Cambria Math" w:eastAsiaTheme="minorEastAsia" w:hAnsi="Cambria Math" w:cs="Courier New"/>
                <w:sz w:val="22"/>
                <w:szCs w:val="22"/>
              </w:rPr>
              <m:t>-6</m:t>
            </m:r>
          </m:sup>
        </m:sSup>
        <m:r>
          <m:rPr>
            <m:sty m:val="p"/>
          </m:rPr>
          <w:rPr>
            <w:rFonts w:ascii="Cambria Math" w:eastAsiaTheme="minorEastAsia" w:hAnsi="Cambria Math" w:cs="Courier New"/>
            <w:sz w:val="22"/>
            <w:szCs w:val="22"/>
          </w:rPr>
          <m:t>kg/J</m:t>
        </m:r>
      </m:oMath>
      <w:r w:rsidR="00C07320" w:rsidRPr="00AF2FCD">
        <w:rPr>
          <w:rFonts w:ascii="Palatino Linotype" w:eastAsiaTheme="minorEastAsia" w:hAnsi="Palatino Linotype" w:cs="Courier New"/>
          <w:iCs/>
          <w:sz w:val="22"/>
          <w:szCs w:val="22"/>
        </w:rPr>
        <w:t xml:space="preserve"> </w:t>
      </w:r>
      <w:r w:rsidR="00C07320" w:rsidRPr="00AF2FCD">
        <w:rPr>
          <w:rFonts w:ascii="Palatino Linotype" w:eastAsiaTheme="minorEastAsia" w:hAnsi="Palatino Linotype" w:cs="Courier New"/>
          <w:sz w:val="22"/>
          <w:szCs w:val="22"/>
        </w:rPr>
        <w:t xml:space="preserve">which was </w:t>
      </w:r>
      <w:r w:rsidR="00613870" w:rsidRPr="00AF2FCD">
        <w:rPr>
          <w:rFonts w:ascii="Palatino Linotype" w:eastAsiaTheme="minorEastAsia" w:hAnsi="Palatino Linotype" w:cs="Courier New"/>
          <w:sz w:val="22"/>
          <w:szCs w:val="22"/>
        </w:rPr>
        <w:t xml:space="preserve">derived from galactic rotation </w:t>
      </w:r>
      <w:r w:rsidR="00C07320" w:rsidRPr="00AF2FCD">
        <w:rPr>
          <w:rFonts w:ascii="Palatino Linotype" w:eastAsiaTheme="minorEastAsia" w:hAnsi="Palatino Linotype" w:cs="Courier New"/>
          <w:i/>
          <w:iCs/>
          <w:sz w:val="22"/>
          <w:szCs w:val="22"/>
        </w:rPr>
        <w:t>neutrinos</w:t>
      </w:r>
      <w:r w:rsidR="00C07320" w:rsidRPr="00AF2FCD">
        <w:rPr>
          <w:rFonts w:ascii="Palatino Linotype" w:eastAsiaTheme="minorEastAsia" w:hAnsi="Palatino Linotype" w:cs="Courier New"/>
          <w:sz w:val="22"/>
          <w:szCs w:val="22"/>
        </w:rPr>
        <w:t xml:space="preserve"> </w:t>
      </w:r>
      <w:r w:rsidR="00613870" w:rsidRPr="00AF2FCD">
        <w:rPr>
          <w:rFonts w:ascii="Palatino Linotype" w:eastAsiaTheme="minorEastAsia" w:hAnsi="Palatino Linotype" w:cs="Courier New"/>
          <w:sz w:val="22"/>
          <w:szCs w:val="22"/>
        </w:rPr>
        <w:t xml:space="preserve">has been used again without modification to explain </w:t>
      </w:r>
      <w:r w:rsidR="00613870" w:rsidRPr="00AF2FCD">
        <w:rPr>
          <w:rFonts w:ascii="Palatino Linotype" w:eastAsiaTheme="minorEastAsia" w:hAnsi="Palatino Linotype" w:cs="Courier New"/>
          <w:i/>
          <w:iCs/>
          <w:sz w:val="22"/>
          <w:szCs w:val="22"/>
        </w:rPr>
        <w:t>antineutrino</w:t>
      </w:r>
      <w:r w:rsidR="00EC1D9A" w:rsidRPr="00AF2FCD">
        <w:rPr>
          <w:rFonts w:ascii="Palatino Linotype" w:eastAsiaTheme="minorEastAsia" w:hAnsi="Palatino Linotype" w:cs="Courier New"/>
          <w:i/>
          <w:iCs/>
          <w:sz w:val="22"/>
          <w:szCs w:val="22"/>
        </w:rPr>
        <w:t>s</w:t>
      </w:r>
      <w:r w:rsidR="00613870" w:rsidRPr="00AF2FCD">
        <w:rPr>
          <w:rFonts w:ascii="Palatino Linotype" w:eastAsiaTheme="minorEastAsia" w:hAnsi="Palatino Linotype" w:cs="Courier New"/>
          <w:sz w:val="22"/>
          <w:szCs w:val="22"/>
        </w:rPr>
        <w:t xml:space="preserve"> moderating the r-process. </w:t>
      </w:r>
      <w:r w:rsidR="00EC1D9A" w:rsidRPr="00AF2FCD">
        <w:rPr>
          <w:rFonts w:ascii="Palatino Linotype" w:eastAsiaTheme="minorEastAsia" w:hAnsi="Palatino Linotype" w:cs="Courier New"/>
          <w:sz w:val="22"/>
          <w:szCs w:val="22"/>
        </w:rPr>
        <w:t>This result alone, though tentative, makes the r-process study worthwhile.</w:t>
      </w:r>
    </w:p>
    <w:p w14:paraId="582A8BAB" w14:textId="77777777" w:rsidR="003C56FE" w:rsidRPr="00291B0C" w:rsidRDefault="003C56FE" w:rsidP="0070593C">
      <w:pPr>
        <w:pStyle w:val="PlainText"/>
        <w:rPr>
          <w:rFonts w:ascii="Palatino Linotype" w:eastAsiaTheme="minorEastAsia" w:hAnsi="Palatino Linotype" w:cs="Courier New"/>
          <w:sz w:val="25"/>
          <w:szCs w:val="25"/>
        </w:rPr>
      </w:pPr>
    </w:p>
    <w:p w14:paraId="03B360BD" w14:textId="238899FC" w:rsidR="00AF2FCD" w:rsidRPr="00AF2FCD" w:rsidRDefault="004A2B1A" w:rsidP="002B3AB9">
      <w:pPr>
        <w:pStyle w:val="PlainText"/>
        <w:ind w:firstLine="0"/>
        <w:jc w:val="right"/>
        <w:rPr>
          <w:rFonts w:asciiTheme="minorHAnsi" w:eastAsiaTheme="minorEastAsia" w:hAnsiTheme="minorHAnsi" w:cstheme="minorHAnsi"/>
          <w:sz w:val="22"/>
          <w:szCs w:val="22"/>
        </w:rPr>
      </w:pPr>
      <w:r>
        <w:rPr>
          <w:rFonts w:asciiTheme="minorHAnsi" w:eastAsiaTheme="minorEastAsia" w:hAnsiTheme="minorHAnsi" w:cstheme="minorHAnsi"/>
          <w:sz w:val="22"/>
          <w:szCs w:val="22"/>
        </w:rPr>
        <w:t>4</w:t>
      </w:r>
      <w:r w:rsidR="002B3AB9">
        <w:rPr>
          <w:rFonts w:asciiTheme="minorHAnsi" w:eastAsiaTheme="minorEastAsia" w:hAnsiTheme="minorHAnsi" w:cstheme="minorHAnsi"/>
          <w:sz w:val="22"/>
          <w:szCs w:val="22"/>
        </w:rPr>
        <w:t>3</w:t>
      </w:r>
    </w:p>
    <w:p w14:paraId="6329026C" w14:textId="044C6D3C" w:rsidR="00D207C7" w:rsidRPr="00AF2FCD" w:rsidRDefault="00234F7B" w:rsidP="004C2279">
      <w:pPr>
        <w:pStyle w:val="PlainText"/>
        <w:ind w:firstLine="0"/>
        <w:rPr>
          <w:rFonts w:ascii="Palatino Linotype" w:eastAsiaTheme="minorEastAsia" w:hAnsi="Palatino Linotype" w:cs="Courier New"/>
          <w:b/>
          <w:bCs/>
          <w:sz w:val="22"/>
          <w:szCs w:val="22"/>
        </w:rPr>
      </w:pPr>
      <w:r w:rsidRPr="00AF2FCD">
        <w:rPr>
          <w:rFonts w:ascii="Palatino Linotype" w:eastAsiaTheme="minorEastAsia" w:hAnsi="Palatino Linotype" w:cs="Courier New"/>
          <w:b/>
          <w:bCs/>
          <w:sz w:val="22"/>
          <w:szCs w:val="22"/>
        </w:rPr>
        <w:lastRenderedPageBreak/>
        <w:t>5.6  INTERPRETATION OF DATA</w:t>
      </w:r>
      <w:r w:rsidR="00965D1C" w:rsidRPr="00AF2FCD">
        <w:rPr>
          <w:rFonts w:ascii="Palatino Linotype" w:eastAsiaTheme="minorEastAsia" w:hAnsi="Palatino Linotype" w:cs="Courier New"/>
          <w:b/>
          <w:bCs/>
          <w:sz w:val="22"/>
          <w:szCs w:val="22"/>
        </w:rPr>
        <w:t xml:space="preserve"> </w:t>
      </w:r>
      <w:r w:rsidR="0036667E" w:rsidRPr="00AF2FCD">
        <w:rPr>
          <w:rFonts w:ascii="Palatino Linotype" w:eastAsiaTheme="minorEastAsia" w:hAnsi="Palatino Linotype" w:cs="Courier New"/>
          <w:b/>
          <w:bCs/>
          <w:sz w:val="22"/>
          <w:szCs w:val="22"/>
        </w:rPr>
        <w:t>AFTER</w:t>
      </w:r>
      <w:r w:rsidRPr="00AF2FCD">
        <w:rPr>
          <w:rFonts w:ascii="Palatino Linotype" w:eastAsiaTheme="minorEastAsia" w:hAnsi="Palatino Linotype" w:cs="Courier New"/>
          <w:b/>
          <w:bCs/>
          <w:sz w:val="22"/>
          <w:szCs w:val="22"/>
        </w:rPr>
        <w:t xml:space="preserve"> 2:5</w:t>
      </w:r>
      <w:r w:rsidR="00C07909" w:rsidRPr="00AF2FCD">
        <w:rPr>
          <w:rFonts w:ascii="Palatino Linotype" w:eastAsiaTheme="minorEastAsia" w:hAnsi="Palatino Linotype" w:cs="Courier New"/>
          <w:b/>
          <w:bCs/>
          <w:sz w:val="22"/>
          <w:szCs w:val="22"/>
        </w:rPr>
        <w:t>3</w:t>
      </w:r>
      <w:r w:rsidRPr="00AF2FCD">
        <w:rPr>
          <w:rFonts w:ascii="Palatino Linotype" w:eastAsiaTheme="minorEastAsia" w:hAnsi="Palatino Linotype" w:cs="Courier New"/>
          <w:b/>
          <w:bCs/>
          <w:sz w:val="22"/>
          <w:szCs w:val="22"/>
        </w:rPr>
        <w:t>AM</w:t>
      </w:r>
    </w:p>
    <w:p w14:paraId="196A7AE0" w14:textId="24F89E58" w:rsidR="00234F7B" w:rsidRPr="00AF2FCD" w:rsidRDefault="00234F7B" w:rsidP="0070593C">
      <w:pPr>
        <w:pStyle w:val="PlainText"/>
        <w:rPr>
          <w:rFonts w:ascii="Palatino Linotype" w:eastAsiaTheme="minorEastAsia" w:hAnsi="Palatino Linotype" w:cs="Courier New"/>
          <w:sz w:val="22"/>
          <w:szCs w:val="22"/>
        </w:rPr>
      </w:pPr>
    </w:p>
    <w:p w14:paraId="543FA3F1" w14:textId="7BE5478D" w:rsidR="00385665" w:rsidRDefault="00385665" w:rsidP="0036667E">
      <w:pPr>
        <w:pStyle w:val="PlainText"/>
        <w:rPr>
          <w:rFonts w:ascii="Palatino Linotype" w:eastAsiaTheme="minorEastAsia" w:hAnsi="Palatino Linotype" w:cs="Courier New"/>
          <w:sz w:val="22"/>
          <w:szCs w:val="22"/>
        </w:rPr>
      </w:pPr>
      <w:r w:rsidRPr="00AF2FCD">
        <w:rPr>
          <w:rFonts w:ascii="Palatino Linotype" w:eastAsiaTheme="minorEastAsia" w:hAnsi="Palatino Linotype" w:cs="Courier New"/>
          <w:sz w:val="22"/>
          <w:szCs w:val="22"/>
        </w:rPr>
        <w:t>Data</w:t>
      </w:r>
      <w:r w:rsidR="002C2B11" w:rsidRPr="00AF2FCD">
        <w:rPr>
          <w:rFonts w:ascii="Palatino Linotype" w:eastAsiaTheme="minorEastAsia" w:hAnsi="Palatino Linotype" w:cs="Courier New"/>
          <w:sz w:val="22"/>
          <w:szCs w:val="22"/>
        </w:rPr>
        <w:t xml:space="preserve"> taken</w:t>
      </w:r>
      <w:r w:rsidRPr="00AF2FCD">
        <w:rPr>
          <w:rFonts w:ascii="Palatino Linotype" w:eastAsiaTheme="minorEastAsia" w:hAnsi="Palatino Linotype" w:cs="Courier New"/>
          <w:sz w:val="22"/>
          <w:szCs w:val="22"/>
        </w:rPr>
        <w:t xml:space="preserve"> </w:t>
      </w:r>
      <w:r w:rsidR="00663276" w:rsidRPr="00AF2FCD">
        <w:rPr>
          <w:rFonts w:ascii="Palatino Linotype" w:eastAsiaTheme="minorEastAsia" w:hAnsi="Palatino Linotype" w:cs="Courier New"/>
          <w:sz w:val="22"/>
          <w:szCs w:val="22"/>
        </w:rPr>
        <w:t xml:space="preserve">from papers </w:t>
      </w:r>
      <w:r w:rsidRPr="00AF2FCD">
        <w:rPr>
          <w:rFonts w:ascii="Palatino Linotype" w:eastAsiaTheme="minorEastAsia" w:hAnsi="Palatino Linotype" w:cs="Courier New"/>
          <w:sz w:val="22"/>
          <w:szCs w:val="22"/>
        </w:rPr>
        <w:t>that used correlated detections</w:t>
      </w:r>
      <w:r w:rsidR="002C2B11" w:rsidRPr="00AF2FCD">
        <w:rPr>
          <w:rStyle w:val="FootnoteReference"/>
          <w:rFonts w:ascii="Palatino Linotype" w:eastAsiaTheme="minorEastAsia" w:hAnsi="Palatino Linotype" w:cs="Courier New"/>
          <w:sz w:val="22"/>
          <w:szCs w:val="22"/>
        </w:rPr>
        <w:footnoteReference w:id="11"/>
      </w:r>
      <w:r w:rsidR="002C2B11" w:rsidRPr="00AF2FCD">
        <w:rPr>
          <w:rFonts w:ascii="Palatino Linotype" w:eastAsiaTheme="minorEastAsia" w:hAnsi="Palatino Linotype" w:cs="Courier New"/>
          <w:sz w:val="22"/>
          <w:szCs w:val="22"/>
        </w:rPr>
        <w:t xml:space="preserve"> </w:t>
      </w:r>
      <w:r w:rsidRPr="00AF2FCD">
        <w:rPr>
          <w:rFonts w:ascii="Palatino Linotype" w:eastAsiaTheme="minorEastAsia" w:hAnsi="Palatino Linotype" w:cs="Courier New"/>
          <w:sz w:val="22"/>
          <w:szCs w:val="22"/>
        </w:rPr>
        <w:t xml:space="preserve">to </w:t>
      </w:r>
      <w:r w:rsidR="005A59F6" w:rsidRPr="00AF2FCD">
        <w:rPr>
          <w:rFonts w:ascii="Palatino Linotype" w:eastAsiaTheme="minorEastAsia" w:hAnsi="Palatino Linotype" w:cs="Courier New"/>
          <w:sz w:val="22"/>
          <w:szCs w:val="22"/>
        </w:rPr>
        <w:t>correct</w:t>
      </w:r>
      <w:r w:rsidRPr="00AF2FCD">
        <w:rPr>
          <w:rFonts w:ascii="Palatino Linotype" w:eastAsiaTheme="minorEastAsia" w:hAnsi="Palatino Linotype" w:cs="Courier New"/>
          <w:sz w:val="22"/>
          <w:szCs w:val="22"/>
        </w:rPr>
        <w:t xml:space="preserve"> the timing discrepancies for</w:t>
      </w:r>
      <w:r w:rsidR="005A59F6" w:rsidRPr="00AF2FCD">
        <w:rPr>
          <w:rFonts w:ascii="Palatino Linotype" w:eastAsiaTheme="minorEastAsia" w:hAnsi="Palatino Linotype" w:cs="Courier New"/>
          <w:sz w:val="22"/>
          <w:szCs w:val="22"/>
        </w:rPr>
        <w:t xml:space="preserve"> both</w:t>
      </w:r>
      <w:r w:rsidRPr="00AF2FCD">
        <w:rPr>
          <w:rFonts w:ascii="Palatino Linotype" w:eastAsiaTheme="minorEastAsia" w:hAnsi="Palatino Linotype" w:cs="Courier New"/>
          <w:sz w:val="22"/>
          <w:szCs w:val="22"/>
        </w:rPr>
        <w:t xml:space="preserve"> </w:t>
      </w:r>
      <w:r w:rsidR="005A59F6" w:rsidRPr="00AF2FCD">
        <w:rPr>
          <w:rFonts w:ascii="Palatino Linotype" w:eastAsiaTheme="minorEastAsia" w:hAnsi="Palatino Linotype" w:cs="Courier New"/>
          <w:sz w:val="22"/>
          <w:szCs w:val="22"/>
        </w:rPr>
        <w:t xml:space="preserve">the </w:t>
      </w:r>
      <w:r w:rsidRPr="00AF2FCD">
        <w:rPr>
          <w:rFonts w:ascii="Palatino Linotype" w:eastAsiaTheme="minorEastAsia" w:hAnsi="Palatino Linotype" w:cs="Courier New"/>
          <w:sz w:val="22"/>
          <w:szCs w:val="22"/>
        </w:rPr>
        <w:t>Baksan and Kamiokande II detectors</w:t>
      </w:r>
      <w:r w:rsidR="002C2B11" w:rsidRPr="00AF2FCD">
        <w:rPr>
          <w:rFonts w:ascii="Palatino Linotype" w:eastAsiaTheme="minorEastAsia" w:hAnsi="Palatino Linotype" w:cs="Courier New"/>
          <w:sz w:val="22"/>
          <w:szCs w:val="22"/>
        </w:rPr>
        <w:t xml:space="preserve"> show that a</w:t>
      </w:r>
      <w:r w:rsidR="005E65DE" w:rsidRPr="00AF2FCD">
        <w:rPr>
          <w:rFonts w:ascii="Palatino Linotype" w:eastAsiaTheme="minorEastAsia" w:hAnsi="Palatino Linotype" w:cs="Courier New"/>
          <w:sz w:val="22"/>
          <w:szCs w:val="22"/>
        </w:rPr>
        <w:t>ctivity not only preceded the Lsd burst time by around an hour</w:t>
      </w:r>
      <w:r w:rsidR="005A59F6" w:rsidRPr="00AF2FCD">
        <w:rPr>
          <w:rFonts w:ascii="Palatino Linotype" w:eastAsiaTheme="minorEastAsia" w:hAnsi="Palatino Linotype" w:cs="Courier New"/>
          <w:sz w:val="22"/>
          <w:szCs w:val="22"/>
        </w:rPr>
        <w:t>,</w:t>
      </w:r>
      <w:r w:rsidR="005E65DE" w:rsidRPr="00AF2FCD">
        <w:rPr>
          <w:rFonts w:ascii="Palatino Linotype" w:eastAsiaTheme="minorEastAsia" w:hAnsi="Palatino Linotype" w:cs="Courier New"/>
          <w:sz w:val="22"/>
          <w:szCs w:val="22"/>
        </w:rPr>
        <w:t xml:space="preserve"> but also continued after</w:t>
      </w:r>
      <w:r w:rsidR="005A59F6" w:rsidRPr="00AF2FCD">
        <w:rPr>
          <w:rFonts w:ascii="Palatino Linotype" w:eastAsiaTheme="minorEastAsia" w:hAnsi="Palatino Linotype" w:cs="Courier New"/>
          <w:sz w:val="22"/>
          <w:szCs w:val="22"/>
        </w:rPr>
        <w:t>wards</w:t>
      </w:r>
      <w:r w:rsidR="005E65DE" w:rsidRPr="00AF2FCD">
        <w:rPr>
          <w:rFonts w:ascii="Palatino Linotype" w:eastAsiaTheme="minorEastAsia" w:hAnsi="Palatino Linotype" w:cs="Courier New"/>
          <w:sz w:val="22"/>
          <w:szCs w:val="22"/>
        </w:rPr>
        <w:t xml:space="preserve"> for around the same length of time</w:t>
      </w:r>
      <w:r w:rsidR="005A59F6" w:rsidRPr="00AF2FCD">
        <w:rPr>
          <w:rFonts w:ascii="Palatino Linotype" w:eastAsiaTheme="minorEastAsia" w:hAnsi="Palatino Linotype" w:cs="Courier New"/>
          <w:sz w:val="22"/>
          <w:szCs w:val="22"/>
        </w:rPr>
        <w:t xml:space="preserve"> as shown in fig.1</w:t>
      </w:r>
      <w:r w:rsidR="00240011">
        <w:rPr>
          <w:rFonts w:ascii="Palatino Linotype" w:eastAsiaTheme="minorEastAsia" w:hAnsi="Palatino Linotype" w:cs="Courier New"/>
          <w:sz w:val="22"/>
          <w:szCs w:val="22"/>
        </w:rPr>
        <w:t>1</w:t>
      </w:r>
      <w:r w:rsidR="0045643B">
        <w:rPr>
          <w:rFonts w:ascii="Palatino Linotype" w:eastAsiaTheme="minorEastAsia" w:hAnsi="Palatino Linotype" w:cs="Courier New"/>
          <w:sz w:val="22"/>
          <w:szCs w:val="22"/>
        </w:rPr>
        <w:t xml:space="preserve"> (page 32).</w:t>
      </w:r>
      <w:r w:rsidR="005A59F6" w:rsidRPr="00AF2FCD">
        <w:rPr>
          <w:rFonts w:ascii="Palatino Linotype" w:eastAsiaTheme="minorEastAsia" w:hAnsi="Palatino Linotype" w:cs="Courier New"/>
          <w:sz w:val="22"/>
          <w:szCs w:val="22"/>
        </w:rPr>
        <w:t xml:space="preserve"> While </w:t>
      </w:r>
      <w:r w:rsidR="00E61C7E" w:rsidRPr="00AF2FCD">
        <w:rPr>
          <w:rFonts w:ascii="Palatino Linotype" w:eastAsiaTheme="minorEastAsia" w:hAnsi="Palatino Linotype" w:cs="Courier New"/>
          <w:sz w:val="22"/>
          <w:szCs w:val="22"/>
        </w:rPr>
        <w:t>the data used to produce this graph is remarkably similar throughout in terms of</w:t>
      </w:r>
      <w:r w:rsidR="002C2B11" w:rsidRPr="00AF2FCD">
        <w:rPr>
          <w:rFonts w:ascii="Palatino Linotype" w:eastAsiaTheme="minorEastAsia" w:hAnsi="Palatino Linotype" w:cs="Courier New"/>
          <w:sz w:val="22"/>
          <w:szCs w:val="22"/>
        </w:rPr>
        <w:t xml:space="preserve"> both</w:t>
      </w:r>
      <w:r w:rsidR="00E61C7E" w:rsidRPr="00AF2FCD">
        <w:rPr>
          <w:rFonts w:ascii="Palatino Linotype" w:eastAsiaTheme="minorEastAsia" w:hAnsi="Palatino Linotype" w:cs="Courier New"/>
          <w:sz w:val="22"/>
          <w:szCs w:val="22"/>
        </w:rPr>
        <w:t xml:space="preserve"> energies and time delays, physical conditions before and after the Lsd burst would be quite different, assuming of course that the collapse to a neutron star did occur at th</w:t>
      </w:r>
      <w:r w:rsidR="001D7E99">
        <w:rPr>
          <w:rFonts w:ascii="Palatino Linotype" w:eastAsiaTheme="minorEastAsia" w:hAnsi="Palatino Linotype" w:cs="Courier New"/>
          <w:sz w:val="22"/>
          <w:szCs w:val="22"/>
        </w:rPr>
        <w:t>at</w:t>
      </w:r>
      <w:r w:rsidR="00E61C7E" w:rsidRPr="00AF2FCD">
        <w:rPr>
          <w:rFonts w:ascii="Palatino Linotype" w:eastAsiaTheme="minorEastAsia" w:hAnsi="Palatino Linotype" w:cs="Courier New"/>
          <w:sz w:val="22"/>
          <w:szCs w:val="22"/>
        </w:rPr>
        <w:t xml:space="preserve"> time. </w:t>
      </w:r>
    </w:p>
    <w:p w14:paraId="5C340CC1" w14:textId="77777777" w:rsidR="00AF2FCD" w:rsidRPr="00AF2FCD" w:rsidRDefault="00AF2FCD" w:rsidP="0036667E">
      <w:pPr>
        <w:pStyle w:val="PlainText"/>
        <w:rPr>
          <w:rFonts w:ascii="Palatino Linotype" w:eastAsiaTheme="minorEastAsia" w:hAnsi="Palatino Linotype" w:cs="Courier New"/>
          <w:sz w:val="22"/>
          <w:szCs w:val="22"/>
        </w:rPr>
      </w:pPr>
    </w:p>
    <w:p w14:paraId="2FEE6123" w14:textId="20AB1E79" w:rsidR="0036667E" w:rsidRPr="00AF2FCD" w:rsidRDefault="0036667E" w:rsidP="0036667E">
      <w:pPr>
        <w:pStyle w:val="NoSpacing"/>
        <w:ind w:firstLine="340"/>
        <w:rPr>
          <w:rFonts w:ascii="Palatino Linotype" w:hAnsi="Palatino Linotype"/>
        </w:rPr>
      </w:pPr>
      <w:r w:rsidRPr="00AF2FCD">
        <w:rPr>
          <w:rFonts w:ascii="Palatino Linotype" w:hAnsi="Palatino Linotype"/>
        </w:rPr>
        <w:t xml:space="preserve">The explanation for detections after </w:t>
      </w:r>
      <w:r w:rsidR="00965D1C" w:rsidRPr="00AF2FCD">
        <w:rPr>
          <w:rFonts w:ascii="Palatino Linotype" w:hAnsi="Palatino Linotype"/>
        </w:rPr>
        <w:t xml:space="preserve">the </w:t>
      </w:r>
      <w:r w:rsidRPr="00AF2FCD">
        <w:rPr>
          <w:rFonts w:ascii="Palatino Linotype" w:hAnsi="Palatino Linotype"/>
        </w:rPr>
        <w:t>collapse could be infalling material onto the newly formed, hot neutron star. As the core comprises less than 10% of the progenitor star's mass, over 90% would still be left</w:t>
      </w:r>
      <w:r w:rsidR="00965D1C" w:rsidRPr="00AF2FCD">
        <w:rPr>
          <w:rFonts w:ascii="Palatino Linotype" w:hAnsi="Palatino Linotype"/>
        </w:rPr>
        <w:t xml:space="preserve"> over</w:t>
      </w:r>
      <w:r w:rsidRPr="00AF2FCD">
        <w:rPr>
          <w:rFonts w:ascii="Palatino Linotype" w:hAnsi="Palatino Linotype"/>
        </w:rPr>
        <w:t xml:space="preserve"> from the inner and outer shells of elements lighter than iron. Subject to the enormous gravitational </w:t>
      </w:r>
      <w:r w:rsidR="003C56FE" w:rsidRPr="00AF2FCD">
        <w:rPr>
          <w:rFonts w:ascii="Palatino Linotype" w:hAnsi="Palatino Linotype"/>
        </w:rPr>
        <w:t>well</w:t>
      </w:r>
      <w:r w:rsidRPr="00AF2FCD">
        <w:rPr>
          <w:rFonts w:ascii="Palatino Linotype" w:hAnsi="Palatino Linotype"/>
        </w:rPr>
        <w:t xml:space="preserve"> of the neutron star, this material could either fall onto the surface directly, or form an accretion disk before being pulled in. This would heat the surface both from gravitational potential being converted into kinetic energy (possibly resulting in relativistic velocities) and violent nuclear reactions as it impacted the surface. Conditions of extreme pressure and temperature would neutronise the material.</w:t>
      </w:r>
    </w:p>
    <w:p w14:paraId="671153D4" w14:textId="0072504C" w:rsidR="0036667E" w:rsidRPr="00AF2FCD" w:rsidRDefault="0036667E" w:rsidP="0036667E">
      <w:pPr>
        <w:pStyle w:val="NoSpacing"/>
        <w:ind w:firstLine="340"/>
        <w:rPr>
          <w:rFonts w:ascii="Palatino Linotype" w:hAnsi="Palatino Linotype"/>
        </w:rPr>
      </w:pPr>
      <w:r w:rsidRPr="00AF2FCD">
        <w:rPr>
          <w:rFonts w:ascii="Palatino Linotype" w:hAnsi="Palatino Linotype"/>
        </w:rPr>
        <w:t>Both the nuclear reactions and the neutronisation would emit electron neutrinos in a rapid burst, thereby explaining the gravitational waves. As stated previously, the four detectors were insensitive to neutrinos, registering only antineutrinos. This is unfortunate in the context of the events around the Lsd burst time as it would have confirmed or ruled out the above. It could also have differentiated between pre and post collapse gravitational sources</w:t>
      </w:r>
      <w:r w:rsidR="00857B7D" w:rsidRPr="00AF2FCD">
        <w:rPr>
          <w:rFonts w:ascii="Palatino Linotype" w:hAnsi="Palatino Linotype"/>
        </w:rPr>
        <w:t xml:space="preserve"> as</w:t>
      </w:r>
      <w:r w:rsidRPr="00AF2FCD">
        <w:rPr>
          <w:rFonts w:ascii="Palatino Linotype" w:hAnsi="Palatino Linotype"/>
        </w:rPr>
        <w:t xml:space="preserve"> the antineutrino could theoretically produce the same waves as </w:t>
      </w:r>
      <w:r w:rsidR="003C56FE" w:rsidRPr="00AF2FCD">
        <w:rPr>
          <w:rFonts w:ascii="Palatino Linotype" w:hAnsi="Palatino Linotype"/>
        </w:rPr>
        <w:t xml:space="preserve">the </w:t>
      </w:r>
      <w:r w:rsidRPr="00AF2FCD">
        <w:rPr>
          <w:rFonts w:ascii="Palatino Linotype" w:hAnsi="Palatino Linotype"/>
        </w:rPr>
        <w:t>neutrino (with inverted polarity) provided the magnitude and frequency were similar.</w:t>
      </w:r>
      <w:r w:rsidR="00385665" w:rsidRPr="00AF2FCD">
        <w:rPr>
          <w:rFonts w:ascii="Palatino Linotype" w:hAnsi="Palatino Linotype"/>
        </w:rPr>
        <w:t xml:space="preserve"> The antineutrinos detected after collapse were</w:t>
      </w:r>
      <w:r w:rsidR="004006F5" w:rsidRPr="00AF2FCD">
        <w:rPr>
          <w:rFonts w:ascii="Palatino Linotype" w:hAnsi="Palatino Linotype"/>
        </w:rPr>
        <w:t xml:space="preserve"> most likely due to thermal cooling</w:t>
      </w:r>
      <w:r w:rsidR="00385665" w:rsidRPr="00AF2FCD">
        <w:rPr>
          <w:rFonts w:ascii="Palatino Linotype" w:hAnsi="Palatino Linotype"/>
        </w:rPr>
        <w:t xml:space="preserve"> </w:t>
      </w:r>
      <w:r w:rsidR="004006F5" w:rsidRPr="00AF2FCD">
        <w:rPr>
          <w:rFonts w:ascii="Palatino Linotype" w:hAnsi="Palatino Linotype"/>
        </w:rPr>
        <w:t>given their energy levels.</w:t>
      </w:r>
    </w:p>
    <w:p w14:paraId="6EDD5E05" w14:textId="3D6CD3BD" w:rsidR="001F148E" w:rsidRPr="00AF2FCD" w:rsidRDefault="001F148E" w:rsidP="0036667E">
      <w:pPr>
        <w:pStyle w:val="NoSpacing"/>
        <w:ind w:firstLine="340"/>
        <w:rPr>
          <w:rFonts w:ascii="Palatino Linotype" w:hAnsi="Palatino Linotype"/>
        </w:rPr>
      </w:pPr>
    </w:p>
    <w:p w14:paraId="6FD6EA1D" w14:textId="563B7183" w:rsidR="00EC01DF" w:rsidRDefault="001F148E" w:rsidP="0036667E">
      <w:pPr>
        <w:pStyle w:val="NoSpacing"/>
        <w:ind w:firstLine="340"/>
        <w:rPr>
          <w:rFonts w:ascii="Palatino Linotype" w:eastAsiaTheme="minorEastAsia" w:hAnsi="Palatino Linotype"/>
        </w:rPr>
      </w:pPr>
      <w:r w:rsidRPr="00AF2FCD">
        <w:rPr>
          <w:rFonts w:ascii="Palatino Linotype" w:hAnsi="Palatino Linotype"/>
        </w:rPr>
        <w:t>To calculate whether infall could account for these detections</w:t>
      </w:r>
      <w:r w:rsidR="00E759A0" w:rsidRPr="00AF2FCD">
        <w:rPr>
          <w:rFonts w:ascii="Palatino Linotype" w:hAnsi="Palatino Linotype"/>
        </w:rPr>
        <w:t xml:space="preserve"> requires first of all an approximate value for the </w:t>
      </w:r>
      <w:r w:rsidR="00E31134" w:rsidRPr="00AF2FCD">
        <w:rPr>
          <w:rFonts w:ascii="Palatino Linotype" w:hAnsi="Palatino Linotype"/>
        </w:rPr>
        <w:t>total</w:t>
      </w:r>
      <w:r w:rsidR="00E759A0" w:rsidRPr="00AF2FCD">
        <w:rPr>
          <w:rFonts w:ascii="Palatino Linotype" w:hAnsi="Palatino Linotype"/>
        </w:rPr>
        <w:t xml:space="preserve"> mass infall</w:t>
      </w:r>
      <w:r w:rsidR="00E31134" w:rsidRPr="00AF2FCD">
        <w:rPr>
          <w:rFonts w:ascii="Palatino Linotype" w:hAnsi="Palatino Linotype"/>
        </w:rPr>
        <w:t xml:space="preserve"> </w:t>
      </w:r>
      <w:r w:rsidR="00E31134" w:rsidRPr="00AF2FCD">
        <w:rPr>
          <w:rFonts w:ascii="Cambria Math" w:hAnsi="Cambria Math"/>
        </w:rPr>
        <w:t>ṁ</w:t>
      </w:r>
      <w:r w:rsidR="00E759A0" w:rsidRPr="00AF2FCD">
        <w:rPr>
          <w:rFonts w:ascii="Palatino Linotype" w:hAnsi="Palatino Linotype"/>
        </w:rPr>
        <w:t>. From</w:t>
      </w:r>
      <w:r w:rsidR="00FA4DCE" w:rsidRPr="00AF2FCD">
        <w:rPr>
          <w:rFonts w:ascii="Palatino Linotype" w:hAnsi="Palatino Linotype"/>
        </w:rPr>
        <w:t xml:space="preserve"> </w:t>
      </w:r>
      <w:r w:rsidR="00FA4DCE" w:rsidRPr="00AF2FCD">
        <w:t>[</w:t>
      </w:r>
      <w:r w:rsidR="00C3732B" w:rsidRPr="00AF2FCD">
        <w:t>5</w:t>
      </w:r>
      <w:r w:rsidR="0078244E">
        <w:t>8</w:t>
      </w:r>
      <w:r w:rsidR="00FA4DCE" w:rsidRPr="00AF2FCD">
        <w:t>]</w:t>
      </w:r>
      <w:r w:rsidR="00E759A0" w:rsidRPr="00AF2FCD">
        <w:rPr>
          <w:rFonts w:ascii="Palatino Linotype" w:hAnsi="Palatino Linotype"/>
        </w:rPr>
        <w:t xml:space="preserve"> a value of</w:t>
      </w:r>
      <w:r w:rsidR="002C2B11" w:rsidRPr="00AF2FCD">
        <w:rPr>
          <w:rFonts w:ascii="Palatino Linotype" w:hAnsi="Palatino Linotype"/>
        </w:rPr>
        <w:t xml:space="preserve"> peak fallback rate </w:t>
      </w:r>
      <w:r w:rsidR="00E31134" w:rsidRPr="00AF2FCD">
        <w:rPr>
          <w:rFonts w:ascii="Palatino Linotype" w:hAnsi="Palatino Linotype"/>
        </w:rPr>
        <w:t xml:space="preserve">lies </w:t>
      </w:r>
      <w:r w:rsidR="002C2B11" w:rsidRPr="00AF2FCD">
        <w:rPr>
          <w:rFonts w:ascii="Palatino Linotype" w:hAnsi="Palatino Linotype"/>
        </w:rPr>
        <w:t>in the range</w:t>
      </w:r>
      <w:r w:rsidR="00E759A0" w:rsidRPr="00AF2FCD">
        <w:rPr>
          <w:rFonts w:ascii="Palatino Linotype" w:hAnsi="Palatino Linotype"/>
        </w:rPr>
        <w:t xml:space="preserve"> </w:t>
      </w:r>
      <w:r w:rsidR="00316051">
        <w:rPr>
          <w:rFonts w:ascii="Palatino Linotype" w:eastAsiaTheme="minorEastAsia" w:hAnsi="Palatino Linotype"/>
          <w:iCs/>
        </w:rPr>
        <w:t>0.01-1M</w:t>
      </w:r>
      <w:r w:rsidR="00316051">
        <w:rPr>
          <w:rFonts w:ascii="Arial" w:eastAsiaTheme="minorEastAsia" w:hAnsi="Arial" w:cs="Arial"/>
          <w:iCs/>
          <w:sz w:val="16"/>
          <w:szCs w:val="16"/>
        </w:rPr>
        <w:t>ʘ</w:t>
      </w:r>
      <w:r w:rsidR="00316051">
        <w:rPr>
          <w:rFonts w:ascii="Palatino Linotype" w:eastAsiaTheme="minorEastAsia" w:hAnsi="Palatino Linotype"/>
          <w:iCs/>
        </w:rPr>
        <w:t xml:space="preserve">/s </w:t>
      </w:r>
      <w:r w:rsidR="00CE3C47" w:rsidRPr="00AF2FCD">
        <w:rPr>
          <w:rFonts w:ascii="Palatino Linotype" w:eastAsiaTheme="minorEastAsia" w:hAnsi="Palatino Linotype"/>
          <w:iCs/>
        </w:rPr>
        <w:t>for a post-shock supernova core.</w:t>
      </w:r>
      <w:r w:rsidR="001F297A" w:rsidRPr="00AF2FCD">
        <w:rPr>
          <w:rFonts w:ascii="Palatino Linotype" w:eastAsiaTheme="minorEastAsia" w:hAnsi="Palatino Linotype"/>
          <w:iCs/>
        </w:rPr>
        <w:t xml:space="preserve"> If </w:t>
      </w:r>
      <w:r w:rsidR="00CE3C47" w:rsidRPr="00AF2FCD">
        <w:rPr>
          <w:rFonts w:ascii="Palatino Linotype" w:eastAsiaTheme="minorEastAsia" w:hAnsi="Palatino Linotype"/>
          <w:iCs/>
        </w:rPr>
        <w:t xml:space="preserve">material </w:t>
      </w:r>
      <w:r w:rsidR="00E31134" w:rsidRPr="00AF2FCD">
        <w:rPr>
          <w:rFonts w:ascii="Palatino Linotype" w:eastAsiaTheme="minorEastAsia" w:hAnsi="Palatino Linotype"/>
        </w:rPr>
        <w:t xml:space="preserve">is consumed </w:t>
      </w:r>
      <w:r w:rsidR="00CE3C47" w:rsidRPr="00AF2FCD">
        <w:rPr>
          <w:rFonts w:ascii="Palatino Linotype" w:eastAsiaTheme="minorEastAsia" w:hAnsi="Palatino Linotype"/>
        </w:rPr>
        <w:t xml:space="preserve">at </w:t>
      </w:r>
      <w:r w:rsidR="00CE3C47" w:rsidRPr="00AF2FCD">
        <w:rPr>
          <w:rFonts w:ascii="Palatino Linotype" w:eastAsiaTheme="minorEastAsia" w:hAnsi="Palatino Linotype"/>
          <w:iCs/>
        </w:rPr>
        <w:t xml:space="preserve">the rate of the geometric mean, </w:t>
      </w:r>
      <w:r w:rsidR="00142759">
        <w:rPr>
          <w:rFonts w:ascii="Palatino Linotype" w:eastAsiaTheme="minorEastAsia" w:hAnsi="Palatino Linotype"/>
          <w:iCs/>
        </w:rPr>
        <w:t>0.1M</w:t>
      </w:r>
      <w:r w:rsidR="00142759">
        <w:rPr>
          <w:rFonts w:ascii="Arial" w:eastAsiaTheme="minorEastAsia" w:hAnsi="Arial" w:cs="Arial"/>
          <w:iCs/>
          <w:sz w:val="16"/>
          <w:szCs w:val="16"/>
        </w:rPr>
        <w:t>ʘ</w:t>
      </w:r>
      <w:r w:rsidR="00142759">
        <w:rPr>
          <w:rFonts w:ascii="Palatino Linotype" w:eastAsiaTheme="minorEastAsia" w:hAnsi="Palatino Linotype"/>
          <w:iCs/>
        </w:rPr>
        <w:t>/s</w:t>
      </w:r>
      <w:r w:rsidR="00CE3C47" w:rsidRPr="00AF2FCD">
        <w:rPr>
          <w:rFonts w:ascii="Palatino Linotype" w:eastAsiaTheme="minorEastAsia" w:hAnsi="Palatino Linotype"/>
        </w:rPr>
        <w:t xml:space="preserve"> </w:t>
      </w:r>
      <w:r w:rsidR="00E31134" w:rsidRPr="00AF2FCD">
        <w:rPr>
          <w:rFonts w:ascii="Palatino Linotype" w:eastAsiaTheme="minorEastAsia" w:hAnsi="Palatino Linotype"/>
        </w:rPr>
        <w:t>to produce</w:t>
      </w:r>
      <w:r w:rsidR="001F297A" w:rsidRPr="00AF2FCD">
        <w:rPr>
          <w:rFonts w:ascii="Palatino Linotype" w:eastAsiaTheme="minorEastAsia" w:hAnsi="Palatino Linotype"/>
        </w:rPr>
        <w:t xml:space="preserve"> </w:t>
      </w:r>
      <w:r w:rsidR="00E31134" w:rsidRPr="00AF2FCD">
        <w:rPr>
          <w:rFonts w:ascii="Palatino Linotype" w:eastAsiaTheme="minorEastAsia" w:hAnsi="Palatino Linotype"/>
        </w:rPr>
        <w:t>neutrinos over</w:t>
      </w:r>
      <w:r w:rsidR="001F297A" w:rsidRPr="00AF2FCD">
        <w:rPr>
          <w:rFonts w:ascii="Palatino Linotype" w:eastAsiaTheme="minorEastAsia" w:hAnsi="Palatino Linotype"/>
        </w:rPr>
        <w:t xml:space="preserve"> a</w:t>
      </w:r>
      <w:r w:rsidR="00E31134" w:rsidRPr="00AF2FCD">
        <w:rPr>
          <w:rFonts w:ascii="Palatino Linotype" w:eastAsiaTheme="minorEastAsia" w:hAnsi="Palatino Linotype"/>
        </w:rPr>
        <w:t xml:space="preserve"> 1 second </w:t>
      </w:r>
      <w:r w:rsidR="001F297A" w:rsidRPr="00AF2FCD">
        <w:rPr>
          <w:rFonts w:ascii="Palatino Linotype" w:eastAsiaTheme="minorEastAsia" w:hAnsi="Palatino Linotype"/>
        </w:rPr>
        <w:t>period</w:t>
      </w:r>
      <w:r w:rsidR="00E31134" w:rsidRPr="00AF2FCD">
        <w:rPr>
          <w:rFonts w:ascii="Palatino Linotype" w:eastAsiaTheme="minorEastAsia" w:hAnsi="Palatino Linotype"/>
        </w:rPr>
        <w:t xml:space="preserve"> (the average time delay </w:t>
      </w:r>
      <w:r w:rsidR="001F297A" w:rsidRPr="00AF2FCD">
        <w:rPr>
          <w:rFonts w:ascii="Palatino Linotype" w:eastAsiaTheme="minorEastAsia" w:hAnsi="Palatino Linotype"/>
        </w:rPr>
        <w:t xml:space="preserve">from gravity wave to antineutrino </w:t>
      </w:r>
      <w:r w:rsidR="00E31134" w:rsidRPr="00AF2FCD">
        <w:rPr>
          <w:rFonts w:ascii="Palatino Linotype" w:eastAsiaTheme="minorEastAsia" w:hAnsi="Palatino Linotype"/>
        </w:rPr>
        <w:t>is close to 1s)</w:t>
      </w:r>
      <w:r w:rsidR="001F297A" w:rsidRPr="00AF2FCD">
        <w:rPr>
          <w:rFonts w:ascii="Palatino Linotype" w:eastAsiaTheme="minorEastAsia" w:hAnsi="Palatino Linotype"/>
        </w:rPr>
        <w:t xml:space="preserve"> then the eight gravitational waves would have required the consumption of </w:t>
      </w:r>
      <w:r w:rsidR="00142759">
        <w:rPr>
          <w:rFonts w:ascii="Palatino Linotype" w:eastAsiaTheme="minorEastAsia" w:hAnsi="Palatino Linotype"/>
        </w:rPr>
        <w:t>0.8M</w:t>
      </w:r>
      <w:r w:rsidR="00142759">
        <w:rPr>
          <w:rFonts w:ascii="Arial" w:eastAsiaTheme="minorEastAsia" w:hAnsi="Arial" w:cs="Arial"/>
          <w:sz w:val="16"/>
          <w:szCs w:val="16"/>
        </w:rPr>
        <w:t>ʘ</w:t>
      </w:r>
      <w:r w:rsidR="00142759">
        <w:rPr>
          <w:rFonts w:ascii="Palatino Linotype" w:eastAsiaTheme="minorEastAsia" w:hAnsi="Palatino Linotype"/>
        </w:rPr>
        <w:t>.</w:t>
      </w:r>
      <w:r w:rsidR="001F297A" w:rsidRPr="00AF2FCD">
        <w:rPr>
          <w:rFonts w:ascii="Palatino Linotype" w:eastAsiaTheme="minorEastAsia" w:hAnsi="Palatino Linotype"/>
        </w:rPr>
        <w:t xml:space="preserve"> </w:t>
      </w:r>
    </w:p>
    <w:p w14:paraId="40EFD55F" w14:textId="788B026D" w:rsidR="001F148E" w:rsidRPr="00AF2FCD" w:rsidRDefault="001F297A" w:rsidP="0036667E">
      <w:pPr>
        <w:pStyle w:val="NoSpacing"/>
        <w:ind w:firstLine="340"/>
        <w:rPr>
          <w:rFonts w:ascii="Palatino Linotype" w:eastAsiaTheme="minorEastAsia" w:hAnsi="Palatino Linotype"/>
        </w:rPr>
      </w:pPr>
      <w:r w:rsidRPr="00AF2FCD">
        <w:rPr>
          <w:rFonts w:ascii="Palatino Linotype" w:eastAsiaTheme="minorEastAsia" w:hAnsi="Palatino Linotype"/>
        </w:rPr>
        <w:t xml:space="preserve">Given that the </w:t>
      </w:r>
      <w:r w:rsidR="00CE3C47" w:rsidRPr="00AF2FCD">
        <w:rPr>
          <w:rFonts w:ascii="Palatino Linotype" w:eastAsiaTheme="minorEastAsia" w:hAnsi="Palatino Linotype"/>
        </w:rPr>
        <w:t>most massive</w:t>
      </w:r>
      <w:r w:rsidRPr="00AF2FCD">
        <w:rPr>
          <w:rFonts w:ascii="Palatino Linotype" w:eastAsiaTheme="minorEastAsia" w:hAnsi="Palatino Linotype"/>
        </w:rPr>
        <w:t xml:space="preserve"> neutron star</w:t>
      </w:r>
      <w:r w:rsidR="00CE3C47" w:rsidRPr="00AF2FCD">
        <w:rPr>
          <w:rFonts w:ascii="Palatino Linotype" w:eastAsiaTheme="minorEastAsia" w:hAnsi="Palatino Linotype"/>
        </w:rPr>
        <w:t xml:space="preserve"> measured so far</w:t>
      </w:r>
      <w:r w:rsidR="00DC5C7D" w:rsidRPr="00AF2FCD">
        <w:rPr>
          <w:rFonts w:ascii="Palatino Linotype" w:eastAsiaTheme="minorEastAsia" w:hAnsi="Palatino Linotype"/>
        </w:rPr>
        <w:t>,</w:t>
      </w:r>
      <w:r w:rsidRPr="00AF2FCD">
        <w:rPr>
          <w:rFonts w:ascii="Palatino Linotype" w:eastAsiaTheme="minorEastAsia" w:hAnsi="Palatino Linotype"/>
        </w:rPr>
        <w:t xml:space="preserve"> </w:t>
      </w:r>
      <w:r w:rsidR="00E51C83" w:rsidRPr="00AF2FCD">
        <w:rPr>
          <w:rFonts w:ascii="Palatino Linotype" w:eastAsiaTheme="minorEastAsia" w:hAnsi="Palatino Linotype"/>
        </w:rPr>
        <w:t xml:space="preserve">J0740+6620 has a mass of </w:t>
      </w:r>
      <w:r w:rsidR="00EC01DF">
        <w:rPr>
          <w:rFonts w:ascii="Palatino Linotype" w:eastAsiaTheme="minorEastAsia" w:hAnsi="Palatino Linotype"/>
        </w:rPr>
        <w:t>2.17M</w:t>
      </w:r>
      <w:r w:rsidR="00EC01DF">
        <w:rPr>
          <w:rFonts w:ascii="Arial" w:eastAsiaTheme="minorEastAsia" w:hAnsi="Arial" w:cs="Arial"/>
          <w:sz w:val="16"/>
          <w:szCs w:val="16"/>
        </w:rPr>
        <w:t>ʘ</w:t>
      </w:r>
      <w:r w:rsidR="00E51C83" w:rsidRPr="00AF2FCD">
        <w:rPr>
          <w:rFonts w:ascii="Palatino Linotype" w:eastAsiaTheme="minorEastAsia" w:hAnsi="Palatino Linotype"/>
        </w:rPr>
        <w:t xml:space="preserve">, </w:t>
      </w:r>
      <w:r w:rsidR="00CE5DC2" w:rsidRPr="00AF2FCD">
        <w:rPr>
          <w:rFonts w:ascii="Palatino Linotype" w:eastAsiaTheme="minorEastAsia" w:hAnsi="Palatino Linotype"/>
        </w:rPr>
        <w:t xml:space="preserve">total mass accreted </w:t>
      </w:r>
      <w:r w:rsidR="00E51C83" w:rsidRPr="00AF2FCD">
        <w:rPr>
          <w:rFonts w:ascii="Cambria Math" w:eastAsiaTheme="minorEastAsia" w:hAnsi="Cambria Math"/>
        </w:rPr>
        <w:t>ṁ</w:t>
      </w:r>
      <w:r w:rsidR="00E51C83" w:rsidRPr="00AF2FCD">
        <w:rPr>
          <w:rFonts w:ascii="Palatino Linotype" w:eastAsiaTheme="minorEastAsia" w:hAnsi="Palatino Linotype"/>
        </w:rPr>
        <w:t xml:space="preserve"> will be taken at the slightly lower value of </w:t>
      </w:r>
      <w:r w:rsidR="00476AE0">
        <w:rPr>
          <w:rFonts w:ascii="Palatino Linotype" w:eastAsiaTheme="minorEastAsia" w:hAnsi="Palatino Linotype"/>
        </w:rPr>
        <w:t>0.72M</w:t>
      </w:r>
      <w:r w:rsidR="00476AE0">
        <w:rPr>
          <w:rFonts w:ascii="Arial" w:eastAsiaTheme="minorEastAsia" w:hAnsi="Arial" w:cs="Arial"/>
          <w:sz w:val="16"/>
          <w:szCs w:val="16"/>
        </w:rPr>
        <w:t>ʘ</w:t>
      </w:r>
      <w:r w:rsidR="00E51C83" w:rsidRPr="00AF2FCD">
        <w:rPr>
          <w:rFonts w:ascii="Palatino Linotype" w:eastAsiaTheme="minorEastAsia" w:hAnsi="Palatino Linotype"/>
        </w:rPr>
        <w:t xml:space="preserve"> </w:t>
      </w:r>
      <w:r w:rsidR="00EC01DF">
        <w:rPr>
          <w:rFonts w:ascii="Palatino Linotype" w:eastAsiaTheme="minorEastAsia" w:hAnsi="Palatino Linotype"/>
        </w:rPr>
        <w:t xml:space="preserve">so that added to the </w:t>
      </w:r>
      <w:r w:rsidR="00447912">
        <w:rPr>
          <w:rFonts w:ascii="Palatino Linotype" w:eastAsiaTheme="minorEastAsia" w:hAnsi="Palatino Linotype"/>
        </w:rPr>
        <w:t xml:space="preserve">electron degenerate </w:t>
      </w:r>
      <w:r w:rsidR="00EC01DF">
        <w:rPr>
          <w:rFonts w:ascii="Palatino Linotype" w:eastAsiaTheme="minorEastAsia" w:hAnsi="Palatino Linotype"/>
        </w:rPr>
        <w:t xml:space="preserve">limit of </w:t>
      </w:r>
      <w:r w:rsidR="00476AE0">
        <w:rPr>
          <w:rFonts w:ascii="Palatino Linotype" w:eastAsiaTheme="minorEastAsia" w:hAnsi="Palatino Linotype"/>
        </w:rPr>
        <w:t xml:space="preserve">around </w:t>
      </w:r>
      <w:r w:rsidR="00EC01DF">
        <w:rPr>
          <w:rFonts w:ascii="Palatino Linotype" w:eastAsiaTheme="minorEastAsia" w:hAnsi="Palatino Linotype"/>
        </w:rPr>
        <w:t>1.4M</w:t>
      </w:r>
      <w:r w:rsidR="00EC01DF">
        <w:rPr>
          <w:rFonts w:ascii="Arial" w:eastAsiaTheme="minorEastAsia" w:hAnsi="Arial" w:cs="Arial"/>
          <w:sz w:val="16"/>
          <w:szCs w:val="16"/>
        </w:rPr>
        <w:t>ʘ</w:t>
      </w:r>
      <w:r w:rsidR="00EC01DF">
        <w:rPr>
          <w:rFonts w:ascii="Palatino Linotype" w:eastAsiaTheme="minorEastAsia" w:hAnsi="Palatino Linotype"/>
        </w:rPr>
        <w:t xml:space="preserve"> </w:t>
      </w:r>
      <w:r w:rsidR="00476AE0">
        <w:rPr>
          <w:rFonts w:ascii="Palatino Linotype" w:eastAsiaTheme="minorEastAsia" w:hAnsi="Palatino Linotype"/>
        </w:rPr>
        <w:t>produces a  pre-7:35 value of 2.16M</w:t>
      </w:r>
      <w:r w:rsidR="00476AE0">
        <w:rPr>
          <w:rFonts w:ascii="Arial" w:eastAsiaTheme="minorEastAsia" w:hAnsi="Arial" w:cs="Arial"/>
          <w:sz w:val="16"/>
          <w:szCs w:val="16"/>
        </w:rPr>
        <w:t>ʘ</w:t>
      </w:r>
      <w:r w:rsidR="00476AE0">
        <w:rPr>
          <w:rFonts w:ascii="Palatino Linotype" w:eastAsiaTheme="minorEastAsia" w:hAnsi="Palatino Linotype"/>
        </w:rPr>
        <w:t xml:space="preserve"> to</w:t>
      </w:r>
      <w:r w:rsidR="00E51C83" w:rsidRPr="00AF2FCD">
        <w:rPr>
          <w:rFonts w:ascii="Palatino Linotype" w:eastAsiaTheme="minorEastAsia" w:hAnsi="Palatino Linotype"/>
        </w:rPr>
        <w:t xml:space="preserve"> ensure the core remains as a neutron star. Onto a core </w:t>
      </w:r>
      <w:r w:rsidR="00476AE0">
        <w:rPr>
          <w:rFonts w:ascii="Palatino Linotype" w:eastAsiaTheme="minorEastAsia" w:hAnsi="Palatino Linotype"/>
        </w:rPr>
        <w:t xml:space="preserve">then </w:t>
      </w:r>
      <w:r w:rsidR="00E51C83" w:rsidRPr="00AF2FCD">
        <w:rPr>
          <w:rFonts w:ascii="Palatino Linotype" w:eastAsiaTheme="minorEastAsia" w:hAnsi="Palatino Linotype"/>
        </w:rPr>
        <w:t xml:space="preserve">of </w:t>
      </w:r>
      <w:r w:rsidR="00476AE0">
        <w:rPr>
          <w:rFonts w:ascii="Palatino Linotype" w:eastAsiaTheme="minorEastAsia" w:hAnsi="Palatino Linotype"/>
        </w:rPr>
        <w:t xml:space="preserve">average </w:t>
      </w:r>
      <w:r w:rsidR="00E51C83" w:rsidRPr="00AF2FCD">
        <w:rPr>
          <w:rFonts w:ascii="Palatino Linotype" w:eastAsiaTheme="minorEastAsia" w:hAnsi="Palatino Linotype"/>
        </w:rPr>
        <w:t>mass M</w:t>
      </w:r>
      <w:r w:rsidR="00EC01DF">
        <w:rPr>
          <w:rFonts w:ascii="Palatino Linotype" w:eastAsiaTheme="minorEastAsia" w:hAnsi="Palatino Linotype"/>
        </w:rPr>
        <w:t>=</w:t>
      </w:r>
      <w:r w:rsidR="00476AE0">
        <w:rPr>
          <w:rFonts w:ascii="Palatino Linotype" w:eastAsiaTheme="minorEastAsia" w:hAnsi="Palatino Linotype"/>
        </w:rPr>
        <w:t>1.</w:t>
      </w:r>
      <w:r w:rsidR="00683CC3">
        <w:rPr>
          <w:rFonts w:ascii="Palatino Linotype" w:eastAsiaTheme="minorEastAsia" w:hAnsi="Palatino Linotype"/>
        </w:rPr>
        <w:t>78</w:t>
      </w:r>
      <w:r w:rsidR="00EC01DF">
        <w:rPr>
          <w:rFonts w:ascii="Palatino Linotype" w:eastAsiaTheme="minorEastAsia" w:hAnsi="Palatino Linotype"/>
        </w:rPr>
        <w:t>M</w:t>
      </w:r>
      <w:r w:rsidR="00EC01DF">
        <w:rPr>
          <w:rFonts w:ascii="Arial" w:eastAsiaTheme="minorEastAsia" w:hAnsi="Arial" w:cs="Arial"/>
          <w:sz w:val="16"/>
          <w:szCs w:val="16"/>
        </w:rPr>
        <w:t>ʘ</w:t>
      </w:r>
      <w:r w:rsidR="00E51C83" w:rsidRPr="00AF2FCD">
        <w:rPr>
          <w:rFonts w:ascii="Palatino Linotype" w:eastAsiaTheme="minorEastAsia" w:hAnsi="Palatino Linotype"/>
        </w:rPr>
        <w:t xml:space="preserve">, </w:t>
      </w:r>
      <w:r w:rsidR="00476AE0">
        <w:rPr>
          <w:rFonts w:ascii="Palatino Linotype" w:eastAsiaTheme="minorEastAsia" w:hAnsi="Palatino Linotype"/>
        </w:rPr>
        <w:t xml:space="preserve">average </w:t>
      </w:r>
      <w:r w:rsidR="00E51C83" w:rsidRPr="00AF2FCD">
        <w:rPr>
          <w:rFonts w:ascii="Palatino Linotype" w:eastAsiaTheme="minorEastAsia" w:hAnsi="Palatino Linotype"/>
        </w:rPr>
        <w:t>radius R</w:t>
      </w:r>
      <w:r w:rsidR="002012DD">
        <w:rPr>
          <w:rFonts w:ascii="Palatino Linotype" w:eastAsiaTheme="minorEastAsia" w:hAnsi="Palatino Linotype"/>
        </w:rPr>
        <w:t>=</w:t>
      </w:r>
      <w:r w:rsidR="00476AE0">
        <w:rPr>
          <w:rFonts w:ascii="Palatino Linotype" w:eastAsiaTheme="minorEastAsia" w:hAnsi="Palatino Linotype"/>
        </w:rPr>
        <w:t>11.</w:t>
      </w:r>
      <w:r w:rsidR="00683CC3">
        <w:rPr>
          <w:rFonts w:ascii="Palatino Linotype" w:eastAsiaTheme="minorEastAsia" w:hAnsi="Palatino Linotype"/>
        </w:rPr>
        <w:t>86</w:t>
      </w:r>
      <w:r w:rsidR="002012DD">
        <w:rPr>
          <w:rFonts w:ascii="Palatino Linotype" w:eastAsiaTheme="minorEastAsia" w:hAnsi="Palatino Linotype"/>
        </w:rPr>
        <w:t>km</w:t>
      </w:r>
      <w:r w:rsidR="00C815AA">
        <w:rPr>
          <w:rFonts w:ascii="Palatino Linotype" w:eastAsiaTheme="minorEastAsia" w:hAnsi="Palatino Linotype"/>
        </w:rPr>
        <w:t xml:space="preserve"> (from trendline</w:t>
      </w:r>
      <w:r w:rsidR="009A4AE7">
        <w:rPr>
          <w:rFonts w:ascii="Palatino Linotype" w:eastAsiaTheme="minorEastAsia" w:hAnsi="Palatino Linotype"/>
        </w:rPr>
        <w:t xml:space="preserve"> </w:t>
      </w:r>
      <w:r w:rsidR="009A4AE7">
        <w:rPr>
          <w:rFonts w:eastAsiaTheme="minorEastAsia" w:cstheme="minorHAnsi"/>
        </w:rPr>
        <w:t>[59]-[69]</w:t>
      </w:r>
      <w:r w:rsidR="00C815AA">
        <w:rPr>
          <w:rFonts w:ascii="Palatino Linotype" w:eastAsiaTheme="minorEastAsia" w:hAnsi="Palatino Linotype"/>
        </w:rPr>
        <w:t xml:space="preserve">, appendix </w:t>
      </w:r>
      <w:r w:rsidR="00297517">
        <w:rPr>
          <w:rFonts w:ascii="Palatino Linotype" w:eastAsiaTheme="minorEastAsia" w:hAnsi="Palatino Linotype"/>
        </w:rPr>
        <w:t>8</w:t>
      </w:r>
      <w:r w:rsidR="00C815AA">
        <w:rPr>
          <w:rFonts w:ascii="Palatino Linotype" w:eastAsiaTheme="minorEastAsia" w:hAnsi="Palatino Linotype"/>
        </w:rPr>
        <w:t>)</w:t>
      </w:r>
      <w:r w:rsidR="00E51C83" w:rsidRPr="00AF2FCD">
        <w:rPr>
          <w:rFonts w:ascii="Palatino Linotype" w:eastAsiaTheme="minorEastAsia" w:hAnsi="Palatino Linotype"/>
        </w:rPr>
        <w:t>, infall energy E is given by:</w:t>
      </w:r>
    </w:p>
    <w:p w14:paraId="7A81C023" w14:textId="5EB50642" w:rsidR="00C32C6A" w:rsidRPr="00AF2FCD" w:rsidRDefault="00C32C6A" w:rsidP="0036667E">
      <w:pPr>
        <w:pStyle w:val="NoSpacing"/>
        <w:ind w:firstLine="340"/>
        <w:rPr>
          <w:rFonts w:ascii="Palatino Linotype" w:eastAsiaTheme="minorEastAsia" w:hAnsi="Palatino Linotyp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2"/>
        <w:gridCol w:w="3026"/>
        <w:gridCol w:w="3018"/>
      </w:tblGrid>
      <w:tr w:rsidR="00C32C6A" w:rsidRPr="00AF2FCD" w14:paraId="57135CEC" w14:textId="77777777" w:rsidTr="00C32C6A">
        <w:tc>
          <w:tcPr>
            <w:tcW w:w="3162" w:type="dxa"/>
          </w:tcPr>
          <w:p w14:paraId="1F12DC35" w14:textId="77777777" w:rsidR="00C32C6A" w:rsidRPr="00AF2FCD" w:rsidRDefault="00C32C6A" w:rsidP="0036667E">
            <w:pPr>
              <w:pStyle w:val="NoSpacing"/>
              <w:rPr>
                <w:rFonts w:ascii="Palatino Linotype" w:eastAsiaTheme="minorEastAsia" w:hAnsi="Palatino Linotype"/>
              </w:rPr>
            </w:pPr>
          </w:p>
        </w:tc>
        <w:tc>
          <w:tcPr>
            <w:tcW w:w="3162" w:type="dxa"/>
          </w:tcPr>
          <w:p w14:paraId="31969A2C" w14:textId="03ECF0A4" w:rsidR="00C32C6A" w:rsidRPr="00AF2FCD" w:rsidRDefault="00C32C6A" w:rsidP="00C32C6A">
            <w:pPr>
              <w:pStyle w:val="NoSpacing"/>
              <w:ind w:firstLine="340"/>
              <w:rPr>
                <w:rFonts w:ascii="Palatino Linotype" w:eastAsiaTheme="minorEastAsia" w:hAnsi="Palatino Linotype"/>
                <w:iCs/>
              </w:rPr>
            </w:pPr>
            <m:oMathPara>
              <m:oMath>
                <m:r>
                  <m:rPr>
                    <m:sty m:val="p"/>
                  </m:rPr>
                  <w:rPr>
                    <w:rFonts w:ascii="Cambria Math" w:hAnsi="Cambria Math"/>
                  </w:rPr>
                  <m:t>E=</m:t>
                </m:r>
                <m:f>
                  <m:fPr>
                    <m:ctrlPr>
                      <w:rPr>
                        <w:rFonts w:ascii="Cambria Math" w:hAnsi="Cambria Math"/>
                        <w:iCs/>
                      </w:rPr>
                    </m:ctrlPr>
                  </m:fPr>
                  <m:num>
                    <m:r>
                      <m:rPr>
                        <m:sty m:val="p"/>
                      </m:rPr>
                      <w:rPr>
                        <w:rFonts w:ascii="Cambria Math" w:hAnsi="Cambria Math"/>
                      </w:rPr>
                      <m:t>GMṁ</m:t>
                    </m:r>
                  </m:num>
                  <m:den>
                    <m:r>
                      <m:rPr>
                        <m:sty m:val="p"/>
                      </m:rPr>
                      <w:rPr>
                        <w:rFonts w:ascii="Cambria Math" w:hAnsi="Cambria Math"/>
                      </w:rPr>
                      <m:t>R</m:t>
                    </m:r>
                  </m:den>
                </m:f>
              </m:oMath>
            </m:oMathPara>
          </w:p>
        </w:tc>
        <w:tc>
          <w:tcPr>
            <w:tcW w:w="3163" w:type="dxa"/>
          </w:tcPr>
          <w:p w14:paraId="79A5574F" w14:textId="19245342" w:rsidR="00C32C6A" w:rsidRPr="00FD3034" w:rsidRDefault="00FD3034" w:rsidP="00C32C6A">
            <w:pPr>
              <w:pStyle w:val="NoSpacing"/>
              <w:jc w:val="right"/>
              <w:rPr>
                <w:rFonts w:eastAsiaTheme="minorEastAsia"/>
              </w:rPr>
            </w:pPr>
            <w:r>
              <w:rPr>
                <w:rFonts w:eastAsiaTheme="minorEastAsia"/>
              </w:rPr>
              <w:t>(</w:t>
            </w:r>
            <w:r w:rsidR="009F0331">
              <w:rPr>
                <w:rFonts w:eastAsiaTheme="minorEastAsia"/>
              </w:rPr>
              <w:t>12</w:t>
            </w:r>
            <w:r>
              <w:rPr>
                <w:rFonts w:eastAsiaTheme="minorEastAsia"/>
              </w:rPr>
              <w:t>)</w:t>
            </w:r>
          </w:p>
        </w:tc>
      </w:tr>
    </w:tbl>
    <w:p w14:paraId="5CDA1A01" w14:textId="77777777" w:rsidR="009A4AE7" w:rsidRDefault="009A4AE7" w:rsidP="00FD3034">
      <w:pPr>
        <w:pStyle w:val="NoSpacing"/>
        <w:rPr>
          <w:rFonts w:ascii="Palatino Linotype" w:eastAsiaTheme="minorEastAsia" w:hAnsi="Palatino Linotype"/>
        </w:rPr>
      </w:pPr>
    </w:p>
    <w:p w14:paraId="522EC229" w14:textId="487C1FBB" w:rsidR="004C393D" w:rsidRDefault="004C393D" w:rsidP="00FD3034">
      <w:pPr>
        <w:pStyle w:val="NoSpacing"/>
        <w:rPr>
          <w:rFonts w:ascii="Palatino Linotype" w:eastAsiaTheme="minorEastAsia" w:hAnsi="Palatino Linotype"/>
        </w:rPr>
      </w:pPr>
      <w:r w:rsidRPr="00AF2FCD">
        <w:rPr>
          <w:rFonts w:ascii="Palatino Linotype" w:eastAsiaTheme="minorEastAsia" w:hAnsi="Palatino Linotype"/>
        </w:rPr>
        <w:t>giving a</w:t>
      </w:r>
      <w:r w:rsidR="0066746C" w:rsidRPr="00AF2FCD">
        <w:rPr>
          <w:rFonts w:ascii="Palatino Linotype" w:eastAsiaTheme="minorEastAsia" w:hAnsi="Palatino Linotype"/>
        </w:rPr>
        <w:t>n</w:t>
      </w:r>
      <w:r w:rsidRPr="00AF2FCD">
        <w:rPr>
          <w:rFonts w:ascii="Palatino Linotype" w:eastAsiaTheme="minorEastAsia" w:hAnsi="Palatino Linotype"/>
        </w:rPr>
        <w:t xml:space="preserve"> </w:t>
      </w:r>
      <w:r w:rsidR="0066746C" w:rsidRPr="00AF2FCD">
        <w:rPr>
          <w:rFonts w:ascii="Palatino Linotype" w:eastAsiaTheme="minorEastAsia" w:hAnsi="Palatino Linotype"/>
        </w:rPr>
        <w:t>estimate</w:t>
      </w:r>
      <w:r w:rsidRPr="00AF2FCD">
        <w:rPr>
          <w:rFonts w:ascii="Palatino Linotype" w:eastAsiaTheme="minorEastAsia" w:hAnsi="Palatino Linotype"/>
        </w:rPr>
        <w:t xml:space="preserve"> f</w:t>
      </w:r>
      <w:r w:rsidR="00DC5C7D" w:rsidRPr="00AF2FCD">
        <w:rPr>
          <w:rFonts w:ascii="Palatino Linotype" w:eastAsiaTheme="minorEastAsia" w:hAnsi="Palatino Linotype"/>
        </w:rPr>
        <w:t>rom</w:t>
      </w:r>
      <w:r w:rsidRPr="00AF2FCD">
        <w:rPr>
          <w:rFonts w:ascii="Palatino Linotype" w:eastAsiaTheme="minorEastAsia" w:hAnsi="Palatino Linotype"/>
        </w:rPr>
        <w:t xml:space="preserve"> infall of:     </w:t>
      </w:r>
      <w:r w:rsidR="0066746C" w:rsidRPr="00AF2FCD">
        <w:rPr>
          <w:rFonts w:ascii="Palatino Linotype" w:eastAsiaTheme="minorEastAsia" w:hAnsi="Palatino Linotype"/>
        </w:rPr>
        <w:t xml:space="preserve">   </w:t>
      </w:r>
      <w:r w:rsidRPr="00AF2FCD">
        <w:rPr>
          <w:rFonts w:ascii="Palatino Linotype" w:eastAsiaTheme="minorEastAsia" w:hAnsi="Palatino Linotype"/>
        </w:rPr>
        <w:t xml:space="preserve">     </w:t>
      </w:r>
      <m:oMath>
        <m:r>
          <m:rPr>
            <m:sty m:val="p"/>
          </m:rPr>
          <w:rPr>
            <w:rFonts w:ascii="Cambria Math" w:eastAsiaTheme="minorEastAsia" w:hAnsi="Cambria Math"/>
          </w:rPr>
          <m:t>3.01×</m:t>
        </m:r>
        <m:sSup>
          <m:sSupPr>
            <m:ctrlPr>
              <w:rPr>
                <w:rFonts w:ascii="Cambria Math" w:eastAsiaTheme="minorEastAsia" w:hAnsi="Cambria Math"/>
                <w:iCs/>
              </w:rPr>
            </m:ctrlPr>
          </m:sSupPr>
          <m:e>
            <m:r>
              <m:rPr>
                <m:sty m:val="p"/>
              </m:rPr>
              <w:rPr>
                <w:rFonts w:ascii="Cambria Math" w:eastAsiaTheme="minorEastAsia" w:hAnsi="Cambria Math"/>
              </w:rPr>
              <m:t>10</m:t>
            </m:r>
          </m:e>
          <m:sup>
            <m:r>
              <m:rPr>
                <m:sty m:val="p"/>
              </m:rPr>
              <w:rPr>
                <w:rFonts w:ascii="Cambria Math" w:eastAsiaTheme="minorEastAsia" w:hAnsi="Cambria Math"/>
              </w:rPr>
              <m:t>46</m:t>
            </m:r>
          </m:sup>
        </m:sSup>
        <m:r>
          <m:rPr>
            <m:sty m:val="p"/>
          </m:rPr>
          <w:rPr>
            <w:rFonts w:ascii="Cambria Math" w:eastAsiaTheme="minorEastAsia" w:hAnsi="Cambria Math"/>
          </w:rPr>
          <m:t>J</m:t>
        </m:r>
      </m:oMath>
    </w:p>
    <w:p w14:paraId="1FBD3E19" w14:textId="77777777" w:rsidR="00FB12A1" w:rsidRPr="00FD3034" w:rsidRDefault="00FB12A1" w:rsidP="00FD3034">
      <w:pPr>
        <w:pStyle w:val="NoSpacing"/>
        <w:rPr>
          <w:rFonts w:ascii="Palatino Linotype" w:eastAsiaTheme="minorEastAsia" w:hAnsi="Palatino Linotype"/>
          <w:iCs/>
        </w:rPr>
      </w:pPr>
    </w:p>
    <w:p w14:paraId="0E7F8148" w14:textId="36C4B250" w:rsidR="004C393D" w:rsidRDefault="004C393D" w:rsidP="0036667E">
      <w:pPr>
        <w:pStyle w:val="NoSpacing"/>
        <w:ind w:firstLine="340"/>
        <w:rPr>
          <w:rFonts w:ascii="Palatino Linotype" w:eastAsiaTheme="minorEastAsia" w:hAnsi="Palatino Linotype"/>
          <w:iCs/>
        </w:rPr>
      </w:pPr>
      <w:r w:rsidRPr="00FD3034">
        <w:rPr>
          <w:rFonts w:ascii="Palatino Linotype" w:eastAsiaTheme="minorEastAsia" w:hAnsi="Palatino Linotype"/>
          <w:iCs/>
        </w:rPr>
        <w:t xml:space="preserve">Next we compare the </w:t>
      </w:r>
      <w:r w:rsidR="00C07909" w:rsidRPr="00FD3034">
        <w:rPr>
          <w:rFonts w:ascii="Palatino Linotype" w:eastAsiaTheme="minorEastAsia" w:hAnsi="Palatino Linotype"/>
          <w:iCs/>
        </w:rPr>
        <w:t xml:space="preserve">total in </w:t>
      </w:r>
      <w:r w:rsidR="00C815AA">
        <w:rPr>
          <w:rFonts w:ascii="Palatino Linotype" w:eastAsiaTheme="minorEastAsia" w:hAnsi="Palatino Linotype"/>
          <w:iCs/>
        </w:rPr>
        <w:t>m</w:t>
      </w:r>
      <w:r w:rsidR="00C07909" w:rsidRPr="00FD3034">
        <w:rPr>
          <w:rFonts w:ascii="Palatino Linotype" w:eastAsiaTheme="minorEastAsia" w:hAnsi="Palatino Linotype"/>
          <w:iCs/>
        </w:rPr>
        <w:t xml:space="preserve">ev </w:t>
      </w:r>
      <w:r w:rsidR="00FB12A1">
        <w:rPr>
          <w:rFonts w:ascii="Palatino Linotype" w:eastAsiaTheme="minorEastAsia" w:hAnsi="Palatino Linotype"/>
          <w:iCs/>
        </w:rPr>
        <w:t xml:space="preserve">antineutrinos </w:t>
      </w:r>
      <w:r w:rsidR="00C07909" w:rsidRPr="00FD3034">
        <w:rPr>
          <w:rFonts w:ascii="Palatino Linotype" w:eastAsiaTheme="minorEastAsia" w:hAnsi="Palatino Linotype"/>
          <w:iCs/>
        </w:rPr>
        <w:t>detected</w:t>
      </w:r>
      <w:r w:rsidRPr="00FD3034">
        <w:rPr>
          <w:rFonts w:ascii="Palatino Linotype" w:eastAsiaTheme="minorEastAsia" w:hAnsi="Palatino Linotype"/>
          <w:iCs/>
        </w:rPr>
        <w:t xml:space="preserve"> at 7:35 with </w:t>
      </w:r>
      <w:r w:rsidR="001A75CE" w:rsidRPr="00FD3034">
        <w:rPr>
          <w:rFonts w:ascii="Palatino Linotype" w:eastAsiaTheme="minorEastAsia" w:hAnsi="Palatino Linotype"/>
          <w:iCs/>
        </w:rPr>
        <w:t xml:space="preserve">the </w:t>
      </w:r>
      <w:r w:rsidR="00C07909" w:rsidRPr="00FD3034">
        <w:rPr>
          <w:rFonts w:ascii="Palatino Linotype" w:eastAsiaTheme="minorEastAsia" w:hAnsi="Palatino Linotype"/>
          <w:iCs/>
        </w:rPr>
        <w:t>same</w:t>
      </w:r>
      <w:r w:rsidR="001A75CE" w:rsidRPr="00FD3034">
        <w:rPr>
          <w:rFonts w:ascii="Palatino Linotype" w:eastAsiaTheme="minorEastAsia" w:hAnsi="Palatino Linotype"/>
          <w:iCs/>
        </w:rPr>
        <w:t xml:space="preserve"> </w:t>
      </w:r>
      <w:r w:rsidR="00C815AA">
        <w:rPr>
          <w:rFonts w:ascii="Palatino Linotype" w:eastAsiaTheme="minorEastAsia" w:hAnsi="Palatino Linotype"/>
          <w:iCs/>
        </w:rPr>
        <w:t>between</w:t>
      </w:r>
      <w:r w:rsidR="001A75CE" w:rsidRPr="00FD3034">
        <w:rPr>
          <w:rFonts w:ascii="Palatino Linotype" w:eastAsiaTheme="minorEastAsia" w:hAnsi="Palatino Linotype"/>
          <w:iCs/>
        </w:rPr>
        <w:t xml:space="preserve"> 2:5</w:t>
      </w:r>
      <w:r w:rsidR="00C07909" w:rsidRPr="00FD3034">
        <w:rPr>
          <w:rFonts w:ascii="Palatino Linotype" w:eastAsiaTheme="minorEastAsia" w:hAnsi="Palatino Linotype"/>
          <w:iCs/>
        </w:rPr>
        <w:t>3</w:t>
      </w:r>
      <w:r w:rsidR="00C815AA">
        <w:rPr>
          <w:rFonts w:ascii="Palatino Linotype" w:eastAsiaTheme="minorEastAsia" w:hAnsi="Palatino Linotype"/>
          <w:iCs/>
        </w:rPr>
        <w:t xml:space="preserve"> and that time</w:t>
      </w:r>
      <w:r w:rsidR="001A75CE" w:rsidRPr="00FD3034">
        <w:rPr>
          <w:rFonts w:ascii="Palatino Linotype" w:eastAsiaTheme="minorEastAsia" w:hAnsi="Palatino Linotype"/>
          <w:iCs/>
        </w:rPr>
        <w:t>. This is done using only Baksan and Kamiokande</w:t>
      </w:r>
      <w:r w:rsidR="00C07909" w:rsidRPr="00FD3034">
        <w:rPr>
          <w:rStyle w:val="FootnoteReference"/>
          <w:rFonts w:ascii="Palatino Linotype" w:eastAsiaTheme="minorEastAsia" w:hAnsi="Palatino Linotype"/>
          <w:iCs/>
        </w:rPr>
        <w:footnoteReference w:id="12"/>
      </w:r>
      <w:r w:rsidR="001A75CE" w:rsidRPr="00FD3034">
        <w:rPr>
          <w:rFonts w:ascii="Palatino Linotype" w:eastAsiaTheme="minorEastAsia" w:hAnsi="Palatino Linotype"/>
          <w:iCs/>
        </w:rPr>
        <w:t xml:space="preserve"> data as these </w:t>
      </w:r>
      <w:r w:rsidR="008D3745" w:rsidRPr="00FD3034">
        <w:rPr>
          <w:rFonts w:ascii="Palatino Linotype" w:eastAsiaTheme="minorEastAsia" w:hAnsi="Palatino Linotype"/>
          <w:iCs/>
        </w:rPr>
        <w:t xml:space="preserve">two </w:t>
      </w:r>
      <w:r w:rsidR="001A75CE" w:rsidRPr="00FD3034">
        <w:rPr>
          <w:rFonts w:ascii="Palatino Linotype" w:eastAsiaTheme="minorEastAsia" w:hAnsi="Palatino Linotype"/>
          <w:iCs/>
        </w:rPr>
        <w:t>are common to both time periods</w:t>
      </w:r>
      <w:r w:rsidR="00C815AA">
        <w:rPr>
          <w:rFonts w:ascii="Palatino Linotype" w:eastAsiaTheme="minorEastAsia" w:hAnsi="Palatino Linotype"/>
          <w:iCs/>
        </w:rPr>
        <w:t xml:space="preserve">. The total detections for Imb+Kam+Bak (appendix </w:t>
      </w:r>
      <w:r w:rsidR="00297517">
        <w:rPr>
          <w:rFonts w:ascii="Palatino Linotype" w:eastAsiaTheme="minorEastAsia" w:hAnsi="Palatino Linotype"/>
          <w:iCs/>
        </w:rPr>
        <w:t>3</w:t>
      </w:r>
      <w:r w:rsidR="00C815AA">
        <w:rPr>
          <w:rFonts w:ascii="Palatino Linotype" w:eastAsiaTheme="minorEastAsia" w:hAnsi="Palatino Linotype"/>
          <w:iCs/>
        </w:rPr>
        <w:t xml:space="preserve">, Kam detections below threshold not included) is 523.9mev and the total for just Kam+Bak is </w:t>
      </w:r>
      <w:r w:rsidR="00257AAE">
        <w:rPr>
          <w:rFonts w:ascii="Palatino Linotype" w:eastAsiaTheme="minorEastAsia" w:hAnsi="Palatino Linotype"/>
          <w:iCs/>
        </w:rPr>
        <w:t>266.4mev giving a total energy detected by</w:t>
      </w:r>
      <w:r w:rsidR="00683CC3">
        <w:rPr>
          <w:rFonts w:ascii="Palatino Linotype" w:eastAsiaTheme="minorEastAsia" w:hAnsi="Palatino Linotype"/>
          <w:iCs/>
        </w:rPr>
        <w:t xml:space="preserve"> just</w:t>
      </w:r>
      <w:r w:rsidR="00257AAE">
        <w:rPr>
          <w:rFonts w:ascii="Palatino Linotype" w:eastAsiaTheme="minorEastAsia" w:hAnsi="Palatino Linotype"/>
          <w:iCs/>
        </w:rPr>
        <w:t xml:space="preserve"> Kam+Bak of:</w:t>
      </w:r>
    </w:p>
    <w:p w14:paraId="685C5094" w14:textId="77777777" w:rsidR="00C815AA" w:rsidRPr="00FD3034" w:rsidRDefault="00C815AA" w:rsidP="0036667E">
      <w:pPr>
        <w:pStyle w:val="NoSpacing"/>
        <w:ind w:firstLine="340"/>
        <w:rPr>
          <w:rFonts w:ascii="Palatino Linotype" w:eastAsiaTheme="minorEastAsia" w:hAnsi="Palatino Linotype"/>
          <w:iCs/>
        </w:rPr>
      </w:pPr>
    </w:p>
    <w:p w14:paraId="10044617" w14:textId="158C0FD8" w:rsidR="00C07909" w:rsidRPr="00FD3034" w:rsidRDefault="00F12B1A" w:rsidP="0036667E">
      <w:pPr>
        <w:pStyle w:val="NoSpacing"/>
        <w:ind w:firstLine="340"/>
        <w:rPr>
          <w:rFonts w:ascii="Palatino Linotype" w:eastAsiaTheme="minorEastAsia" w:hAnsi="Palatino Linotype"/>
          <w:iCs/>
        </w:rPr>
      </w:pPr>
      <m:oMathPara>
        <m:oMath>
          <m:f>
            <m:fPr>
              <m:ctrlPr>
                <w:rPr>
                  <w:rFonts w:ascii="Cambria Math" w:hAnsi="Cambria Math"/>
                  <w:iCs/>
                </w:rPr>
              </m:ctrlPr>
            </m:fPr>
            <m:num>
              <m:r>
                <m:rPr>
                  <m:sty m:val="p"/>
                </m:rPr>
                <w:rPr>
                  <w:rFonts w:ascii="Cambria Math" w:hAnsi="Cambria Math"/>
                </w:rPr>
                <m:t>266.4</m:t>
              </m:r>
            </m:num>
            <m:den>
              <m:r>
                <m:rPr>
                  <m:sty m:val="p"/>
                </m:rPr>
                <w:rPr>
                  <w:rFonts w:ascii="Cambria Math" w:hAnsi="Cambria Math"/>
                </w:rPr>
                <m:t>523.9</m:t>
              </m:r>
            </m:den>
          </m:f>
          <m:r>
            <m:rPr>
              <m:sty m:val="p"/>
            </m:rPr>
            <w:rPr>
              <w:rFonts w:ascii="Cambria Math" w:hAnsi="Cambria Math"/>
            </w:rPr>
            <m:t>×5.26×</m:t>
          </m:r>
          <m:sSup>
            <m:sSupPr>
              <m:ctrlPr>
                <w:rPr>
                  <w:rFonts w:ascii="Cambria Math" w:hAnsi="Cambria Math"/>
                  <w:iCs/>
                </w:rPr>
              </m:ctrlPr>
            </m:sSupPr>
            <m:e>
              <m:r>
                <m:rPr>
                  <m:sty m:val="p"/>
                </m:rPr>
                <w:rPr>
                  <w:rFonts w:ascii="Cambria Math" w:hAnsi="Cambria Math"/>
                </w:rPr>
                <m:t>10</m:t>
              </m:r>
            </m:e>
            <m:sup>
              <m:r>
                <m:rPr>
                  <m:sty m:val="p"/>
                </m:rPr>
                <w:rPr>
                  <w:rFonts w:ascii="Cambria Math" w:hAnsi="Cambria Math"/>
                </w:rPr>
                <m:t>46</m:t>
              </m:r>
            </m:sup>
          </m:sSup>
          <m:r>
            <m:rPr>
              <m:sty m:val="p"/>
            </m:rPr>
            <w:rPr>
              <w:rFonts w:ascii="Cambria Math" w:hAnsi="Cambria Math"/>
            </w:rPr>
            <m:t>×1.71=4.57×</m:t>
          </m:r>
          <m:sSup>
            <m:sSupPr>
              <m:ctrlPr>
                <w:rPr>
                  <w:rFonts w:ascii="Cambria Math" w:hAnsi="Cambria Math"/>
                  <w:iCs/>
                </w:rPr>
              </m:ctrlPr>
            </m:sSupPr>
            <m:e>
              <m:r>
                <m:rPr>
                  <m:sty m:val="p"/>
                </m:rPr>
                <w:rPr>
                  <w:rFonts w:ascii="Cambria Math" w:hAnsi="Cambria Math"/>
                </w:rPr>
                <m:t>10</m:t>
              </m:r>
            </m:e>
            <m:sup>
              <m:r>
                <m:rPr>
                  <m:sty m:val="p"/>
                </m:rPr>
                <w:rPr>
                  <w:rFonts w:ascii="Cambria Math" w:hAnsi="Cambria Math"/>
                </w:rPr>
                <m:t>46</m:t>
              </m:r>
            </m:sup>
          </m:sSup>
          <m:r>
            <m:rPr>
              <m:sty m:val="p"/>
            </m:rPr>
            <w:rPr>
              <w:rFonts w:ascii="Cambria Math" w:hAnsi="Cambria Math"/>
            </w:rPr>
            <m:t>J</m:t>
          </m:r>
        </m:oMath>
      </m:oMathPara>
    </w:p>
    <w:p w14:paraId="1F004CD4" w14:textId="39488FE2" w:rsidR="00527FC5" w:rsidRDefault="00527FC5" w:rsidP="0036667E">
      <w:pPr>
        <w:pStyle w:val="NoSpacing"/>
        <w:ind w:firstLine="340"/>
        <w:rPr>
          <w:rFonts w:ascii="Palatino Linotype" w:eastAsiaTheme="minorEastAsia" w:hAnsi="Palatino Linotype"/>
        </w:rPr>
      </w:pPr>
    </w:p>
    <w:p w14:paraId="6970A1EE" w14:textId="481286E5" w:rsidR="00257AAE" w:rsidRDefault="00257AAE" w:rsidP="0036667E">
      <w:pPr>
        <w:pStyle w:val="NoSpacing"/>
        <w:ind w:firstLine="340"/>
        <w:rPr>
          <w:rFonts w:ascii="Palatino Linotype" w:eastAsiaTheme="minorEastAsia" w:hAnsi="Palatino Linotype"/>
        </w:rPr>
      </w:pPr>
      <w:r>
        <w:rPr>
          <w:rFonts w:ascii="Palatino Linotype" w:eastAsiaTheme="minorEastAsia" w:hAnsi="Palatino Linotype"/>
        </w:rPr>
        <w:t xml:space="preserve">Baksan made 3 detections between 2:53 and 7:35 totalling 66.2mev. </w:t>
      </w:r>
      <w:r w:rsidR="00981E1C">
        <w:rPr>
          <w:rFonts w:ascii="Palatino Linotype" w:eastAsiaTheme="minorEastAsia" w:hAnsi="Palatino Linotype"/>
        </w:rPr>
        <w:t>Kamiokande made 9 detections although the energy for only four of them is known so an ansatz will be that the 5 unknowns had the same average energy as the 4.</w:t>
      </w:r>
      <w:r w:rsidR="004A48D3">
        <w:rPr>
          <w:rFonts w:ascii="Palatino Linotype" w:eastAsiaTheme="minorEastAsia" w:hAnsi="Palatino Linotype"/>
        </w:rPr>
        <w:t xml:space="preserve"> This gives:</w:t>
      </w:r>
    </w:p>
    <w:p w14:paraId="09CDDFED" w14:textId="3A144DAE" w:rsidR="004A48D3" w:rsidRDefault="004A48D3" w:rsidP="0036667E">
      <w:pPr>
        <w:pStyle w:val="NoSpacing"/>
        <w:ind w:firstLine="340"/>
        <w:rPr>
          <w:rFonts w:ascii="Palatino Linotype" w:eastAsiaTheme="minorEastAsia" w:hAnsi="Palatino Linotype"/>
        </w:rPr>
      </w:pPr>
    </w:p>
    <w:p w14:paraId="37F4EA19" w14:textId="40855C8F" w:rsidR="004A48D3" w:rsidRPr="00BB6056" w:rsidRDefault="00F12B1A" w:rsidP="0036667E">
      <w:pPr>
        <w:pStyle w:val="NoSpacing"/>
        <w:ind w:firstLine="340"/>
        <w:rPr>
          <w:rFonts w:ascii="Palatino Linotype" w:eastAsiaTheme="minorEastAsia" w:hAnsi="Palatino Linotype"/>
          <w:iCs/>
        </w:rPr>
      </w:pPr>
      <m:oMathPara>
        <m:oMath>
          <m:f>
            <m:fPr>
              <m:ctrlPr>
                <w:rPr>
                  <w:rFonts w:ascii="Cambria Math" w:eastAsiaTheme="minorEastAsia" w:hAnsi="Cambria Math"/>
                  <w:iCs/>
                </w:rPr>
              </m:ctrlPr>
            </m:fPr>
            <m:num>
              <m:r>
                <m:rPr>
                  <m:sty m:val="p"/>
                </m:rPr>
                <w:rPr>
                  <w:rFonts w:ascii="Cambria Math" w:eastAsiaTheme="minorEastAsia" w:hAnsi="Cambria Math"/>
                </w:rPr>
                <m:t>9</m:t>
              </m:r>
            </m:num>
            <m:den>
              <m:r>
                <m:rPr>
                  <m:sty m:val="p"/>
                </m:rPr>
                <w:rPr>
                  <w:rFonts w:ascii="Cambria Math" w:eastAsiaTheme="minorEastAsia" w:hAnsi="Cambria Math"/>
                </w:rPr>
                <m:t>4</m:t>
              </m:r>
            </m:den>
          </m:f>
          <m:r>
            <m:rPr>
              <m:sty m:val="p"/>
            </m:rPr>
            <w:rPr>
              <w:rFonts w:ascii="Cambria Math" w:eastAsiaTheme="minorEastAsia" w:hAnsi="Cambria Math"/>
            </w:rPr>
            <m:t>×44.7+66.2=166.8mev</m:t>
          </m:r>
        </m:oMath>
      </m:oMathPara>
    </w:p>
    <w:p w14:paraId="6AEB81CD" w14:textId="77777777" w:rsidR="004A48D3" w:rsidRDefault="004A48D3" w:rsidP="0036667E">
      <w:pPr>
        <w:pStyle w:val="NoSpacing"/>
        <w:ind w:firstLine="340"/>
        <w:rPr>
          <w:rFonts w:ascii="Palatino Linotype" w:eastAsiaTheme="minorEastAsia" w:hAnsi="Palatino Linotype"/>
        </w:rPr>
      </w:pPr>
    </w:p>
    <w:p w14:paraId="76B78C52" w14:textId="67DF77A0" w:rsidR="00257AAE" w:rsidRDefault="004A48D3" w:rsidP="0036667E">
      <w:pPr>
        <w:pStyle w:val="NoSpacing"/>
        <w:ind w:firstLine="340"/>
        <w:rPr>
          <w:rFonts w:ascii="Palatino Linotype" w:eastAsiaTheme="minorEastAsia" w:hAnsi="Palatino Linotype"/>
        </w:rPr>
      </w:pPr>
      <w:r>
        <w:rPr>
          <w:rFonts w:ascii="Palatino Linotype" w:eastAsiaTheme="minorEastAsia" w:hAnsi="Palatino Linotype"/>
        </w:rPr>
        <w:t>This is now scaled to the 7:35 detections:</w:t>
      </w:r>
    </w:p>
    <w:p w14:paraId="02FD3388" w14:textId="46AEAC4B" w:rsidR="004A48D3" w:rsidRDefault="004A48D3" w:rsidP="0036667E">
      <w:pPr>
        <w:pStyle w:val="NoSpacing"/>
        <w:ind w:firstLine="340"/>
        <w:rPr>
          <w:rFonts w:ascii="Palatino Linotype" w:eastAsiaTheme="minorEastAsia" w:hAnsi="Palatino Linotype"/>
        </w:rPr>
      </w:pPr>
    </w:p>
    <w:p w14:paraId="36148274" w14:textId="27F00C68" w:rsidR="004A48D3" w:rsidRPr="00BB6056" w:rsidRDefault="00F12B1A" w:rsidP="0036667E">
      <w:pPr>
        <w:pStyle w:val="NoSpacing"/>
        <w:ind w:firstLine="340"/>
        <w:rPr>
          <w:rFonts w:ascii="Palatino Linotype" w:eastAsiaTheme="minorEastAsia" w:hAnsi="Palatino Linotype"/>
          <w:iCs/>
        </w:rPr>
      </w:pPr>
      <m:oMathPara>
        <m:oMath>
          <m:f>
            <m:fPr>
              <m:ctrlPr>
                <w:rPr>
                  <w:rFonts w:ascii="Cambria Math" w:eastAsiaTheme="minorEastAsia" w:hAnsi="Cambria Math"/>
                  <w:iCs/>
                </w:rPr>
              </m:ctrlPr>
            </m:fPr>
            <m:num>
              <m:r>
                <m:rPr>
                  <m:sty m:val="p"/>
                </m:rPr>
                <w:rPr>
                  <w:rFonts w:ascii="Cambria Math" w:eastAsiaTheme="minorEastAsia" w:hAnsi="Cambria Math"/>
                </w:rPr>
                <m:t>166.8</m:t>
              </m:r>
            </m:num>
            <m:den>
              <m:r>
                <m:rPr>
                  <m:sty m:val="p"/>
                </m:rPr>
                <w:rPr>
                  <w:rFonts w:ascii="Cambria Math" w:eastAsiaTheme="minorEastAsia" w:hAnsi="Cambria Math"/>
                </w:rPr>
                <m:t>266.4</m:t>
              </m:r>
            </m:den>
          </m:f>
          <m:r>
            <m:rPr>
              <m:sty m:val="p"/>
            </m:rPr>
            <w:rPr>
              <w:rFonts w:ascii="Cambria Math" w:eastAsiaTheme="minorEastAsia" w:hAnsi="Cambria Math"/>
            </w:rPr>
            <m:t>×4.57×</m:t>
          </m:r>
          <m:sSup>
            <m:sSupPr>
              <m:ctrlPr>
                <w:rPr>
                  <w:rFonts w:ascii="Cambria Math" w:eastAsiaTheme="minorEastAsia" w:hAnsi="Cambria Math"/>
                  <w:iCs/>
                </w:rPr>
              </m:ctrlPr>
            </m:sSupPr>
            <m:e>
              <m:r>
                <m:rPr>
                  <m:sty m:val="p"/>
                </m:rPr>
                <w:rPr>
                  <w:rFonts w:ascii="Cambria Math" w:eastAsiaTheme="minorEastAsia" w:hAnsi="Cambria Math"/>
                </w:rPr>
                <m:t>10</m:t>
              </m:r>
            </m:e>
            <m:sup>
              <m:r>
                <m:rPr>
                  <m:sty m:val="p"/>
                </m:rPr>
                <w:rPr>
                  <w:rFonts w:ascii="Cambria Math" w:eastAsiaTheme="minorEastAsia" w:hAnsi="Cambria Math"/>
                </w:rPr>
                <m:t>46</m:t>
              </m:r>
            </m:sup>
          </m:sSup>
          <m:r>
            <m:rPr>
              <m:sty m:val="p"/>
            </m:rPr>
            <w:rPr>
              <w:rFonts w:ascii="Cambria Math" w:eastAsiaTheme="minorEastAsia" w:hAnsi="Cambria Math"/>
            </w:rPr>
            <m:t>=2.86×</m:t>
          </m:r>
          <m:sSup>
            <m:sSupPr>
              <m:ctrlPr>
                <w:rPr>
                  <w:rFonts w:ascii="Cambria Math" w:eastAsiaTheme="minorEastAsia" w:hAnsi="Cambria Math"/>
                  <w:iCs/>
                </w:rPr>
              </m:ctrlPr>
            </m:sSupPr>
            <m:e>
              <m:r>
                <m:rPr>
                  <m:sty m:val="p"/>
                </m:rPr>
                <w:rPr>
                  <w:rFonts w:ascii="Cambria Math" w:eastAsiaTheme="minorEastAsia" w:hAnsi="Cambria Math"/>
                </w:rPr>
                <m:t>10</m:t>
              </m:r>
            </m:e>
            <m:sup>
              <m:r>
                <m:rPr>
                  <m:sty m:val="p"/>
                </m:rPr>
                <w:rPr>
                  <w:rFonts w:ascii="Cambria Math" w:eastAsiaTheme="minorEastAsia" w:hAnsi="Cambria Math"/>
                </w:rPr>
                <m:t>46</m:t>
              </m:r>
            </m:sup>
          </m:sSup>
          <m:r>
            <m:rPr>
              <m:sty m:val="p"/>
            </m:rPr>
            <w:rPr>
              <w:rFonts w:ascii="Cambria Math" w:eastAsiaTheme="minorEastAsia" w:hAnsi="Cambria Math"/>
            </w:rPr>
            <m:t>J</m:t>
          </m:r>
        </m:oMath>
      </m:oMathPara>
    </w:p>
    <w:p w14:paraId="616C2A8A" w14:textId="038BB4A3" w:rsidR="00257AAE" w:rsidRDefault="00257AAE" w:rsidP="0036667E">
      <w:pPr>
        <w:pStyle w:val="NoSpacing"/>
        <w:ind w:firstLine="340"/>
        <w:rPr>
          <w:rFonts w:ascii="Palatino Linotype" w:eastAsiaTheme="minorEastAsia" w:hAnsi="Palatino Linotype"/>
        </w:rPr>
      </w:pPr>
    </w:p>
    <w:p w14:paraId="219D9421" w14:textId="6EEF04F6" w:rsidR="00683CC3" w:rsidRPr="00683CC3" w:rsidRDefault="00683CC3" w:rsidP="0036667E">
      <w:pPr>
        <w:pStyle w:val="NoSpacing"/>
        <w:ind w:firstLine="340"/>
        <w:rPr>
          <w:rFonts w:ascii="Palatino Linotype" w:eastAsiaTheme="minorEastAsia" w:hAnsi="Palatino Linotype"/>
        </w:rPr>
      </w:pPr>
      <w:r>
        <w:rPr>
          <w:rFonts w:ascii="Palatino Linotype" w:eastAsiaTheme="minorEastAsia" w:hAnsi="Palatino Linotype"/>
        </w:rPr>
        <w:t>a difference of around 5%. If a value for the Chandrasekar of 1.44M</w:t>
      </w:r>
      <w:r>
        <w:rPr>
          <w:rFonts w:ascii="Arial" w:eastAsiaTheme="minorEastAsia" w:hAnsi="Arial" w:cs="Arial"/>
          <w:sz w:val="16"/>
          <w:szCs w:val="16"/>
        </w:rPr>
        <w:t>ʘ</w:t>
      </w:r>
      <w:r>
        <w:rPr>
          <w:rFonts w:ascii="Palatino Linotype" w:eastAsiaTheme="minorEastAsia" w:hAnsi="Palatino Linotype"/>
        </w:rPr>
        <w:t xml:space="preserve"> is used the difference is&lt;1%.</w:t>
      </w:r>
    </w:p>
    <w:p w14:paraId="6A75A261" w14:textId="2A489EC7" w:rsidR="001E592A" w:rsidRPr="00FD3034" w:rsidRDefault="00AD1DE4" w:rsidP="0036667E">
      <w:pPr>
        <w:pStyle w:val="NoSpacing"/>
        <w:ind w:firstLine="340"/>
        <w:rPr>
          <w:rFonts w:ascii="Palatino Linotype" w:eastAsiaTheme="minorEastAsia" w:hAnsi="Palatino Linotype"/>
        </w:rPr>
      </w:pPr>
      <w:r w:rsidRPr="00FD3034">
        <w:rPr>
          <w:rFonts w:ascii="Palatino Linotype" w:eastAsiaTheme="minorEastAsia" w:hAnsi="Palatino Linotype"/>
        </w:rPr>
        <w:t>A consideration which is worth investigating here, if only in concept, is how the gravitational pulse of some 10ms affects material it passes through. Obviously, unless the material is exceptionally dense the neutrinos will pass through relatively unhindered. If we assume the emission of neutrinos starts from zero, rises to a peak at say 5ms and then declines to zero at 10ms the spacetime curvature should mimic this</w:t>
      </w:r>
      <w:r w:rsidR="00A17BCA" w:rsidRPr="00FD3034">
        <w:rPr>
          <w:rFonts w:ascii="Palatino Linotype" w:eastAsiaTheme="minorEastAsia" w:hAnsi="Palatino Linotype"/>
        </w:rPr>
        <w:t>, forming an outgoing shell 10millilight</w:t>
      </w:r>
      <w:r w:rsidR="009E7E8D" w:rsidRPr="00FD3034">
        <w:rPr>
          <w:rFonts w:ascii="Palatino Linotype" w:eastAsiaTheme="minorEastAsia" w:hAnsi="Palatino Linotype"/>
        </w:rPr>
        <w:t>-</w:t>
      </w:r>
      <w:r w:rsidR="00A17BCA" w:rsidRPr="00FD3034">
        <w:rPr>
          <w:rFonts w:ascii="Palatino Linotype" w:eastAsiaTheme="minorEastAsia" w:hAnsi="Palatino Linotype"/>
        </w:rPr>
        <w:t>seconds thick</w:t>
      </w:r>
      <w:r w:rsidR="009E7E8D" w:rsidRPr="00FD3034">
        <w:rPr>
          <w:rFonts w:ascii="Palatino Linotype" w:eastAsiaTheme="minorEastAsia" w:hAnsi="Palatino Linotype"/>
        </w:rPr>
        <w:t>.</w:t>
      </w:r>
      <w:r w:rsidR="00297517">
        <w:rPr>
          <w:rFonts w:ascii="Palatino Linotype" w:eastAsiaTheme="minorEastAsia" w:hAnsi="Palatino Linotype"/>
        </w:rPr>
        <w:t xml:space="preserve"> </w:t>
      </w:r>
      <w:r w:rsidR="002C7AA2" w:rsidRPr="00FD3034">
        <w:rPr>
          <w:rFonts w:ascii="Palatino Linotype" w:eastAsiaTheme="minorEastAsia" w:hAnsi="Palatino Linotype"/>
        </w:rPr>
        <w:t>Considering a single particle, n</w:t>
      </w:r>
      <w:r w:rsidR="00A17BCA" w:rsidRPr="00FD3034">
        <w:rPr>
          <w:rFonts w:ascii="Palatino Linotype" w:eastAsiaTheme="minorEastAsia" w:hAnsi="Palatino Linotype"/>
        </w:rPr>
        <w:t>othing outside the particles light cone can influence it, and since the wave travels at the speed of light the particle is unaware of any curvature</w:t>
      </w:r>
      <w:r w:rsidR="00DC5C7D" w:rsidRPr="00FD3034">
        <w:rPr>
          <w:rFonts w:ascii="Palatino Linotype" w:eastAsiaTheme="minorEastAsia" w:hAnsi="Palatino Linotype"/>
        </w:rPr>
        <w:t xml:space="preserve"> from it</w:t>
      </w:r>
      <w:r w:rsidR="00A17BCA" w:rsidRPr="00FD3034">
        <w:rPr>
          <w:rFonts w:ascii="Palatino Linotype" w:eastAsiaTheme="minorEastAsia" w:hAnsi="Palatino Linotype"/>
        </w:rPr>
        <w:t xml:space="preserve"> further than distance </w:t>
      </w:r>
      <m:oMath>
        <m:r>
          <m:rPr>
            <m:sty m:val="p"/>
          </m:rPr>
          <w:rPr>
            <w:rFonts w:ascii="Cambria Math" w:eastAsiaTheme="minorEastAsia" w:hAnsi="Cambria Math"/>
          </w:rPr>
          <m:t>d=ct</m:t>
        </m:r>
      </m:oMath>
      <w:r w:rsidR="00A17BCA" w:rsidRPr="00FD3034">
        <w:rPr>
          <w:rFonts w:ascii="Palatino Linotype" w:eastAsiaTheme="minorEastAsia" w:hAnsi="Palatino Linotype"/>
          <w:iCs/>
        </w:rPr>
        <w:t xml:space="preserve"> where t is the time since the wave </w:t>
      </w:r>
      <w:r w:rsidR="009E7E8D" w:rsidRPr="00FD3034">
        <w:rPr>
          <w:rFonts w:ascii="Palatino Linotype" w:eastAsiaTheme="minorEastAsia" w:hAnsi="Palatino Linotype"/>
          <w:iCs/>
        </w:rPr>
        <w:t>reached it</w:t>
      </w:r>
      <w:r w:rsidR="00A17BCA" w:rsidRPr="00FD3034">
        <w:rPr>
          <w:rFonts w:ascii="Palatino Linotype" w:eastAsiaTheme="minorEastAsia" w:hAnsi="Palatino Linotype"/>
          <w:iCs/>
        </w:rPr>
        <w:t>.</w:t>
      </w:r>
      <w:r w:rsidR="009E7E8D" w:rsidRPr="00FD3034">
        <w:rPr>
          <w:rFonts w:ascii="Palatino Linotype" w:eastAsiaTheme="minorEastAsia" w:hAnsi="Palatino Linotype"/>
        </w:rPr>
        <w:t xml:space="preserve"> Taking the analogy of a cork on water, as the gravitational wave reaches the particle it accelerates</w:t>
      </w:r>
      <w:r w:rsidR="00DC5C7D" w:rsidRPr="00FD3034">
        <w:rPr>
          <w:rFonts w:ascii="Palatino Linotype" w:eastAsiaTheme="minorEastAsia" w:hAnsi="Palatino Linotype"/>
        </w:rPr>
        <w:t xml:space="preserve"> it</w:t>
      </w:r>
      <w:r w:rsidR="009E7E8D" w:rsidRPr="00FD3034">
        <w:rPr>
          <w:rFonts w:ascii="Palatino Linotype" w:eastAsiaTheme="minorEastAsia" w:hAnsi="Palatino Linotype"/>
        </w:rPr>
        <w:t xml:space="preserve"> inwards towards the source until it reaches the middle of the wave, after which the curvature is now </w:t>
      </w:r>
      <w:r w:rsidR="00DC5C7D" w:rsidRPr="00FD3034">
        <w:rPr>
          <w:rFonts w:ascii="Palatino Linotype" w:eastAsiaTheme="minorEastAsia" w:hAnsi="Palatino Linotype"/>
        </w:rPr>
        <w:t>reversed</w:t>
      </w:r>
      <w:r w:rsidR="009E7E8D" w:rsidRPr="00FD3034">
        <w:rPr>
          <w:rFonts w:ascii="Palatino Linotype" w:eastAsiaTheme="minorEastAsia" w:hAnsi="Palatino Linotype"/>
        </w:rPr>
        <w:t xml:space="preserve"> and pulls it outwards towards its original position.</w:t>
      </w:r>
    </w:p>
    <w:p w14:paraId="645D4720" w14:textId="5261A870" w:rsidR="009E7E8D" w:rsidRPr="00FD3034" w:rsidRDefault="009E7E8D" w:rsidP="0036667E">
      <w:pPr>
        <w:pStyle w:val="NoSpacing"/>
        <w:ind w:firstLine="340"/>
        <w:rPr>
          <w:rFonts w:ascii="Palatino Linotype" w:hAnsi="Palatino Linotype"/>
        </w:rPr>
      </w:pPr>
      <w:r w:rsidRPr="00FD3034">
        <w:rPr>
          <w:rFonts w:ascii="Palatino Linotype" w:eastAsiaTheme="minorEastAsia" w:hAnsi="Palatino Linotype"/>
        </w:rPr>
        <w:t>If the particle is distant from the source, the wave will app</w:t>
      </w:r>
      <w:r w:rsidR="002C7AA2" w:rsidRPr="00FD3034">
        <w:rPr>
          <w:rFonts w:ascii="Palatino Linotype" w:eastAsiaTheme="minorEastAsia" w:hAnsi="Palatino Linotype"/>
        </w:rPr>
        <w:t>roximate</w:t>
      </w:r>
      <w:r w:rsidRPr="00FD3034">
        <w:rPr>
          <w:rFonts w:ascii="Palatino Linotype" w:eastAsiaTheme="minorEastAsia" w:hAnsi="Palatino Linotype"/>
        </w:rPr>
        <w:t xml:space="preserve"> a plane-wave</w:t>
      </w:r>
      <w:r w:rsidR="00DC5C7D" w:rsidRPr="00FD3034">
        <w:rPr>
          <w:rFonts w:ascii="Palatino Linotype" w:eastAsiaTheme="minorEastAsia" w:hAnsi="Palatino Linotype"/>
        </w:rPr>
        <w:t xml:space="preserve">. </w:t>
      </w:r>
      <w:r w:rsidR="002C7AA2" w:rsidRPr="00FD3034">
        <w:rPr>
          <w:rFonts w:ascii="Palatino Linotype" w:eastAsiaTheme="minorEastAsia" w:hAnsi="Palatino Linotype"/>
        </w:rPr>
        <w:t xml:space="preserve">Closer to the source, 10ms would represent a distance of 3000km similar to the radius of the core. </w:t>
      </w:r>
      <w:r w:rsidR="002A5B44" w:rsidRPr="00FD3034">
        <w:rPr>
          <w:rFonts w:ascii="Palatino Linotype" w:eastAsiaTheme="minorEastAsia" w:hAnsi="Palatino Linotype"/>
        </w:rPr>
        <w:t>The resulting curvature would therefore be different during the first and second 5ms of the pulse. Overall, and taking into consideration that relativistic effects might be significant,</w:t>
      </w:r>
      <w:r w:rsidR="00410039" w:rsidRPr="00FD3034">
        <w:rPr>
          <w:rFonts w:ascii="Palatino Linotype" w:eastAsiaTheme="minorEastAsia" w:hAnsi="Palatino Linotype"/>
        </w:rPr>
        <w:t xml:space="preserve"> the </w:t>
      </w:r>
      <w:r w:rsidR="00410039" w:rsidRPr="00FD3034">
        <w:rPr>
          <w:rFonts w:ascii="Palatino Linotype" w:eastAsiaTheme="minorEastAsia" w:hAnsi="Palatino Linotype"/>
        </w:rPr>
        <w:lastRenderedPageBreak/>
        <w:t xml:space="preserve">effect of a short neutrino-gravitational pulse might be geometry and time dependent, </w:t>
      </w:r>
      <w:r w:rsidR="00B00D83" w:rsidRPr="00FD3034">
        <w:rPr>
          <w:rFonts w:ascii="Palatino Linotype" w:eastAsiaTheme="minorEastAsia" w:hAnsi="Palatino Linotype"/>
        </w:rPr>
        <w:t>how it would a</w:t>
      </w:r>
      <w:r w:rsidR="00410039" w:rsidRPr="00FD3034">
        <w:rPr>
          <w:rFonts w:ascii="Palatino Linotype" w:eastAsiaTheme="minorEastAsia" w:hAnsi="Palatino Linotype"/>
        </w:rPr>
        <w:t>ffect the star's material would be complex</w:t>
      </w:r>
      <w:r w:rsidR="00BB6056">
        <w:rPr>
          <w:rFonts w:ascii="Palatino Linotype" w:eastAsiaTheme="minorEastAsia" w:hAnsi="Palatino Linotype"/>
        </w:rPr>
        <w:t>.</w:t>
      </w:r>
    </w:p>
    <w:p w14:paraId="00E6F27A" w14:textId="77777777" w:rsidR="00297517" w:rsidRDefault="00297517" w:rsidP="004C2279">
      <w:pPr>
        <w:pStyle w:val="NoSpacing"/>
        <w:ind w:firstLine="0"/>
        <w:rPr>
          <w:rFonts w:ascii="Palatino Linotype" w:hAnsi="Palatino Linotype"/>
          <w:b/>
          <w:bCs/>
        </w:rPr>
      </w:pPr>
    </w:p>
    <w:p w14:paraId="25A4E62B" w14:textId="3F001308" w:rsidR="001F148E" w:rsidRPr="00FD3034" w:rsidRDefault="001F148E" w:rsidP="004C2279">
      <w:pPr>
        <w:pStyle w:val="NoSpacing"/>
        <w:ind w:firstLine="0"/>
        <w:rPr>
          <w:rFonts w:ascii="Palatino Linotype" w:hAnsi="Palatino Linotype"/>
          <w:b/>
          <w:bCs/>
        </w:rPr>
      </w:pPr>
      <w:r w:rsidRPr="00FD3034">
        <w:rPr>
          <w:rFonts w:ascii="Palatino Linotype" w:hAnsi="Palatino Linotype"/>
          <w:b/>
          <w:bCs/>
        </w:rPr>
        <w:t>5.7  INTERPRETATION OF DATA BEFORE 2:52AM</w:t>
      </w:r>
    </w:p>
    <w:p w14:paraId="5154DA7C" w14:textId="77777777" w:rsidR="00965D1C" w:rsidRPr="00FD3034" w:rsidRDefault="00965D1C" w:rsidP="0036667E">
      <w:pPr>
        <w:pStyle w:val="NoSpacing"/>
        <w:ind w:firstLine="340"/>
        <w:rPr>
          <w:rFonts w:ascii="Palatino Linotype" w:hAnsi="Palatino Linotype"/>
        </w:rPr>
      </w:pPr>
    </w:p>
    <w:p w14:paraId="00CE4FF3" w14:textId="2E877DB7" w:rsidR="006A6CFC" w:rsidRPr="00FD3034" w:rsidRDefault="0036667E" w:rsidP="0036667E">
      <w:pPr>
        <w:pStyle w:val="NoSpacing"/>
        <w:ind w:firstLine="340"/>
        <w:rPr>
          <w:rFonts w:ascii="Palatino Linotype" w:hAnsi="Palatino Linotype"/>
        </w:rPr>
      </w:pPr>
      <w:r w:rsidRPr="00FD3034">
        <w:rPr>
          <w:rFonts w:ascii="Palatino Linotype" w:hAnsi="Palatino Linotype"/>
        </w:rPr>
        <w:t>Without neutrino detection</w:t>
      </w:r>
      <w:r w:rsidR="00965D1C" w:rsidRPr="00FD3034">
        <w:rPr>
          <w:rFonts w:ascii="Palatino Linotype" w:hAnsi="Palatino Linotype"/>
        </w:rPr>
        <w:t>,</w:t>
      </w:r>
      <w:r w:rsidRPr="00FD3034">
        <w:rPr>
          <w:rFonts w:ascii="Palatino Linotype" w:hAnsi="Palatino Linotype"/>
        </w:rPr>
        <w:t xml:space="preserve"> the events before </w:t>
      </w:r>
      <w:r w:rsidR="00965D1C" w:rsidRPr="00FD3034">
        <w:rPr>
          <w:rFonts w:ascii="Palatino Linotype" w:hAnsi="Palatino Linotype"/>
        </w:rPr>
        <w:t xml:space="preserve">collapse </w:t>
      </w:r>
      <w:r w:rsidRPr="00FD3034">
        <w:rPr>
          <w:rFonts w:ascii="Palatino Linotype" w:hAnsi="Palatino Linotype"/>
        </w:rPr>
        <w:t xml:space="preserve">are considerably harder to understand. Whereas the physics of material infalling onto an already formed compact object provide a simple explanation for the detections made after collapse, finding many gravitational waves and antineutrinos detected in the hour </w:t>
      </w:r>
      <w:r w:rsidRPr="00FD3034">
        <w:rPr>
          <w:rFonts w:ascii="Palatino Linotype" w:hAnsi="Palatino Linotype"/>
          <w:i/>
          <w:iCs/>
        </w:rPr>
        <w:t>prior</w:t>
      </w:r>
      <w:r w:rsidRPr="00FD3034">
        <w:rPr>
          <w:rFonts w:ascii="Palatino Linotype" w:hAnsi="Palatino Linotype"/>
        </w:rPr>
        <w:t xml:space="preserve"> to collapse is puzzling </w:t>
      </w:r>
      <w:r w:rsidR="00965D1C" w:rsidRPr="00FD3034">
        <w:rPr>
          <w:rFonts w:ascii="Palatino Linotype" w:hAnsi="Palatino Linotype"/>
        </w:rPr>
        <w:t xml:space="preserve">indeed. </w:t>
      </w:r>
    </w:p>
    <w:p w14:paraId="54F3E37D" w14:textId="2B6B22BB" w:rsidR="006A6CFC" w:rsidRPr="00FD3034" w:rsidRDefault="006A6CFC" w:rsidP="0036667E">
      <w:pPr>
        <w:pStyle w:val="NoSpacing"/>
        <w:ind w:firstLine="340"/>
        <w:rPr>
          <w:rFonts w:ascii="Palatino Linotype" w:hAnsi="Palatino Linotype"/>
        </w:rPr>
      </w:pPr>
    </w:p>
    <w:p w14:paraId="48201E20" w14:textId="24A644AB" w:rsidR="006A6CFC" w:rsidRPr="00FD3034" w:rsidRDefault="007902D5" w:rsidP="002A541A">
      <w:pPr>
        <w:pStyle w:val="NoSpacing"/>
        <w:ind w:firstLine="340"/>
        <w:rPr>
          <w:rFonts w:ascii="Palatino Linotype" w:hAnsi="Palatino Linotype"/>
        </w:rPr>
      </w:pPr>
      <w:r w:rsidRPr="00FD3034">
        <w:rPr>
          <w:rFonts w:ascii="Palatino Linotype" w:hAnsi="Palatino Linotype"/>
        </w:rPr>
        <w:t>These events pose three questions that require explanation:</w:t>
      </w:r>
    </w:p>
    <w:p w14:paraId="19A508CC" w14:textId="6B4F482F" w:rsidR="007902D5" w:rsidRPr="00FD3034" w:rsidRDefault="007902D5" w:rsidP="002A541A">
      <w:pPr>
        <w:pStyle w:val="NoSpacing"/>
        <w:ind w:firstLine="340"/>
        <w:rPr>
          <w:rFonts w:ascii="Palatino Linotype" w:hAnsi="Palatino Linotype"/>
        </w:rPr>
      </w:pPr>
    </w:p>
    <w:p w14:paraId="5B911741" w14:textId="249BB9D0" w:rsidR="007902D5" w:rsidRPr="00FD3034" w:rsidRDefault="007902D5" w:rsidP="002A541A">
      <w:pPr>
        <w:pStyle w:val="NoSpacing"/>
        <w:ind w:firstLine="340"/>
        <w:rPr>
          <w:rFonts w:ascii="Palatino Linotype" w:hAnsi="Palatino Linotype"/>
        </w:rPr>
      </w:pPr>
      <w:r w:rsidRPr="00FD3034">
        <w:rPr>
          <w:rFonts w:ascii="Palatino Linotype" w:hAnsi="Palatino Linotype"/>
        </w:rPr>
        <w:t>1. What is the mechanism generating the gravity waves?</w:t>
      </w:r>
    </w:p>
    <w:p w14:paraId="05341BD6" w14:textId="139642D5" w:rsidR="007902D5" w:rsidRPr="00FD3034" w:rsidRDefault="007902D5" w:rsidP="002A541A">
      <w:pPr>
        <w:pStyle w:val="NoSpacing"/>
        <w:ind w:firstLine="340"/>
        <w:rPr>
          <w:rFonts w:ascii="Palatino Linotype" w:hAnsi="Palatino Linotype"/>
        </w:rPr>
      </w:pPr>
      <w:r w:rsidRPr="00FD3034">
        <w:rPr>
          <w:rFonts w:ascii="Palatino Linotype" w:hAnsi="Palatino Linotype"/>
        </w:rPr>
        <w:t>2. How</w:t>
      </w:r>
      <w:r w:rsidR="00552C27">
        <w:rPr>
          <w:rFonts w:ascii="Palatino Linotype" w:hAnsi="Palatino Linotype"/>
        </w:rPr>
        <w:t xml:space="preserve"> can the</w:t>
      </w:r>
      <w:r w:rsidRPr="00FD3034">
        <w:rPr>
          <w:rFonts w:ascii="Palatino Linotype" w:hAnsi="Palatino Linotype"/>
        </w:rPr>
        <w:t xml:space="preserve"> antineutrino detections</w:t>
      </w:r>
      <w:r w:rsidR="00552C27">
        <w:rPr>
          <w:rFonts w:ascii="Palatino Linotype" w:hAnsi="Palatino Linotype"/>
        </w:rPr>
        <w:t xml:space="preserve"> be accounted for</w:t>
      </w:r>
      <w:r w:rsidRPr="00FD3034">
        <w:rPr>
          <w:rFonts w:ascii="Palatino Linotype" w:hAnsi="Palatino Linotype"/>
        </w:rPr>
        <w:t>?</w:t>
      </w:r>
    </w:p>
    <w:p w14:paraId="190A12FE" w14:textId="577E735B" w:rsidR="007902D5" w:rsidRPr="00FD3034" w:rsidRDefault="007902D5" w:rsidP="002A541A">
      <w:pPr>
        <w:pStyle w:val="NoSpacing"/>
        <w:ind w:firstLine="340"/>
        <w:rPr>
          <w:rFonts w:ascii="Palatino Linotype" w:hAnsi="Palatino Linotype"/>
        </w:rPr>
      </w:pPr>
      <w:r w:rsidRPr="00FD3034">
        <w:rPr>
          <w:rFonts w:ascii="Palatino Linotype" w:hAnsi="Palatino Linotype"/>
        </w:rPr>
        <w:t xml:space="preserve">3. </w:t>
      </w:r>
      <w:r w:rsidR="00030DE6" w:rsidRPr="00FD3034">
        <w:rPr>
          <w:rFonts w:ascii="Palatino Linotype" w:hAnsi="Palatino Linotype"/>
        </w:rPr>
        <w:t>Is there activity between successive waves and if so what?</w:t>
      </w:r>
    </w:p>
    <w:p w14:paraId="291C4373" w14:textId="3C546101" w:rsidR="00030DE6" w:rsidRPr="00FD3034" w:rsidRDefault="00030DE6" w:rsidP="002A541A">
      <w:pPr>
        <w:pStyle w:val="NoSpacing"/>
        <w:ind w:firstLine="340"/>
        <w:rPr>
          <w:rFonts w:ascii="Palatino Linotype" w:hAnsi="Palatino Linotype"/>
        </w:rPr>
      </w:pPr>
    </w:p>
    <w:p w14:paraId="0C1A2F1F" w14:textId="05737FE3" w:rsidR="00030DE6" w:rsidRPr="00BB6056" w:rsidRDefault="00030DE6" w:rsidP="00030DE6">
      <w:pPr>
        <w:pStyle w:val="NoSpacing"/>
        <w:ind w:firstLine="340"/>
        <w:rPr>
          <w:rFonts w:ascii="Palatino Linotype" w:hAnsi="Palatino Linotype"/>
        </w:rPr>
      </w:pPr>
      <w:r w:rsidRPr="00BB6056">
        <w:rPr>
          <w:rFonts w:ascii="Palatino Linotype" w:hAnsi="Palatino Linotype"/>
        </w:rPr>
        <w:t>The first two questions can be answered by ruling out all the processes that can't explain them.</w:t>
      </w:r>
    </w:p>
    <w:p w14:paraId="41182958" w14:textId="275CDD4D" w:rsidR="00F548AF" w:rsidRDefault="003305DD" w:rsidP="0036667E">
      <w:pPr>
        <w:pStyle w:val="NoSpacing"/>
        <w:ind w:firstLine="340"/>
        <w:rPr>
          <w:rFonts w:ascii="Palatino Linotype" w:hAnsi="Palatino Linotype"/>
        </w:rPr>
      </w:pPr>
      <w:r w:rsidRPr="00BB6056">
        <w:rPr>
          <w:rFonts w:ascii="Palatino Linotype" w:hAnsi="Palatino Linotype"/>
        </w:rPr>
        <w:t>A strict requirement for gravity waves to be detected in Weber bars is that they contain components</w:t>
      </w:r>
      <w:r w:rsidR="00125287" w:rsidRPr="00BB6056">
        <w:rPr>
          <w:rFonts w:ascii="Palatino Linotype" w:hAnsi="Palatino Linotype"/>
        </w:rPr>
        <w:t xml:space="preserve"> close to the fundamental resonance of the metal cylinders, in this case frequencies around 1khz. None of the antineutrino emissions: neutron decay, thermal cooling or radioactive nucleus decay are in this range.</w:t>
      </w:r>
      <w:r w:rsidR="00573BCB" w:rsidRPr="00BB6056">
        <w:rPr>
          <w:rFonts w:ascii="Palatino Linotype" w:hAnsi="Palatino Linotype"/>
        </w:rPr>
        <w:t xml:space="preserve"> Thermal neutrino emission</w:t>
      </w:r>
      <w:r w:rsidR="00552C27">
        <w:rPr>
          <w:rFonts w:ascii="Palatino Linotype" w:hAnsi="Palatino Linotype"/>
        </w:rPr>
        <w:t>s</w:t>
      </w:r>
      <w:r w:rsidR="00573BCB" w:rsidRPr="00BB6056">
        <w:rPr>
          <w:rFonts w:ascii="Palatino Linotype" w:hAnsi="Palatino Linotype"/>
        </w:rPr>
        <w:t xml:space="preserve"> also fall in the range of seconds rather than milliseconds and so can also be discounted. Neutrinos from fusion reactions could have the required frequency and luminosity but it's </w:t>
      </w:r>
      <w:r w:rsidR="00AF3F16" w:rsidRPr="00BB6056">
        <w:rPr>
          <w:rFonts w:ascii="Palatino Linotype" w:hAnsi="Palatino Linotype"/>
        </w:rPr>
        <w:t>difficult to suggest a location for such activity, the iron core is in this respect inert. A spontaneous reaction in the silicon layer similar to type 1a carbon fusion might release a neutrino burst</w:t>
      </w:r>
      <w:r w:rsidR="00F548AF" w:rsidRPr="00BB6056">
        <w:rPr>
          <w:rFonts w:ascii="Palatino Linotype" w:hAnsi="Palatino Linotype"/>
        </w:rPr>
        <w:t xml:space="preserve">, </w:t>
      </w:r>
      <w:r w:rsidR="00B00D83" w:rsidRPr="00BB6056">
        <w:rPr>
          <w:rFonts w:ascii="Palatino Linotype" w:hAnsi="Palatino Linotype"/>
        </w:rPr>
        <w:t xml:space="preserve">but </w:t>
      </w:r>
      <w:r w:rsidR="00F548AF" w:rsidRPr="00BB6056">
        <w:rPr>
          <w:rFonts w:ascii="Palatino Linotype" w:hAnsi="Palatino Linotype"/>
        </w:rPr>
        <w:t xml:space="preserve">no mention of this is made in literature so </w:t>
      </w:r>
      <w:r w:rsidR="00B371EE">
        <w:rPr>
          <w:rFonts w:ascii="Palatino Linotype" w:hAnsi="Palatino Linotype"/>
        </w:rPr>
        <w:t>it</w:t>
      </w:r>
      <w:r w:rsidR="00F548AF" w:rsidRPr="00BB6056">
        <w:rPr>
          <w:rFonts w:ascii="Palatino Linotype" w:hAnsi="Palatino Linotype"/>
        </w:rPr>
        <w:t xml:space="preserve"> must</w:t>
      </w:r>
      <w:r w:rsidR="00B371EE">
        <w:rPr>
          <w:rFonts w:ascii="Palatino Linotype" w:hAnsi="Palatino Linotype"/>
        </w:rPr>
        <w:t xml:space="preserve"> be</w:t>
      </w:r>
      <w:r w:rsidR="00F548AF" w:rsidRPr="00BB6056">
        <w:rPr>
          <w:rFonts w:ascii="Palatino Linotype" w:hAnsi="Palatino Linotype"/>
        </w:rPr>
        <w:t xml:space="preserve"> assume</w:t>
      </w:r>
      <w:r w:rsidR="00B371EE">
        <w:rPr>
          <w:rFonts w:ascii="Palatino Linotype" w:hAnsi="Palatino Linotype"/>
        </w:rPr>
        <w:t>d</w:t>
      </w:r>
      <w:r w:rsidR="00F548AF" w:rsidRPr="00BB6056">
        <w:rPr>
          <w:rFonts w:ascii="Palatino Linotype" w:hAnsi="Palatino Linotype"/>
        </w:rPr>
        <w:t xml:space="preserve"> that </w:t>
      </w:r>
      <w:r w:rsidR="00902336" w:rsidRPr="00BB6056">
        <w:rPr>
          <w:rFonts w:ascii="Palatino Linotype" w:hAnsi="Palatino Linotype"/>
        </w:rPr>
        <w:t>this</w:t>
      </w:r>
      <w:r w:rsidR="00F548AF" w:rsidRPr="00BB6056">
        <w:rPr>
          <w:rFonts w:ascii="Palatino Linotype" w:hAnsi="Palatino Linotype"/>
        </w:rPr>
        <w:t xml:space="preserve"> doesn't happen.</w:t>
      </w:r>
      <w:r w:rsidR="00E52516" w:rsidRPr="00BB6056">
        <w:rPr>
          <w:rFonts w:ascii="Palatino Linotype" w:hAnsi="Palatino Linotype"/>
        </w:rPr>
        <w:t xml:space="preserve"> </w:t>
      </w:r>
      <w:r w:rsidR="00F548AF" w:rsidRPr="00BB6056">
        <w:rPr>
          <w:rFonts w:ascii="Palatino Linotype" w:hAnsi="Palatino Linotype"/>
        </w:rPr>
        <w:t>This only leaves rapid neutronisation to explain the gravity waves.</w:t>
      </w:r>
    </w:p>
    <w:p w14:paraId="433F052A" w14:textId="77777777" w:rsidR="00B371EE" w:rsidRPr="00BB6056" w:rsidRDefault="00B371EE" w:rsidP="0036667E">
      <w:pPr>
        <w:pStyle w:val="NoSpacing"/>
        <w:ind w:firstLine="340"/>
        <w:rPr>
          <w:rFonts w:ascii="Palatino Linotype" w:hAnsi="Palatino Linotype"/>
        </w:rPr>
      </w:pPr>
    </w:p>
    <w:p w14:paraId="30AE5DE2" w14:textId="3758F436" w:rsidR="00FD5C9F" w:rsidRDefault="00E52516" w:rsidP="00FD5C9F">
      <w:pPr>
        <w:pStyle w:val="NoSpacing"/>
        <w:ind w:firstLine="340"/>
        <w:rPr>
          <w:rFonts w:ascii="Palatino Linotype" w:eastAsiaTheme="minorEastAsia" w:hAnsi="Palatino Linotype" w:cs="Courier New"/>
        </w:rPr>
      </w:pPr>
      <w:r w:rsidRPr="00BB6056">
        <w:rPr>
          <w:rFonts w:ascii="Palatino Linotype" w:hAnsi="Palatino Linotype"/>
        </w:rPr>
        <w:t>The antineutrino energies range up to 35.9mev which is only possible from thermal emissions</w:t>
      </w:r>
      <w:r w:rsidR="00161C15" w:rsidRPr="00BB6056">
        <w:rPr>
          <w:rFonts w:ascii="Palatino Linotype" w:hAnsi="Palatino Linotype"/>
        </w:rPr>
        <w:t>, ruling out neutron and radioactive decay.</w:t>
      </w:r>
      <w:r w:rsidRPr="00BB6056">
        <w:rPr>
          <w:rFonts w:ascii="Palatino Linotype" w:hAnsi="Palatino Linotype"/>
        </w:rPr>
        <w:t xml:space="preserve"> Putting </w:t>
      </w:r>
      <w:r w:rsidR="00161C15" w:rsidRPr="00BB6056">
        <w:rPr>
          <w:rFonts w:ascii="Palatino Linotype" w:hAnsi="Palatino Linotype"/>
        </w:rPr>
        <w:t>points 1 and 2</w:t>
      </w:r>
      <w:r w:rsidRPr="00BB6056">
        <w:rPr>
          <w:rFonts w:ascii="Palatino Linotype" w:hAnsi="Palatino Linotype"/>
        </w:rPr>
        <w:t xml:space="preserve"> together leads to the seemingly absurd situation of repeated</w:t>
      </w:r>
      <w:r w:rsidR="00B00D83" w:rsidRPr="00BB6056">
        <w:rPr>
          <w:rFonts w:ascii="Palatino Linotype" w:hAnsi="Palatino Linotype"/>
        </w:rPr>
        <w:t xml:space="preserve"> core</w:t>
      </w:r>
      <w:r w:rsidRPr="00BB6056">
        <w:rPr>
          <w:rFonts w:ascii="Palatino Linotype" w:hAnsi="Palatino Linotype"/>
        </w:rPr>
        <w:t xml:space="preserve"> collapses</w:t>
      </w:r>
      <w:r w:rsidR="00161C15" w:rsidRPr="00BB6056">
        <w:rPr>
          <w:rFonts w:ascii="Palatino Linotype" w:hAnsi="Palatino Linotype"/>
        </w:rPr>
        <w:t xml:space="preserve"> and re-expansions</w:t>
      </w:r>
      <w:r w:rsidRPr="00BB6056">
        <w:rPr>
          <w:rFonts w:ascii="Palatino Linotype" w:hAnsi="Palatino Linotype"/>
        </w:rPr>
        <w:t>, not the result that might have been hoped for</w:t>
      </w:r>
      <w:r w:rsidR="00161C15" w:rsidRPr="00BB6056">
        <w:rPr>
          <w:rFonts w:ascii="Palatino Linotype" w:hAnsi="Palatino Linotype"/>
        </w:rPr>
        <w:t xml:space="preserve">. The process of neutronisation and the reactions that lead up to it are all endothermic, so where does the core recover enough energy to push its mass </w:t>
      </w:r>
      <w:r w:rsidR="00FF1837" w:rsidRPr="00BB6056">
        <w:rPr>
          <w:rFonts w:ascii="Palatino Linotype" w:hAnsi="Palatino Linotype"/>
        </w:rPr>
        <w:t xml:space="preserve">back </w:t>
      </w:r>
      <w:r w:rsidR="00161C15" w:rsidRPr="00BB6056">
        <w:rPr>
          <w:rFonts w:ascii="Palatino Linotype" w:hAnsi="Palatino Linotype"/>
        </w:rPr>
        <w:t>outwards to a greater radius</w:t>
      </w:r>
      <w:r w:rsidR="00B00D83" w:rsidRPr="00BB6056">
        <w:rPr>
          <w:rFonts w:ascii="Palatino Linotype" w:hAnsi="Palatino Linotype"/>
        </w:rPr>
        <w:t xml:space="preserve"> from</w:t>
      </w:r>
      <w:r w:rsidR="00161C15" w:rsidRPr="00BB6056">
        <w:rPr>
          <w:rFonts w:ascii="Palatino Linotype" w:hAnsi="Palatino Linotype"/>
        </w:rPr>
        <w:t>? Neutronisation also implies</w:t>
      </w:r>
      <w:r w:rsidR="00FD5C9F" w:rsidRPr="00BB6056">
        <w:rPr>
          <w:rFonts w:ascii="Palatino Linotype" w:hAnsi="Palatino Linotype"/>
        </w:rPr>
        <w:t xml:space="preserve"> that a compact neutron degenerate core forms, something which surely couldn't be disrupted even by a large burst of antineutrinos</w:t>
      </w:r>
      <w:r w:rsidR="00B371EE">
        <w:rPr>
          <w:rFonts w:ascii="Palatino Linotype" w:hAnsi="Palatino Linotype"/>
        </w:rPr>
        <w:t xml:space="preserve"> pushing outwards</w:t>
      </w:r>
      <w:r w:rsidR="00FD5C9F" w:rsidRPr="00BB6056">
        <w:rPr>
          <w:rFonts w:ascii="Palatino Linotype" w:hAnsi="Palatino Linotype"/>
        </w:rPr>
        <w:t xml:space="preserve">. The implication </w:t>
      </w:r>
      <w:r w:rsidR="00B00D83" w:rsidRPr="00BB6056">
        <w:rPr>
          <w:rFonts w:ascii="Palatino Linotype" w:hAnsi="Palatino Linotype"/>
        </w:rPr>
        <w:t>seems to be</w:t>
      </w:r>
      <w:r w:rsidR="00FD5C9F" w:rsidRPr="00BB6056">
        <w:rPr>
          <w:rFonts w:ascii="Palatino Linotype" w:hAnsi="Palatino Linotype"/>
        </w:rPr>
        <w:t xml:space="preserve"> a partial compact object for</w:t>
      </w:r>
      <w:r w:rsidR="00B00D83" w:rsidRPr="00BB6056">
        <w:rPr>
          <w:rFonts w:ascii="Palatino Linotype" w:hAnsi="Palatino Linotype"/>
        </w:rPr>
        <w:t>ms</w:t>
      </w:r>
      <w:r w:rsidR="00FD5C9F" w:rsidRPr="00BB6056">
        <w:rPr>
          <w:rFonts w:ascii="Palatino Linotype" w:hAnsi="Palatino Linotype"/>
        </w:rPr>
        <w:t xml:space="preserve"> before rebounding multiple times, something that </w:t>
      </w:r>
      <w:r w:rsidR="00FD5C9F" w:rsidRPr="00BB6056">
        <w:rPr>
          <w:rFonts w:ascii="Palatino Linotype" w:eastAsiaTheme="minorEastAsia" w:hAnsi="Palatino Linotype" w:cs="Courier New"/>
        </w:rPr>
        <w:t>contradicts all known theories about the process of core collapse supernova.</w:t>
      </w:r>
    </w:p>
    <w:p w14:paraId="53AE07F8" w14:textId="77777777" w:rsidR="009C74BC" w:rsidRDefault="00A50042" w:rsidP="00FD5C9F">
      <w:pPr>
        <w:pStyle w:val="NoSpacing"/>
        <w:ind w:firstLine="340"/>
        <w:rPr>
          <w:rFonts w:ascii="Palatino Linotype" w:eastAsiaTheme="minorEastAsia" w:hAnsi="Palatino Linotype" w:cs="Courier New"/>
        </w:rPr>
      </w:pPr>
      <w:r w:rsidRPr="00BB6056">
        <w:rPr>
          <w:rFonts w:ascii="Palatino Linotype" w:eastAsiaTheme="minorEastAsia" w:hAnsi="Palatino Linotype" w:cs="Courier New"/>
        </w:rPr>
        <w:t xml:space="preserve">A </w:t>
      </w:r>
      <w:r w:rsidR="00AA50E2" w:rsidRPr="00BB6056">
        <w:rPr>
          <w:rFonts w:ascii="Palatino Linotype" w:eastAsiaTheme="minorEastAsia" w:hAnsi="Palatino Linotype" w:cs="Courier New"/>
        </w:rPr>
        <w:t xml:space="preserve">possible </w:t>
      </w:r>
      <w:r w:rsidRPr="00BB6056">
        <w:rPr>
          <w:rFonts w:ascii="Palatino Linotype" w:eastAsiaTheme="minorEastAsia" w:hAnsi="Palatino Linotype" w:cs="Courier New"/>
        </w:rPr>
        <w:t xml:space="preserve">clue </w:t>
      </w:r>
      <w:r w:rsidR="00B00D83" w:rsidRPr="00BB6056">
        <w:rPr>
          <w:rFonts w:ascii="Palatino Linotype" w:eastAsiaTheme="minorEastAsia" w:hAnsi="Palatino Linotype" w:cs="Courier New"/>
        </w:rPr>
        <w:t xml:space="preserve">strangely </w:t>
      </w:r>
      <w:r w:rsidRPr="00BB6056">
        <w:rPr>
          <w:rFonts w:ascii="Palatino Linotype" w:eastAsiaTheme="minorEastAsia" w:hAnsi="Palatino Linotype" w:cs="Courier New"/>
        </w:rPr>
        <w:t xml:space="preserve">can </w:t>
      </w:r>
      <w:r w:rsidR="008B098F" w:rsidRPr="00BB6056">
        <w:rPr>
          <w:rFonts w:ascii="Palatino Linotype" w:eastAsiaTheme="minorEastAsia" w:hAnsi="Palatino Linotype" w:cs="Courier New"/>
        </w:rPr>
        <w:t xml:space="preserve">however </w:t>
      </w:r>
      <w:r w:rsidRPr="00BB6056">
        <w:rPr>
          <w:rFonts w:ascii="Palatino Linotype" w:eastAsiaTheme="minorEastAsia" w:hAnsi="Palatino Linotype" w:cs="Courier New"/>
        </w:rPr>
        <w:t>be found in conventional collapse theories - only part of the core collapses initially, the rest</w:t>
      </w:r>
      <w:r w:rsidR="00DE7329" w:rsidRPr="00BB6056">
        <w:rPr>
          <w:rFonts w:ascii="Palatino Linotype" w:eastAsiaTheme="minorEastAsia" w:hAnsi="Palatino Linotype" w:cs="Courier New"/>
        </w:rPr>
        <w:t xml:space="preserve"> rebounds when it impacts the nuclear density stiffened inner core and bounces outwards</w:t>
      </w:r>
      <w:r w:rsidR="00022B75" w:rsidRPr="00BB6056">
        <w:rPr>
          <w:rFonts w:ascii="Palatino Linotype" w:eastAsiaTheme="minorEastAsia" w:hAnsi="Palatino Linotype" w:cs="Courier New"/>
        </w:rPr>
        <w:t>, it is thought to a radius of some several 100km</w:t>
      </w:r>
      <w:r w:rsidR="00A32CCE">
        <w:rPr>
          <w:rFonts w:ascii="Palatino Linotype" w:eastAsiaTheme="minorEastAsia" w:hAnsi="Palatino Linotype" w:cs="Courier New"/>
        </w:rPr>
        <w:t>s</w:t>
      </w:r>
      <w:r w:rsidR="00DE7329" w:rsidRPr="00BB6056">
        <w:rPr>
          <w:rFonts w:ascii="Palatino Linotype" w:eastAsiaTheme="minorEastAsia" w:hAnsi="Palatino Linotype" w:cs="Courier New"/>
        </w:rPr>
        <w:t xml:space="preserve">. This leads to two entirely different physical conditions: in the core neutronised material would be highly compressed and therefore degenerate making it essentially stable. Outside the core, material that neutronised and bounced would now be free, unconfined neutrons </w:t>
      </w:r>
    </w:p>
    <w:p w14:paraId="06333393" w14:textId="77777777" w:rsidR="009C74BC" w:rsidRDefault="009C74BC" w:rsidP="009C74BC">
      <w:pPr>
        <w:pStyle w:val="NoSpacing"/>
        <w:ind w:firstLine="340"/>
        <w:rPr>
          <w:rFonts w:ascii="Palatino Linotype" w:eastAsiaTheme="minorEastAsia" w:hAnsi="Palatino Linotype" w:cs="Courier New"/>
        </w:rPr>
      </w:pPr>
    </w:p>
    <w:p w14:paraId="06AD715D" w14:textId="77777777" w:rsidR="009C74BC" w:rsidRPr="009C74BC" w:rsidRDefault="009C74BC" w:rsidP="009C74BC">
      <w:pPr>
        <w:pStyle w:val="NoSpacing"/>
        <w:ind w:firstLine="0"/>
        <w:rPr>
          <w:rFonts w:eastAsiaTheme="minorEastAsia" w:cstheme="minorHAnsi"/>
          <w:sz w:val="28"/>
          <w:szCs w:val="28"/>
        </w:rPr>
      </w:pPr>
    </w:p>
    <w:p w14:paraId="538509BA" w14:textId="647B8F6F" w:rsidR="009C74BC" w:rsidRPr="00B371EE" w:rsidRDefault="009C74BC" w:rsidP="009C74BC">
      <w:pPr>
        <w:pStyle w:val="NoSpacing"/>
        <w:ind w:firstLine="0"/>
        <w:rPr>
          <w:rFonts w:eastAsiaTheme="minorEastAsia" w:cstheme="minorHAnsi"/>
        </w:rPr>
      </w:pPr>
      <w:r>
        <w:rPr>
          <w:rFonts w:eastAsiaTheme="minorEastAsia" w:cstheme="minorHAnsi"/>
        </w:rPr>
        <w:t>46</w:t>
      </w:r>
    </w:p>
    <w:p w14:paraId="1BA4D3DC" w14:textId="754E4B77" w:rsidR="00170F9D" w:rsidRDefault="00DE7329" w:rsidP="009C74BC">
      <w:pPr>
        <w:pStyle w:val="NoSpacing"/>
        <w:ind w:firstLine="0"/>
        <w:rPr>
          <w:rFonts w:ascii="Palatino Linotype" w:eastAsiaTheme="minorEastAsia" w:hAnsi="Palatino Linotype" w:cs="Courier New"/>
        </w:rPr>
      </w:pPr>
      <w:r w:rsidRPr="00BB6056">
        <w:rPr>
          <w:rFonts w:ascii="Palatino Linotype" w:eastAsiaTheme="minorEastAsia" w:hAnsi="Palatino Linotype" w:cs="Courier New"/>
        </w:rPr>
        <w:lastRenderedPageBreak/>
        <w:t>subject to their radioactive decay half-life</w:t>
      </w:r>
      <w:r>
        <w:rPr>
          <w:rFonts w:ascii="Palatino Linotype" w:eastAsiaTheme="minorEastAsia" w:hAnsi="Palatino Linotype" w:cs="Courier New"/>
          <w:sz w:val="24"/>
          <w:szCs w:val="24"/>
        </w:rPr>
        <w:t xml:space="preserve"> </w:t>
      </w:r>
      <w:r w:rsidRPr="00BB6056">
        <w:rPr>
          <w:rFonts w:ascii="Palatino Linotype" w:eastAsiaTheme="minorEastAsia" w:hAnsi="Palatino Linotype" w:cs="Courier New"/>
        </w:rPr>
        <w:t>of approximately 1</w:t>
      </w:r>
      <w:r w:rsidR="00F80EFA" w:rsidRPr="00BB6056">
        <w:rPr>
          <w:rFonts w:ascii="Palatino Linotype" w:eastAsiaTheme="minorEastAsia" w:hAnsi="Palatino Linotype" w:cs="Courier New"/>
        </w:rPr>
        <w:t>0</w:t>
      </w:r>
      <w:r w:rsidRPr="00BB6056">
        <w:rPr>
          <w:rFonts w:ascii="Palatino Linotype" w:eastAsiaTheme="minorEastAsia" w:hAnsi="Palatino Linotype" w:cs="Courier New"/>
        </w:rPr>
        <w:t xml:space="preserve"> minutes</w:t>
      </w:r>
      <w:r w:rsidR="00F80EFA" w:rsidRPr="00BB6056">
        <w:rPr>
          <w:rFonts w:ascii="Palatino Linotype" w:eastAsiaTheme="minorEastAsia" w:hAnsi="Palatino Linotype" w:cs="Courier New"/>
        </w:rPr>
        <w:t xml:space="preserve"> 10 seconds</w:t>
      </w:r>
      <w:r w:rsidR="00AA50E2" w:rsidRPr="00BB6056">
        <w:rPr>
          <w:rFonts w:ascii="Palatino Linotype" w:eastAsiaTheme="minorEastAsia" w:hAnsi="Palatino Linotype" w:cs="Courier New"/>
        </w:rPr>
        <w:t>, emitting an electron antineutrino</w:t>
      </w:r>
      <w:r w:rsidR="00F80EFA" w:rsidRPr="00BB6056">
        <w:rPr>
          <w:rFonts w:ascii="Palatino Linotype" w:eastAsiaTheme="minorEastAsia" w:hAnsi="Palatino Linotype" w:cs="Courier New"/>
        </w:rPr>
        <w:t xml:space="preserve"> with average energy </w:t>
      </w:r>
      <w:r w:rsidR="00BD0166" w:rsidRPr="00BB6056">
        <w:rPr>
          <w:rFonts w:ascii="Palatino Linotype" w:eastAsiaTheme="minorEastAsia" w:hAnsi="Palatino Linotype" w:cs="Courier New"/>
        </w:rPr>
        <w:t xml:space="preserve">of ½×0.782=0.391mev </w:t>
      </w:r>
      <w:r w:rsidR="00AA50E2" w:rsidRPr="00BB6056">
        <w:rPr>
          <w:rFonts w:ascii="Palatino Linotype" w:eastAsiaTheme="minorEastAsia" w:hAnsi="Palatino Linotype" w:cs="Courier New"/>
        </w:rPr>
        <w:t>for each decay</w:t>
      </w:r>
      <w:r w:rsidR="005436D6" w:rsidRPr="00BB6056">
        <w:rPr>
          <w:rFonts w:ascii="Palatino Linotype" w:eastAsiaTheme="minorEastAsia" w:hAnsi="Palatino Linotype" w:cs="Courier New"/>
        </w:rPr>
        <w:t>.</w:t>
      </w:r>
      <w:r w:rsidRPr="00BB6056">
        <w:rPr>
          <w:rFonts w:ascii="Palatino Linotype" w:eastAsiaTheme="minorEastAsia" w:hAnsi="Palatino Linotype" w:cs="Courier New"/>
        </w:rPr>
        <w:t xml:space="preserve"> </w:t>
      </w:r>
    </w:p>
    <w:p w14:paraId="181EAA1A" w14:textId="3A277F1C" w:rsidR="003F0830" w:rsidRPr="003F0830" w:rsidRDefault="003F0830" w:rsidP="003F0830">
      <w:pPr>
        <w:pStyle w:val="PlainText"/>
        <w:rPr>
          <w:rFonts w:ascii="Palatino Linotype" w:eastAsiaTheme="minorEastAsia" w:hAnsi="Palatino Linotype" w:cs="Courier New"/>
          <w:sz w:val="22"/>
          <w:szCs w:val="22"/>
        </w:rPr>
      </w:pPr>
      <w:r w:rsidRPr="003F0830">
        <w:rPr>
          <w:rFonts w:ascii="Palatino Linotype" w:eastAsiaTheme="minorEastAsia" w:hAnsi="Palatino Linotype" w:cs="Courier New"/>
          <w:sz w:val="22"/>
          <w:szCs w:val="22"/>
        </w:rPr>
        <w:t xml:space="preserve">Taking </w:t>
      </w:r>
      <w:r>
        <w:rPr>
          <w:rFonts w:ascii="Palatino Linotype" w:eastAsiaTheme="minorEastAsia" w:hAnsi="Palatino Linotype" w:cs="Courier New"/>
          <w:sz w:val="22"/>
          <w:szCs w:val="22"/>
        </w:rPr>
        <w:t xml:space="preserve">these </w:t>
      </w:r>
      <w:r w:rsidRPr="003F0830">
        <w:rPr>
          <w:rFonts w:ascii="Palatino Linotype" w:eastAsiaTheme="minorEastAsia" w:hAnsi="Palatino Linotype" w:cs="Courier New"/>
          <w:sz w:val="22"/>
          <w:szCs w:val="22"/>
        </w:rPr>
        <w:t xml:space="preserve">conventional theories but applying them to </w:t>
      </w:r>
      <w:r>
        <w:rPr>
          <w:rFonts w:ascii="Palatino Linotype" w:eastAsiaTheme="minorEastAsia" w:hAnsi="Palatino Linotype" w:cs="Courier New"/>
          <w:sz w:val="22"/>
          <w:szCs w:val="22"/>
        </w:rPr>
        <w:t>this</w:t>
      </w:r>
      <w:r w:rsidRPr="003F0830">
        <w:rPr>
          <w:rFonts w:ascii="Palatino Linotype" w:eastAsiaTheme="minorEastAsia" w:hAnsi="Palatino Linotype" w:cs="Courier New"/>
          <w:sz w:val="22"/>
          <w:szCs w:val="22"/>
        </w:rPr>
        <w:t xml:space="preserve"> much smaller and quicker collapse accelerated by neutrino gravity from neutronisation, would produce a smaller stiffened core and neutron ejecta resulting from bounce. Kinetic energy and thus the temperature would be boosted by this just as with infall</w:t>
      </w:r>
      <w:r w:rsidR="00A83E72">
        <w:rPr>
          <w:rFonts w:ascii="Palatino Linotype" w:eastAsiaTheme="minorEastAsia" w:hAnsi="Palatino Linotype" w:cs="Courier New"/>
          <w:sz w:val="22"/>
          <w:szCs w:val="22"/>
        </w:rPr>
        <w:t xml:space="preserve"> leading to photodissociation</w:t>
      </w:r>
      <w:r w:rsidRPr="003F0830">
        <w:rPr>
          <w:rFonts w:ascii="Palatino Linotype" w:eastAsiaTheme="minorEastAsia" w:hAnsi="Palatino Linotype" w:cs="Courier New"/>
          <w:sz w:val="22"/>
          <w:szCs w:val="22"/>
        </w:rPr>
        <w:t xml:space="preserve">, this in turn could explain the thermal antineutrinos detected around 1s after the gravity waves. </w:t>
      </w:r>
    </w:p>
    <w:p w14:paraId="01DAC6BB" w14:textId="18FE264E" w:rsidR="00F80EFA" w:rsidRDefault="00DE7329" w:rsidP="00FD5C9F">
      <w:pPr>
        <w:pStyle w:val="NoSpacing"/>
        <w:ind w:firstLine="340"/>
        <w:rPr>
          <w:rFonts w:ascii="Palatino Linotype" w:eastAsiaTheme="minorEastAsia" w:hAnsi="Palatino Linotype" w:cs="Courier New"/>
          <w:sz w:val="24"/>
          <w:szCs w:val="24"/>
        </w:rPr>
      </w:pPr>
      <w:r w:rsidRPr="00BB6056">
        <w:rPr>
          <w:rFonts w:ascii="Palatino Linotype" w:eastAsiaTheme="minorEastAsia" w:hAnsi="Palatino Linotype" w:cs="Courier New"/>
        </w:rPr>
        <w:t xml:space="preserve">A simple calculation </w:t>
      </w:r>
      <w:r w:rsidR="00F80EFA" w:rsidRPr="00BB6056">
        <w:rPr>
          <w:rFonts w:ascii="Palatino Linotype" w:eastAsiaTheme="minorEastAsia" w:hAnsi="Palatino Linotype" w:cs="Courier New"/>
        </w:rPr>
        <w:t xml:space="preserve">that follows </w:t>
      </w:r>
      <w:r w:rsidRPr="00BB6056">
        <w:rPr>
          <w:rFonts w:ascii="Palatino Linotype" w:eastAsiaTheme="minorEastAsia" w:hAnsi="Palatino Linotype" w:cs="Courier New"/>
        </w:rPr>
        <w:t xml:space="preserve">shows that if </w:t>
      </w:r>
      <w:r w:rsidR="00C97DEF" w:rsidRPr="00BB6056">
        <w:rPr>
          <w:rFonts w:ascii="Palatino Linotype" w:eastAsiaTheme="minorEastAsia" w:hAnsi="Palatino Linotype" w:cs="Courier New"/>
        </w:rPr>
        <w:t>all</w:t>
      </w:r>
      <w:r w:rsidRPr="00BB6056">
        <w:rPr>
          <w:rFonts w:ascii="Palatino Linotype" w:eastAsiaTheme="minorEastAsia" w:hAnsi="Palatino Linotype" w:cs="Courier New"/>
        </w:rPr>
        <w:t xml:space="preserve"> the </w:t>
      </w:r>
      <w:r w:rsidR="00C97DEF" w:rsidRPr="00BB6056">
        <w:rPr>
          <w:rFonts w:ascii="Palatino Linotype" w:eastAsiaTheme="minorEastAsia" w:hAnsi="Palatino Linotype" w:cs="Courier New"/>
        </w:rPr>
        <w:t>protons and electrons</w:t>
      </w:r>
      <w:r w:rsidRPr="00BB6056">
        <w:rPr>
          <w:rFonts w:ascii="Palatino Linotype" w:eastAsiaTheme="minorEastAsia" w:hAnsi="Palatino Linotype" w:cs="Courier New"/>
        </w:rPr>
        <w:t xml:space="preserve"> neutronised</w:t>
      </w:r>
      <w:r w:rsidR="00A83E72">
        <w:rPr>
          <w:rFonts w:ascii="Palatino Linotype" w:eastAsiaTheme="minorEastAsia" w:hAnsi="Palatino Linotype" w:cs="Courier New"/>
        </w:rPr>
        <w:t xml:space="preserve"> (ignoring </w:t>
      </w:r>
      <w:r w:rsidR="00A32CCE">
        <w:rPr>
          <w:rFonts w:ascii="Palatino Linotype" w:eastAsiaTheme="minorEastAsia" w:hAnsi="Palatino Linotype" w:cs="Courier New"/>
        </w:rPr>
        <w:t xml:space="preserve">the </w:t>
      </w:r>
      <w:r w:rsidR="00A83E72">
        <w:rPr>
          <w:rFonts w:ascii="Palatino Linotype" w:eastAsiaTheme="minorEastAsia" w:hAnsi="Palatino Linotype" w:cs="Courier New"/>
        </w:rPr>
        <w:t>existing neutrons)</w:t>
      </w:r>
      <w:r w:rsidRPr="00BB6056">
        <w:rPr>
          <w:rFonts w:ascii="Palatino Linotype" w:eastAsiaTheme="minorEastAsia" w:hAnsi="Palatino Linotype" w:cs="Courier New"/>
        </w:rPr>
        <w:t xml:space="preserve"> and bounced</w:t>
      </w:r>
      <w:r w:rsidR="00E40DB0" w:rsidRPr="00BB6056">
        <w:rPr>
          <w:rFonts w:ascii="Palatino Linotype" w:eastAsiaTheme="minorEastAsia" w:hAnsi="Palatino Linotype" w:cs="Courier New"/>
        </w:rPr>
        <w:t xml:space="preserve"> to become free neutrons</w:t>
      </w:r>
      <w:r>
        <w:rPr>
          <w:rFonts w:ascii="Palatino Linotype" w:eastAsiaTheme="minorEastAsia" w:hAnsi="Palatino Linotype" w:cs="Courier New"/>
          <w:sz w:val="24"/>
          <w:szCs w:val="24"/>
        </w:rPr>
        <w:t xml:space="preserve"> </w:t>
      </w:r>
      <w:r w:rsidR="00C97DEF" w:rsidRPr="00BB6056">
        <w:rPr>
          <w:rFonts w:ascii="Palatino Linotype" w:eastAsiaTheme="minorEastAsia" w:hAnsi="Palatino Linotype" w:cs="Courier New"/>
        </w:rPr>
        <w:t>they</w:t>
      </w:r>
      <w:r w:rsidRPr="00BB6056">
        <w:rPr>
          <w:rFonts w:ascii="Palatino Linotype" w:eastAsiaTheme="minorEastAsia" w:hAnsi="Palatino Linotype" w:cs="Courier New"/>
        </w:rPr>
        <w:t xml:space="preserve"> could, as per the previous calculations hold </w:t>
      </w:r>
      <w:r w:rsidR="00F80EFA" w:rsidRPr="00BB6056">
        <w:rPr>
          <w:rFonts w:ascii="Palatino Linotype" w:eastAsiaTheme="minorEastAsia" w:hAnsi="Palatino Linotype" w:cs="Courier New"/>
        </w:rPr>
        <w:t>a</w:t>
      </w:r>
      <w:r w:rsidR="00030A27">
        <w:rPr>
          <w:rFonts w:ascii="Palatino Linotype" w:eastAsiaTheme="minorEastAsia" w:hAnsi="Palatino Linotype" w:cs="Courier New"/>
        </w:rPr>
        <w:t>n average</w:t>
      </w:r>
      <w:r w:rsidRPr="00BB6056">
        <w:rPr>
          <w:rFonts w:ascii="Palatino Linotype" w:eastAsiaTheme="minorEastAsia" w:hAnsi="Palatino Linotype" w:cs="Courier New"/>
        </w:rPr>
        <w:t xml:space="preserve"> radius of </w:t>
      </w:r>
      <w:r w:rsidR="00030A27">
        <w:rPr>
          <w:rFonts w:ascii="Palatino Linotype" w:eastAsiaTheme="minorEastAsia" w:hAnsi="Palatino Linotype" w:cs="Courier New"/>
        </w:rPr>
        <w:t>17</w:t>
      </w:r>
      <w:r w:rsidRPr="00BB6056">
        <w:rPr>
          <w:rFonts w:ascii="Palatino Linotype" w:eastAsiaTheme="minorEastAsia" w:hAnsi="Palatino Linotype" w:cs="Courier New"/>
        </w:rPr>
        <w:t>km over this 1</w:t>
      </w:r>
      <w:r w:rsidR="00F80EFA" w:rsidRPr="00BB6056">
        <w:rPr>
          <w:rFonts w:ascii="Palatino Linotype" w:eastAsiaTheme="minorEastAsia" w:hAnsi="Palatino Linotype" w:cs="Courier New"/>
        </w:rPr>
        <w:t>0</w:t>
      </w:r>
      <w:r w:rsidRPr="00BB6056">
        <w:rPr>
          <w:rFonts w:ascii="Palatino Linotype" w:eastAsiaTheme="minorEastAsia" w:hAnsi="Palatino Linotype" w:cs="Courier New"/>
        </w:rPr>
        <w:t>-minute period</w:t>
      </w:r>
      <w:r w:rsidR="00170F9D">
        <w:rPr>
          <w:rFonts w:ascii="Palatino Linotype" w:eastAsiaTheme="minorEastAsia" w:hAnsi="Palatino Linotype" w:cs="Courier New"/>
        </w:rPr>
        <w:t xml:space="preserve"> for a 1.4M</w:t>
      </w:r>
      <w:r w:rsidR="00170F9D">
        <w:rPr>
          <w:rFonts w:ascii="Arial" w:eastAsiaTheme="minorEastAsia" w:hAnsi="Arial" w:cs="Arial"/>
          <w:sz w:val="16"/>
          <w:szCs w:val="16"/>
        </w:rPr>
        <w:t>ʘ</w:t>
      </w:r>
      <w:r w:rsidR="00170F9D">
        <w:rPr>
          <w:rFonts w:ascii="Palatino Linotype" w:eastAsiaTheme="minorEastAsia" w:hAnsi="Palatino Linotype" w:cs="Courier New"/>
        </w:rPr>
        <w:t xml:space="preserve"> iron core.</w:t>
      </w:r>
      <w:r w:rsidR="001E4A71">
        <w:rPr>
          <w:rFonts w:ascii="Palatino Linotype" w:eastAsiaTheme="minorEastAsia" w:hAnsi="Palatino Linotype" w:cs="Courier New"/>
          <w:sz w:val="24"/>
          <w:szCs w:val="24"/>
        </w:rPr>
        <w:t xml:space="preserve"> </w:t>
      </w:r>
    </w:p>
    <w:p w14:paraId="5C26B5E8" w14:textId="541D7D51" w:rsidR="00F80EFA" w:rsidRPr="00B371EE" w:rsidRDefault="00F80EFA" w:rsidP="00FD5C9F">
      <w:pPr>
        <w:pStyle w:val="NoSpacing"/>
        <w:ind w:firstLine="340"/>
        <w:rPr>
          <w:rFonts w:ascii="Palatino Linotype" w:eastAsiaTheme="minorEastAsia" w:hAnsi="Palatino Linotype" w:cs="Courier New"/>
        </w:rPr>
      </w:pPr>
    </w:p>
    <w:p w14:paraId="33E46229" w14:textId="46AE8105" w:rsidR="00127418" w:rsidRPr="00B371EE" w:rsidRDefault="00F1179C" w:rsidP="002A541A">
      <w:pPr>
        <w:pStyle w:val="NoSpacing"/>
        <w:ind w:firstLine="340"/>
        <w:rPr>
          <w:rFonts w:ascii="Palatino Linotype" w:eastAsiaTheme="minorEastAsia" w:hAnsi="Palatino Linotype" w:cs="Courier New"/>
        </w:rPr>
      </w:pPr>
      <w:r w:rsidRPr="00B371EE">
        <w:rPr>
          <w:rFonts w:ascii="Palatino Linotype" w:eastAsiaTheme="minorEastAsia" w:hAnsi="Palatino Linotype" w:cs="Courier New"/>
        </w:rPr>
        <w:t>n</w:t>
      </w:r>
      <w:r w:rsidR="00F80EFA" w:rsidRPr="00B371EE">
        <w:rPr>
          <w:rFonts w:ascii="Palatino Linotype" w:eastAsiaTheme="minorEastAsia" w:hAnsi="Palatino Linotype" w:cs="Courier New"/>
        </w:rPr>
        <w:t xml:space="preserve">umber of </w:t>
      </w:r>
      <w:r w:rsidR="00281219">
        <w:rPr>
          <w:rFonts w:ascii="Palatino Linotype" w:eastAsiaTheme="minorEastAsia" w:hAnsi="Palatino Linotype" w:cs="Courier New"/>
        </w:rPr>
        <w:t>prot</w:t>
      </w:r>
      <w:r w:rsidR="00F80EFA" w:rsidRPr="00B371EE">
        <w:rPr>
          <w:rFonts w:ascii="Palatino Linotype" w:eastAsiaTheme="minorEastAsia" w:hAnsi="Palatino Linotype" w:cs="Courier New"/>
        </w:rPr>
        <w:t xml:space="preserve">ons in </w:t>
      </w:r>
      <w:r w:rsidR="00C81990" w:rsidRPr="00B371EE">
        <w:rPr>
          <w:rFonts w:ascii="Palatino Linotype" w:eastAsiaTheme="minorEastAsia" w:hAnsi="Palatino Linotype" w:cs="Courier New"/>
        </w:rPr>
        <w:t>core:</w:t>
      </w:r>
    </w:p>
    <w:p w14:paraId="2BA202DC" w14:textId="77777777" w:rsidR="00281219" w:rsidRDefault="00F1179C" w:rsidP="002A541A">
      <w:pPr>
        <w:pStyle w:val="NoSpacing"/>
        <w:ind w:firstLine="340"/>
        <w:rPr>
          <w:rFonts w:ascii="Palatino Linotype" w:eastAsiaTheme="minorEastAsia" w:hAnsi="Palatino Linotype" w:cs="Courier New"/>
        </w:rPr>
      </w:pPr>
      <w:r w:rsidRPr="00B371EE">
        <w:rPr>
          <w:rFonts w:ascii="Palatino Linotype" w:eastAsiaTheme="minorEastAsia" w:hAnsi="Palatino Linotype" w:cs="Courier New"/>
        </w:rPr>
        <w:t xml:space="preserve"> </w:t>
      </w:r>
      <m:oMath>
        <m:r>
          <m:rPr>
            <m:sty m:val="p"/>
          </m:rPr>
          <w:rPr>
            <w:rFonts w:ascii="Cambria Math" w:eastAsiaTheme="minorEastAsia" w:hAnsi="Cambria Math" w:cs="Courier New"/>
          </w:rPr>
          <m:t xml:space="preserve">          </m:t>
        </m:r>
      </m:oMath>
    </w:p>
    <w:p w14:paraId="0CAE2E93" w14:textId="622E7742" w:rsidR="00F74D74" w:rsidRPr="003F0A28" w:rsidRDefault="00F12B1A" w:rsidP="002A541A">
      <w:pPr>
        <w:pStyle w:val="NoSpacing"/>
        <w:ind w:firstLine="340"/>
        <w:rPr>
          <w:rFonts w:ascii="Palatino Linotype" w:eastAsiaTheme="minorEastAsia" w:hAnsi="Palatino Linotype" w:cs="Courier New"/>
        </w:rPr>
      </w:pPr>
      <m:oMathPara>
        <m:oMath>
          <m:f>
            <m:fPr>
              <m:ctrlPr>
                <w:rPr>
                  <w:rFonts w:ascii="Cambria Math" w:eastAsiaTheme="minorEastAsia" w:hAnsi="Cambria Math" w:cs="Courier New"/>
                  <w:i/>
                  <w:iCs/>
                </w:rPr>
              </m:ctrlPr>
            </m:fPr>
            <m:num>
              <m:r>
                <w:rPr>
                  <w:rFonts w:ascii="Cambria Math" w:eastAsiaTheme="minorEastAsia" w:hAnsi="Cambria Math" w:cs="Courier New"/>
                </w:rPr>
                <m:t>1</m:t>
              </m:r>
            </m:num>
            <m:den>
              <m:r>
                <w:rPr>
                  <w:rFonts w:ascii="Cambria Math" w:eastAsiaTheme="minorEastAsia" w:hAnsi="Cambria Math" w:cs="Courier New"/>
                </w:rPr>
                <m:t>2</m:t>
              </m:r>
            </m:den>
          </m:f>
          <m:r>
            <w:rPr>
              <w:rFonts w:ascii="Cambria Math" w:eastAsiaTheme="minorEastAsia" w:hAnsi="Cambria Math" w:cs="Courier New"/>
            </w:rPr>
            <m:t>×</m:t>
          </m:r>
          <m:f>
            <m:fPr>
              <m:ctrlPr>
                <w:rPr>
                  <w:rFonts w:ascii="Cambria Math" w:eastAsiaTheme="minorEastAsia" w:hAnsi="Cambria Math" w:cs="Courier New"/>
                  <w:iCs/>
                </w:rPr>
              </m:ctrlPr>
            </m:fPr>
            <m:num>
              <m:r>
                <m:rPr>
                  <m:sty m:val="p"/>
                </m:rPr>
                <w:rPr>
                  <w:rFonts w:ascii="Cambria Math" w:eastAsiaTheme="minorEastAsia" w:hAnsi="Cambria Math" w:cs="Courier New"/>
                </w:rPr>
                <m:t>1.4×1.989×</m:t>
              </m:r>
              <m:sSup>
                <m:sSupPr>
                  <m:ctrlPr>
                    <w:rPr>
                      <w:rFonts w:ascii="Cambria Math" w:eastAsiaTheme="minorEastAsia" w:hAnsi="Cambria Math" w:cs="Courier New"/>
                      <w:iCs/>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30</m:t>
                  </m:r>
                </m:sup>
              </m:sSup>
            </m:num>
            <m:den>
              <m:r>
                <m:rPr>
                  <m:sty m:val="p"/>
                </m:rPr>
                <w:rPr>
                  <w:rFonts w:ascii="Cambria Math" w:eastAsiaTheme="minorEastAsia" w:hAnsi="Cambria Math" w:cs="Courier New"/>
                </w:rPr>
                <m:t>1.675×</m:t>
              </m:r>
              <m:sSup>
                <m:sSupPr>
                  <m:ctrlPr>
                    <w:rPr>
                      <w:rFonts w:ascii="Cambria Math" w:eastAsiaTheme="minorEastAsia" w:hAnsi="Cambria Math" w:cs="Courier New"/>
                      <w:iCs/>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-27</m:t>
                  </m:r>
                </m:sup>
              </m:sSup>
            </m:den>
          </m:f>
          <m:r>
            <m:rPr>
              <m:sty m:val="p"/>
            </m:rPr>
            <w:rPr>
              <w:rFonts w:ascii="Cambria Math" w:eastAsiaTheme="minorEastAsia" w:hAnsi="Cambria Math" w:cs="Courier New"/>
            </w:rPr>
            <m:t>=8.31×</m:t>
          </m:r>
          <m:sSup>
            <m:sSupPr>
              <m:ctrlPr>
                <w:rPr>
                  <w:rFonts w:ascii="Cambria Math" w:eastAsiaTheme="minorEastAsia" w:hAnsi="Cambria Math" w:cs="Courier New"/>
                  <w:iCs/>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56</m:t>
              </m:r>
            </m:sup>
          </m:sSup>
        </m:oMath>
      </m:oMathPara>
    </w:p>
    <w:p w14:paraId="32E66240" w14:textId="77777777" w:rsidR="00C81990" w:rsidRPr="00B371EE" w:rsidRDefault="00C81990" w:rsidP="002A541A">
      <w:pPr>
        <w:pStyle w:val="NoSpacing"/>
        <w:ind w:firstLine="340"/>
        <w:rPr>
          <w:rFonts w:ascii="Palatino Linotype" w:eastAsiaTheme="minorEastAsia" w:hAnsi="Palatino Linotype" w:cs="Courier New"/>
        </w:rPr>
      </w:pPr>
    </w:p>
    <w:p w14:paraId="38653A7B" w14:textId="090C6208" w:rsidR="00F80EFA" w:rsidRPr="00B371EE" w:rsidRDefault="00F1179C" w:rsidP="002A541A">
      <w:pPr>
        <w:pStyle w:val="NoSpacing"/>
        <w:ind w:firstLine="340"/>
        <w:rPr>
          <w:rFonts w:ascii="Palatino Linotype" w:eastAsiaTheme="minorEastAsia" w:hAnsi="Palatino Linotype" w:cs="Courier New"/>
        </w:rPr>
      </w:pPr>
      <w:r w:rsidRPr="00B371EE">
        <w:rPr>
          <w:rFonts w:ascii="Palatino Linotype" w:eastAsiaTheme="minorEastAsia" w:hAnsi="Palatino Linotype" w:cs="Courier New"/>
        </w:rPr>
        <w:t xml:space="preserve">giving </w:t>
      </w:r>
      <w:r w:rsidR="00A32CCE">
        <w:rPr>
          <w:rFonts w:ascii="Palatino Linotype" w:eastAsiaTheme="minorEastAsia" w:hAnsi="Palatino Linotype" w:cs="Courier New"/>
        </w:rPr>
        <w:t xml:space="preserve">an </w:t>
      </w:r>
      <w:r w:rsidRPr="00B371EE">
        <w:rPr>
          <w:rFonts w:ascii="Palatino Linotype" w:eastAsiaTheme="minorEastAsia" w:hAnsi="Palatino Linotype" w:cs="Courier New"/>
        </w:rPr>
        <w:t xml:space="preserve">energy of:         </w:t>
      </w:r>
      <w:r w:rsidR="00707C51">
        <w:rPr>
          <w:rFonts w:ascii="Palatino Linotype" w:eastAsiaTheme="minorEastAsia" w:hAnsi="Palatino Linotype" w:cs="Courier New"/>
        </w:rPr>
        <w:t xml:space="preserve">  </w:t>
      </w:r>
      <w:r w:rsidRPr="00B371EE">
        <w:rPr>
          <w:rFonts w:ascii="Palatino Linotype" w:eastAsiaTheme="minorEastAsia" w:hAnsi="Palatino Linotype" w:cs="Courier New"/>
        </w:rPr>
        <w:t xml:space="preserve">        </w:t>
      </w:r>
      <m:oMath>
        <m:r>
          <m:rPr>
            <m:sty m:val="p"/>
          </m:rPr>
          <w:rPr>
            <w:rFonts w:ascii="Cambria Math" w:eastAsiaTheme="minorEastAsia" w:hAnsi="Cambria Math" w:cs="Courier New"/>
          </w:rPr>
          <m:t>×0.391×</m:t>
        </m:r>
        <m:sSup>
          <m:sSupPr>
            <m:ctrlPr>
              <w:rPr>
                <w:rFonts w:ascii="Cambria Math" w:eastAsiaTheme="minorEastAsia" w:hAnsi="Cambria Math" w:cs="Courier New"/>
                <w:iCs/>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6</m:t>
            </m:r>
          </m:sup>
        </m:sSup>
        <m:r>
          <m:rPr>
            <m:sty m:val="p"/>
          </m:rPr>
          <w:rPr>
            <w:rFonts w:ascii="Cambria Math" w:eastAsiaTheme="minorEastAsia" w:hAnsi="Cambria Math" w:cs="Courier New"/>
          </w:rPr>
          <m:t>ev=3.25×</m:t>
        </m:r>
        <m:sSup>
          <m:sSupPr>
            <m:ctrlPr>
              <w:rPr>
                <w:rFonts w:ascii="Cambria Math" w:eastAsiaTheme="minorEastAsia" w:hAnsi="Cambria Math" w:cs="Courier New"/>
                <w:iCs/>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62</m:t>
            </m:r>
          </m:sup>
        </m:sSup>
        <m:r>
          <m:rPr>
            <m:sty m:val="p"/>
          </m:rPr>
          <w:rPr>
            <w:rFonts w:ascii="Cambria Math" w:eastAsiaTheme="minorEastAsia" w:hAnsi="Cambria Math" w:cs="Courier New"/>
          </w:rPr>
          <m:t>ev</m:t>
        </m:r>
      </m:oMath>
    </w:p>
    <w:p w14:paraId="666C7C3E" w14:textId="437A82E6" w:rsidR="00C6491E" w:rsidRPr="00B371EE" w:rsidRDefault="00C6491E" w:rsidP="002A541A">
      <w:pPr>
        <w:pStyle w:val="NoSpacing"/>
        <w:ind w:firstLine="340"/>
        <w:rPr>
          <w:rFonts w:ascii="Palatino Linotype" w:eastAsiaTheme="minorEastAsia" w:hAnsi="Palatino Linotype" w:cs="Courier New"/>
        </w:rPr>
      </w:pPr>
    </w:p>
    <w:p w14:paraId="68087F8E" w14:textId="3E29FBBA" w:rsidR="00C6491E" w:rsidRPr="00B371EE" w:rsidRDefault="00F1179C" w:rsidP="002A541A">
      <w:pPr>
        <w:pStyle w:val="NoSpacing"/>
        <w:ind w:firstLine="340"/>
        <w:rPr>
          <w:rFonts w:ascii="Palatino Linotype" w:eastAsiaTheme="minorEastAsia" w:hAnsi="Palatino Linotype" w:cs="Courier New"/>
          <w:iCs/>
        </w:rPr>
      </w:pPr>
      <w:r w:rsidRPr="00B371EE">
        <w:rPr>
          <w:rFonts w:ascii="Palatino Linotype" w:eastAsiaTheme="minorEastAsia" w:hAnsi="Palatino Linotype" w:cs="Courier New"/>
        </w:rPr>
        <w:t>t</w:t>
      </w:r>
      <w:r w:rsidR="00C6491E" w:rsidRPr="00B371EE">
        <w:rPr>
          <w:rFonts w:ascii="Palatino Linotype" w:eastAsiaTheme="minorEastAsia" w:hAnsi="Palatino Linotype" w:cs="Courier New"/>
        </w:rPr>
        <w:t xml:space="preserve">aking half over 610s:          </w:t>
      </w:r>
      <w:r w:rsidR="00707C51">
        <w:rPr>
          <w:rFonts w:ascii="Palatino Linotype" w:eastAsiaTheme="minorEastAsia" w:hAnsi="Palatino Linotype" w:cs="Courier New"/>
        </w:rPr>
        <w:t xml:space="preserve"> </w:t>
      </w:r>
      <w:r w:rsidR="00C6491E" w:rsidRPr="00B371EE">
        <w:rPr>
          <w:rFonts w:ascii="Palatino Linotype" w:eastAsiaTheme="minorEastAsia" w:hAnsi="Palatino Linotype" w:cs="Courier New"/>
        </w:rPr>
        <w:t xml:space="preserve">     </w:t>
      </w:r>
      <w:r w:rsidR="00B04930" w:rsidRPr="00B371EE">
        <w:rPr>
          <w:rFonts w:ascii="Palatino Linotype" w:eastAsiaTheme="minorEastAsia" w:hAnsi="Palatino Linotype" w:cs="Courier New"/>
        </w:rPr>
        <w:t xml:space="preserve"> </w:t>
      </w:r>
      <w:r w:rsidR="00C6491E" w:rsidRPr="00B371EE">
        <w:rPr>
          <w:rFonts w:ascii="Palatino Linotype" w:eastAsiaTheme="minorEastAsia" w:hAnsi="Palatino Linotype" w:cs="Courier New"/>
        </w:rPr>
        <w:t xml:space="preserve"> </w:t>
      </w:r>
      <w:r w:rsidRPr="00B371EE">
        <w:rPr>
          <w:rFonts w:ascii="Palatino Linotype" w:eastAsiaTheme="minorEastAsia" w:hAnsi="Palatino Linotype" w:cs="Courier New"/>
        </w:rPr>
        <w:t xml:space="preserve">   </w:t>
      </w:r>
      <w:r w:rsidR="00A32CCE">
        <w:rPr>
          <w:rFonts w:ascii="Palatino Linotype" w:eastAsiaTheme="minorEastAsia" w:hAnsi="Palatino Linotype" w:cs="Courier New"/>
        </w:rPr>
        <w:t xml:space="preserve">    </w:t>
      </w:r>
      <w:r w:rsidRPr="00B371EE">
        <w:rPr>
          <w:rFonts w:ascii="Palatino Linotype" w:eastAsiaTheme="minorEastAsia" w:hAnsi="Palatino Linotype" w:cs="Courier New"/>
        </w:rPr>
        <w:t xml:space="preserve">   </w:t>
      </w:r>
      <w:r w:rsidR="00C6491E" w:rsidRPr="00B371EE">
        <w:rPr>
          <w:rFonts w:ascii="Palatino Linotype" w:eastAsiaTheme="minorEastAsia" w:hAnsi="Palatino Linotype" w:cs="Courier New"/>
        </w:rPr>
        <w:t xml:space="preserve">            </w:t>
      </w:r>
      <m:oMath>
        <m:r>
          <m:rPr>
            <m:sty m:val="p"/>
          </m:rPr>
          <w:rPr>
            <w:rFonts w:ascii="Cambria Math" w:eastAsiaTheme="minorEastAsia" w:hAnsi="Cambria Math" w:cs="Courier New"/>
          </w:rPr>
          <m:t>×</m:t>
        </m:r>
        <m:f>
          <m:fPr>
            <m:ctrlPr>
              <w:rPr>
                <w:rFonts w:ascii="Cambria Math" w:eastAsiaTheme="minorEastAsia" w:hAnsi="Cambria Math" w:cs="Courier New"/>
                <w:iCs/>
              </w:rPr>
            </m:ctrlPr>
          </m:fPr>
          <m:num>
            <m:r>
              <m:rPr>
                <m:sty m:val="p"/>
              </m:rPr>
              <w:rPr>
                <w:rFonts w:ascii="Cambria Math" w:eastAsiaTheme="minorEastAsia" w:hAnsi="Cambria Math" w:cs="Courier New"/>
              </w:rPr>
              <m:t>1</m:t>
            </m:r>
          </m:num>
          <m:den>
            <m:r>
              <m:rPr>
                <m:sty m:val="p"/>
              </m:rPr>
              <w:rPr>
                <w:rFonts w:ascii="Cambria Math" w:eastAsiaTheme="minorEastAsia" w:hAnsi="Cambria Math" w:cs="Courier New"/>
              </w:rPr>
              <m:t>2</m:t>
            </m:r>
          </m:den>
        </m:f>
        <m:r>
          <m:rPr>
            <m:sty m:val="p"/>
          </m:rPr>
          <w:rPr>
            <w:rFonts w:ascii="Cambria Math" w:eastAsiaTheme="minorEastAsia" w:hAnsi="Cambria Math" w:cs="Courier New"/>
          </w:rPr>
          <m:t>=1.63×</m:t>
        </m:r>
        <m:sSup>
          <m:sSupPr>
            <m:ctrlPr>
              <w:rPr>
                <w:rFonts w:ascii="Cambria Math" w:eastAsiaTheme="minorEastAsia" w:hAnsi="Cambria Math" w:cs="Courier New"/>
                <w:iCs/>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62</m:t>
            </m:r>
          </m:sup>
        </m:sSup>
        <m:r>
          <m:rPr>
            <m:sty m:val="p"/>
          </m:rPr>
          <w:rPr>
            <w:rFonts w:ascii="Cambria Math" w:eastAsiaTheme="minorEastAsia" w:hAnsi="Cambria Math" w:cs="Courier New"/>
          </w:rPr>
          <m:t>ev</m:t>
        </m:r>
      </m:oMath>
    </w:p>
    <w:p w14:paraId="6E28977E" w14:textId="77777777" w:rsidR="00C6491E" w:rsidRPr="00B371EE" w:rsidRDefault="00C6491E" w:rsidP="002A541A">
      <w:pPr>
        <w:pStyle w:val="NoSpacing"/>
        <w:ind w:firstLine="340"/>
        <w:rPr>
          <w:rFonts w:ascii="Palatino Linotype" w:eastAsiaTheme="minorEastAsia" w:hAnsi="Palatino Linotype" w:cs="Courier New"/>
          <w:iCs/>
        </w:rPr>
      </w:pPr>
    </w:p>
    <w:p w14:paraId="3CFA04EF" w14:textId="2811E931" w:rsidR="00C6491E" w:rsidRPr="00B371EE" w:rsidRDefault="00F1179C" w:rsidP="002A541A">
      <w:pPr>
        <w:pStyle w:val="NoSpacing"/>
        <w:ind w:firstLine="340"/>
        <w:rPr>
          <w:rFonts w:ascii="Palatino Linotype" w:eastAsiaTheme="minorEastAsia" w:hAnsi="Palatino Linotype" w:cs="Courier New"/>
          <w:iCs/>
        </w:rPr>
      </w:pPr>
      <w:r w:rsidRPr="00B371EE">
        <w:rPr>
          <w:rFonts w:ascii="Palatino Linotype" w:eastAsiaTheme="minorEastAsia" w:hAnsi="Palatino Linotype" w:cs="Courier New"/>
        </w:rPr>
        <w:t xml:space="preserve">convert to joules:              </w:t>
      </w:r>
      <w:r w:rsidR="00707C51">
        <w:rPr>
          <w:rFonts w:ascii="Palatino Linotype" w:eastAsiaTheme="minorEastAsia" w:hAnsi="Palatino Linotype" w:cs="Courier New"/>
        </w:rPr>
        <w:t xml:space="preserve"> </w:t>
      </w:r>
      <w:r w:rsidR="00A32CCE">
        <w:rPr>
          <w:rFonts w:ascii="Palatino Linotype" w:eastAsiaTheme="minorEastAsia" w:hAnsi="Palatino Linotype" w:cs="Courier New"/>
        </w:rPr>
        <w:t xml:space="preserve">    </w:t>
      </w:r>
      <w:r w:rsidRPr="00B371EE">
        <w:rPr>
          <w:rFonts w:ascii="Palatino Linotype" w:eastAsiaTheme="minorEastAsia" w:hAnsi="Palatino Linotype" w:cs="Courier New"/>
        </w:rPr>
        <w:t xml:space="preserve">      </w:t>
      </w:r>
      <m:oMath>
        <m:r>
          <m:rPr>
            <m:sty m:val="p"/>
          </m:rPr>
          <w:rPr>
            <w:rFonts w:ascii="Cambria Math" w:eastAsiaTheme="minorEastAsia" w:hAnsi="Cambria Math" w:cs="Courier New"/>
          </w:rPr>
          <m:t>×1.602×</m:t>
        </m:r>
        <m:sSup>
          <m:sSupPr>
            <m:ctrlPr>
              <w:rPr>
                <w:rFonts w:ascii="Cambria Math" w:eastAsiaTheme="minorEastAsia" w:hAnsi="Cambria Math" w:cs="Courier New"/>
                <w:iCs/>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-19</m:t>
            </m:r>
          </m:sup>
        </m:sSup>
        <m:r>
          <m:rPr>
            <m:sty m:val="p"/>
          </m:rPr>
          <w:rPr>
            <w:rFonts w:ascii="Cambria Math" w:eastAsiaTheme="minorEastAsia" w:hAnsi="Cambria Math" w:cs="Courier New"/>
          </w:rPr>
          <m:t>=2.60×</m:t>
        </m:r>
        <m:sSup>
          <m:sSupPr>
            <m:ctrlPr>
              <w:rPr>
                <w:rFonts w:ascii="Cambria Math" w:eastAsiaTheme="minorEastAsia" w:hAnsi="Cambria Math" w:cs="Courier New"/>
                <w:iCs/>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43</m:t>
            </m:r>
          </m:sup>
        </m:sSup>
        <m:r>
          <m:rPr>
            <m:sty m:val="p"/>
          </m:rPr>
          <w:rPr>
            <w:rFonts w:ascii="Cambria Math" w:eastAsiaTheme="minorEastAsia" w:hAnsi="Cambria Math" w:cs="Courier New"/>
          </w:rPr>
          <m:t>j</m:t>
        </m:r>
      </m:oMath>
    </w:p>
    <w:p w14:paraId="089D7F23" w14:textId="1D230E99" w:rsidR="00C6491E" w:rsidRPr="00B371EE" w:rsidRDefault="00C6491E" w:rsidP="002A541A">
      <w:pPr>
        <w:pStyle w:val="NoSpacing"/>
        <w:ind w:firstLine="340"/>
        <w:rPr>
          <w:rFonts w:ascii="Palatino Linotype" w:eastAsiaTheme="minorEastAsia" w:hAnsi="Palatino Linotype" w:cs="Courier New"/>
          <w:iCs/>
        </w:rPr>
      </w:pPr>
    </w:p>
    <w:p w14:paraId="64F3D5DA" w14:textId="631D8719" w:rsidR="00C6491E" w:rsidRPr="00B371EE" w:rsidRDefault="00F1179C" w:rsidP="002A541A">
      <w:pPr>
        <w:pStyle w:val="NoSpacing"/>
        <w:ind w:firstLine="340"/>
        <w:rPr>
          <w:rFonts w:ascii="Palatino Linotype" w:eastAsiaTheme="minorEastAsia" w:hAnsi="Palatino Linotype" w:cs="Courier New"/>
          <w:iCs/>
        </w:rPr>
      </w:pPr>
      <w:r w:rsidRPr="00B371EE">
        <w:rPr>
          <w:rFonts w:ascii="Palatino Linotype" w:eastAsiaTheme="minorEastAsia" w:hAnsi="Palatino Linotype" w:cs="Courier New"/>
        </w:rPr>
        <w:t xml:space="preserve">convert to watts:                    </w:t>
      </w:r>
      <w:r w:rsidR="00A32CCE">
        <w:rPr>
          <w:rFonts w:ascii="Palatino Linotype" w:eastAsiaTheme="minorEastAsia" w:hAnsi="Palatino Linotype" w:cs="Courier New"/>
        </w:rPr>
        <w:t xml:space="preserve">   </w:t>
      </w:r>
      <w:r w:rsidRPr="00B371EE">
        <w:rPr>
          <w:rFonts w:ascii="Palatino Linotype" w:eastAsiaTheme="minorEastAsia" w:hAnsi="Palatino Linotype" w:cs="Courier New"/>
        </w:rPr>
        <w:t xml:space="preserve">                    </w:t>
      </w:r>
      <m:oMath>
        <m:r>
          <m:rPr>
            <m:sty m:val="p"/>
          </m:rPr>
          <w:rPr>
            <w:rFonts w:ascii="Cambria Math" w:eastAsiaTheme="minorEastAsia" w:hAnsi="Cambria Math" w:cs="Courier New"/>
          </w:rPr>
          <m:t>÷610=4.27×</m:t>
        </m:r>
        <m:sSup>
          <m:sSupPr>
            <m:ctrlPr>
              <w:rPr>
                <w:rFonts w:ascii="Cambria Math" w:eastAsiaTheme="minorEastAsia" w:hAnsi="Cambria Math" w:cs="Courier New"/>
                <w:iCs/>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40</m:t>
            </m:r>
          </m:sup>
        </m:sSup>
        <m:r>
          <m:rPr>
            <m:sty m:val="p"/>
          </m:rPr>
          <w:rPr>
            <w:rFonts w:ascii="Cambria Math" w:eastAsiaTheme="minorEastAsia" w:hAnsi="Cambria Math" w:cs="Courier New"/>
          </w:rPr>
          <m:t>w</m:t>
        </m:r>
      </m:oMath>
    </w:p>
    <w:p w14:paraId="263E83CC" w14:textId="4752F89C" w:rsidR="00C6491E" w:rsidRPr="00B371EE" w:rsidRDefault="00C6491E" w:rsidP="002A541A">
      <w:pPr>
        <w:pStyle w:val="NoSpacing"/>
        <w:ind w:firstLine="340"/>
        <w:rPr>
          <w:rFonts w:ascii="Palatino Linotype" w:eastAsiaTheme="minorEastAsia" w:hAnsi="Palatino Linotype" w:cs="Courier New"/>
          <w:iCs/>
        </w:rPr>
      </w:pPr>
    </w:p>
    <w:p w14:paraId="7F8DDAC0" w14:textId="4035FF87" w:rsidR="00C6491E" w:rsidRPr="00B371EE" w:rsidRDefault="00F1179C" w:rsidP="002A541A">
      <w:pPr>
        <w:pStyle w:val="NoSpacing"/>
        <w:ind w:firstLine="340"/>
        <w:rPr>
          <w:rFonts w:ascii="Palatino Linotype" w:eastAsiaTheme="minorEastAsia" w:hAnsi="Palatino Linotype" w:cs="Courier New"/>
          <w:iCs/>
        </w:rPr>
      </w:pPr>
      <w:r w:rsidRPr="00B371EE">
        <w:rPr>
          <w:rFonts w:ascii="Palatino Linotype" w:eastAsiaTheme="minorEastAsia" w:hAnsi="Palatino Linotype" w:cs="Courier New"/>
          <w:iCs/>
        </w:rPr>
        <w:t>m</w:t>
      </w:r>
      <w:r w:rsidR="00C6491E" w:rsidRPr="00B371EE">
        <w:rPr>
          <w:rFonts w:ascii="Palatino Linotype" w:eastAsiaTheme="minorEastAsia" w:hAnsi="Palatino Linotype" w:cs="Courier New"/>
          <w:iCs/>
        </w:rPr>
        <w:t xml:space="preserve">ultiply by constant:       </w:t>
      </w:r>
      <w:r w:rsidR="00A32CCE">
        <w:rPr>
          <w:rFonts w:ascii="Palatino Linotype" w:eastAsiaTheme="minorEastAsia" w:hAnsi="Palatino Linotype" w:cs="Courier New"/>
          <w:iCs/>
        </w:rPr>
        <w:t xml:space="preserve">   </w:t>
      </w:r>
      <w:r w:rsidR="00C6491E" w:rsidRPr="00B371EE">
        <w:rPr>
          <w:rFonts w:ascii="Palatino Linotype" w:eastAsiaTheme="minorEastAsia" w:hAnsi="Palatino Linotype" w:cs="Courier New"/>
          <w:iCs/>
        </w:rPr>
        <w:t xml:space="preserve">   </w:t>
      </w:r>
      <w:r w:rsidR="00C6491E" w:rsidRPr="00B371EE">
        <w:rPr>
          <w:rFonts w:ascii="Palatino Linotype" w:eastAsiaTheme="minorEastAsia" w:hAnsi="Palatino Linotype" w:cs="Courier New"/>
        </w:rPr>
        <w:t xml:space="preserve"> </w:t>
      </w:r>
      <m:oMath>
        <m:r>
          <m:rPr>
            <m:sty m:val="p"/>
          </m:rPr>
          <w:rPr>
            <w:rFonts w:ascii="Cambria Math" w:eastAsiaTheme="minorEastAsia" w:hAnsi="Cambria Math" w:cs="Courier New"/>
          </w:rPr>
          <m:t>×1.15×</m:t>
        </m:r>
        <m:sSup>
          <m:sSupPr>
            <m:ctrlPr>
              <w:rPr>
                <w:rFonts w:ascii="Cambria Math" w:eastAsiaTheme="minorEastAsia" w:hAnsi="Cambria Math" w:cs="Courier New"/>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-6</m:t>
            </m:r>
          </m:sup>
        </m:sSup>
        <m:r>
          <m:rPr>
            <m:sty m:val="p"/>
          </m:rPr>
          <w:rPr>
            <w:rFonts w:ascii="Cambria Math" w:eastAsiaTheme="minorEastAsia" w:hAnsi="Cambria Math" w:cs="Courier New"/>
          </w:rPr>
          <m:t>kg/j=4.91×</m:t>
        </m:r>
        <m:sSup>
          <m:sSupPr>
            <m:ctrlPr>
              <w:rPr>
                <w:rFonts w:ascii="Cambria Math" w:eastAsiaTheme="minorEastAsia" w:hAnsi="Cambria Math" w:cs="Courier New"/>
                <w:iCs/>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34</m:t>
            </m:r>
          </m:sup>
        </m:sSup>
        <m:r>
          <m:rPr>
            <m:sty m:val="p"/>
          </m:rPr>
          <w:rPr>
            <w:rFonts w:ascii="Cambria Math" w:eastAsiaTheme="minorEastAsia" w:hAnsi="Cambria Math" w:cs="Courier New"/>
          </w:rPr>
          <m:t>kg/s</m:t>
        </m:r>
      </m:oMath>
    </w:p>
    <w:p w14:paraId="3C4EE61D" w14:textId="77777777" w:rsidR="00F1179C" w:rsidRPr="00B371EE" w:rsidRDefault="00F1179C" w:rsidP="002A541A">
      <w:pPr>
        <w:pStyle w:val="NoSpacing"/>
        <w:ind w:firstLine="340"/>
        <w:rPr>
          <w:rFonts w:ascii="Palatino Linotype" w:eastAsiaTheme="minorEastAsia" w:hAnsi="Palatino Linotype" w:cs="Courier New"/>
          <w:iCs/>
        </w:rPr>
      </w:pPr>
    </w:p>
    <w:p w14:paraId="18A27FB9" w14:textId="77777777" w:rsidR="00170F9D" w:rsidRPr="00170F9D" w:rsidRDefault="00F1179C" w:rsidP="002A541A">
      <w:pPr>
        <w:pStyle w:val="NoSpacing"/>
        <w:ind w:firstLine="340"/>
        <w:rPr>
          <w:rFonts w:ascii="Palatino Linotype" w:eastAsiaTheme="minorEastAsia" w:hAnsi="Palatino Linotype" w:cs="Courier New"/>
        </w:rPr>
      </w:pPr>
      <w:r w:rsidRPr="00B371EE">
        <w:rPr>
          <w:rFonts w:ascii="Palatino Linotype" w:eastAsiaTheme="minorEastAsia" w:hAnsi="Palatino Linotype" w:cs="Courier New"/>
          <w:iCs/>
        </w:rPr>
        <w:t>t</w:t>
      </w:r>
      <w:r w:rsidR="00C6491E" w:rsidRPr="00B371EE">
        <w:rPr>
          <w:rFonts w:ascii="Palatino Linotype" w:eastAsiaTheme="minorEastAsia" w:hAnsi="Palatino Linotype" w:cs="Courier New"/>
          <w:iCs/>
        </w:rPr>
        <w:t xml:space="preserve">o balance baryonic mass: </w:t>
      </w:r>
    </w:p>
    <w:p w14:paraId="2F19042E" w14:textId="70EDF943" w:rsidR="00F1179C" w:rsidRPr="00B371EE" w:rsidRDefault="00F12B1A" w:rsidP="002A541A">
      <w:pPr>
        <w:pStyle w:val="NoSpacing"/>
        <w:ind w:firstLine="340"/>
        <w:rPr>
          <w:rFonts w:ascii="Palatino Linotype" w:eastAsiaTheme="minorEastAsia" w:hAnsi="Palatino Linotype" w:cs="Courier New"/>
          <w:iCs/>
        </w:rPr>
      </w:pPr>
      <m:oMathPara>
        <m:oMath>
          <m:f>
            <m:fPr>
              <m:ctrlPr>
                <w:rPr>
                  <w:rFonts w:ascii="Cambria Math" w:eastAsiaTheme="minorEastAsia" w:hAnsi="Cambria Math" w:cs="Courier New"/>
                </w:rPr>
              </m:ctrlPr>
            </m:fPr>
            <m:num>
              <m:r>
                <m:rPr>
                  <m:sty m:val="p"/>
                </m:rPr>
                <w:rPr>
                  <w:rFonts w:ascii="Cambria Math" w:eastAsiaTheme="minorEastAsia" w:hAnsi="Cambria Math" w:cs="Courier New"/>
                </w:rPr>
                <m:t>1.4×1.989×</m:t>
              </m:r>
              <m:sSup>
                <m:sSupPr>
                  <m:ctrlPr>
                    <w:rPr>
                      <w:rFonts w:ascii="Cambria Math" w:eastAsiaTheme="minorEastAsia" w:hAnsi="Cambria Math" w:cs="Courier New"/>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30</m:t>
                  </m:r>
                </m:sup>
              </m:sSup>
            </m:num>
            <m:den>
              <m:r>
                <m:rPr>
                  <m:sty m:val="p"/>
                </m:rPr>
                <w:rPr>
                  <w:rFonts w:ascii="Cambria Math" w:eastAsiaTheme="minorEastAsia" w:hAnsi="Cambria Math" w:cs="Courier New"/>
                </w:rPr>
                <m:t>4.91×</m:t>
              </m:r>
              <m:sSup>
                <m:sSupPr>
                  <m:ctrlPr>
                    <w:rPr>
                      <w:rFonts w:ascii="Cambria Math" w:eastAsiaTheme="minorEastAsia" w:hAnsi="Cambria Math" w:cs="Courier New"/>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34</m:t>
                  </m:r>
                </m:sup>
              </m:sSup>
            </m:den>
          </m:f>
          <m:r>
            <m:rPr>
              <m:sty m:val="p"/>
            </m:rPr>
            <w:rPr>
              <w:rFonts w:ascii="Cambria Math" w:eastAsiaTheme="minorEastAsia" w:hAnsi="Cambria Math" w:cs="Courier New"/>
            </w:rPr>
            <m:t>c=17.02km</m:t>
          </m:r>
        </m:oMath>
      </m:oMathPara>
    </w:p>
    <w:p w14:paraId="0D4FFDEB" w14:textId="6DC21540" w:rsidR="001B2A83" w:rsidRPr="00B371EE" w:rsidRDefault="001B2A83" w:rsidP="00F80EFA">
      <w:pPr>
        <w:pStyle w:val="NoSpacing"/>
        <w:rPr>
          <w:rFonts w:ascii="Palatino Linotype" w:eastAsiaTheme="minorEastAsia" w:hAnsi="Palatino Linotype" w:cs="Courier New"/>
          <w:iCs/>
        </w:rPr>
      </w:pPr>
    </w:p>
    <w:p w14:paraId="7550ABC9" w14:textId="7373598F" w:rsidR="00170F9D" w:rsidRDefault="00D77197" w:rsidP="00FD5C9F">
      <w:pPr>
        <w:pStyle w:val="NoSpacing"/>
        <w:ind w:firstLine="340"/>
        <w:rPr>
          <w:rFonts w:ascii="Palatino Linotype" w:eastAsiaTheme="minorEastAsia" w:hAnsi="Palatino Linotype" w:cs="Courier New"/>
          <w:iCs/>
        </w:rPr>
      </w:pPr>
      <w:r w:rsidRPr="00B371EE">
        <w:rPr>
          <w:rFonts w:ascii="Palatino Linotype" w:eastAsiaTheme="minorEastAsia" w:hAnsi="Palatino Linotype" w:cs="Courier New"/>
          <w:iCs/>
        </w:rPr>
        <w:t>Clearly this is similar to the radius of a neutron star which suggests that</w:t>
      </w:r>
      <w:r w:rsidR="00030A27">
        <w:rPr>
          <w:rFonts w:ascii="Palatino Linotype" w:eastAsiaTheme="minorEastAsia" w:hAnsi="Palatino Linotype" w:cs="Courier New"/>
          <w:iCs/>
        </w:rPr>
        <w:t xml:space="preserve"> only</w:t>
      </w:r>
      <w:r w:rsidRPr="00B371EE">
        <w:rPr>
          <w:rFonts w:ascii="Palatino Linotype" w:eastAsiaTheme="minorEastAsia" w:hAnsi="Palatino Linotype" w:cs="Courier New"/>
          <w:iCs/>
        </w:rPr>
        <w:t xml:space="preserve"> a fraction</w:t>
      </w:r>
      <w:r w:rsidR="00C37936" w:rsidRPr="00B371EE">
        <w:rPr>
          <w:rFonts w:ascii="Palatino Linotype" w:eastAsiaTheme="minorEastAsia" w:hAnsi="Palatino Linotype" w:cs="Courier New"/>
          <w:iCs/>
        </w:rPr>
        <w:t xml:space="preserve"> </w:t>
      </w:r>
      <w:r w:rsidRPr="00B371EE">
        <w:rPr>
          <w:rFonts w:ascii="Palatino Linotype" w:eastAsiaTheme="minorEastAsia" w:hAnsi="Palatino Linotype" w:cs="Courier New"/>
          <w:iCs/>
        </w:rPr>
        <w:t xml:space="preserve">of the </w:t>
      </w:r>
      <w:r w:rsidR="00030A27">
        <w:rPr>
          <w:rFonts w:ascii="Palatino Linotype" w:eastAsiaTheme="minorEastAsia" w:hAnsi="Palatino Linotype" w:cs="Courier New"/>
          <w:iCs/>
        </w:rPr>
        <w:t>protons are converted which in turn</w:t>
      </w:r>
      <w:r w:rsidR="00277BE0" w:rsidRPr="00B371EE">
        <w:rPr>
          <w:rFonts w:ascii="Palatino Linotype" w:eastAsiaTheme="minorEastAsia" w:hAnsi="Palatino Linotype" w:cs="Courier New"/>
          <w:iCs/>
        </w:rPr>
        <w:t xml:space="preserve"> </w:t>
      </w:r>
      <w:r w:rsidR="002370C8">
        <w:rPr>
          <w:rFonts w:ascii="Palatino Linotype" w:eastAsiaTheme="minorEastAsia" w:hAnsi="Palatino Linotype" w:cs="Courier New"/>
          <w:iCs/>
        </w:rPr>
        <w:t>convert</w:t>
      </w:r>
      <w:r w:rsidR="00030A27">
        <w:rPr>
          <w:rFonts w:ascii="Palatino Linotype" w:eastAsiaTheme="minorEastAsia" w:hAnsi="Palatino Linotype" w:cs="Courier New"/>
          <w:iCs/>
        </w:rPr>
        <w:t>s</w:t>
      </w:r>
      <w:r w:rsidRPr="00B371EE">
        <w:rPr>
          <w:rFonts w:ascii="Palatino Linotype" w:eastAsiaTheme="minorEastAsia" w:hAnsi="Palatino Linotype" w:cs="Courier New"/>
          <w:iCs/>
        </w:rPr>
        <w:t xml:space="preserve"> to a greater radius where baryonic</w:t>
      </w:r>
      <w:r w:rsidR="00277BE0" w:rsidRPr="00B371EE">
        <w:rPr>
          <w:rFonts w:ascii="Palatino Linotype" w:eastAsiaTheme="minorEastAsia" w:hAnsi="Palatino Linotype" w:cs="Courier New"/>
          <w:iCs/>
        </w:rPr>
        <w:t xml:space="preserve"> mass</w:t>
      </w:r>
      <w:r w:rsidRPr="00B371EE">
        <w:rPr>
          <w:rFonts w:ascii="Palatino Linotype" w:eastAsiaTheme="minorEastAsia" w:hAnsi="Palatino Linotype" w:cs="Courier New"/>
          <w:iCs/>
        </w:rPr>
        <w:t xml:space="preserve"> and antigravity balance.</w:t>
      </w:r>
      <w:r w:rsidR="00277BE0" w:rsidRPr="00B371EE">
        <w:rPr>
          <w:rFonts w:ascii="Palatino Linotype" w:eastAsiaTheme="minorEastAsia" w:hAnsi="Palatino Linotype" w:cs="Courier New"/>
          <w:iCs/>
        </w:rPr>
        <w:t xml:space="preserve"> </w:t>
      </w:r>
      <w:r w:rsidR="003F0830">
        <w:rPr>
          <w:rFonts w:ascii="Palatino Linotype" w:eastAsiaTheme="minorEastAsia" w:hAnsi="Palatino Linotype" w:cs="Courier New"/>
          <w:iCs/>
        </w:rPr>
        <w:t xml:space="preserve">This suggests that only part of the </w:t>
      </w:r>
      <w:r w:rsidR="00821827">
        <w:rPr>
          <w:rFonts w:ascii="Palatino Linotype" w:eastAsiaTheme="minorEastAsia" w:hAnsi="Palatino Linotype" w:cs="Courier New"/>
          <w:iCs/>
        </w:rPr>
        <w:t xml:space="preserve">inner </w:t>
      </w:r>
      <w:r w:rsidR="003F0830">
        <w:rPr>
          <w:rFonts w:ascii="Palatino Linotype" w:eastAsiaTheme="minorEastAsia" w:hAnsi="Palatino Linotype" w:cs="Courier New"/>
          <w:iCs/>
        </w:rPr>
        <w:t>core is participating in this process</w:t>
      </w:r>
      <w:r w:rsidR="00821827">
        <w:rPr>
          <w:rFonts w:ascii="Palatino Linotype" w:eastAsiaTheme="minorEastAsia" w:hAnsi="Palatino Linotype" w:cs="Courier New"/>
          <w:iCs/>
        </w:rPr>
        <w:t>, the outer core is being held briefly against gravity.</w:t>
      </w:r>
    </w:p>
    <w:p w14:paraId="0671231B" w14:textId="26839827" w:rsidR="00A50042" w:rsidRDefault="005436D6" w:rsidP="00FD5C9F">
      <w:pPr>
        <w:pStyle w:val="NoSpacing"/>
        <w:ind w:firstLine="340"/>
        <w:rPr>
          <w:rFonts w:ascii="Palatino Linotype" w:eastAsiaTheme="minorEastAsia" w:hAnsi="Palatino Linotype" w:cs="Courier New"/>
        </w:rPr>
      </w:pPr>
      <w:r w:rsidRPr="00B371EE">
        <w:rPr>
          <w:rFonts w:ascii="Palatino Linotype" w:eastAsiaTheme="minorEastAsia" w:hAnsi="Palatino Linotype" w:cs="Courier New"/>
        </w:rPr>
        <w:t xml:space="preserve">As more </w:t>
      </w:r>
      <w:r w:rsidR="00170F9D">
        <w:rPr>
          <w:rFonts w:ascii="Palatino Linotype" w:eastAsiaTheme="minorEastAsia" w:hAnsi="Palatino Linotype" w:cs="Courier New"/>
        </w:rPr>
        <w:t xml:space="preserve">of the free </w:t>
      </w:r>
      <w:r w:rsidRPr="00B371EE">
        <w:rPr>
          <w:rFonts w:ascii="Palatino Linotype" w:eastAsiaTheme="minorEastAsia" w:hAnsi="Palatino Linotype" w:cs="Courier New"/>
        </w:rPr>
        <w:t>neutrons decay</w:t>
      </w:r>
      <w:r w:rsidR="003F0A28">
        <w:rPr>
          <w:rFonts w:ascii="Palatino Linotype" w:eastAsiaTheme="minorEastAsia" w:hAnsi="Palatino Linotype" w:cs="Courier New"/>
        </w:rPr>
        <w:t>,</w:t>
      </w:r>
      <w:r w:rsidRPr="00B371EE">
        <w:rPr>
          <w:rFonts w:ascii="Palatino Linotype" w:eastAsiaTheme="minorEastAsia" w:hAnsi="Palatino Linotype" w:cs="Courier New"/>
        </w:rPr>
        <w:t xml:space="preserve"> the outwards force would drop</w:t>
      </w:r>
      <w:r w:rsidR="00170F9D">
        <w:rPr>
          <w:rFonts w:ascii="Palatino Linotype" w:eastAsiaTheme="minorEastAsia" w:hAnsi="Palatino Linotype" w:cs="Courier New"/>
        </w:rPr>
        <w:t xml:space="preserve"> and the radius at which </w:t>
      </w:r>
      <w:r w:rsidR="00821827">
        <w:rPr>
          <w:rFonts w:ascii="Palatino Linotype" w:eastAsiaTheme="minorEastAsia" w:hAnsi="Palatino Linotype" w:cs="Courier New"/>
        </w:rPr>
        <w:t>the opposing forces</w:t>
      </w:r>
      <w:r w:rsidR="00170F9D">
        <w:rPr>
          <w:rFonts w:ascii="Palatino Linotype" w:eastAsiaTheme="minorEastAsia" w:hAnsi="Palatino Linotype" w:cs="Courier New"/>
        </w:rPr>
        <w:t xml:space="preserve"> balanced would over the space of a few minutes drop</w:t>
      </w:r>
      <w:r w:rsidRPr="00B371EE">
        <w:rPr>
          <w:rFonts w:ascii="Palatino Linotype" w:eastAsiaTheme="minorEastAsia" w:hAnsi="Palatino Linotype" w:cs="Courier New"/>
        </w:rPr>
        <w:t xml:space="preserve"> to the point where another </w:t>
      </w:r>
      <w:r w:rsidR="00170F9D">
        <w:rPr>
          <w:rFonts w:ascii="Palatino Linotype" w:eastAsiaTheme="minorEastAsia" w:hAnsi="Palatino Linotype" w:cs="Courier New"/>
        </w:rPr>
        <w:t>(p</w:t>
      </w:r>
      <w:r w:rsidR="00C10167">
        <w:rPr>
          <w:rFonts w:ascii="Palatino Linotype" w:eastAsiaTheme="minorEastAsia" w:hAnsi="Palatino Linotype" w:cs="Courier New"/>
        </w:rPr>
        <w:t>artial</w:t>
      </w:r>
      <w:r w:rsidR="00170F9D">
        <w:rPr>
          <w:rFonts w:ascii="Palatino Linotype" w:eastAsiaTheme="minorEastAsia" w:hAnsi="Palatino Linotype" w:cs="Courier New"/>
        </w:rPr>
        <w:t>)</w:t>
      </w:r>
      <w:r w:rsidR="00C10167">
        <w:rPr>
          <w:rFonts w:ascii="Palatino Linotype" w:eastAsiaTheme="minorEastAsia" w:hAnsi="Palatino Linotype" w:cs="Courier New"/>
        </w:rPr>
        <w:t xml:space="preserve"> </w:t>
      </w:r>
      <w:r w:rsidRPr="00B371EE">
        <w:rPr>
          <w:rFonts w:ascii="Palatino Linotype" w:eastAsiaTheme="minorEastAsia" w:hAnsi="Palatino Linotype" w:cs="Courier New"/>
        </w:rPr>
        <w:t>collapse would take place.</w:t>
      </w:r>
    </w:p>
    <w:p w14:paraId="27A50F2D" w14:textId="77777777" w:rsidR="00170F9D" w:rsidRPr="00B371EE" w:rsidRDefault="00170F9D" w:rsidP="00FD5C9F">
      <w:pPr>
        <w:pStyle w:val="NoSpacing"/>
        <w:ind w:firstLine="340"/>
        <w:rPr>
          <w:rFonts w:ascii="Palatino Linotype" w:eastAsiaTheme="minorEastAsia" w:hAnsi="Palatino Linotype" w:cs="Courier New"/>
        </w:rPr>
      </w:pPr>
    </w:p>
    <w:p w14:paraId="6C6B5A13" w14:textId="10F9E18E" w:rsidR="003F0A28" w:rsidRDefault="00707C51" w:rsidP="00707C51">
      <w:pPr>
        <w:pStyle w:val="PlainText"/>
        <w:rPr>
          <w:rFonts w:ascii="Palatino Linotype" w:eastAsiaTheme="minorEastAsia" w:hAnsi="Palatino Linotype" w:cs="Courier New"/>
          <w:iCs/>
          <w:sz w:val="22"/>
          <w:szCs w:val="22"/>
        </w:rPr>
      </w:pPr>
      <w:r w:rsidRPr="003F0830">
        <w:rPr>
          <w:rFonts w:ascii="Palatino Linotype" w:eastAsiaTheme="minorEastAsia" w:hAnsi="Palatino Linotype" w:cs="Courier New"/>
          <w:iCs/>
          <w:sz w:val="22"/>
          <w:szCs w:val="22"/>
        </w:rPr>
        <w:t>The process of neutron decay does however involve the emission of an electron</w:t>
      </w:r>
      <w:r>
        <w:rPr>
          <w:rFonts w:ascii="Palatino Linotype" w:eastAsiaTheme="minorEastAsia" w:hAnsi="Palatino Linotype" w:cs="Courier New"/>
          <w:sz w:val="22"/>
          <w:szCs w:val="22"/>
        </w:rPr>
        <w:t>. A</w:t>
      </w:r>
      <w:r w:rsidRPr="003F0830">
        <w:rPr>
          <w:rFonts w:ascii="Palatino Linotype" w:eastAsiaTheme="minorEastAsia" w:hAnsi="Palatino Linotype" w:cs="Courier New"/>
          <w:sz w:val="22"/>
          <w:szCs w:val="22"/>
        </w:rPr>
        <w:t xml:space="preserve">s the reaction is spontaneous </w:t>
      </w:r>
      <w:r w:rsidRPr="003F0A28">
        <w:rPr>
          <w:rFonts w:asciiTheme="minorHAnsi" w:eastAsiaTheme="minorEastAsia" w:hAnsiTheme="minorHAnsi" w:cstheme="minorHAnsi"/>
          <w:sz w:val="22"/>
          <w:szCs w:val="22"/>
        </w:rPr>
        <w:t>[</w:t>
      </w:r>
      <w:r w:rsidR="00646AC6">
        <w:rPr>
          <w:rFonts w:asciiTheme="minorHAnsi" w:eastAsiaTheme="minorEastAsia" w:hAnsiTheme="minorHAnsi" w:cstheme="minorHAnsi"/>
          <w:sz w:val="22"/>
          <w:szCs w:val="22"/>
        </w:rPr>
        <w:t>70</w:t>
      </w:r>
      <w:r w:rsidRPr="003F0A28">
        <w:rPr>
          <w:rFonts w:asciiTheme="minorHAnsi" w:eastAsiaTheme="minorEastAsia" w:hAnsiTheme="minorHAnsi" w:cstheme="minorHAnsi"/>
          <w:sz w:val="22"/>
          <w:szCs w:val="22"/>
        </w:rPr>
        <w:t>]</w:t>
      </w:r>
      <w:r w:rsidRPr="003F0830">
        <w:rPr>
          <w:rFonts w:ascii="Palatino Linotype" w:eastAsiaTheme="minorEastAsia" w:hAnsi="Palatino Linotype" w:cs="Courier New"/>
          <w:sz w:val="22"/>
          <w:szCs w:val="22"/>
        </w:rPr>
        <w:t xml:space="preserve"> releasing 1.3Mev, it cannot eject the electron into a degenerate electron field if the density is </w:t>
      </w:r>
      <m:oMath>
        <m:r>
          <m:rPr>
            <m:sty m:val="p"/>
          </m:rPr>
          <w:rPr>
            <w:rFonts w:ascii="Cambria Math" w:eastAsiaTheme="minorEastAsia" w:hAnsi="Cambria Math" w:cs="Courier New"/>
            <w:sz w:val="22"/>
            <w:szCs w:val="22"/>
          </w:rPr>
          <m:t>&gt;3×</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7</m:t>
            </m:r>
          </m:sup>
        </m:sSup>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gcm</m:t>
            </m:r>
          </m:e>
          <m:sup>
            <m:r>
              <m:rPr>
                <m:sty m:val="p"/>
              </m:rPr>
              <w:rPr>
                <w:rFonts w:ascii="Cambria Math" w:eastAsiaTheme="minorEastAsia" w:hAnsi="Cambria Math" w:cs="Courier New"/>
                <w:sz w:val="22"/>
                <w:szCs w:val="22"/>
              </w:rPr>
              <m:t>-1</m:t>
            </m:r>
          </m:sup>
        </m:sSup>
      </m:oMath>
      <w:r w:rsidRPr="003F0830">
        <w:rPr>
          <w:rFonts w:ascii="Palatino Linotype" w:eastAsiaTheme="minorEastAsia" w:hAnsi="Palatino Linotype" w:cs="Courier New"/>
          <w:iCs/>
          <w:sz w:val="22"/>
          <w:szCs w:val="22"/>
        </w:rPr>
        <w:t>, it would be inhibited. This would apply in the electron degenerate core pre-collapse, but any region where neutronisation had occurred would not be subject to this condition</w:t>
      </w:r>
      <w:r w:rsidR="003F0A28">
        <w:rPr>
          <w:rFonts w:ascii="Palatino Linotype" w:eastAsiaTheme="minorEastAsia" w:hAnsi="Palatino Linotype" w:cs="Courier New"/>
          <w:iCs/>
          <w:sz w:val="22"/>
          <w:szCs w:val="22"/>
        </w:rPr>
        <w:t>.</w:t>
      </w:r>
      <w:r w:rsidRPr="003F0830">
        <w:rPr>
          <w:rFonts w:ascii="Palatino Linotype" w:eastAsiaTheme="minorEastAsia" w:hAnsi="Palatino Linotype" w:cs="Courier New"/>
          <w:iCs/>
          <w:sz w:val="22"/>
          <w:szCs w:val="22"/>
        </w:rPr>
        <w:t xml:space="preserve"> </w:t>
      </w:r>
      <w:r w:rsidR="003F0A28">
        <w:rPr>
          <w:rFonts w:ascii="Palatino Linotype" w:eastAsiaTheme="minorEastAsia" w:hAnsi="Palatino Linotype" w:cs="Courier New"/>
          <w:iCs/>
          <w:sz w:val="22"/>
          <w:szCs w:val="22"/>
        </w:rPr>
        <w:t>Electrons</w:t>
      </w:r>
      <w:r w:rsidRPr="003F0830">
        <w:rPr>
          <w:rFonts w:ascii="Palatino Linotype" w:eastAsiaTheme="minorEastAsia" w:hAnsi="Palatino Linotype" w:cs="Courier New"/>
          <w:iCs/>
          <w:sz w:val="22"/>
          <w:szCs w:val="22"/>
        </w:rPr>
        <w:t xml:space="preserve"> would begin to build up again in this region eventually inhibiting decay</w:t>
      </w:r>
      <w:r w:rsidR="003F0A28">
        <w:rPr>
          <w:rFonts w:ascii="Palatino Linotype" w:eastAsiaTheme="minorEastAsia" w:hAnsi="Palatino Linotype" w:cs="Courier New"/>
          <w:iCs/>
          <w:sz w:val="22"/>
          <w:szCs w:val="22"/>
        </w:rPr>
        <w:t xml:space="preserve"> to the point at which antineutrino emissions </w:t>
      </w:r>
      <w:r w:rsidR="00A83E72">
        <w:rPr>
          <w:rFonts w:ascii="Palatino Linotype" w:eastAsiaTheme="minorEastAsia" w:hAnsi="Palatino Linotype" w:cs="Courier New"/>
          <w:iCs/>
          <w:sz w:val="22"/>
          <w:szCs w:val="22"/>
        </w:rPr>
        <w:t>w</w:t>
      </w:r>
      <w:r w:rsidR="003F0A28">
        <w:rPr>
          <w:rFonts w:ascii="Palatino Linotype" w:eastAsiaTheme="minorEastAsia" w:hAnsi="Palatino Linotype" w:cs="Courier New"/>
          <w:iCs/>
          <w:sz w:val="22"/>
          <w:szCs w:val="22"/>
        </w:rPr>
        <w:t>e</w:t>
      </w:r>
      <w:r w:rsidR="00A83E72">
        <w:rPr>
          <w:rFonts w:ascii="Palatino Linotype" w:eastAsiaTheme="minorEastAsia" w:hAnsi="Palatino Linotype" w:cs="Courier New"/>
          <w:iCs/>
          <w:sz w:val="22"/>
          <w:szCs w:val="22"/>
        </w:rPr>
        <w:t>r</w:t>
      </w:r>
      <w:r w:rsidR="003F0A28">
        <w:rPr>
          <w:rFonts w:ascii="Palatino Linotype" w:eastAsiaTheme="minorEastAsia" w:hAnsi="Palatino Linotype" w:cs="Courier New"/>
          <w:iCs/>
          <w:sz w:val="22"/>
          <w:szCs w:val="22"/>
        </w:rPr>
        <w:t>e insufficient to prevent another collapse.</w:t>
      </w:r>
    </w:p>
    <w:p w14:paraId="02D12BC8" w14:textId="4DABCA78" w:rsidR="00376940" w:rsidRPr="00881B8E" w:rsidRDefault="003F0A28" w:rsidP="00707C51">
      <w:pPr>
        <w:pStyle w:val="PlainText"/>
        <w:rPr>
          <w:rFonts w:ascii="Palatino Linotype" w:eastAsiaTheme="minorEastAsia" w:hAnsi="Palatino Linotype" w:cs="Courier New"/>
          <w:iCs/>
          <w:sz w:val="24"/>
          <w:szCs w:val="24"/>
        </w:rPr>
      </w:pPr>
      <w:r>
        <w:rPr>
          <w:rFonts w:ascii="Palatino Linotype" w:eastAsiaTheme="minorEastAsia" w:hAnsi="Palatino Linotype" w:cs="Courier New"/>
          <w:iCs/>
          <w:sz w:val="22"/>
          <w:szCs w:val="22"/>
        </w:rPr>
        <w:t xml:space="preserve"> </w:t>
      </w:r>
      <w:r w:rsidR="00707C51" w:rsidRPr="003F0830">
        <w:rPr>
          <w:rFonts w:ascii="Palatino Linotype" w:eastAsiaTheme="minorEastAsia" w:hAnsi="Palatino Linotype" w:cs="Courier New"/>
          <w:iCs/>
          <w:sz w:val="22"/>
          <w:szCs w:val="22"/>
        </w:rPr>
        <w:t xml:space="preserve"> </w:t>
      </w:r>
    </w:p>
    <w:p w14:paraId="096A4C8C" w14:textId="77777777" w:rsidR="00376940" w:rsidRPr="00B53C5A" w:rsidRDefault="00376940" w:rsidP="00376940">
      <w:pPr>
        <w:pStyle w:val="PlainText"/>
        <w:ind w:firstLine="0"/>
        <w:jc w:val="center"/>
        <w:rPr>
          <w:rFonts w:ascii="Palatino Linotype" w:eastAsiaTheme="minorEastAsia" w:hAnsi="Palatino Linotype" w:cstheme="minorHAnsi"/>
          <w:iCs/>
          <w:sz w:val="32"/>
          <w:szCs w:val="32"/>
        </w:rPr>
      </w:pPr>
    </w:p>
    <w:p w14:paraId="23194BD7" w14:textId="6A221547" w:rsidR="00376940" w:rsidRPr="00376940" w:rsidRDefault="00376940" w:rsidP="009C74BC">
      <w:pPr>
        <w:pStyle w:val="PlainText"/>
        <w:ind w:firstLine="0"/>
        <w:jc w:val="right"/>
        <w:rPr>
          <w:rFonts w:asciiTheme="minorHAnsi" w:eastAsiaTheme="minorEastAsia" w:hAnsiTheme="minorHAnsi" w:cstheme="minorHAnsi"/>
          <w:iCs/>
          <w:sz w:val="22"/>
          <w:szCs w:val="22"/>
        </w:rPr>
      </w:pPr>
      <w:r>
        <w:rPr>
          <w:rFonts w:asciiTheme="minorHAnsi" w:eastAsiaTheme="minorEastAsia" w:hAnsiTheme="minorHAnsi" w:cstheme="minorHAnsi"/>
          <w:iCs/>
          <w:sz w:val="22"/>
          <w:szCs w:val="22"/>
        </w:rPr>
        <w:t>4</w:t>
      </w:r>
      <w:r w:rsidR="009C74BC">
        <w:rPr>
          <w:rFonts w:asciiTheme="minorHAnsi" w:eastAsiaTheme="minorEastAsia" w:hAnsiTheme="minorHAnsi" w:cstheme="minorHAnsi"/>
          <w:iCs/>
          <w:sz w:val="22"/>
          <w:szCs w:val="22"/>
        </w:rPr>
        <w:t>7</w:t>
      </w:r>
    </w:p>
    <w:p w14:paraId="192A232F" w14:textId="2170E36A" w:rsidR="00707C51" w:rsidRPr="003F0830" w:rsidRDefault="00707C51" w:rsidP="00707C51">
      <w:pPr>
        <w:pStyle w:val="PlainText"/>
        <w:rPr>
          <w:rFonts w:ascii="Palatino Linotype" w:eastAsiaTheme="minorEastAsia" w:hAnsi="Palatino Linotype" w:cs="Courier New"/>
          <w:iCs/>
          <w:sz w:val="22"/>
          <w:szCs w:val="22"/>
        </w:rPr>
      </w:pPr>
      <w:r w:rsidRPr="003F0830">
        <w:rPr>
          <w:rFonts w:ascii="Palatino Linotype" w:eastAsiaTheme="minorEastAsia" w:hAnsi="Palatino Linotype" w:cs="Courier New"/>
          <w:iCs/>
          <w:sz w:val="22"/>
          <w:szCs w:val="22"/>
        </w:rPr>
        <w:lastRenderedPageBreak/>
        <w:t>It could also be the case that the inner core collapse and bounce would occur on such a short timescale that the outer core wouldn't have time to react, the outward going neutron shock wave would merge with the outer core. Electron degeneracy could then play an important role in mediating neutron decay, after several minutes accelerating the process towards the next collapse.</w:t>
      </w:r>
    </w:p>
    <w:p w14:paraId="15B7E0AB" w14:textId="6B6F304C" w:rsidR="001736D2" w:rsidRDefault="00406FBD" w:rsidP="0070593C">
      <w:pPr>
        <w:pStyle w:val="PlainText"/>
        <w:rPr>
          <w:rFonts w:ascii="Palatino Linotype" w:eastAsiaTheme="minorEastAsia" w:hAnsi="Palatino Linotype" w:cs="Courier New"/>
          <w:sz w:val="22"/>
          <w:szCs w:val="22"/>
        </w:rPr>
      </w:pPr>
      <w:r w:rsidRPr="00B371EE">
        <w:rPr>
          <w:rFonts w:ascii="Palatino Linotype" w:eastAsiaTheme="minorEastAsia" w:hAnsi="Palatino Linotype" w:cs="Courier New"/>
          <w:sz w:val="22"/>
          <w:szCs w:val="22"/>
        </w:rPr>
        <w:t xml:space="preserve">Is this scenario realistic? Looking at density profiles </w:t>
      </w:r>
      <w:r w:rsidR="00FA4DCE" w:rsidRPr="003F0830">
        <w:rPr>
          <w:rFonts w:asciiTheme="minorHAnsi" w:eastAsiaTheme="minorEastAsia" w:hAnsiTheme="minorHAnsi" w:cstheme="minorHAnsi"/>
          <w:sz w:val="22"/>
          <w:szCs w:val="22"/>
        </w:rPr>
        <w:t>[</w:t>
      </w:r>
      <w:r w:rsidR="00646AC6">
        <w:rPr>
          <w:rFonts w:asciiTheme="minorHAnsi" w:eastAsiaTheme="minorEastAsia" w:hAnsiTheme="minorHAnsi" w:cstheme="minorHAnsi"/>
          <w:sz w:val="22"/>
          <w:szCs w:val="22"/>
        </w:rPr>
        <w:t>71</w:t>
      </w:r>
      <w:r w:rsidR="00FA4DCE" w:rsidRPr="003F0830">
        <w:rPr>
          <w:rFonts w:asciiTheme="minorHAnsi" w:eastAsiaTheme="minorEastAsia" w:hAnsiTheme="minorHAnsi" w:cstheme="minorHAnsi"/>
          <w:sz w:val="22"/>
          <w:szCs w:val="22"/>
        </w:rPr>
        <w:t>]</w:t>
      </w:r>
      <w:r w:rsidR="00B00D83" w:rsidRPr="00B371EE">
        <w:rPr>
          <w:rFonts w:ascii="Palatino Linotype" w:eastAsiaTheme="minorEastAsia" w:hAnsi="Palatino Linotype" w:cs="Courier New"/>
          <w:sz w:val="22"/>
          <w:szCs w:val="22"/>
        </w:rPr>
        <w:t xml:space="preserve"> </w:t>
      </w:r>
      <w:r w:rsidRPr="00B371EE">
        <w:rPr>
          <w:rFonts w:ascii="Palatino Linotype" w:eastAsiaTheme="minorEastAsia" w:hAnsi="Palatino Linotype" w:cs="Courier New"/>
          <w:sz w:val="22"/>
          <w:szCs w:val="22"/>
        </w:rPr>
        <w:t xml:space="preserve">in the iron core </w:t>
      </w:r>
      <w:r w:rsidR="00C10167">
        <w:rPr>
          <w:rFonts w:ascii="Palatino Linotype" w:eastAsiaTheme="minorEastAsia" w:hAnsi="Palatino Linotype" w:cs="Courier New"/>
          <w:sz w:val="22"/>
          <w:szCs w:val="22"/>
        </w:rPr>
        <w:t>before the collapse process starts</w:t>
      </w:r>
      <w:r w:rsidRPr="00B371EE">
        <w:rPr>
          <w:rFonts w:ascii="Palatino Linotype" w:eastAsiaTheme="minorEastAsia" w:hAnsi="Palatino Linotype" w:cs="Courier New"/>
          <w:sz w:val="22"/>
          <w:szCs w:val="22"/>
        </w:rPr>
        <w:t xml:space="preserve"> shows </w:t>
      </w:r>
      <w:r w:rsidR="00CB5547" w:rsidRPr="00B371EE">
        <w:rPr>
          <w:rFonts w:ascii="Palatino Linotype" w:eastAsiaTheme="minorEastAsia" w:hAnsi="Palatino Linotype" w:cs="Courier New"/>
          <w:sz w:val="22"/>
          <w:szCs w:val="22"/>
        </w:rPr>
        <w:t>a large</w:t>
      </w:r>
      <w:r w:rsidRPr="00B371EE">
        <w:rPr>
          <w:rFonts w:ascii="Palatino Linotype" w:eastAsiaTheme="minorEastAsia" w:hAnsi="Palatino Linotype" w:cs="Courier New"/>
          <w:sz w:val="22"/>
          <w:szCs w:val="22"/>
        </w:rPr>
        <w:t xml:space="preserve"> density</w:t>
      </w:r>
      <w:r w:rsidR="00CB5547" w:rsidRPr="00B371EE">
        <w:rPr>
          <w:rFonts w:ascii="Palatino Linotype" w:eastAsiaTheme="minorEastAsia" w:hAnsi="Palatino Linotype" w:cs="Courier New"/>
          <w:sz w:val="22"/>
          <w:szCs w:val="22"/>
        </w:rPr>
        <w:t xml:space="preserve"> gradient</w:t>
      </w:r>
      <w:r w:rsidRPr="00B371EE">
        <w:rPr>
          <w:rFonts w:ascii="Palatino Linotype" w:eastAsiaTheme="minorEastAsia" w:hAnsi="Palatino Linotype" w:cs="Courier New"/>
          <w:sz w:val="22"/>
          <w:szCs w:val="22"/>
        </w:rPr>
        <w:t xml:space="preserve"> between the inner and outer core</w:t>
      </w:r>
      <w:r w:rsidR="00CB5547" w:rsidRPr="00B371EE">
        <w:rPr>
          <w:rFonts w:ascii="Palatino Linotype" w:eastAsiaTheme="minorEastAsia" w:hAnsi="Palatino Linotype" w:cs="Courier New"/>
          <w:sz w:val="22"/>
          <w:szCs w:val="22"/>
        </w:rPr>
        <w:t>, electron degeneracy would be overcome at the centre first.</w:t>
      </w:r>
      <w:r w:rsidR="001736D2">
        <w:rPr>
          <w:rFonts w:ascii="Palatino Linotype" w:eastAsiaTheme="minorEastAsia" w:hAnsi="Palatino Linotype" w:cs="Courier New"/>
          <w:sz w:val="22"/>
          <w:szCs w:val="22"/>
        </w:rPr>
        <w:t xml:space="preserve"> This</w:t>
      </w:r>
      <w:r w:rsidR="00C10167">
        <w:rPr>
          <w:rFonts w:ascii="Palatino Linotype" w:eastAsiaTheme="minorEastAsia" w:hAnsi="Palatino Linotype" w:cs="Courier New"/>
          <w:sz w:val="22"/>
          <w:szCs w:val="22"/>
        </w:rPr>
        <w:t xml:space="preserve"> small central region would collapse, </w:t>
      </w:r>
      <w:r w:rsidR="001736D2">
        <w:rPr>
          <w:rFonts w:ascii="Palatino Linotype" w:eastAsiaTheme="minorEastAsia" w:hAnsi="Palatino Linotype" w:cs="Courier New"/>
          <w:sz w:val="22"/>
          <w:szCs w:val="22"/>
        </w:rPr>
        <w:t xml:space="preserve">neutronise, </w:t>
      </w:r>
      <w:r w:rsidR="00C10167">
        <w:rPr>
          <w:rFonts w:ascii="Palatino Linotype" w:eastAsiaTheme="minorEastAsia" w:hAnsi="Palatino Linotype" w:cs="Courier New"/>
          <w:sz w:val="22"/>
          <w:szCs w:val="22"/>
        </w:rPr>
        <w:t xml:space="preserve">bounce and then suspend the </w:t>
      </w:r>
      <w:r w:rsidR="001736D2">
        <w:rPr>
          <w:rFonts w:ascii="Palatino Linotype" w:eastAsiaTheme="minorEastAsia" w:hAnsi="Palatino Linotype" w:cs="Courier New"/>
          <w:sz w:val="22"/>
          <w:szCs w:val="22"/>
        </w:rPr>
        <w:t xml:space="preserve">less dense </w:t>
      </w:r>
      <w:r w:rsidR="00C10167">
        <w:rPr>
          <w:rFonts w:ascii="Palatino Linotype" w:eastAsiaTheme="minorEastAsia" w:hAnsi="Palatino Linotype" w:cs="Courier New"/>
          <w:sz w:val="22"/>
          <w:szCs w:val="22"/>
        </w:rPr>
        <w:t xml:space="preserve">outer core, repeating the process several times before total collapse and the formation of a neutron star. </w:t>
      </w:r>
    </w:p>
    <w:p w14:paraId="7DDC9AF3" w14:textId="1331646D" w:rsidR="001736D2" w:rsidRDefault="001736D2" w:rsidP="0070593C">
      <w:pPr>
        <w:pStyle w:val="PlainText"/>
        <w:rPr>
          <w:rFonts w:ascii="Palatino Linotype" w:eastAsiaTheme="minorEastAsia" w:hAnsi="Palatino Linotype" w:cs="Courier New"/>
          <w:sz w:val="22"/>
          <w:szCs w:val="22"/>
        </w:rPr>
      </w:pPr>
    </w:p>
    <w:p w14:paraId="487BCF8F" w14:textId="721EA69D" w:rsidR="00376940" w:rsidRDefault="00376940" w:rsidP="00376940">
      <w:pPr>
        <w:pStyle w:val="PlainText"/>
        <w:rPr>
          <w:rFonts w:ascii="Palatino Linotype" w:eastAsiaTheme="minorEastAsia" w:hAnsi="Palatino Linotype" w:cs="Courier New"/>
          <w:sz w:val="22"/>
          <w:szCs w:val="22"/>
        </w:rPr>
      </w:pPr>
      <w:r>
        <w:rPr>
          <w:rFonts w:ascii="Palatino Linotype" w:eastAsiaTheme="minorEastAsia" w:hAnsi="Palatino Linotype" w:cs="Courier New"/>
          <w:sz w:val="22"/>
          <w:szCs w:val="22"/>
        </w:rPr>
        <w:t xml:space="preserve">Whether this series of repeated pre-collapses are typical or atypical of type II supernovae </w:t>
      </w:r>
      <w:r w:rsidR="00D425AA">
        <w:rPr>
          <w:rFonts w:ascii="Palatino Linotype" w:eastAsiaTheme="minorEastAsia" w:hAnsi="Palatino Linotype" w:cs="Courier New"/>
          <w:sz w:val="22"/>
          <w:szCs w:val="22"/>
        </w:rPr>
        <w:t>remain</w:t>
      </w:r>
      <w:r w:rsidR="004B13C9">
        <w:rPr>
          <w:rFonts w:ascii="Palatino Linotype" w:eastAsiaTheme="minorEastAsia" w:hAnsi="Palatino Linotype" w:cs="Courier New"/>
          <w:sz w:val="22"/>
          <w:szCs w:val="22"/>
        </w:rPr>
        <w:t>s unknown until future detections are made. If the Chandrasekar limit of 1.4M</w:t>
      </w:r>
      <w:r w:rsidR="004B13C9">
        <w:rPr>
          <w:rFonts w:ascii="Arial" w:eastAsiaTheme="minorEastAsia" w:hAnsi="Arial" w:cs="Arial"/>
          <w:sz w:val="16"/>
          <w:szCs w:val="16"/>
        </w:rPr>
        <w:t>ʘ</w:t>
      </w:r>
      <w:r w:rsidR="004B13C9">
        <w:rPr>
          <w:rFonts w:ascii="Palatino Linotype" w:eastAsiaTheme="minorEastAsia" w:hAnsi="Palatino Linotype" w:cs="Courier New"/>
          <w:sz w:val="22"/>
          <w:szCs w:val="22"/>
        </w:rPr>
        <w:t xml:space="preserve"> is indeed a universal limit for electron degeneracy, then different classes of stars in their pre-collapse state should have this in common and exhibit similar behaviour.</w:t>
      </w:r>
      <w:r w:rsidR="00931289">
        <w:rPr>
          <w:rFonts w:ascii="Palatino Linotype" w:eastAsiaTheme="minorEastAsia" w:hAnsi="Palatino Linotype" w:cs="Courier New"/>
          <w:sz w:val="22"/>
          <w:szCs w:val="22"/>
        </w:rPr>
        <w:t xml:space="preserve"> It follows that</w:t>
      </w:r>
      <w:r w:rsidR="00552C27" w:rsidRPr="00552C27">
        <w:rPr>
          <w:rFonts w:ascii="Palatino Linotype" w:eastAsiaTheme="minorEastAsia" w:hAnsi="Palatino Linotype" w:cs="Courier New"/>
          <w:sz w:val="22"/>
          <w:szCs w:val="22"/>
        </w:rPr>
        <w:t xml:space="preserve"> </w:t>
      </w:r>
      <w:r w:rsidR="00552C27">
        <w:rPr>
          <w:rFonts w:ascii="Palatino Linotype" w:eastAsiaTheme="minorEastAsia" w:hAnsi="Palatino Linotype" w:cs="Courier New"/>
          <w:sz w:val="22"/>
          <w:szCs w:val="22"/>
        </w:rPr>
        <w:t>on this basis</w:t>
      </w:r>
      <w:r w:rsidR="00931289">
        <w:rPr>
          <w:rFonts w:ascii="Palatino Linotype" w:eastAsiaTheme="minorEastAsia" w:hAnsi="Palatino Linotype" w:cs="Courier New"/>
          <w:sz w:val="22"/>
          <w:szCs w:val="22"/>
        </w:rPr>
        <w:t xml:space="preserve"> the process ought to be common.</w:t>
      </w:r>
    </w:p>
    <w:p w14:paraId="374C03D8" w14:textId="3F3D0E87" w:rsidR="00931289" w:rsidRDefault="00931289" w:rsidP="00376940">
      <w:pPr>
        <w:pStyle w:val="PlainText"/>
        <w:rPr>
          <w:rFonts w:ascii="Palatino Linotype" w:eastAsiaTheme="minorEastAsia" w:hAnsi="Palatino Linotype" w:cs="Courier New"/>
          <w:sz w:val="22"/>
          <w:szCs w:val="22"/>
        </w:rPr>
      </w:pPr>
      <w:r>
        <w:rPr>
          <w:rFonts w:ascii="Palatino Linotype" w:eastAsiaTheme="minorEastAsia" w:hAnsi="Palatino Linotype" w:cs="Courier New"/>
          <w:sz w:val="22"/>
          <w:szCs w:val="22"/>
        </w:rPr>
        <w:t>If so it implies that the core is initially inhibited from fully collapsing and must go through this process to form a neutron star.</w:t>
      </w:r>
    </w:p>
    <w:p w14:paraId="246316F4" w14:textId="0874542E" w:rsidR="00931289" w:rsidRDefault="00931289" w:rsidP="00376940">
      <w:pPr>
        <w:pStyle w:val="PlainText"/>
        <w:rPr>
          <w:rFonts w:ascii="Palatino Linotype" w:eastAsiaTheme="minorEastAsia" w:hAnsi="Palatino Linotype" w:cs="Courier New"/>
          <w:sz w:val="22"/>
          <w:szCs w:val="22"/>
        </w:rPr>
      </w:pPr>
    </w:p>
    <w:p w14:paraId="08984C15" w14:textId="6F52AAC4" w:rsidR="00931289" w:rsidRDefault="00931289" w:rsidP="00931289">
      <w:pPr>
        <w:pStyle w:val="PlainText"/>
        <w:rPr>
          <w:rFonts w:ascii="Palatino Linotype" w:eastAsiaTheme="minorEastAsia" w:hAnsi="Palatino Linotype" w:cs="Courier New"/>
          <w:sz w:val="22"/>
          <w:szCs w:val="22"/>
        </w:rPr>
      </w:pPr>
      <w:r>
        <w:rPr>
          <w:rFonts w:ascii="Palatino Linotype" w:eastAsiaTheme="minorEastAsia" w:hAnsi="Palatino Linotype" w:cs="Courier New"/>
          <w:sz w:val="22"/>
          <w:szCs w:val="22"/>
        </w:rPr>
        <w:t>It could be that this cyclic process is necessary to rid the core of a certain amount of energy to allow a full collapse, or it could be to de-stabilise the core</w:t>
      </w:r>
      <w:r w:rsidR="00A83E72">
        <w:rPr>
          <w:rFonts w:ascii="Palatino Linotype" w:eastAsiaTheme="minorEastAsia" w:hAnsi="Palatino Linotype" w:cs="Courier New"/>
          <w:sz w:val="22"/>
          <w:szCs w:val="22"/>
        </w:rPr>
        <w:t xml:space="preserve"> in some </w:t>
      </w:r>
      <w:r w:rsidR="002370C8">
        <w:rPr>
          <w:rFonts w:ascii="Palatino Linotype" w:eastAsiaTheme="minorEastAsia" w:hAnsi="Palatino Linotype" w:cs="Courier New"/>
          <w:sz w:val="22"/>
          <w:szCs w:val="22"/>
        </w:rPr>
        <w:t xml:space="preserve">dynamic </w:t>
      </w:r>
      <w:r w:rsidR="00A83E72">
        <w:rPr>
          <w:rFonts w:ascii="Palatino Linotype" w:eastAsiaTheme="minorEastAsia" w:hAnsi="Palatino Linotype" w:cs="Courier New"/>
          <w:sz w:val="22"/>
          <w:szCs w:val="22"/>
        </w:rPr>
        <w:t>way</w:t>
      </w:r>
      <w:r>
        <w:rPr>
          <w:rFonts w:ascii="Palatino Linotype" w:eastAsiaTheme="minorEastAsia" w:hAnsi="Palatino Linotype" w:cs="Courier New"/>
          <w:sz w:val="22"/>
          <w:szCs w:val="22"/>
        </w:rPr>
        <w:t xml:space="preserve">. Alternatively it might be associated with the r-process either directly or by processing the iron </w:t>
      </w:r>
      <w:r w:rsidR="00A83E72">
        <w:rPr>
          <w:rFonts w:ascii="Palatino Linotype" w:eastAsiaTheme="minorEastAsia" w:hAnsi="Palatino Linotype" w:cs="Courier New"/>
          <w:sz w:val="22"/>
          <w:szCs w:val="22"/>
        </w:rPr>
        <w:t>by photodissociation</w:t>
      </w:r>
      <w:r w:rsidR="002370C8">
        <w:rPr>
          <w:rFonts w:ascii="Palatino Linotype" w:eastAsiaTheme="minorEastAsia" w:hAnsi="Palatino Linotype" w:cs="Courier New"/>
          <w:sz w:val="22"/>
          <w:szCs w:val="22"/>
        </w:rPr>
        <w:t xml:space="preserve"> to produce an ideal ratio of seed nuclei to free nucleons temperature and pressure</w:t>
      </w:r>
      <w:r>
        <w:rPr>
          <w:rFonts w:ascii="Palatino Linotype" w:eastAsiaTheme="minorEastAsia" w:hAnsi="Palatino Linotype" w:cs="Courier New"/>
          <w:sz w:val="22"/>
          <w:szCs w:val="22"/>
        </w:rPr>
        <w:t>.</w:t>
      </w:r>
    </w:p>
    <w:p w14:paraId="71CE0B66" w14:textId="77777777" w:rsidR="00931289" w:rsidRPr="002370C8" w:rsidRDefault="00931289" w:rsidP="00376940">
      <w:pPr>
        <w:pStyle w:val="PlainText"/>
        <w:rPr>
          <w:rFonts w:ascii="Palatino Linotype" w:eastAsiaTheme="minorEastAsia" w:hAnsi="Palatino Linotype" w:cs="Courier New"/>
          <w:sz w:val="20"/>
          <w:szCs w:val="20"/>
        </w:rPr>
      </w:pPr>
    </w:p>
    <w:p w14:paraId="4CB2CC77" w14:textId="025AD6EA" w:rsidR="00032E00" w:rsidRPr="00032E00" w:rsidRDefault="009A4D66" w:rsidP="00513DED">
      <w:pPr>
        <w:pStyle w:val="PlainText"/>
        <w:ind w:firstLine="0"/>
        <w:rPr>
          <w:rFonts w:ascii="Palatino Linotype" w:eastAsiaTheme="minorEastAsia" w:hAnsi="Palatino Linotype" w:cs="Courier New"/>
          <w:b/>
          <w:bCs/>
          <w:iCs/>
          <w:sz w:val="20"/>
          <w:szCs w:val="20"/>
        </w:rPr>
      </w:pPr>
      <w:bookmarkStart w:id="50" w:name="_Hlk94974625"/>
      <w:r w:rsidRPr="00032E00">
        <w:rPr>
          <w:rFonts w:ascii="Palatino Linotype" w:eastAsiaTheme="minorEastAsia" w:hAnsi="Palatino Linotype" w:cs="Courier New"/>
          <w:b/>
          <w:bCs/>
          <w:iCs/>
          <w:sz w:val="20"/>
          <w:szCs w:val="20"/>
        </w:rPr>
        <w:t xml:space="preserve">5.7.1  </w:t>
      </w:r>
      <w:r w:rsidR="00032E00">
        <w:rPr>
          <w:rFonts w:ascii="Palatino Linotype" w:eastAsiaTheme="minorEastAsia" w:hAnsi="Palatino Linotype" w:cs="Courier New"/>
          <w:b/>
          <w:bCs/>
          <w:iCs/>
          <w:sz w:val="20"/>
          <w:szCs w:val="20"/>
        </w:rPr>
        <w:t>COMMENTS ON THE LAST THREE SECTIONS</w:t>
      </w:r>
    </w:p>
    <w:bookmarkEnd w:id="50"/>
    <w:p w14:paraId="62521E80" w14:textId="03690160" w:rsidR="009A4D66" w:rsidRPr="00032E00" w:rsidRDefault="009A4D66" w:rsidP="0070593C">
      <w:pPr>
        <w:pStyle w:val="PlainText"/>
        <w:rPr>
          <w:rFonts w:ascii="Palatino Linotype" w:eastAsiaTheme="minorEastAsia" w:hAnsi="Palatino Linotype" w:cs="Courier New"/>
          <w:iCs/>
          <w:sz w:val="22"/>
          <w:szCs w:val="22"/>
        </w:rPr>
      </w:pPr>
    </w:p>
    <w:p w14:paraId="7BCBD292" w14:textId="77777777" w:rsidR="002D0EF6" w:rsidRDefault="009A4D66" w:rsidP="0070593C">
      <w:pPr>
        <w:pStyle w:val="PlainText"/>
        <w:rPr>
          <w:rFonts w:ascii="Palatino Linotype" w:eastAsiaTheme="minorEastAsia" w:hAnsi="Palatino Linotype" w:cs="Courier New"/>
          <w:iCs/>
          <w:sz w:val="22"/>
          <w:szCs w:val="22"/>
        </w:rPr>
      </w:pPr>
      <w:r w:rsidRPr="00032E00">
        <w:rPr>
          <w:rFonts w:ascii="Palatino Linotype" w:eastAsiaTheme="minorEastAsia" w:hAnsi="Palatino Linotype" w:cs="Courier New"/>
          <w:iCs/>
          <w:sz w:val="22"/>
          <w:szCs w:val="22"/>
        </w:rPr>
        <w:t xml:space="preserve">The above sections on the r-process and detections made around the Lsd time are intended only as very broad, basic analyses, more to develop a flavour for how this </w:t>
      </w:r>
      <w:r w:rsidR="00211A46" w:rsidRPr="00032E00">
        <w:rPr>
          <w:rFonts w:ascii="Palatino Linotype" w:eastAsiaTheme="minorEastAsia" w:hAnsi="Palatino Linotype" w:cs="Courier New"/>
          <w:iCs/>
          <w:sz w:val="22"/>
          <w:szCs w:val="22"/>
        </w:rPr>
        <w:t xml:space="preserve">proposed gravitational force could provide an alternative </w:t>
      </w:r>
      <w:r w:rsidR="00032E00">
        <w:rPr>
          <w:rFonts w:ascii="Palatino Linotype" w:eastAsiaTheme="minorEastAsia" w:hAnsi="Palatino Linotype" w:cs="Courier New"/>
          <w:iCs/>
          <w:sz w:val="22"/>
          <w:szCs w:val="22"/>
        </w:rPr>
        <w:t xml:space="preserve">supernova </w:t>
      </w:r>
      <w:r w:rsidR="00211A46" w:rsidRPr="00032E00">
        <w:rPr>
          <w:rFonts w:ascii="Palatino Linotype" w:eastAsiaTheme="minorEastAsia" w:hAnsi="Palatino Linotype" w:cs="Courier New"/>
          <w:iCs/>
          <w:sz w:val="22"/>
          <w:szCs w:val="22"/>
        </w:rPr>
        <w:t>interpre</w:t>
      </w:r>
      <w:r w:rsidR="00731784" w:rsidRPr="00032E00">
        <w:rPr>
          <w:rFonts w:ascii="Palatino Linotype" w:eastAsiaTheme="minorEastAsia" w:hAnsi="Palatino Linotype" w:cs="Courier New"/>
          <w:iCs/>
          <w:sz w:val="22"/>
          <w:szCs w:val="22"/>
        </w:rPr>
        <w:t>ta</w:t>
      </w:r>
      <w:r w:rsidR="00211A46" w:rsidRPr="00032E00">
        <w:rPr>
          <w:rFonts w:ascii="Palatino Linotype" w:eastAsiaTheme="minorEastAsia" w:hAnsi="Palatino Linotype" w:cs="Courier New"/>
          <w:iCs/>
          <w:sz w:val="22"/>
          <w:szCs w:val="22"/>
        </w:rPr>
        <w:t>t</w:t>
      </w:r>
      <w:r w:rsidR="00731784" w:rsidRPr="00032E00">
        <w:rPr>
          <w:rFonts w:ascii="Palatino Linotype" w:eastAsiaTheme="minorEastAsia" w:hAnsi="Palatino Linotype" w:cs="Courier New"/>
          <w:iCs/>
          <w:sz w:val="22"/>
          <w:szCs w:val="22"/>
        </w:rPr>
        <w:t>ion. The ideas developed should only be regarded as proposals or general methods that might prove useful if another local supernova is detected.</w:t>
      </w:r>
      <w:r w:rsidR="002D0EF6">
        <w:rPr>
          <w:rFonts w:ascii="Palatino Linotype" w:eastAsiaTheme="minorEastAsia" w:hAnsi="Palatino Linotype" w:cs="Courier New"/>
          <w:iCs/>
          <w:sz w:val="22"/>
          <w:szCs w:val="22"/>
        </w:rPr>
        <w:t xml:space="preserve"> </w:t>
      </w:r>
    </w:p>
    <w:p w14:paraId="6E66706D" w14:textId="20A46CC3" w:rsidR="009A4D66" w:rsidRPr="00032E00" w:rsidRDefault="002D0EF6" w:rsidP="0070593C">
      <w:pPr>
        <w:pStyle w:val="PlainText"/>
        <w:rPr>
          <w:rFonts w:ascii="Palatino Linotype" w:eastAsiaTheme="minorEastAsia" w:hAnsi="Palatino Linotype" w:cs="Courier New"/>
          <w:iCs/>
          <w:sz w:val="22"/>
          <w:szCs w:val="22"/>
        </w:rPr>
      </w:pPr>
      <w:r>
        <w:rPr>
          <w:rFonts w:ascii="Palatino Linotype" w:eastAsiaTheme="minorEastAsia" w:hAnsi="Palatino Linotype" w:cs="Courier New"/>
          <w:iCs/>
          <w:sz w:val="22"/>
          <w:szCs w:val="22"/>
        </w:rPr>
        <w:t xml:space="preserve">Another reason for studying this mechanism is for the role it might play in supernova simulations, the addition of </w:t>
      </w:r>
      <w:r w:rsidR="00331481">
        <w:rPr>
          <w:rFonts w:ascii="Palatino Linotype" w:eastAsiaTheme="minorEastAsia" w:hAnsi="Palatino Linotype" w:cs="Courier New"/>
          <w:iCs/>
          <w:sz w:val="22"/>
          <w:szCs w:val="22"/>
        </w:rPr>
        <w:t>virtual</w:t>
      </w:r>
      <w:r>
        <w:rPr>
          <w:rFonts w:ascii="Palatino Linotype" w:eastAsiaTheme="minorEastAsia" w:hAnsi="Palatino Linotype" w:cs="Courier New"/>
          <w:iCs/>
          <w:sz w:val="22"/>
          <w:szCs w:val="22"/>
        </w:rPr>
        <w:t xml:space="preserve"> antigravity could radically alter the dynamics of collapse.</w:t>
      </w:r>
    </w:p>
    <w:p w14:paraId="0B59014F" w14:textId="77777777" w:rsidR="002760D6" w:rsidRPr="00032E00" w:rsidRDefault="002760D6" w:rsidP="0070593C">
      <w:pPr>
        <w:pStyle w:val="PlainText"/>
        <w:rPr>
          <w:rFonts w:ascii="Palatino Linotype" w:eastAsiaTheme="minorEastAsia" w:hAnsi="Palatino Linotype" w:cs="Courier New"/>
          <w:iCs/>
          <w:sz w:val="22"/>
          <w:szCs w:val="22"/>
        </w:rPr>
      </w:pPr>
    </w:p>
    <w:p w14:paraId="1D54FBED" w14:textId="6FFB6EC9" w:rsidR="0064003C" w:rsidRPr="00032E00" w:rsidRDefault="0064003C" w:rsidP="0070593C">
      <w:pPr>
        <w:pStyle w:val="PlainText"/>
        <w:rPr>
          <w:rFonts w:ascii="Palatino Linotype" w:eastAsiaTheme="minorEastAsia" w:hAnsi="Palatino Linotype" w:cs="Courier New"/>
          <w:iCs/>
          <w:sz w:val="22"/>
          <w:szCs w:val="22"/>
        </w:rPr>
      </w:pPr>
      <w:r w:rsidRPr="00032E00">
        <w:rPr>
          <w:rFonts w:ascii="Palatino Linotype" w:eastAsiaTheme="minorEastAsia" w:hAnsi="Palatino Linotype" w:cs="Courier New"/>
          <w:iCs/>
          <w:sz w:val="22"/>
          <w:szCs w:val="22"/>
        </w:rPr>
        <w:t>Modern detectors should improve on the data from SN1987A in three significant ways:</w:t>
      </w:r>
    </w:p>
    <w:p w14:paraId="1BD60809" w14:textId="77777777" w:rsidR="005E2E87" w:rsidRPr="00032E00" w:rsidRDefault="005E2E87" w:rsidP="0070593C">
      <w:pPr>
        <w:pStyle w:val="PlainText"/>
        <w:rPr>
          <w:rFonts w:ascii="Palatino Linotype" w:eastAsiaTheme="minorEastAsia" w:hAnsi="Palatino Linotype" w:cs="Courier New"/>
          <w:iCs/>
          <w:sz w:val="22"/>
          <w:szCs w:val="22"/>
        </w:rPr>
      </w:pPr>
    </w:p>
    <w:p w14:paraId="64466939" w14:textId="7093D3FA" w:rsidR="0064003C" w:rsidRPr="00032E00" w:rsidRDefault="0064003C" w:rsidP="0070593C">
      <w:pPr>
        <w:pStyle w:val="PlainText"/>
        <w:rPr>
          <w:rFonts w:ascii="Palatino Linotype" w:eastAsiaTheme="minorEastAsia" w:hAnsi="Palatino Linotype" w:cs="Courier New"/>
          <w:iCs/>
          <w:sz w:val="22"/>
          <w:szCs w:val="22"/>
        </w:rPr>
      </w:pPr>
      <w:r w:rsidRPr="00032E00">
        <w:rPr>
          <w:rFonts w:ascii="Palatino Linotype" w:eastAsiaTheme="minorEastAsia" w:hAnsi="Palatino Linotype" w:cs="Courier New"/>
          <w:iCs/>
          <w:sz w:val="22"/>
          <w:szCs w:val="22"/>
        </w:rPr>
        <w:t>1. Detection of neutrinos as well as antineutrinos</w:t>
      </w:r>
      <w:r w:rsidR="00D425AA">
        <w:rPr>
          <w:rFonts w:ascii="Palatino Linotype" w:eastAsiaTheme="minorEastAsia" w:hAnsi="Palatino Linotype" w:cs="Courier New"/>
          <w:iCs/>
          <w:sz w:val="22"/>
          <w:szCs w:val="22"/>
        </w:rPr>
        <w:t xml:space="preserve"> of all flavours</w:t>
      </w:r>
    </w:p>
    <w:p w14:paraId="1C326338" w14:textId="485104A9" w:rsidR="0064003C" w:rsidRPr="00032E00" w:rsidRDefault="0064003C" w:rsidP="0070593C">
      <w:pPr>
        <w:pStyle w:val="PlainText"/>
        <w:rPr>
          <w:rFonts w:ascii="Palatino Linotype" w:eastAsiaTheme="minorEastAsia" w:hAnsi="Palatino Linotype" w:cs="Courier New"/>
          <w:iCs/>
          <w:sz w:val="22"/>
          <w:szCs w:val="22"/>
        </w:rPr>
      </w:pPr>
      <w:r w:rsidRPr="00032E00">
        <w:rPr>
          <w:rFonts w:ascii="Palatino Linotype" w:eastAsiaTheme="minorEastAsia" w:hAnsi="Palatino Linotype" w:cs="Courier New"/>
          <w:iCs/>
          <w:sz w:val="22"/>
          <w:szCs w:val="22"/>
        </w:rPr>
        <w:t>2. Much larger data set</w:t>
      </w:r>
    </w:p>
    <w:p w14:paraId="672CAF9E" w14:textId="17CB374C" w:rsidR="0064003C" w:rsidRPr="00032E00" w:rsidRDefault="0064003C" w:rsidP="0070593C">
      <w:pPr>
        <w:pStyle w:val="PlainText"/>
        <w:rPr>
          <w:rFonts w:ascii="Palatino Linotype" w:eastAsiaTheme="minorEastAsia" w:hAnsi="Palatino Linotype" w:cs="Courier New"/>
          <w:iCs/>
          <w:sz w:val="22"/>
          <w:szCs w:val="22"/>
        </w:rPr>
      </w:pPr>
      <w:r w:rsidRPr="00032E00">
        <w:rPr>
          <w:rFonts w:ascii="Palatino Linotype" w:eastAsiaTheme="minorEastAsia" w:hAnsi="Palatino Linotype" w:cs="Courier New"/>
          <w:iCs/>
          <w:sz w:val="22"/>
          <w:szCs w:val="22"/>
        </w:rPr>
        <w:t>3. Gravity waves measured in real time</w:t>
      </w:r>
    </w:p>
    <w:p w14:paraId="6A151F45" w14:textId="475D90E7" w:rsidR="0064003C" w:rsidRPr="00032E00" w:rsidRDefault="0064003C" w:rsidP="0070593C">
      <w:pPr>
        <w:pStyle w:val="PlainText"/>
        <w:rPr>
          <w:rFonts w:ascii="Palatino Linotype" w:eastAsiaTheme="minorEastAsia" w:hAnsi="Palatino Linotype" w:cs="Courier New"/>
          <w:iCs/>
          <w:sz w:val="22"/>
          <w:szCs w:val="22"/>
        </w:rPr>
      </w:pPr>
    </w:p>
    <w:p w14:paraId="6B8CCAE7" w14:textId="46240CA0" w:rsidR="0064003C" w:rsidRDefault="0064003C" w:rsidP="0070593C">
      <w:pPr>
        <w:pStyle w:val="PlainText"/>
        <w:rPr>
          <w:rFonts w:ascii="Palatino Linotype" w:eastAsiaTheme="minorEastAsia" w:hAnsi="Palatino Linotype" w:cs="Courier New"/>
          <w:iCs/>
          <w:sz w:val="22"/>
          <w:szCs w:val="22"/>
        </w:rPr>
      </w:pPr>
      <w:r w:rsidRPr="00032E00">
        <w:rPr>
          <w:rFonts w:ascii="Palatino Linotype" w:eastAsiaTheme="minorEastAsia" w:hAnsi="Palatino Linotype" w:cs="Courier New"/>
          <w:iCs/>
          <w:sz w:val="22"/>
          <w:szCs w:val="22"/>
        </w:rPr>
        <w:t>As the sensitivity and number of gravitational wave detectors increases, and the volume of the neutrino detection telescopes increase it ought to be possible to closely correlate the two measurements, something which is just as important as the data itself. Whether this event was representative of</w:t>
      </w:r>
      <w:r w:rsidR="002760D6" w:rsidRPr="00032E00">
        <w:rPr>
          <w:rFonts w:ascii="Palatino Linotype" w:eastAsiaTheme="minorEastAsia" w:hAnsi="Palatino Linotype" w:cs="Courier New"/>
          <w:iCs/>
          <w:sz w:val="22"/>
          <w:szCs w:val="22"/>
        </w:rPr>
        <w:t xml:space="preserve"> the majority of</w:t>
      </w:r>
      <w:r w:rsidRPr="00032E00">
        <w:rPr>
          <w:rFonts w:ascii="Palatino Linotype" w:eastAsiaTheme="minorEastAsia" w:hAnsi="Palatino Linotype" w:cs="Courier New"/>
          <w:iCs/>
          <w:sz w:val="22"/>
          <w:szCs w:val="22"/>
        </w:rPr>
        <w:t xml:space="preserve"> type</w:t>
      </w:r>
      <w:r w:rsidR="005E2E87" w:rsidRPr="00032E00">
        <w:rPr>
          <w:rFonts w:ascii="Palatino Linotype" w:eastAsiaTheme="minorEastAsia" w:hAnsi="Palatino Linotype" w:cs="Courier New"/>
          <w:iCs/>
          <w:sz w:val="22"/>
          <w:szCs w:val="22"/>
        </w:rPr>
        <w:t xml:space="preserve"> II supernova can only be answered with more detections.</w:t>
      </w:r>
    </w:p>
    <w:p w14:paraId="7732CFD4" w14:textId="77777777" w:rsidR="00E074DE" w:rsidRPr="00E074DE" w:rsidRDefault="00E074DE" w:rsidP="00E074DE">
      <w:pPr>
        <w:pStyle w:val="PlainText"/>
        <w:ind w:firstLine="0"/>
        <w:jc w:val="center"/>
        <w:rPr>
          <w:rFonts w:asciiTheme="minorHAnsi" w:eastAsiaTheme="minorEastAsia" w:hAnsiTheme="minorHAnsi" w:cstheme="minorHAnsi"/>
          <w:sz w:val="32"/>
          <w:szCs w:val="32"/>
        </w:rPr>
      </w:pPr>
    </w:p>
    <w:p w14:paraId="70052925" w14:textId="34E616B3" w:rsidR="00E074DE" w:rsidRPr="00E074DE" w:rsidRDefault="00E074DE" w:rsidP="00B81B6F">
      <w:pPr>
        <w:pStyle w:val="PlainText"/>
        <w:ind w:firstLine="0"/>
        <w:rPr>
          <w:rFonts w:asciiTheme="minorHAnsi" w:eastAsiaTheme="minorEastAsia" w:hAnsiTheme="minorHAnsi" w:cstheme="minorHAnsi"/>
          <w:sz w:val="22"/>
          <w:szCs w:val="22"/>
        </w:rPr>
      </w:pPr>
      <w:r>
        <w:rPr>
          <w:rFonts w:asciiTheme="minorHAnsi" w:eastAsiaTheme="minorEastAsia" w:hAnsiTheme="minorHAnsi" w:cstheme="minorHAnsi"/>
          <w:sz w:val="22"/>
          <w:szCs w:val="22"/>
        </w:rPr>
        <w:t>4</w:t>
      </w:r>
      <w:r w:rsidR="009C74BC">
        <w:rPr>
          <w:rFonts w:asciiTheme="minorHAnsi" w:eastAsiaTheme="minorEastAsia" w:hAnsiTheme="minorHAnsi" w:cstheme="minorHAnsi"/>
          <w:sz w:val="22"/>
          <w:szCs w:val="22"/>
        </w:rPr>
        <w:t>8</w:t>
      </w:r>
    </w:p>
    <w:p w14:paraId="60B75EBD" w14:textId="2FE918D4" w:rsidR="005E2E87" w:rsidRPr="00032E00" w:rsidRDefault="005E2E87" w:rsidP="0070593C">
      <w:pPr>
        <w:pStyle w:val="PlainText"/>
        <w:rPr>
          <w:rFonts w:ascii="Palatino Linotype" w:eastAsiaTheme="minorEastAsia" w:hAnsi="Palatino Linotype" w:cs="Courier New"/>
          <w:iCs/>
          <w:sz w:val="22"/>
          <w:szCs w:val="22"/>
        </w:rPr>
      </w:pPr>
      <w:r w:rsidRPr="00032E00">
        <w:rPr>
          <w:rFonts w:ascii="Palatino Linotype" w:eastAsiaTheme="minorEastAsia" w:hAnsi="Palatino Linotype" w:cs="Courier New"/>
          <w:iCs/>
          <w:sz w:val="22"/>
          <w:szCs w:val="22"/>
        </w:rPr>
        <w:lastRenderedPageBreak/>
        <w:t>One potential issue remains however: if the neutrino loses energy over distances of tens of kiloparsecs then extragalactic detection may be limited by the thresholds</w:t>
      </w:r>
      <w:r w:rsidR="002760D6" w:rsidRPr="00032E00">
        <w:rPr>
          <w:rFonts w:ascii="Palatino Linotype" w:eastAsiaTheme="minorEastAsia" w:hAnsi="Palatino Linotype" w:cs="Courier New"/>
          <w:iCs/>
          <w:sz w:val="22"/>
          <w:szCs w:val="22"/>
        </w:rPr>
        <w:t xml:space="preserve"> rather than cross-sections</w:t>
      </w:r>
      <w:r w:rsidRPr="00032E00">
        <w:rPr>
          <w:rFonts w:ascii="Palatino Linotype" w:eastAsiaTheme="minorEastAsia" w:hAnsi="Palatino Linotype" w:cs="Courier New"/>
          <w:iCs/>
          <w:sz w:val="22"/>
          <w:szCs w:val="22"/>
        </w:rPr>
        <w:t xml:space="preserve"> of Cherenkov and scintillator detectors. There are plans to build more sub-mev detectors but </w:t>
      </w:r>
      <w:r w:rsidR="00F54424" w:rsidRPr="00032E00">
        <w:rPr>
          <w:rFonts w:ascii="Palatino Linotype" w:eastAsiaTheme="minorEastAsia" w:hAnsi="Palatino Linotype" w:cs="Courier New"/>
          <w:iCs/>
          <w:sz w:val="22"/>
          <w:szCs w:val="22"/>
        </w:rPr>
        <w:t>since</w:t>
      </w:r>
      <w:r w:rsidRPr="00032E00">
        <w:rPr>
          <w:rFonts w:ascii="Palatino Linotype" w:eastAsiaTheme="minorEastAsia" w:hAnsi="Palatino Linotype" w:cs="Courier New"/>
          <w:iCs/>
          <w:sz w:val="22"/>
          <w:szCs w:val="22"/>
        </w:rPr>
        <w:t xml:space="preserve"> the flux drops as the square of distance these would need to large as well</w:t>
      </w:r>
      <w:r w:rsidR="002760D6" w:rsidRPr="00032E00">
        <w:rPr>
          <w:rFonts w:ascii="Palatino Linotype" w:eastAsiaTheme="minorEastAsia" w:hAnsi="Palatino Linotype" w:cs="Courier New"/>
          <w:iCs/>
          <w:sz w:val="22"/>
          <w:szCs w:val="22"/>
        </w:rPr>
        <w:t xml:space="preserve"> as sensitive</w:t>
      </w:r>
      <w:r w:rsidRPr="00032E00">
        <w:rPr>
          <w:rFonts w:ascii="Palatino Linotype" w:eastAsiaTheme="minorEastAsia" w:hAnsi="Palatino Linotype" w:cs="Courier New"/>
          <w:iCs/>
          <w:sz w:val="22"/>
          <w:szCs w:val="22"/>
        </w:rPr>
        <w:t xml:space="preserve">. Present day gravity wave detectors should be quite capable at Mpc distances given their sensitivity compared to resonant bars, although </w:t>
      </w:r>
      <w:r w:rsidR="00F54424" w:rsidRPr="00032E00">
        <w:rPr>
          <w:rFonts w:ascii="Palatino Linotype" w:eastAsiaTheme="minorEastAsia" w:hAnsi="Palatino Linotype" w:cs="Courier New"/>
          <w:iCs/>
          <w:sz w:val="22"/>
          <w:szCs w:val="22"/>
        </w:rPr>
        <w:t>maintenance</w:t>
      </w:r>
      <w:r w:rsidRPr="00032E00">
        <w:rPr>
          <w:rFonts w:ascii="Palatino Linotype" w:eastAsiaTheme="minorEastAsia" w:hAnsi="Palatino Linotype" w:cs="Courier New"/>
          <w:iCs/>
          <w:sz w:val="22"/>
          <w:szCs w:val="22"/>
        </w:rPr>
        <w:t xml:space="preserve"> and upgrades </w:t>
      </w:r>
      <w:r w:rsidR="002760D6" w:rsidRPr="00032E00">
        <w:rPr>
          <w:rFonts w:ascii="Palatino Linotype" w:eastAsiaTheme="minorEastAsia" w:hAnsi="Palatino Linotype" w:cs="Courier New"/>
          <w:iCs/>
          <w:sz w:val="22"/>
          <w:szCs w:val="22"/>
        </w:rPr>
        <w:t>will hopefully</w:t>
      </w:r>
      <w:r w:rsidRPr="00032E00">
        <w:rPr>
          <w:rFonts w:ascii="Palatino Linotype" w:eastAsiaTheme="minorEastAsia" w:hAnsi="Palatino Linotype" w:cs="Courier New"/>
          <w:iCs/>
          <w:sz w:val="22"/>
          <w:szCs w:val="22"/>
        </w:rPr>
        <w:t xml:space="preserve"> be staggered </w:t>
      </w:r>
      <w:r w:rsidR="00F54424" w:rsidRPr="00032E00">
        <w:rPr>
          <w:rFonts w:ascii="Palatino Linotype" w:eastAsiaTheme="minorEastAsia" w:hAnsi="Palatino Linotype" w:cs="Courier New"/>
          <w:iCs/>
          <w:sz w:val="22"/>
          <w:szCs w:val="22"/>
        </w:rPr>
        <w:t>just in case there are gravity waves and neutrinos on their way</w:t>
      </w:r>
      <w:r w:rsidR="00F74D74" w:rsidRPr="00032E00">
        <w:rPr>
          <w:rFonts w:ascii="Palatino Linotype" w:eastAsiaTheme="minorEastAsia" w:hAnsi="Palatino Linotype" w:cs="Courier New"/>
          <w:iCs/>
          <w:sz w:val="22"/>
          <w:szCs w:val="22"/>
        </w:rPr>
        <w:t>.</w:t>
      </w:r>
    </w:p>
    <w:p w14:paraId="340DD096" w14:textId="77777777" w:rsidR="00273BE9" w:rsidRPr="00032E00" w:rsidRDefault="00273BE9" w:rsidP="00513DED">
      <w:pPr>
        <w:pStyle w:val="PlainText"/>
        <w:ind w:firstLine="0"/>
        <w:rPr>
          <w:rFonts w:ascii="Palatino Linotype" w:eastAsiaTheme="minorEastAsia" w:hAnsi="Palatino Linotype" w:cs="Courier New"/>
          <w:iCs/>
          <w:sz w:val="22"/>
          <w:szCs w:val="22"/>
        </w:rPr>
      </w:pPr>
    </w:p>
    <w:p w14:paraId="017B9999" w14:textId="1779BB29" w:rsidR="00F54424" w:rsidRPr="00032E00" w:rsidRDefault="00F54424" w:rsidP="00513DED">
      <w:pPr>
        <w:pStyle w:val="PlainText"/>
        <w:ind w:firstLine="0"/>
        <w:rPr>
          <w:rFonts w:ascii="Palatino Linotype" w:eastAsiaTheme="minorEastAsia" w:hAnsi="Palatino Linotype" w:cs="Courier New"/>
          <w:b/>
          <w:bCs/>
          <w:iCs/>
          <w:sz w:val="22"/>
          <w:szCs w:val="22"/>
        </w:rPr>
      </w:pPr>
      <w:r w:rsidRPr="00032E00">
        <w:rPr>
          <w:rFonts w:ascii="Palatino Linotype" w:eastAsiaTheme="minorEastAsia" w:hAnsi="Palatino Linotype" w:cs="Courier New"/>
          <w:b/>
          <w:bCs/>
          <w:iCs/>
          <w:sz w:val="22"/>
          <w:szCs w:val="22"/>
        </w:rPr>
        <w:t>5.8  EVENTS AT THE DETECTION TIME OF 7:35AM</w:t>
      </w:r>
    </w:p>
    <w:p w14:paraId="52AE6F42" w14:textId="08EF0761" w:rsidR="00F54424" w:rsidRPr="00032E00" w:rsidRDefault="00F54424" w:rsidP="0070593C">
      <w:pPr>
        <w:pStyle w:val="PlainText"/>
        <w:rPr>
          <w:rFonts w:ascii="Palatino Linotype" w:eastAsiaTheme="minorEastAsia" w:hAnsi="Palatino Linotype" w:cs="Courier New"/>
          <w:iCs/>
          <w:sz w:val="22"/>
          <w:szCs w:val="22"/>
        </w:rPr>
      </w:pPr>
    </w:p>
    <w:p w14:paraId="69B9D266" w14:textId="77777777" w:rsidR="00032E00" w:rsidRDefault="00A548B0" w:rsidP="0070593C">
      <w:pPr>
        <w:pStyle w:val="PlainText"/>
        <w:rPr>
          <w:rFonts w:ascii="Palatino Linotype" w:eastAsiaTheme="minorEastAsia" w:hAnsi="Palatino Linotype" w:cs="Courier New"/>
          <w:iCs/>
          <w:sz w:val="22"/>
          <w:szCs w:val="22"/>
        </w:rPr>
      </w:pPr>
      <w:r w:rsidRPr="00032E00">
        <w:rPr>
          <w:rFonts w:ascii="Palatino Linotype" w:eastAsiaTheme="minorEastAsia" w:hAnsi="Palatino Linotype" w:cs="Courier New"/>
          <w:iCs/>
          <w:sz w:val="22"/>
          <w:szCs w:val="22"/>
        </w:rPr>
        <w:t xml:space="preserve">Previously, analysis of the antineutrino burst at 7:35 determined that, at least as far as current core-collapse theories are concerned, there were too many discrepancies between theoretical prediction and the detections made. </w:t>
      </w:r>
    </w:p>
    <w:p w14:paraId="04436945" w14:textId="77777777" w:rsidR="00032E00" w:rsidRDefault="00032E00" w:rsidP="0070593C">
      <w:pPr>
        <w:pStyle w:val="PlainText"/>
        <w:rPr>
          <w:rFonts w:ascii="Palatino Linotype" w:eastAsiaTheme="minorEastAsia" w:hAnsi="Palatino Linotype" w:cs="Courier New"/>
          <w:iCs/>
          <w:sz w:val="22"/>
          <w:szCs w:val="22"/>
        </w:rPr>
      </w:pPr>
    </w:p>
    <w:p w14:paraId="1F299663" w14:textId="316F5976" w:rsidR="00032E00" w:rsidRDefault="00A548B0" w:rsidP="0070593C">
      <w:pPr>
        <w:pStyle w:val="PlainText"/>
        <w:rPr>
          <w:rFonts w:ascii="Palatino Linotype" w:eastAsiaTheme="minorEastAsia" w:hAnsi="Palatino Linotype" w:cs="Courier New"/>
          <w:sz w:val="22"/>
          <w:szCs w:val="22"/>
        </w:rPr>
      </w:pPr>
      <w:r w:rsidRPr="00032E00">
        <w:rPr>
          <w:rFonts w:ascii="Palatino Linotype" w:eastAsiaTheme="minorEastAsia" w:hAnsi="Palatino Linotype" w:cs="Courier New"/>
          <w:iCs/>
          <w:sz w:val="22"/>
          <w:szCs w:val="22"/>
        </w:rPr>
        <w:t>The more monochromatic and lower energies of the Lsd burst, as well as shorter emission time seem to agree m</w:t>
      </w:r>
      <w:r w:rsidR="00A57EC2" w:rsidRPr="00032E00">
        <w:rPr>
          <w:rFonts w:ascii="Palatino Linotype" w:eastAsiaTheme="minorEastAsia" w:hAnsi="Palatino Linotype" w:cs="Courier New"/>
          <w:iCs/>
          <w:sz w:val="22"/>
          <w:szCs w:val="22"/>
        </w:rPr>
        <w:t>ore closely</w:t>
      </w:r>
      <w:r w:rsidRPr="00032E00">
        <w:rPr>
          <w:rFonts w:ascii="Palatino Linotype" w:eastAsiaTheme="minorEastAsia" w:hAnsi="Palatino Linotype" w:cs="Courier New"/>
          <w:iCs/>
          <w:sz w:val="22"/>
          <w:szCs w:val="22"/>
        </w:rPr>
        <w:t xml:space="preserve"> with these theories. The amount of data collected at the earlier time </w:t>
      </w:r>
      <w:r w:rsidR="004339C8" w:rsidRPr="00032E00">
        <w:rPr>
          <w:rFonts w:ascii="Palatino Linotype" w:eastAsiaTheme="minorEastAsia" w:hAnsi="Palatino Linotype" w:cs="Courier New"/>
          <w:iCs/>
          <w:sz w:val="22"/>
          <w:szCs w:val="22"/>
        </w:rPr>
        <w:t xml:space="preserve">is </w:t>
      </w:r>
      <w:r w:rsidRPr="00032E00">
        <w:rPr>
          <w:rFonts w:ascii="Palatino Linotype" w:eastAsiaTheme="minorEastAsia" w:hAnsi="Palatino Linotype" w:cs="Courier New"/>
          <w:iCs/>
          <w:sz w:val="22"/>
          <w:szCs w:val="22"/>
        </w:rPr>
        <w:t xml:space="preserve">also far </w:t>
      </w:r>
      <w:r w:rsidR="004339C8" w:rsidRPr="00032E00">
        <w:rPr>
          <w:rFonts w:ascii="Palatino Linotype" w:eastAsiaTheme="minorEastAsia" w:hAnsi="Palatino Linotype" w:cs="Courier New"/>
          <w:iCs/>
          <w:sz w:val="22"/>
          <w:szCs w:val="22"/>
        </w:rPr>
        <w:t>greater</w:t>
      </w:r>
      <w:r w:rsidRPr="00032E00">
        <w:rPr>
          <w:rFonts w:ascii="Palatino Linotype" w:eastAsiaTheme="minorEastAsia" w:hAnsi="Palatino Linotype" w:cs="Courier New"/>
          <w:iCs/>
          <w:sz w:val="22"/>
          <w:szCs w:val="22"/>
        </w:rPr>
        <w:t xml:space="preserve"> </w:t>
      </w:r>
      <w:r w:rsidR="004C42CA" w:rsidRPr="00032E00">
        <w:rPr>
          <w:rFonts w:ascii="Palatino Linotype" w:eastAsiaTheme="minorEastAsia" w:hAnsi="Palatino Linotype" w:cs="Courier New"/>
          <w:iCs/>
          <w:sz w:val="22"/>
          <w:szCs w:val="22"/>
        </w:rPr>
        <w:t>which suggest</w:t>
      </w:r>
      <w:r w:rsidR="004339C8" w:rsidRPr="00032E00">
        <w:rPr>
          <w:rFonts w:ascii="Palatino Linotype" w:eastAsiaTheme="minorEastAsia" w:hAnsi="Palatino Linotype" w:cs="Courier New"/>
          <w:iCs/>
          <w:sz w:val="22"/>
          <w:szCs w:val="22"/>
        </w:rPr>
        <w:t>s</w:t>
      </w:r>
      <w:r w:rsidR="004C42CA" w:rsidRPr="00032E00">
        <w:rPr>
          <w:rFonts w:ascii="Palatino Linotype" w:eastAsiaTheme="minorEastAsia" w:hAnsi="Palatino Linotype" w:cs="Courier New"/>
          <w:iCs/>
          <w:sz w:val="22"/>
          <w:szCs w:val="22"/>
        </w:rPr>
        <w:t xml:space="preserve"> a lot of activity</w:t>
      </w:r>
      <w:r w:rsidRPr="00032E00">
        <w:rPr>
          <w:rFonts w:ascii="Palatino Linotype" w:eastAsiaTheme="minorEastAsia" w:hAnsi="Palatino Linotype" w:cs="Courier New"/>
          <w:iCs/>
          <w:sz w:val="22"/>
          <w:szCs w:val="22"/>
        </w:rPr>
        <w:t>.</w:t>
      </w:r>
      <w:r w:rsidR="009D1C7C" w:rsidRPr="00032E00">
        <w:rPr>
          <w:rFonts w:ascii="Palatino Linotype" w:eastAsiaTheme="minorEastAsia" w:hAnsi="Palatino Linotype" w:cs="Courier New"/>
          <w:iCs/>
          <w:sz w:val="22"/>
          <w:szCs w:val="22"/>
        </w:rPr>
        <w:t xml:space="preserve"> An intriguing outcome from</w:t>
      </w:r>
      <w:r w:rsidR="002A665F" w:rsidRPr="00032E00">
        <w:rPr>
          <w:rFonts w:ascii="Palatino Linotype" w:eastAsiaTheme="minorEastAsia" w:hAnsi="Palatino Linotype" w:cs="Courier New"/>
          <w:iCs/>
          <w:sz w:val="22"/>
          <w:szCs w:val="22"/>
        </w:rPr>
        <w:t xml:space="preserve"> this earlier collapse is the exponential loss of energy in flight, the detections at 7:35 shown in fig.</w:t>
      </w:r>
      <w:r w:rsidR="0045643B">
        <w:rPr>
          <w:rFonts w:ascii="Palatino Linotype" w:eastAsiaTheme="minorEastAsia" w:hAnsi="Palatino Linotype" w:cs="Courier New"/>
          <w:iCs/>
          <w:sz w:val="22"/>
          <w:szCs w:val="22"/>
        </w:rPr>
        <w:t>6</w:t>
      </w:r>
      <w:r w:rsidR="002A665F" w:rsidRPr="00032E00">
        <w:rPr>
          <w:rFonts w:ascii="Palatino Linotype" w:eastAsiaTheme="minorEastAsia" w:hAnsi="Palatino Linotype" w:cs="Courier New"/>
          <w:iCs/>
          <w:sz w:val="22"/>
          <w:szCs w:val="22"/>
        </w:rPr>
        <w:t xml:space="preserve"> therefore need to be re-scaled by a factor of </w:t>
      </w:r>
      <m:oMath>
        <m:r>
          <m:rPr>
            <m:sty m:val="p"/>
          </m:rPr>
          <w:rPr>
            <w:rFonts w:ascii="Cambria Math" w:eastAsiaTheme="minorEastAsia" w:hAnsi="Cambria Math" w:cs="Courier New"/>
            <w:sz w:val="22"/>
            <w:szCs w:val="22"/>
          </w:rPr>
          <m:t>×1.71</m:t>
        </m:r>
      </m:oMath>
      <w:r w:rsidR="004C42CA" w:rsidRPr="00032E00">
        <w:rPr>
          <w:rFonts w:ascii="Palatino Linotype" w:eastAsiaTheme="minorEastAsia" w:hAnsi="Palatino Linotype" w:cs="Courier New"/>
          <w:sz w:val="22"/>
          <w:szCs w:val="22"/>
        </w:rPr>
        <w:t xml:space="preserve"> to produce the correct values upon emission. </w:t>
      </w:r>
      <w:bookmarkStart w:id="51" w:name="_Hlk62397482"/>
    </w:p>
    <w:p w14:paraId="21CA955A" w14:textId="77777777" w:rsidR="00032E00" w:rsidRDefault="00032E00" w:rsidP="0070593C">
      <w:pPr>
        <w:pStyle w:val="PlainText"/>
        <w:rPr>
          <w:rFonts w:ascii="Palatino Linotype" w:eastAsiaTheme="minorEastAsia" w:hAnsi="Palatino Linotype" w:cs="Courier New"/>
          <w:sz w:val="22"/>
          <w:szCs w:val="22"/>
        </w:rPr>
      </w:pPr>
    </w:p>
    <w:p w14:paraId="54FAC3E4" w14:textId="0F4748E1" w:rsidR="00F54424" w:rsidRPr="00032E00" w:rsidRDefault="004C42CA" w:rsidP="0070593C">
      <w:pPr>
        <w:pStyle w:val="PlainText"/>
        <w:rPr>
          <w:rFonts w:ascii="Palatino Linotype" w:eastAsiaTheme="minorEastAsia" w:hAnsi="Palatino Linotype" w:cs="Courier New"/>
          <w:sz w:val="22"/>
          <w:szCs w:val="22"/>
        </w:rPr>
      </w:pPr>
      <w:r w:rsidRPr="00032E00">
        <w:rPr>
          <w:rFonts w:ascii="Palatino Linotype" w:eastAsiaTheme="minorEastAsia" w:hAnsi="Palatino Linotype" w:cs="Courier New"/>
          <w:iCs/>
          <w:sz w:val="22"/>
          <w:szCs w:val="22"/>
        </w:rPr>
        <w:t xml:space="preserve">These detections </w:t>
      </w:r>
      <w:r w:rsidR="00032E00">
        <w:rPr>
          <w:rFonts w:ascii="Palatino Linotype" w:eastAsiaTheme="minorEastAsia" w:hAnsi="Palatino Linotype" w:cs="Courier New"/>
          <w:iCs/>
          <w:sz w:val="22"/>
          <w:szCs w:val="22"/>
        </w:rPr>
        <w:t>shown below in fig.1</w:t>
      </w:r>
      <w:r w:rsidR="00297517">
        <w:rPr>
          <w:rFonts w:ascii="Palatino Linotype" w:eastAsiaTheme="minorEastAsia" w:hAnsi="Palatino Linotype" w:cs="Courier New"/>
          <w:iCs/>
          <w:sz w:val="22"/>
          <w:szCs w:val="22"/>
        </w:rPr>
        <w:t>4</w:t>
      </w:r>
      <w:r w:rsidR="00032E00">
        <w:rPr>
          <w:rFonts w:ascii="Palatino Linotype" w:eastAsiaTheme="minorEastAsia" w:hAnsi="Palatino Linotype" w:cs="Courier New"/>
          <w:iCs/>
          <w:sz w:val="22"/>
          <w:szCs w:val="22"/>
        </w:rPr>
        <w:t xml:space="preserve"> </w:t>
      </w:r>
      <w:r w:rsidRPr="00032E00">
        <w:rPr>
          <w:rFonts w:ascii="Palatino Linotype" w:eastAsiaTheme="minorEastAsia" w:hAnsi="Palatino Linotype" w:cs="Courier New"/>
          <w:iCs/>
          <w:sz w:val="22"/>
          <w:szCs w:val="22"/>
        </w:rPr>
        <w:t xml:space="preserve">now begin </w:t>
      </w:r>
      <w:bookmarkEnd w:id="51"/>
      <w:r w:rsidRPr="00032E00">
        <w:rPr>
          <w:rFonts w:ascii="Palatino Linotype" w:eastAsiaTheme="minorEastAsia" w:hAnsi="Palatino Linotype" w:cs="Courier New"/>
          <w:iCs/>
          <w:sz w:val="22"/>
          <w:szCs w:val="22"/>
        </w:rPr>
        <w:t xml:space="preserve">to look even less like </w:t>
      </w:r>
      <w:r w:rsidR="003C261F">
        <w:rPr>
          <w:rFonts w:ascii="Palatino Linotype" w:eastAsiaTheme="minorEastAsia" w:hAnsi="Palatino Linotype" w:cs="Courier New"/>
          <w:iCs/>
          <w:sz w:val="22"/>
          <w:szCs w:val="22"/>
        </w:rPr>
        <w:t>those expected during a type II supernova</w:t>
      </w:r>
      <w:r w:rsidR="00032E00">
        <w:rPr>
          <w:rFonts w:ascii="Palatino Linotype" w:eastAsiaTheme="minorEastAsia" w:hAnsi="Palatino Linotype" w:cs="Courier New"/>
          <w:iCs/>
          <w:sz w:val="22"/>
          <w:szCs w:val="22"/>
        </w:rPr>
        <w:t xml:space="preserve"> with energies far exceeding predictions made by present core collapse theories</w:t>
      </w:r>
      <w:r w:rsidR="003C261F">
        <w:rPr>
          <w:rFonts w:ascii="Palatino Linotype" w:eastAsiaTheme="minorEastAsia" w:hAnsi="Palatino Linotype" w:cs="Courier New"/>
          <w:iCs/>
          <w:sz w:val="22"/>
          <w:szCs w:val="22"/>
        </w:rPr>
        <w:t>.</w:t>
      </w:r>
    </w:p>
    <w:p w14:paraId="67C6D1FB" w14:textId="2D989699" w:rsidR="00032E00" w:rsidRDefault="00032E00" w:rsidP="0070593C">
      <w:pPr>
        <w:pStyle w:val="PlainText"/>
        <w:rPr>
          <w:rFonts w:ascii="Palatino Linotype" w:eastAsiaTheme="minorEastAsia" w:hAnsi="Palatino Linotype" w:cs="Courier New"/>
          <w:sz w:val="28"/>
          <w:szCs w:val="28"/>
        </w:rPr>
      </w:pPr>
    </w:p>
    <w:p w14:paraId="51D62C8B" w14:textId="77777777" w:rsidR="00B81B6F" w:rsidRPr="002D0EF6" w:rsidRDefault="00B81B6F" w:rsidP="0070593C">
      <w:pPr>
        <w:pStyle w:val="PlainText"/>
        <w:rPr>
          <w:rFonts w:ascii="Palatino Linotype" w:eastAsiaTheme="minorEastAsia" w:hAnsi="Palatino Linotype" w:cs="Courier New"/>
          <w:sz w:val="28"/>
          <w:szCs w:val="28"/>
        </w:rPr>
      </w:pPr>
    </w:p>
    <w:p w14:paraId="4E564594" w14:textId="1B4FFBC6" w:rsidR="009375E5" w:rsidRDefault="002A665F" w:rsidP="00513DED">
      <w:pPr>
        <w:pStyle w:val="PlainText"/>
        <w:ind w:firstLine="0"/>
        <w:rPr>
          <w:rFonts w:ascii="Palatino Linotype" w:eastAsiaTheme="minorEastAsia" w:hAnsi="Palatino Linotype" w:cs="Courier New"/>
          <w:iCs/>
          <w:sz w:val="24"/>
          <w:szCs w:val="24"/>
        </w:rPr>
      </w:pPr>
      <w:r>
        <w:rPr>
          <w:rFonts w:ascii="Palatino Linotype" w:eastAsiaTheme="minorEastAsia" w:hAnsi="Palatino Linotype" w:cs="Courier New"/>
          <w:iCs/>
          <w:noProof/>
          <w:sz w:val="24"/>
          <w:szCs w:val="24"/>
          <w:lang w:eastAsia="en-GB"/>
        </w:rPr>
        <w:drawing>
          <wp:inline distT="0" distB="0" distL="0" distR="0" wp14:anchorId="334087A1" wp14:editId="551A7F77">
            <wp:extent cx="5597556" cy="311340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44676" cy="3139614"/>
                    </a:xfrm>
                    <a:prstGeom prst="rect">
                      <a:avLst/>
                    </a:prstGeom>
                    <a:noFill/>
                  </pic:spPr>
                </pic:pic>
              </a:graphicData>
            </a:graphic>
          </wp:inline>
        </w:drawing>
      </w:r>
    </w:p>
    <w:p w14:paraId="0E93A2F7" w14:textId="77777777" w:rsidR="00E074DE" w:rsidRDefault="00E074DE" w:rsidP="00513DED">
      <w:pPr>
        <w:pStyle w:val="PlainText"/>
        <w:ind w:firstLine="0"/>
        <w:rPr>
          <w:rFonts w:ascii="Palatino Linotype" w:eastAsiaTheme="minorEastAsia" w:hAnsi="Palatino Linotype" w:cs="Courier New"/>
          <w:iCs/>
          <w:sz w:val="20"/>
          <w:szCs w:val="20"/>
        </w:rPr>
      </w:pPr>
      <w:bookmarkStart w:id="52" w:name="_Hlk88043669"/>
    </w:p>
    <w:p w14:paraId="32E51F53" w14:textId="67865175" w:rsidR="002A665F" w:rsidRPr="00032E00" w:rsidRDefault="009375E5" w:rsidP="00513DED">
      <w:pPr>
        <w:pStyle w:val="PlainText"/>
        <w:ind w:firstLine="0"/>
        <w:rPr>
          <w:rFonts w:ascii="Palatino Linotype" w:eastAsiaTheme="minorEastAsia" w:hAnsi="Palatino Linotype" w:cs="Courier New"/>
          <w:iCs/>
          <w:sz w:val="20"/>
          <w:szCs w:val="20"/>
        </w:rPr>
      </w:pPr>
      <w:r w:rsidRPr="00032E00">
        <w:rPr>
          <w:rFonts w:ascii="Palatino Linotype" w:eastAsiaTheme="minorEastAsia" w:hAnsi="Palatino Linotype" w:cs="Courier New"/>
          <w:iCs/>
          <w:sz w:val="20"/>
          <w:szCs w:val="20"/>
        </w:rPr>
        <w:t>Figure 1</w:t>
      </w:r>
      <w:r w:rsidR="00100881">
        <w:rPr>
          <w:rFonts w:ascii="Palatino Linotype" w:eastAsiaTheme="minorEastAsia" w:hAnsi="Palatino Linotype" w:cs="Courier New"/>
          <w:iCs/>
          <w:sz w:val="20"/>
          <w:szCs w:val="20"/>
        </w:rPr>
        <w:t>4</w:t>
      </w:r>
      <w:r w:rsidRPr="00032E00">
        <w:rPr>
          <w:rFonts w:ascii="Palatino Linotype" w:eastAsiaTheme="minorEastAsia" w:hAnsi="Palatino Linotype" w:cs="Courier New"/>
          <w:iCs/>
          <w:sz w:val="20"/>
          <w:szCs w:val="20"/>
        </w:rPr>
        <w:t>. Antineutrino burst at 7:35am re-scaled</w:t>
      </w:r>
    </w:p>
    <w:bookmarkEnd w:id="52"/>
    <w:p w14:paraId="7ADFB085" w14:textId="7283CCD5" w:rsidR="009375E5" w:rsidRPr="003C261F" w:rsidRDefault="009375E5" w:rsidP="0070593C">
      <w:pPr>
        <w:pStyle w:val="PlainText"/>
        <w:rPr>
          <w:rFonts w:ascii="Palatino Linotype" w:eastAsiaTheme="minorEastAsia" w:hAnsi="Palatino Linotype" w:cs="Courier New"/>
          <w:iCs/>
          <w:sz w:val="22"/>
          <w:szCs w:val="22"/>
        </w:rPr>
      </w:pPr>
    </w:p>
    <w:p w14:paraId="7AAF7F5E" w14:textId="77777777" w:rsidR="00E074DE" w:rsidRPr="00B81B6F" w:rsidRDefault="00E074DE" w:rsidP="004339C8">
      <w:pPr>
        <w:pStyle w:val="PlainText"/>
        <w:contextualSpacing/>
        <w:mirrorIndents/>
        <w:rPr>
          <w:rFonts w:ascii="Palatino Linotype" w:eastAsiaTheme="minorEastAsia" w:hAnsi="Palatino Linotype" w:cs="Courier New"/>
          <w:sz w:val="28"/>
          <w:szCs w:val="28"/>
        </w:rPr>
      </w:pPr>
    </w:p>
    <w:p w14:paraId="1CDA596E" w14:textId="77777777" w:rsidR="00E074DE" w:rsidRDefault="00E074DE" w:rsidP="004339C8">
      <w:pPr>
        <w:pStyle w:val="PlainText"/>
        <w:contextualSpacing/>
        <w:mirrorIndents/>
        <w:rPr>
          <w:rFonts w:ascii="Palatino Linotype" w:eastAsiaTheme="minorEastAsia" w:hAnsi="Palatino Linotype" w:cs="Courier New"/>
          <w:sz w:val="22"/>
          <w:szCs w:val="22"/>
        </w:rPr>
      </w:pPr>
    </w:p>
    <w:p w14:paraId="50DF8478" w14:textId="0CA83F7F" w:rsidR="00E074DE" w:rsidRPr="00032E00" w:rsidRDefault="00E074DE" w:rsidP="00B81B6F">
      <w:pPr>
        <w:pStyle w:val="PlainText"/>
        <w:ind w:firstLine="0"/>
        <w:jc w:val="right"/>
        <w:rPr>
          <w:rFonts w:asciiTheme="minorHAnsi" w:eastAsiaTheme="minorEastAsia" w:hAnsiTheme="minorHAnsi" w:cstheme="minorHAnsi"/>
          <w:sz w:val="22"/>
          <w:szCs w:val="22"/>
        </w:rPr>
      </w:pPr>
      <w:r>
        <w:rPr>
          <w:rFonts w:asciiTheme="minorHAnsi" w:eastAsiaTheme="minorEastAsia" w:hAnsiTheme="minorHAnsi" w:cstheme="minorHAnsi"/>
          <w:sz w:val="22"/>
          <w:szCs w:val="22"/>
        </w:rPr>
        <w:t>4</w:t>
      </w:r>
      <w:r w:rsidR="00B81B6F">
        <w:rPr>
          <w:rFonts w:asciiTheme="minorHAnsi" w:eastAsiaTheme="minorEastAsia" w:hAnsiTheme="minorHAnsi" w:cstheme="minorHAnsi"/>
          <w:sz w:val="22"/>
          <w:szCs w:val="22"/>
        </w:rPr>
        <w:t>9</w:t>
      </w:r>
    </w:p>
    <w:p w14:paraId="77680A3C" w14:textId="73E9A2B8" w:rsidR="004339C8" w:rsidRPr="003C261F" w:rsidRDefault="004339C8" w:rsidP="004339C8">
      <w:pPr>
        <w:pStyle w:val="PlainText"/>
        <w:contextualSpacing/>
        <w:mirrorIndents/>
        <w:rPr>
          <w:rFonts w:ascii="Palatino Linotype" w:eastAsiaTheme="minorEastAsia" w:hAnsi="Palatino Linotype" w:cs="Courier New"/>
          <w:sz w:val="22"/>
          <w:szCs w:val="22"/>
        </w:rPr>
      </w:pPr>
      <w:r w:rsidRPr="003C261F">
        <w:rPr>
          <w:rFonts w:ascii="Palatino Linotype" w:eastAsiaTheme="minorEastAsia" w:hAnsi="Palatino Linotype" w:cs="Courier New"/>
          <w:sz w:val="22"/>
          <w:szCs w:val="22"/>
        </w:rPr>
        <w:lastRenderedPageBreak/>
        <w:t>Also conspicuous by their absence are gravity waves. Maryland was struck by a blizzard at around 6</w:t>
      </w:r>
      <w:r w:rsidR="002370C8">
        <w:rPr>
          <w:rFonts w:ascii="Palatino Linotype" w:eastAsiaTheme="minorEastAsia" w:hAnsi="Palatino Linotype" w:cs="Courier New"/>
          <w:sz w:val="22"/>
          <w:szCs w:val="22"/>
        </w:rPr>
        <w:t>A</w:t>
      </w:r>
      <w:r w:rsidRPr="003C261F">
        <w:rPr>
          <w:rFonts w:ascii="Palatino Linotype" w:eastAsiaTheme="minorEastAsia" w:hAnsi="Palatino Linotype" w:cs="Courier New"/>
          <w:sz w:val="22"/>
          <w:szCs w:val="22"/>
        </w:rPr>
        <w:t>m UT that caused a power outage, so by 7:35 it was no longer making detections. Fortunately, the Rome bar was still operational</w:t>
      </w:r>
      <w:r w:rsidRPr="003C261F">
        <w:rPr>
          <w:rStyle w:val="FootnoteReference"/>
          <w:rFonts w:ascii="Palatino Linotype" w:eastAsiaTheme="minorEastAsia" w:hAnsi="Palatino Linotype" w:cs="Courier New"/>
          <w:sz w:val="22"/>
          <w:szCs w:val="22"/>
        </w:rPr>
        <w:footnoteReference w:id="13"/>
      </w:r>
      <w:r w:rsidRPr="003C261F">
        <w:rPr>
          <w:rFonts w:ascii="Palatino Linotype" w:eastAsiaTheme="minorEastAsia" w:hAnsi="Palatino Linotype" w:cs="Courier New"/>
          <w:sz w:val="22"/>
          <w:szCs w:val="22"/>
        </w:rPr>
        <w:t xml:space="preserve"> but did not detect any energy innovations at the 7:35 time</w:t>
      </w:r>
      <w:r w:rsidR="00C7344F" w:rsidRPr="003C261F">
        <w:rPr>
          <w:rFonts w:ascii="Palatino Linotype" w:eastAsiaTheme="minorEastAsia" w:hAnsi="Palatino Linotype" w:cs="Courier New"/>
          <w:sz w:val="22"/>
          <w:szCs w:val="22"/>
        </w:rPr>
        <w:t xml:space="preserve"> </w:t>
      </w:r>
      <w:r w:rsidR="00C3732B" w:rsidRPr="003C261F">
        <w:rPr>
          <w:rFonts w:asciiTheme="minorHAnsi" w:eastAsiaTheme="minorEastAsia" w:hAnsiTheme="minorHAnsi" w:cstheme="minorHAnsi"/>
          <w:sz w:val="22"/>
          <w:szCs w:val="22"/>
        </w:rPr>
        <w:t>[</w:t>
      </w:r>
      <w:r w:rsidR="00E634F8" w:rsidRPr="003C261F">
        <w:rPr>
          <w:rFonts w:asciiTheme="minorHAnsi" w:eastAsiaTheme="minorEastAsia" w:hAnsiTheme="minorHAnsi" w:cstheme="minorHAnsi"/>
          <w:sz w:val="22"/>
          <w:szCs w:val="22"/>
        </w:rPr>
        <w:t>4</w:t>
      </w:r>
      <w:r w:rsidR="0078244E">
        <w:rPr>
          <w:rFonts w:asciiTheme="minorHAnsi" w:eastAsiaTheme="minorEastAsia" w:hAnsiTheme="minorHAnsi" w:cstheme="minorHAnsi"/>
          <w:sz w:val="22"/>
          <w:szCs w:val="22"/>
        </w:rPr>
        <w:t>9</w:t>
      </w:r>
      <w:r w:rsidR="00C3732B" w:rsidRPr="003C261F">
        <w:rPr>
          <w:rFonts w:asciiTheme="minorHAnsi" w:eastAsiaTheme="minorEastAsia" w:hAnsiTheme="minorHAnsi" w:cstheme="minorHAnsi"/>
          <w:sz w:val="22"/>
          <w:szCs w:val="22"/>
        </w:rPr>
        <w:t>]</w:t>
      </w:r>
      <w:r w:rsidRPr="003C261F">
        <w:rPr>
          <w:rFonts w:ascii="Palatino Linotype" w:eastAsiaTheme="minorEastAsia" w:hAnsi="Palatino Linotype" w:cs="Courier New"/>
          <w:sz w:val="22"/>
          <w:szCs w:val="22"/>
        </w:rPr>
        <w:t xml:space="preserve">. This indicates that </w:t>
      </w:r>
      <w:r w:rsidR="00902336" w:rsidRPr="003C261F">
        <w:rPr>
          <w:rFonts w:ascii="Palatino Linotype" w:eastAsiaTheme="minorEastAsia" w:hAnsi="Palatino Linotype" w:cs="Courier New"/>
          <w:sz w:val="22"/>
          <w:szCs w:val="22"/>
        </w:rPr>
        <w:t xml:space="preserve">there was no rapid neutronisation immediately prior to the antineutrinos, an essential </w:t>
      </w:r>
      <w:r w:rsidR="003C261F">
        <w:rPr>
          <w:rFonts w:ascii="Palatino Linotype" w:eastAsiaTheme="minorEastAsia" w:hAnsi="Palatino Linotype" w:cs="Courier New"/>
          <w:sz w:val="22"/>
          <w:szCs w:val="22"/>
        </w:rPr>
        <w:t>feature of</w:t>
      </w:r>
      <w:r w:rsidR="00902336" w:rsidRPr="003C261F">
        <w:rPr>
          <w:rFonts w:ascii="Palatino Linotype" w:eastAsiaTheme="minorEastAsia" w:hAnsi="Palatino Linotype" w:cs="Courier New"/>
          <w:sz w:val="22"/>
          <w:szCs w:val="22"/>
        </w:rPr>
        <w:t xml:space="preserve"> </w:t>
      </w:r>
      <w:r w:rsidR="00A57EC2" w:rsidRPr="003C261F">
        <w:rPr>
          <w:rFonts w:ascii="Palatino Linotype" w:eastAsiaTheme="minorEastAsia" w:hAnsi="Palatino Linotype" w:cs="Courier New"/>
          <w:sz w:val="22"/>
          <w:szCs w:val="22"/>
        </w:rPr>
        <w:t>neutron star formation.</w:t>
      </w:r>
    </w:p>
    <w:p w14:paraId="37603C06" w14:textId="51C59590" w:rsidR="004339C8" w:rsidRPr="003C261F" w:rsidRDefault="0022165C" w:rsidP="00034F06">
      <w:pPr>
        <w:pStyle w:val="PlainText"/>
        <w:contextualSpacing/>
        <w:mirrorIndents/>
        <w:rPr>
          <w:rFonts w:ascii="Palatino Linotype" w:eastAsiaTheme="minorEastAsia" w:hAnsi="Palatino Linotype" w:cs="Courier New"/>
          <w:b/>
          <w:bCs/>
          <w:iCs/>
          <w:sz w:val="22"/>
          <w:szCs w:val="22"/>
        </w:rPr>
      </w:pPr>
      <w:r w:rsidRPr="003C261F">
        <w:rPr>
          <w:rFonts w:ascii="Palatino Linotype" w:eastAsiaTheme="minorEastAsia" w:hAnsi="Palatino Linotype" w:cs="Courier New"/>
          <w:sz w:val="22"/>
          <w:szCs w:val="22"/>
        </w:rPr>
        <w:t xml:space="preserve">The high energy of the particles combined with the prolonged cooling time (out to 37s if the second Lsd detection is included) indicate higher temperature and either lower surface emissivity or a smaller surface area. When the effects of infall were considered in section 5.6, a value of </w:t>
      </w:r>
      <w:r w:rsidR="003C261F">
        <w:rPr>
          <w:rFonts w:ascii="Palatino Linotype" w:eastAsiaTheme="minorEastAsia" w:hAnsi="Palatino Linotype" w:cs="Courier New"/>
          <w:sz w:val="22"/>
          <w:szCs w:val="22"/>
        </w:rPr>
        <w:t>0.76M</w:t>
      </w:r>
      <w:r w:rsidR="003C261F">
        <w:rPr>
          <w:rFonts w:ascii="Arial" w:eastAsiaTheme="minorEastAsia" w:hAnsi="Arial" w:cs="Arial"/>
          <w:sz w:val="16"/>
          <w:szCs w:val="16"/>
        </w:rPr>
        <w:t>ʘ</w:t>
      </w:r>
      <w:r w:rsidRPr="003C261F">
        <w:rPr>
          <w:rFonts w:ascii="Palatino Linotype" w:eastAsiaTheme="minorEastAsia" w:hAnsi="Palatino Linotype" w:cs="Courier New"/>
          <w:sz w:val="22"/>
          <w:szCs w:val="22"/>
        </w:rPr>
        <w:t xml:space="preserve"> was chosen to keep the mass of the neutron star within the bounds of what degeneracy can support, this is a value that can certainly be exceeded with the enormous gravitational fiel</w:t>
      </w:r>
      <w:r w:rsidR="00A57EC2" w:rsidRPr="003C261F">
        <w:rPr>
          <w:rFonts w:ascii="Palatino Linotype" w:eastAsiaTheme="minorEastAsia" w:hAnsi="Palatino Linotype" w:cs="Courier New"/>
          <w:sz w:val="22"/>
          <w:szCs w:val="22"/>
        </w:rPr>
        <w:t xml:space="preserve">d </w:t>
      </w:r>
      <w:r w:rsidR="005C39E6">
        <w:rPr>
          <w:rFonts w:ascii="Palatino Linotype" w:eastAsiaTheme="minorEastAsia" w:hAnsi="Palatino Linotype" w:cs="Courier New"/>
          <w:sz w:val="22"/>
          <w:szCs w:val="22"/>
        </w:rPr>
        <w:t xml:space="preserve">and natal kick </w:t>
      </w:r>
      <w:r w:rsidR="00A57EC2" w:rsidRPr="003C261F">
        <w:rPr>
          <w:rFonts w:ascii="Palatino Linotype" w:eastAsiaTheme="minorEastAsia" w:hAnsi="Palatino Linotype" w:cs="Courier New"/>
          <w:sz w:val="22"/>
          <w:szCs w:val="22"/>
        </w:rPr>
        <w:t>accreting</w:t>
      </w:r>
      <w:r w:rsidRPr="003C261F">
        <w:rPr>
          <w:rFonts w:ascii="Palatino Linotype" w:eastAsiaTheme="minorEastAsia" w:hAnsi="Palatino Linotype" w:cs="Courier New"/>
          <w:sz w:val="22"/>
          <w:szCs w:val="22"/>
        </w:rPr>
        <w:t xml:space="preserve"> more material.</w:t>
      </w:r>
    </w:p>
    <w:p w14:paraId="40D8367C" w14:textId="77777777" w:rsidR="004339C8" w:rsidRPr="003C261F" w:rsidRDefault="004339C8" w:rsidP="00034F06">
      <w:pPr>
        <w:pStyle w:val="PlainText"/>
        <w:contextualSpacing/>
        <w:mirrorIndents/>
        <w:rPr>
          <w:rFonts w:ascii="Palatino Linotype" w:eastAsiaTheme="minorEastAsia" w:hAnsi="Palatino Linotype" w:cs="Courier New"/>
          <w:iCs/>
          <w:sz w:val="22"/>
          <w:szCs w:val="22"/>
        </w:rPr>
      </w:pPr>
    </w:p>
    <w:p w14:paraId="45560496" w14:textId="7EB5F43B" w:rsidR="009375E5" w:rsidRPr="003C261F" w:rsidRDefault="009375E5" w:rsidP="00513DED">
      <w:pPr>
        <w:pStyle w:val="PlainText"/>
        <w:ind w:firstLine="0"/>
        <w:contextualSpacing/>
        <w:mirrorIndents/>
        <w:rPr>
          <w:rFonts w:ascii="Palatino Linotype" w:eastAsiaTheme="minorEastAsia" w:hAnsi="Palatino Linotype" w:cs="Courier New"/>
          <w:b/>
          <w:bCs/>
          <w:iCs/>
          <w:sz w:val="22"/>
          <w:szCs w:val="22"/>
        </w:rPr>
      </w:pPr>
      <w:r w:rsidRPr="003C261F">
        <w:rPr>
          <w:rFonts w:ascii="Palatino Linotype" w:eastAsiaTheme="minorEastAsia" w:hAnsi="Palatino Linotype" w:cs="Courier New"/>
          <w:b/>
          <w:bCs/>
          <w:iCs/>
          <w:sz w:val="22"/>
          <w:szCs w:val="22"/>
        </w:rPr>
        <w:t>5.</w:t>
      </w:r>
      <w:r w:rsidR="001B2A83" w:rsidRPr="003C261F">
        <w:rPr>
          <w:rFonts w:ascii="Palatino Linotype" w:eastAsiaTheme="minorEastAsia" w:hAnsi="Palatino Linotype" w:cs="Courier New"/>
          <w:b/>
          <w:bCs/>
          <w:iCs/>
          <w:sz w:val="22"/>
          <w:szCs w:val="22"/>
        </w:rPr>
        <w:t>9</w:t>
      </w:r>
      <w:r w:rsidRPr="003C261F">
        <w:rPr>
          <w:rFonts w:ascii="Palatino Linotype" w:eastAsiaTheme="minorEastAsia" w:hAnsi="Palatino Linotype" w:cs="Courier New"/>
          <w:b/>
          <w:bCs/>
          <w:iCs/>
          <w:sz w:val="22"/>
          <w:szCs w:val="22"/>
        </w:rPr>
        <w:t xml:space="preserve">  </w:t>
      </w:r>
      <w:r w:rsidR="001B2A83" w:rsidRPr="003C261F">
        <w:rPr>
          <w:rFonts w:ascii="Palatino Linotype" w:eastAsiaTheme="minorEastAsia" w:hAnsi="Palatino Linotype" w:cs="Courier New"/>
          <w:b/>
          <w:bCs/>
          <w:iCs/>
          <w:sz w:val="22"/>
          <w:szCs w:val="22"/>
        </w:rPr>
        <w:t xml:space="preserve">COMPARISON OF 7:35 BURST TO AN EARLIER </w:t>
      </w:r>
      <w:r w:rsidR="00C65016" w:rsidRPr="003C261F">
        <w:rPr>
          <w:rFonts w:ascii="Palatino Linotype" w:eastAsiaTheme="minorEastAsia" w:hAnsi="Palatino Linotype" w:cs="Courier New"/>
          <w:b/>
          <w:bCs/>
          <w:iCs/>
          <w:sz w:val="22"/>
          <w:szCs w:val="22"/>
        </w:rPr>
        <w:t>DETECTION</w:t>
      </w:r>
    </w:p>
    <w:p w14:paraId="3A1E72D5" w14:textId="77777777" w:rsidR="004C42CA" w:rsidRPr="003C261F" w:rsidRDefault="004C42CA" w:rsidP="00034F06">
      <w:pPr>
        <w:pStyle w:val="PlainText"/>
        <w:contextualSpacing/>
        <w:mirrorIndents/>
        <w:rPr>
          <w:rFonts w:ascii="Palatino Linotype" w:eastAsiaTheme="minorEastAsia" w:hAnsi="Palatino Linotype" w:cs="Courier New"/>
          <w:iCs/>
          <w:sz w:val="22"/>
          <w:szCs w:val="22"/>
        </w:rPr>
      </w:pPr>
    </w:p>
    <w:p w14:paraId="713A9260" w14:textId="5F0B31D8" w:rsidR="002A665F" w:rsidRPr="003C261F" w:rsidRDefault="0040323D" w:rsidP="00034F06">
      <w:pPr>
        <w:pStyle w:val="PlainText"/>
        <w:contextualSpacing/>
        <w:mirrorIndents/>
        <w:rPr>
          <w:rFonts w:ascii="Palatino Linotype" w:eastAsiaTheme="minorEastAsia" w:hAnsi="Palatino Linotype" w:cs="Courier New"/>
          <w:sz w:val="22"/>
          <w:szCs w:val="22"/>
        </w:rPr>
      </w:pPr>
      <w:r w:rsidRPr="003C261F">
        <w:rPr>
          <w:rFonts w:ascii="Palatino Linotype" w:eastAsiaTheme="minorEastAsia" w:hAnsi="Palatino Linotype" w:cs="Courier New"/>
          <w:iCs/>
          <w:sz w:val="22"/>
          <w:szCs w:val="22"/>
        </w:rPr>
        <w:t xml:space="preserve"> </w:t>
      </w:r>
      <w:r w:rsidR="004C42CA" w:rsidRPr="003C261F">
        <w:rPr>
          <w:rFonts w:ascii="Palatino Linotype" w:eastAsiaTheme="minorEastAsia" w:hAnsi="Palatino Linotype" w:cs="Courier New"/>
          <w:iCs/>
          <w:sz w:val="22"/>
          <w:szCs w:val="22"/>
        </w:rPr>
        <w:t>I</w:t>
      </w:r>
      <w:r w:rsidRPr="003C261F">
        <w:rPr>
          <w:rFonts w:ascii="Palatino Linotype" w:eastAsiaTheme="minorEastAsia" w:hAnsi="Palatino Linotype" w:cs="Courier New"/>
          <w:iCs/>
          <w:sz w:val="22"/>
          <w:szCs w:val="22"/>
        </w:rPr>
        <w:t>n 1974 a set of</w:t>
      </w:r>
      <w:r w:rsidR="002A2122" w:rsidRPr="003C261F">
        <w:rPr>
          <w:rFonts w:ascii="Palatino Linotype" w:eastAsiaTheme="minorEastAsia" w:hAnsi="Palatino Linotype" w:cs="Courier New"/>
          <w:iCs/>
          <w:sz w:val="22"/>
          <w:szCs w:val="22"/>
        </w:rPr>
        <w:t xml:space="preserve"> seven</w:t>
      </w:r>
      <w:r w:rsidRPr="003C261F">
        <w:rPr>
          <w:rFonts w:ascii="Palatino Linotype" w:eastAsiaTheme="minorEastAsia" w:hAnsi="Palatino Linotype" w:cs="Courier New"/>
          <w:iCs/>
          <w:sz w:val="22"/>
          <w:szCs w:val="22"/>
        </w:rPr>
        <w:t xml:space="preserve"> </w:t>
      </w:r>
      <m:oMath>
        <m:r>
          <m:rPr>
            <m:sty m:val="p"/>
          </m:rPr>
          <w:rPr>
            <w:rFonts w:ascii="Cambria Math" w:eastAsiaTheme="minorEastAsia" w:hAnsi="Cambria Math" w:cs="Courier New"/>
            <w:sz w:val="22"/>
            <w:szCs w:val="22"/>
          </w:rPr>
          <m:t>2</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m</m:t>
            </m:r>
          </m:e>
          <m:sup>
            <m:r>
              <m:rPr>
                <m:sty m:val="p"/>
              </m:rPr>
              <w:rPr>
                <w:rFonts w:ascii="Cambria Math" w:eastAsiaTheme="minorEastAsia" w:hAnsi="Cambria Math" w:cs="Courier New"/>
                <w:sz w:val="22"/>
                <w:szCs w:val="22"/>
              </w:rPr>
              <m:t>3</m:t>
            </m:r>
          </m:sup>
        </m:sSup>
      </m:oMath>
      <w:r w:rsidR="0022165C" w:rsidRPr="003C261F">
        <w:rPr>
          <w:rFonts w:ascii="Palatino Linotype" w:eastAsiaTheme="minorEastAsia" w:hAnsi="Palatino Linotype" w:cs="Courier New"/>
          <w:iCs/>
          <w:sz w:val="22"/>
          <w:szCs w:val="22"/>
        </w:rPr>
        <w:t xml:space="preserve"> </w:t>
      </w:r>
      <w:r w:rsidR="004C42CA" w:rsidRPr="003C261F">
        <w:rPr>
          <w:rFonts w:ascii="Palatino Linotype" w:eastAsiaTheme="minorEastAsia" w:hAnsi="Palatino Linotype" w:cs="Courier New"/>
          <w:iCs/>
          <w:sz w:val="22"/>
          <w:szCs w:val="22"/>
        </w:rPr>
        <w:t xml:space="preserve">water-based </w:t>
      </w:r>
      <w:r w:rsidRPr="003C261F">
        <w:rPr>
          <w:rFonts w:ascii="Palatino Linotype" w:eastAsiaTheme="minorEastAsia" w:hAnsi="Palatino Linotype" w:cs="Courier New"/>
          <w:iCs/>
          <w:sz w:val="22"/>
          <w:szCs w:val="22"/>
        </w:rPr>
        <w:t xml:space="preserve">Cerenkov counters placed </w:t>
      </w:r>
      <w:r w:rsidR="00036DDB" w:rsidRPr="003C261F">
        <w:rPr>
          <w:rFonts w:ascii="Palatino Linotype" w:eastAsiaTheme="minorEastAsia" w:hAnsi="Palatino Linotype" w:cs="Courier New"/>
          <w:iCs/>
          <w:sz w:val="22"/>
          <w:szCs w:val="22"/>
        </w:rPr>
        <w:t xml:space="preserve">in the Homestake Gold Mine </w:t>
      </w:r>
      <w:r w:rsidR="006B4DE0" w:rsidRPr="003C261F">
        <w:rPr>
          <w:rFonts w:ascii="Palatino Linotype" w:eastAsiaTheme="minorEastAsia" w:hAnsi="Palatino Linotype" w:cs="Courier New"/>
          <w:iCs/>
          <w:sz w:val="22"/>
          <w:szCs w:val="22"/>
        </w:rPr>
        <w:t>adjacent</w:t>
      </w:r>
      <w:r w:rsidRPr="003C261F">
        <w:rPr>
          <w:rFonts w:ascii="Palatino Linotype" w:eastAsiaTheme="minorEastAsia" w:hAnsi="Palatino Linotype" w:cs="Courier New"/>
          <w:iCs/>
          <w:sz w:val="22"/>
          <w:szCs w:val="22"/>
        </w:rPr>
        <w:t xml:space="preserve"> to the Brookhaven Solar Neutrino Observatory </w:t>
      </w:r>
      <w:r w:rsidR="004C42CA" w:rsidRPr="003C261F">
        <w:rPr>
          <w:rFonts w:ascii="Palatino Linotype" w:eastAsiaTheme="minorEastAsia" w:hAnsi="Palatino Linotype" w:cs="Courier New"/>
          <w:iCs/>
          <w:sz w:val="22"/>
          <w:szCs w:val="22"/>
        </w:rPr>
        <w:t>detected 24 antineutrinos</w:t>
      </w:r>
      <w:r w:rsidR="00C7344F" w:rsidRPr="003C261F">
        <w:rPr>
          <w:rFonts w:ascii="Palatino Linotype" w:eastAsiaTheme="minorEastAsia" w:hAnsi="Palatino Linotype" w:cs="Courier New"/>
          <w:iCs/>
          <w:sz w:val="22"/>
          <w:szCs w:val="22"/>
        </w:rPr>
        <w:t xml:space="preserve"> </w:t>
      </w:r>
      <w:r w:rsidR="00571682" w:rsidRPr="003C261F">
        <w:rPr>
          <w:rFonts w:asciiTheme="minorHAnsi" w:eastAsiaTheme="minorEastAsia" w:hAnsiTheme="minorHAnsi" w:cstheme="minorHAnsi"/>
          <w:iCs/>
          <w:sz w:val="22"/>
          <w:szCs w:val="22"/>
        </w:rPr>
        <w:t>[</w:t>
      </w:r>
      <w:r w:rsidR="00646AC6">
        <w:rPr>
          <w:rFonts w:asciiTheme="minorHAnsi" w:eastAsiaTheme="minorEastAsia" w:hAnsiTheme="minorHAnsi" w:cstheme="minorHAnsi"/>
          <w:iCs/>
          <w:sz w:val="22"/>
          <w:szCs w:val="22"/>
        </w:rPr>
        <w:t>72</w:t>
      </w:r>
      <w:r w:rsidR="00571682" w:rsidRPr="003C261F">
        <w:rPr>
          <w:rFonts w:asciiTheme="minorHAnsi" w:eastAsiaTheme="minorEastAsia" w:hAnsiTheme="minorHAnsi" w:cstheme="minorHAnsi"/>
          <w:iCs/>
          <w:sz w:val="22"/>
          <w:szCs w:val="22"/>
        </w:rPr>
        <w:t>]</w:t>
      </w:r>
      <w:r w:rsidR="004C42CA" w:rsidRPr="003C261F">
        <w:rPr>
          <w:rFonts w:ascii="Palatino Linotype" w:eastAsiaTheme="minorEastAsia" w:hAnsi="Palatino Linotype" w:cs="Courier New"/>
          <w:iCs/>
          <w:sz w:val="22"/>
          <w:szCs w:val="22"/>
        </w:rPr>
        <w:t>. They</w:t>
      </w:r>
      <w:r w:rsidRPr="003C261F">
        <w:rPr>
          <w:rFonts w:ascii="Palatino Linotype" w:eastAsiaTheme="minorEastAsia" w:hAnsi="Palatino Linotype" w:cs="Courier New"/>
          <w:iCs/>
          <w:sz w:val="22"/>
          <w:szCs w:val="22"/>
        </w:rPr>
        <w:t xml:space="preserve"> fell in the same approximate energy </w:t>
      </w:r>
      <w:r w:rsidR="00183F7F" w:rsidRPr="003C261F">
        <w:rPr>
          <w:rFonts w:ascii="Palatino Linotype" w:eastAsiaTheme="minorEastAsia" w:hAnsi="Palatino Linotype" w:cs="Courier New"/>
          <w:iCs/>
          <w:sz w:val="22"/>
          <w:szCs w:val="22"/>
        </w:rPr>
        <w:t>range</w:t>
      </w:r>
      <w:r w:rsidRPr="003C261F">
        <w:rPr>
          <w:rFonts w:ascii="Palatino Linotype" w:eastAsiaTheme="minorEastAsia" w:hAnsi="Palatino Linotype" w:cs="Courier New"/>
          <w:iCs/>
          <w:sz w:val="22"/>
          <w:szCs w:val="22"/>
        </w:rPr>
        <w:t xml:space="preserve"> of </w:t>
      </w:r>
      <m:oMath>
        <m:r>
          <m:rPr>
            <m:sty m:val="p"/>
          </m:rPr>
          <w:rPr>
            <w:rFonts w:ascii="Cambria Math" w:eastAsiaTheme="minorEastAsia" w:hAnsi="Cambria Math" w:cs="Courier New"/>
            <w:sz w:val="22"/>
            <w:szCs w:val="22"/>
          </w:rPr>
          <m:t>20 Mev≤E≤100 Mev</m:t>
        </m:r>
      </m:oMath>
      <w:r w:rsidR="00E35D99" w:rsidRPr="003C261F">
        <w:rPr>
          <w:rFonts w:ascii="Palatino Linotype" w:eastAsiaTheme="minorEastAsia" w:hAnsi="Palatino Linotype" w:cs="Courier New"/>
          <w:sz w:val="22"/>
          <w:szCs w:val="22"/>
        </w:rPr>
        <w:t xml:space="preserve"> as the 7:35 emissions although </w:t>
      </w:r>
      <w:r w:rsidR="002A2122" w:rsidRPr="003C261F">
        <w:rPr>
          <w:rFonts w:ascii="Palatino Linotype" w:eastAsiaTheme="minorEastAsia" w:hAnsi="Palatino Linotype" w:cs="Courier New"/>
          <w:sz w:val="22"/>
          <w:szCs w:val="22"/>
        </w:rPr>
        <w:t xml:space="preserve">here the comparison ends. These </w:t>
      </w:r>
      <w:r w:rsidR="00036DDB" w:rsidRPr="003C261F">
        <w:rPr>
          <w:rFonts w:ascii="Palatino Linotype" w:eastAsiaTheme="minorEastAsia" w:hAnsi="Palatino Linotype" w:cs="Courier New"/>
          <w:sz w:val="22"/>
          <w:szCs w:val="22"/>
        </w:rPr>
        <w:t>arrived</w:t>
      </w:r>
      <w:r w:rsidR="002A2122" w:rsidRPr="003C261F">
        <w:rPr>
          <w:rFonts w:ascii="Palatino Linotype" w:eastAsiaTheme="minorEastAsia" w:hAnsi="Palatino Linotype" w:cs="Courier New"/>
          <w:sz w:val="22"/>
          <w:szCs w:val="22"/>
        </w:rPr>
        <w:t xml:space="preserve"> in pulses around 1ms apart</w:t>
      </w:r>
      <w:r w:rsidR="00183F7F" w:rsidRPr="003C261F">
        <w:rPr>
          <w:rFonts w:ascii="Palatino Linotype" w:eastAsiaTheme="minorEastAsia" w:hAnsi="Palatino Linotype" w:cs="Courier New"/>
          <w:sz w:val="22"/>
          <w:szCs w:val="22"/>
        </w:rPr>
        <w:t>, but</w:t>
      </w:r>
      <w:r w:rsidR="002A2122" w:rsidRPr="003C261F">
        <w:rPr>
          <w:rFonts w:ascii="Palatino Linotype" w:eastAsiaTheme="minorEastAsia" w:hAnsi="Palatino Linotype" w:cs="Courier New"/>
          <w:sz w:val="22"/>
          <w:szCs w:val="22"/>
        </w:rPr>
        <w:t xml:space="preserve"> </w:t>
      </w:r>
      <w:r w:rsidR="00183F7F" w:rsidRPr="003C261F">
        <w:rPr>
          <w:rFonts w:ascii="Palatino Linotype" w:eastAsiaTheme="minorEastAsia" w:hAnsi="Palatino Linotype" w:cs="Courier New"/>
          <w:sz w:val="22"/>
          <w:szCs w:val="22"/>
        </w:rPr>
        <w:t>d</w:t>
      </w:r>
      <w:r w:rsidR="00E35D99" w:rsidRPr="003C261F">
        <w:rPr>
          <w:rFonts w:ascii="Palatino Linotype" w:eastAsiaTheme="minorEastAsia" w:hAnsi="Palatino Linotype" w:cs="Courier New"/>
          <w:sz w:val="22"/>
          <w:szCs w:val="22"/>
        </w:rPr>
        <w:t>ue to the maximum of 24 recording channels</w:t>
      </w:r>
      <w:r w:rsidR="000D639E" w:rsidRPr="003C261F">
        <w:rPr>
          <w:rFonts w:ascii="Palatino Linotype" w:eastAsiaTheme="minorEastAsia" w:hAnsi="Palatino Linotype" w:cs="Courier New"/>
          <w:sz w:val="22"/>
          <w:szCs w:val="22"/>
        </w:rPr>
        <w:t>,</w:t>
      </w:r>
      <w:r w:rsidR="00E35D99" w:rsidRPr="003C261F">
        <w:rPr>
          <w:rFonts w:ascii="Palatino Linotype" w:eastAsiaTheme="minorEastAsia" w:hAnsi="Palatino Linotype" w:cs="Courier New"/>
          <w:sz w:val="22"/>
          <w:szCs w:val="22"/>
        </w:rPr>
        <w:t xml:space="preserve"> </w:t>
      </w:r>
      <w:r w:rsidR="00183F7F" w:rsidRPr="003C261F">
        <w:rPr>
          <w:rFonts w:ascii="Palatino Linotype" w:eastAsiaTheme="minorEastAsia" w:hAnsi="Palatino Linotype" w:cs="Courier New"/>
          <w:sz w:val="22"/>
          <w:szCs w:val="22"/>
        </w:rPr>
        <w:t xml:space="preserve">only </w:t>
      </w:r>
      <w:r w:rsidR="00E35D99" w:rsidRPr="003C261F">
        <w:rPr>
          <w:rFonts w:ascii="Palatino Linotype" w:eastAsiaTheme="minorEastAsia" w:hAnsi="Palatino Linotype" w:cs="Courier New"/>
          <w:sz w:val="22"/>
          <w:szCs w:val="22"/>
        </w:rPr>
        <w:t>3ms of data was recorded before the channels were full</w:t>
      </w:r>
      <w:r w:rsidR="00183F7F" w:rsidRPr="003C261F">
        <w:rPr>
          <w:rFonts w:ascii="Palatino Linotype" w:eastAsiaTheme="minorEastAsia" w:hAnsi="Palatino Linotype" w:cs="Courier New"/>
          <w:sz w:val="22"/>
          <w:szCs w:val="22"/>
        </w:rPr>
        <w:t>. I</w:t>
      </w:r>
      <w:r w:rsidR="002A2122" w:rsidRPr="003C261F">
        <w:rPr>
          <w:rFonts w:ascii="Palatino Linotype" w:eastAsiaTheme="minorEastAsia" w:hAnsi="Palatino Linotype" w:cs="Courier New"/>
          <w:sz w:val="22"/>
          <w:szCs w:val="22"/>
        </w:rPr>
        <w:t>t is not known if the</w:t>
      </w:r>
      <w:r w:rsidR="00183F7F" w:rsidRPr="003C261F">
        <w:rPr>
          <w:rFonts w:ascii="Palatino Linotype" w:eastAsiaTheme="minorEastAsia" w:hAnsi="Palatino Linotype" w:cs="Courier New"/>
          <w:sz w:val="22"/>
          <w:szCs w:val="22"/>
        </w:rPr>
        <w:t xml:space="preserve"> pulses continued after this time.</w:t>
      </w:r>
    </w:p>
    <w:p w14:paraId="2CE211DE" w14:textId="1528F88A" w:rsidR="005C33A2" w:rsidRDefault="00D86552" w:rsidP="00034F06">
      <w:pPr>
        <w:pStyle w:val="PlainText"/>
        <w:contextualSpacing/>
        <w:mirrorIndents/>
        <w:rPr>
          <w:rFonts w:ascii="Palatino Linotype" w:eastAsiaTheme="minorEastAsia" w:hAnsi="Palatino Linotype" w:cs="Courier New"/>
          <w:sz w:val="22"/>
          <w:szCs w:val="22"/>
        </w:rPr>
      </w:pPr>
      <w:r w:rsidRPr="003C261F">
        <w:rPr>
          <w:rFonts w:ascii="Palatino Linotype" w:eastAsiaTheme="minorEastAsia" w:hAnsi="Palatino Linotype" w:cs="Courier New"/>
          <w:sz w:val="22"/>
          <w:szCs w:val="22"/>
        </w:rPr>
        <w:t>At first glance this might not seem to have any particular relevance to</w:t>
      </w:r>
      <w:r w:rsidR="005C33A2" w:rsidRPr="003C261F">
        <w:rPr>
          <w:rFonts w:ascii="Palatino Linotype" w:eastAsiaTheme="minorEastAsia" w:hAnsi="Palatino Linotype" w:cs="Courier New"/>
          <w:sz w:val="22"/>
          <w:szCs w:val="22"/>
        </w:rPr>
        <w:t xml:space="preserve"> the 7:35 detections, but by eliminating events that are unlikely explanations</w:t>
      </w:r>
      <w:r w:rsidR="00036DDB" w:rsidRPr="003C261F">
        <w:rPr>
          <w:rFonts w:ascii="Palatino Linotype" w:eastAsiaTheme="minorEastAsia" w:hAnsi="Palatino Linotype" w:cs="Courier New"/>
          <w:sz w:val="22"/>
          <w:szCs w:val="22"/>
        </w:rPr>
        <w:t>,</w:t>
      </w:r>
      <w:r w:rsidR="005C33A2" w:rsidRPr="003C261F">
        <w:rPr>
          <w:rFonts w:ascii="Palatino Linotype" w:eastAsiaTheme="minorEastAsia" w:hAnsi="Palatino Linotype" w:cs="Courier New"/>
          <w:sz w:val="22"/>
          <w:szCs w:val="22"/>
        </w:rPr>
        <w:t xml:space="preserve"> the remaining possibilities can be </w:t>
      </w:r>
      <w:r w:rsidR="00C65016" w:rsidRPr="003C261F">
        <w:rPr>
          <w:rFonts w:ascii="Palatino Linotype" w:eastAsiaTheme="minorEastAsia" w:hAnsi="Palatino Linotype" w:cs="Courier New"/>
          <w:sz w:val="22"/>
          <w:szCs w:val="22"/>
        </w:rPr>
        <w:t>examined.</w:t>
      </w:r>
      <w:r w:rsidR="00044E2D" w:rsidRPr="003C261F">
        <w:rPr>
          <w:rFonts w:ascii="Palatino Linotype" w:eastAsiaTheme="minorEastAsia" w:hAnsi="Palatino Linotype" w:cs="Courier New"/>
          <w:sz w:val="22"/>
          <w:szCs w:val="22"/>
        </w:rPr>
        <w:t xml:space="preserve"> This leads to two significant </w:t>
      </w:r>
      <w:r w:rsidR="00976E0B" w:rsidRPr="003C261F">
        <w:rPr>
          <w:rFonts w:ascii="Palatino Linotype" w:eastAsiaTheme="minorEastAsia" w:hAnsi="Palatino Linotype" w:cs="Courier New"/>
          <w:sz w:val="22"/>
          <w:szCs w:val="22"/>
        </w:rPr>
        <w:t>implications for</w:t>
      </w:r>
      <w:r w:rsidR="00044E2D" w:rsidRPr="003C261F">
        <w:rPr>
          <w:rFonts w:ascii="Palatino Linotype" w:eastAsiaTheme="minorEastAsia" w:hAnsi="Palatino Linotype" w:cs="Courier New"/>
          <w:sz w:val="22"/>
          <w:szCs w:val="22"/>
        </w:rPr>
        <w:t xml:space="preserve"> the 7:35 data:</w:t>
      </w:r>
    </w:p>
    <w:p w14:paraId="5FD39508" w14:textId="77777777" w:rsidR="00876F82" w:rsidRPr="003C261F" w:rsidRDefault="00876F82" w:rsidP="00034F06">
      <w:pPr>
        <w:pStyle w:val="PlainText"/>
        <w:contextualSpacing/>
        <w:mirrorIndents/>
        <w:rPr>
          <w:rFonts w:ascii="Palatino Linotype" w:eastAsiaTheme="minorEastAsia" w:hAnsi="Palatino Linotype" w:cs="Courier New"/>
          <w:sz w:val="22"/>
          <w:szCs w:val="22"/>
        </w:rPr>
      </w:pPr>
    </w:p>
    <w:p w14:paraId="4D5D39DB" w14:textId="06BDA9F5" w:rsidR="00044E2D" w:rsidRPr="003C261F" w:rsidRDefault="00044E2D" w:rsidP="00034F06">
      <w:pPr>
        <w:pStyle w:val="PlainText"/>
        <w:contextualSpacing/>
        <w:mirrorIndents/>
        <w:rPr>
          <w:rFonts w:ascii="Palatino Linotype" w:eastAsiaTheme="minorEastAsia" w:hAnsi="Palatino Linotype" w:cs="Courier New"/>
          <w:sz w:val="22"/>
          <w:szCs w:val="22"/>
        </w:rPr>
      </w:pPr>
      <w:r w:rsidRPr="003C261F">
        <w:rPr>
          <w:rFonts w:ascii="Palatino Linotype" w:eastAsiaTheme="minorEastAsia" w:hAnsi="Palatino Linotype" w:cs="Courier New"/>
          <w:sz w:val="22"/>
          <w:szCs w:val="22"/>
        </w:rPr>
        <w:t>1. Energy levels are similar for both</w:t>
      </w:r>
    </w:p>
    <w:p w14:paraId="604E5064" w14:textId="2A4235FE" w:rsidR="00044E2D" w:rsidRPr="003C261F" w:rsidRDefault="00044E2D" w:rsidP="00034F06">
      <w:pPr>
        <w:pStyle w:val="PlainText"/>
        <w:contextualSpacing/>
        <w:mirrorIndents/>
        <w:rPr>
          <w:rFonts w:ascii="Palatino Linotype" w:eastAsiaTheme="minorEastAsia" w:hAnsi="Palatino Linotype" w:cs="Courier New"/>
          <w:sz w:val="22"/>
          <w:szCs w:val="22"/>
        </w:rPr>
      </w:pPr>
      <w:r w:rsidRPr="003C261F">
        <w:rPr>
          <w:rFonts w:ascii="Palatino Linotype" w:eastAsiaTheme="minorEastAsia" w:hAnsi="Palatino Linotype" w:cs="Courier New"/>
          <w:sz w:val="22"/>
          <w:szCs w:val="22"/>
        </w:rPr>
        <w:t xml:space="preserve">2. A low bolometric luminosity event can have high </w:t>
      </w:r>
      <w:r w:rsidR="00976E0B" w:rsidRPr="003C261F">
        <w:rPr>
          <w:rFonts w:ascii="Palatino Linotype" w:eastAsiaTheme="minorEastAsia" w:hAnsi="Palatino Linotype" w:cs="Courier New"/>
          <w:sz w:val="22"/>
          <w:szCs w:val="22"/>
        </w:rPr>
        <w:t>(anti)</w:t>
      </w:r>
      <w:r w:rsidRPr="003C261F">
        <w:rPr>
          <w:rFonts w:ascii="Palatino Linotype" w:eastAsiaTheme="minorEastAsia" w:hAnsi="Palatino Linotype" w:cs="Courier New"/>
          <w:sz w:val="22"/>
          <w:szCs w:val="22"/>
        </w:rPr>
        <w:t>neutrino</w:t>
      </w:r>
      <w:r w:rsidR="00976E0B" w:rsidRPr="003C261F">
        <w:rPr>
          <w:rFonts w:ascii="Palatino Linotype" w:eastAsiaTheme="minorEastAsia" w:hAnsi="Palatino Linotype" w:cs="Courier New"/>
          <w:sz w:val="22"/>
          <w:szCs w:val="22"/>
        </w:rPr>
        <w:t xml:space="preserve"> luminosity</w:t>
      </w:r>
    </w:p>
    <w:p w14:paraId="280ED701" w14:textId="77777777" w:rsidR="00C65016" w:rsidRPr="00272C92" w:rsidRDefault="00C65016" w:rsidP="00034F06">
      <w:pPr>
        <w:pStyle w:val="PlainText"/>
        <w:contextualSpacing/>
        <w:mirrorIndents/>
        <w:rPr>
          <w:rFonts w:ascii="Palatino Linotype" w:eastAsiaTheme="minorEastAsia" w:hAnsi="Palatino Linotype" w:cs="Courier New"/>
          <w:sz w:val="22"/>
          <w:szCs w:val="22"/>
        </w:rPr>
      </w:pPr>
    </w:p>
    <w:p w14:paraId="0C146A16" w14:textId="739452CE" w:rsidR="00D86552" w:rsidRPr="00272C92" w:rsidRDefault="00F454C5" w:rsidP="00034F06">
      <w:pPr>
        <w:pStyle w:val="PlainText"/>
        <w:contextualSpacing/>
        <w:mirrorIndents/>
        <w:rPr>
          <w:rFonts w:ascii="Palatino Linotype" w:eastAsiaTheme="minorEastAsia" w:hAnsi="Palatino Linotype" w:cs="Courier New"/>
          <w:sz w:val="22"/>
          <w:szCs w:val="22"/>
        </w:rPr>
      </w:pPr>
      <w:r w:rsidRPr="00272C92">
        <w:rPr>
          <w:rFonts w:ascii="Palatino Linotype" w:eastAsiaTheme="minorEastAsia" w:hAnsi="Palatino Linotype" w:cs="Courier New"/>
          <w:sz w:val="22"/>
          <w:szCs w:val="22"/>
        </w:rPr>
        <w:t xml:space="preserve">Considering the </w:t>
      </w:r>
      <w:r w:rsidR="00CA67F2" w:rsidRPr="00272C92">
        <w:rPr>
          <w:rFonts w:ascii="Palatino Linotype" w:eastAsiaTheme="minorEastAsia" w:hAnsi="Palatino Linotype" w:cs="Courier New"/>
          <w:sz w:val="22"/>
          <w:szCs w:val="22"/>
        </w:rPr>
        <w:t xml:space="preserve">high </w:t>
      </w:r>
      <w:r w:rsidRPr="00272C92">
        <w:rPr>
          <w:rFonts w:ascii="Palatino Linotype" w:eastAsiaTheme="minorEastAsia" w:hAnsi="Palatino Linotype" w:cs="Courier New"/>
          <w:sz w:val="22"/>
          <w:szCs w:val="22"/>
        </w:rPr>
        <w:t>energy levels, radioactiv</w:t>
      </w:r>
      <w:r w:rsidR="0066708B" w:rsidRPr="00272C92">
        <w:rPr>
          <w:rFonts w:ascii="Palatino Linotype" w:eastAsiaTheme="minorEastAsia" w:hAnsi="Palatino Linotype" w:cs="Courier New"/>
          <w:sz w:val="22"/>
          <w:szCs w:val="22"/>
        </w:rPr>
        <w:t>ity</w:t>
      </w:r>
      <w:r w:rsidRPr="00272C92">
        <w:rPr>
          <w:rFonts w:ascii="Palatino Linotype" w:eastAsiaTheme="minorEastAsia" w:hAnsi="Palatino Linotype" w:cs="Courier New"/>
          <w:sz w:val="22"/>
          <w:szCs w:val="22"/>
        </w:rPr>
        <w:t xml:space="preserve"> or neutron decay cannot account for th</w:t>
      </w:r>
      <w:r w:rsidR="0066708B" w:rsidRPr="00272C92">
        <w:rPr>
          <w:rFonts w:ascii="Palatino Linotype" w:eastAsiaTheme="minorEastAsia" w:hAnsi="Palatino Linotype" w:cs="Courier New"/>
          <w:sz w:val="22"/>
          <w:szCs w:val="22"/>
        </w:rPr>
        <w:t>e</w:t>
      </w:r>
      <w:r w:rsidR="00CA67F2" w:rsidRPr="00272C92">
        <w:rPr>
          <w:rFonts w:ascii="Palatino Linotype" w:eastAsiaTheme="minorEastAsia" w:hAnsi="Palatino Linotype" w:cs="Courier New"/>
          <w:sz w:val="22"/>
          <w:szCs w:val="22"/>
        </w:rPr>
        <w:t>m</w:t>
      </w:r>
      <w:r w:rsidRPr="00272C92">
        <w:rPr>
          <w:rFonts w:ascii="Palatino Linotype" w:eastAsiaTheme="minorEastAsia" w:hAnsi="Palatino Linotype" w:cs="Courier New"/>
          <w:sz w:val="22"/>
          <w:szCs w:val="22"/>
        </w:rPr>
        <w:t xml:space="preserve"> so the event must have been a thermal one. If it was a supernova, then core collapse must have occurred to produce the temperatures necessary for the detections. </w:t>
      </w:r>
      <w:r w:rsidR="00DC466D" w:rsidRPr="00272C92">
        <w:rPr>
          <w:rFonts w:ascii="Palatino Linotype" w:eastAsiaTheme="minorEastAsia" w:hAnsi="Palatino Linotype" w:cs="Courier New"/>
          <w:sz w:val="22"/>
          <w:szCs w:val="22"/>
        </w:rPr>
        <w:t>If they came from a short gamma ray burst then the source would be some compact object like a quasar</w:t>
      </w:r>
      <w:r w:rsidR="006B79B0" w:rsidRPr="00272C92">
        <w:rPr>
          <w:rFonts w:ascii="Palatino Linotype" w:eastAsiaTheme="minorEastAsia" w:hAnsi="Palatino Linotype" w:cs="Courier New"/>
          <w:sz w:val="22"/>
          <w:szCs w:val="22"/>
        </w:rPr>
        <w:t>, pulsar</w:t>
      </w:r>
      <w:r w:rsidR="00DC466D" w:rsidRPr="00272C92">
        <w:rPr>
          <w:rFonts w:ascii="Palatino Linotype" w:eastAsiaTheme="minorEastAsia" w:hAnsi="Palatino Linotype" w:cs="Courier New"/>
          <w:sz w:val="22"/>
          <w:szCs w:val="22"/>
        </w:rPr>
        <w:t xml:space="preserve"> or neutron star, and would thus already</w:t>
      </w:r>
      <w:r w:rsidR="00610891" w:rsidRPr="00272C92">
        <w:rPr>
          <w:rFonts w:ascii="Palatino Linotype" w:eastAsiaTheme="minorEastAsia" w:hAnsi="Palatino Linotype" w:cs="Courier New"/>
          <w:sz w:val="22"/>
          <w:szCs w:val="22"/>
        </w:rPr>
        <w:t xml:space="preserve"> be</w:t>
      </w:r>
      <w:r w:rsidR="00DC466D" w:rsidRPr="00272C92">
        <w:rPr>
          <w:rFonts w:ascii="Palatino Linotype" w:eastAsiaTheme="minorEastAsia" w:hAnsi="Palatino Linotype" w:cs="Courier New"/>
          <w:sz w:val="22"/>
          <w:szCs w:val="22"/>
        </w:rPr>
        <w:t xml:space="preserve"> formed. Since n</w:t>
      </w:r>
      <w:r w:rsidR="007528D2" w:rsidRPr="00272C92">
        <w:rPr>
          <w:rFonts w:ascii="Palatino Linotype" w:eastAsiaTheme="minorEastAsia" w:hAnsi="Palatino Linotype" w:cs="Courier New"/>
          <w:sz w:val="22"/>
          <w:szCs w:val="22"/>
        </w:rPr>
        <w:t>o supernova</w:t>
      </w:r>
      <w:r w:rsidR="00DC466D" w:rsidRPr="00272C92">
        <w:rPr>
          <w:rFonts w:ascii="Palatino Linotype" w:eastAsiaTheme="minorEastAsia" w:hAnsi="Palatino Linotype" w:cs="Courier New"/>
          <w:sz w:val="22"/>
          <w:szCs w:val="22"/>
        </w:rPr>
        <w:t xml:space="preserve"> </w:t>
      </w:r>
      <w:r w:rsidR="00721686" w:rsidRPr="00272C92">
        <w:rPr>
          <w:rFonts w:ascii="Palatino Linotype" w:eastAsiaTheme="minorEastAsia" w:hAnsi="Palatino Linotype" w:cs="Courier New"/>
          <w:sz w:val="22"/>
          <w:szCs w:val="22"/>
        </w:rPr>
        <w:t xml:space="preserve">or gamma ray burst </w:t>
      </w:r>
      <w:r w:rsidR="00DC466D" w:rsidRPr="00272C92">
        <w:rPr>
          <w:rFonts w:ascii="Palatino Linotype" w:eastAsiaTheme="minorEastAsia" w:hAnsi="Palatino Linotype" w:cs="Courier New"/>
          <w:sz w:val="22"/>
          <w:szCs w:val="22"/>
        </w:rPr>
        <w:t xml:space="preserve">is </w:t>
      </w:r>
      <w:r w:rsidR="000D639E" w:rsidRPr="00272C92">
        <w:rPr>
          <w:rFonts w:ascii="Palatino Linotype" w:eastAsiaTheme="minorEastAsia" w:hAnsi="Palatino Linotype" w:cs="Courier New"/>
          <w:sz w:val="22"/>
          <w:szCs w:val="22"/>
        </w:rPr>
        <w:t>catalogue</w:t>
      </w:r>
      <w:r w:rsidR="0056081F" w:rsidRPr="00272C92">
        <w:rPr>
          <w:rFonts w:ascii="Palatino Linotype" w:eastAsiaTheme="minorEastAsia" w:hAnsi="Palatino Linotype" w:cs="Courier New"/>
          <w:sz w:val="22"/>
          <w:szCs w:val="22"/>
        </w:rPr>
        <w:t>d</w:t>
      </w:r>
      <w:r w:rsidR="008B55DE" w:rsidRPr="00272C92">
        <w:rPr>
          <w:rFonts w:ascii="Palatino Linotype" w:eastAsiaTheme="minorEastAsia" w:hAnsi="Palatino Linotype" w:cs="Courier New"/>
          <w:sz w:val="22"/>
          <w:szCs w:val="22"/>
        </w:rPr>
        <w:t xml:space="preserve"> </w:t>
      </w:r>
      <w:r w:rsidR="00571682" w:rsidRPr="00272C92">
        <w:rPr>
          <w:rFonts w:asciiTheme="minorHAnsi" w:eastAsiaTheme="minorEastAsia" w:hAnsiTheme="minorHAnsi" w:cstheme="minorHAnsi"/>
          <w:sz w:val="22"/>
          <w:szCs w:val="22"/>
        </w:rPr>
        <w:t>[</w:t>
      </w:r>
      <w:r w:rsidR="00646AC6">
        <w:rPr>
          <w:rFonts w:asciiTheme="minorHAnsi" w:eastAsiaTheme="minorEastAsia" w:hAnsiTheme="minorHAnsi" w:cstheme="minorHAnsi"/>
          <w:sz w:val="22"/>
          <w:szCs w:val="22"/>
        </w:rPr>
        <w:t>73</w:t>
      </w:r>
      <w:r w:rsidR="00571682" w:rsidRPr="00272C92">
        <w:rPr>
          <w:rFonts w:asciiTheme="minorHAnsi" w:eastAsiaTheme="minorEastAsia" w:hAnsiTheme="minorHAnsi" w:cstheme="minorHAnsi"/>
          <w:sz w:val="22"/>
          <w:szCs w:val="22"/>
        </w:rPr>
        <w:t>][</w:t>
      </w:r>
      <w:r w:rsidR="00646AC6">
        <w:rPr>
          <w:rFonts w:asciiTheme="minorHAnsi" w:eastAsiaTheme="minorEastAsia" w:hAnsiTheme="minorHAnsi" w:cstheme="minorHAnsi"/>
          <w:sz w:val="22"/>
          <w:szCs w:val="22"/>
        </w:rPr>
        <w:t>74</w:t>
      </w:r>
      <w:r w:rsidR="00571682" w:rsidRPr="00272C92">
        <w:rPr>
          <w:rFonts w:asciiTheme="minorHAnsi" w:eastAsiaTheme="minorEastAsia" w:hAnsiTheme="minorHAnsi" w:cstheme="minorHAnsi"/>
          <w:sz w:val="22"/>
          <w:szCs w:val="22"/>
        </w:rPr>
        <w:t>]</w:t>
      </w:r>
      <w:r w:rsidR="008B55DE" w:rsidRPr="00272C92">
        <w:rPr>
          <w:rFonts w:ascii="Palatino Linotype" w:eastAsiaTheme="minorEastAsia" w:hAnsi="Palatino Linotype" w:cs="Courier New"/>
          <w:sz w:val="22"/>
          <w:szCs w:val="22"/>
        </w:rPr>
        <w:t xml:space="preserve"> </w:t>
      </w:r>
      <w:r w:rsidR="00DC466D" w:rsidRPr="00272C92">
        <w:rPr>
          <w:rFonts w:ascii="Palatino Linotype" w:eastAsiaTheme="minorEastAsia" w:hAnsi="Palatino Linotype" w:cs="Courier New"/>
          <w:sz w:val="22"/>
          <w:szCs w:val="22"/>
        </w:rPr>
        <w:t>at this time nor mentioned by the authors of the paper</w:t>
      </w:r>
      <w:r w:rsidR="000D639E" w:rsidRPr="00272C92">
        <w:rPr>
          <w:rFonts w:ascii="Palatino Linotype" w:eastAsiaTheme="minorEastAsia" w:hAnsi="Palatino Linotype" w:cs="Courier New"/>
          <w:sz w:val="22"/>
          <w:szCs w:val="22"/>
        </w:rPr>
        <w:t>,</w:t>
      </w:r>
      <w:r w:rsidR="00DC466D" w:rsidRPr="00272C92">
        <w:rPr>
          <w:rFonts w:ascii="Palatino Linotype" w:eastAsiaTheme="minorEastAsia" w:hAnsi="Palatino Linotype" w:cs="Courier New"/>
          <w:sz w:val="22"/>
          <w:szCs w:val="22"/>
        </w:rPr>
        <w:t xml:space="preserve"> the source was </w:t>
      </w:r>
      <w:r w:rsidR="00036DDB" w:rsidRPr="00272C92">
        <w:rPr>
          <w:rFonts w:ascii="Palatino Linotype" w:eastAsiaTheme="minorEastAsia" w:hAnsi="Palatino Linotype" w:cs="Courier New"/>
          <w:sz w:val="22"/>
          <w:szCs w:val="22"/>
        </w:rPr>
        <w:t xml:space="preserve">presumably </w:t>
      </w:r>
      <w:r w:rsidR="00DC466D" w:rsidRPr="00272C92">
        <w:rPr>
          <w:rFonts w:ascii="Palatino Linotype" w:eastAsiaTheme="minorEastAsia" w:hAnsi="Palatino Linotype" w:cs="Courier New"/>
          <w:sz w:val="22"/>
          <w:szCs w:val="22"/>
        </w:rPr>
        <w:t>something else.</w:t>
      </w:r>
    </w:p>
    <w:p w14:paraId="2015A566" w14:textId="77777777" w:rsidR="00044E2D" w:rsidRPr="00272C92" w:rsidRDefault="00044E2D" w:rsidP="00034F06">
      <w:pPr>
        <w:pStyle w:val="PlainText"/>
        <w:contextualSpacing/>
        <w:mirrorIndents/>
        <w:rPr>
          <w:rFonts w:ascii="Palatino Linotype" w:eastAsiaTheme="minorEastAsia" w:hAnsi="Palatino Linotype" w:cs="Courier New"/>
          <w:sz w:val="22"/>
          <w:szCs w:val="22"/>
        </w:rPr>
      </w:pPr>
    </w:p>
    <w:p w14:paraId="11A76AE0" w14:textId="774601D5" w:rsidR="00F534A8" w:rsidRPr="00272C92" w:rsidRDefault="00F534A8" w:rsidP="00034F06">
      <w:pPr>
        <w:pStyle w:val="PlainText"/>
        <w:contextualSpacing/>
        <w:mirrorIndents/>
        <w:rPr>
          <w:rFonts w:ascii="Palatino Linotype" w:eastAsiaTheme="minorEastAsia" w:hAnsi="Palatino Linotype" w:cs="Courier New"/>
          <w:sz w:val="22"/>
          <w:szCs w:val="22"/>
        </w:rPr>
      </w:pPr>
      <w:r w:rsidRPr="00272C92">
        <w:rPr>
          <w:rFonts w:ascii="Palatino Linotype" w:eastAsiaTheme="minorEastAsia" w:hAnsi="Palatino Linotype" w:cs="Courier New"/>
          <w:sz w:val="22"/>
          <w:szCs w:val="22"/>
        </w:rPr>
        <w:t>Equating the flux detected during the two events it can be seen that the small detector in Homestake Mine detected 24 antineutrinos in 3ms,</w:t>
      </w:r>
      <w:r w:rsidR="00D10E40" w:rsidRPr="00272C92">
        <w:rPr>
          <w:rFonts w:ascii="Palatino Linotype" w:eastAsiaTheme="minorEastAsia" w:hAnsi="Palatino Linotype" w:cs="Courier New"/>
          <w:sz w:val="22"/>
          <w:szCs w:val="22"/>
        </w:rPr>
        <w:t xml:space="preserve"> the same as three of the four detectors at 7:35 over a period of over 10s. If the source</w:t>
      </w:r>
      <w:r w:rsidR="006B4DE0" w:rsidRPr="00272C92">
        <w:rPr>
          <w:rFonts w:ascii="Palatino Linotype" w:eastAsiaTheme="minorEastAsia" w:hAnsi="Palatino Linotype" w:cs="Courier New"/>
          <w:sz w:val="22"/>
          <w:szCs w:val="22"/>
        </w:rPr>
        <w:t>s</w:t>
      </w:r>
      <w:r w:rsidR="00D10E40" w:rsidRPr="00272C92">
        <w:rPr>
          <w:rFonts w:ascii="Palatino Linotype" w:eastAsiaTheme="minorEastAsia" w:hAnsi="Palatino Linotype" w:cs="Courier New"/>
          <w:sz w:val="22"/>
          <w:szCs w:val="22"/>
        </w:rPr>
        <w:t xml:space="preserve"> w</w:t>
      </w:r>
      <w:r w:rsidR="006B4DE0" w:rsidRPr="00272C92">
        <w:rPr>
          <w:rFonts w:ascii="Palatino Linotype" w:eastAsiaTheme="minorEastAsia" w:hAnsi="Palatino Linotype" w:cs="Courier New"/>
          <w:sz w:val="22"/>
          <w:szCs w:val="22"/>
        </w:rPr>
        <w:t>ere</w:t>
      </w:r>
      <w:r w:rsidR="00D10E40" w:rsidRPr="00272C92">
        <w:rPr>
          <w:rFonts w:ascii="Palatino Linotype" w:eastAsiaTheme="minorEastAsia" w:hAnsi="Palatino Linotype" w:cs="Courier New"/>
          <w:sz w:val="22"/>
          <w:szCs w:val="22"/>
        </w:rPr>
        <w:t xml:space="preserve"> similar then the '74 event must have been much closer</w:t>
      </w:r>
      <w:r w:rsidR="007A50F5" w:rsidRPr="00272C92">
        <w:rPr>
          <w:rFonts w:ascii="Palatino Linotype" w:eastAsiaTheme="minorEastAsia" w:hAnsi="Palatino Linotype" w:cs="Courier New"/>
          <w:sz w:val="22"/>
          <w:szCs w:val="22"/>
        </w:rPr>
        <w:t>, by scaling the measured fluxes an approximate distance for the earlier detection can be made:</w:t>
      </w:r>
    </w:p>
    <w:p w14:paraId="3B449F58" w14:textId="52A1B940" w:rsidR="00D10E40" w:rsidRPr="00272C92" w:rsidRDefault="00D10E40" w:rsidP="00034F06">
      <w:pPr>
        <w:pStyle w:val="PlainText"/>
        <w:contextualSpacing/>
        <w:mirrorIndents/>
        <w:rPr>
          <w:rFonts w:ascii="Palatino Linotype" w:eastAsiaTheme="minorEastAsia" w:hAnsi="Palatino Linotype" w:cs="Courier New"/>
          <w:sz w:val="22"/>
          <w:szCs w:val="22"/>
        </w:rPr>
      </w:pPr>
    </w:p>
    <w:p w14:paraId="38456E54" w14:textId="77777777" w:rsidR="004A0CF7" w:rsidRPr="00272C92" w:rsidRDefault="00D10E40" w:rsidP="005B118C">
      <w:pPr>
        <w:pStyle w:val="PlainText"/>
        <w:contextualSpacing/>
        <w:mirrorIndents/>
        <w:rPr>
          <w:rFonts w:ascii="Palatino Linotype" w:eastAsiaTheme="minorEastAsia" w:hAnsi="Palatino Linotype" w:cs="Courier New"/>
          <w:sz w:val="22"/>
          <w:szCs w:val="22"/>
        </w:rPr>
      </w:pPr>
      <w:r w:rsidRPr="00272C92">
        <w:rPr>
          <w:rFonts w:ascii="Palatino Linotype" w:eastAsiaTheme="minorEastAsia" w:hAnsi="Palatino Linotype" w:cs="Courier New"/>
          <w:sz w:val="22"/>
          <w:szCs w:val="22"/>
        </w:rPr>
        <w:t xml:space="preserve">For the 7:35 detections:        </w:t>
      </w:r>
    </w:p>
    <w:p w14:paraId="3C45F900" w14:textId="51FCA739" w:rsidR="005B118C" w:rsidRPr="00272C92" w:rsidRDefault="00F12B1A" w:rsidP="005B118C">
      <w:pPr>
        <w:pStyle w:val="PlainText"/>
        <w:contextualSpacing/>
        <w:mirrorIndents/>
        <w:rPr>
          <w:rFonts w:ascii="Palatino Linotype" w:eastAsiaTheme="minorEastAsia" w:hAnsi="Palatino Linotype" w:cs="Courier New"/>
          <w:iCs/>
          <w:sz w:val="22"/>
          <w:szCs w:val="22"/>
        </w:rPr>
      </w:pPr>
      <m:oMathPara>
        <m:oMath>
          <m:f>
            <m:fPr>
              <m:ctrlPr>
                <w:rPr>
                  <w:rFonts w:ascii="Cambria Math" w:hAnsi="Cambria Math" w:cs="Courier New"/>
                  <w:iCs/>
                  <w:sz w:val="22"/>
                  <w:szCs w:val="22"/>
                </w:rPr>
              </m:ctrlPr>
            </m:fPr>
            <m:num>
              <m:r>
                <m:rPr>
                  <m:sty m:val="p"/>
                </m:rPr>
                <w:rPr>
                  <w:rFonts w:ascii="Cambria Math" w:hAnsi="Cambria Math" w:cs="Courier New"/>
                  <w:sz w:val="22"/>
                  <w:szCs w:val="22"/>
                </w:rPr>
                <m:t>5.26×1.71×</m:t>
              </m:r>
              <m:sSup>
                <m:sSupPr>
                  <m:ctrlPr>
                    <w:rPr>
                      <w:rFonts w:ascii="Cambria Math" w:hAnsi="Cambria Math" w:cs="Courier New"/>
                      <w:iCs/>
                      <w:sz w:val="22"/>
                      <w:szCs w:val="22"/>
                    </w:rPr>
                  </m:ctrlPr>
                </m:sSupPr>
                <m:e>
                  <m:r>
                    <m:rPr>
                      <m:sty m:val="p"/>
                    </m:rPr>
                    <w:rPr>
                      <w:rFonts w:ascii="Cambria Math" w:hAnsi="Cambria Math" w:cs="Courier New"/>
                      <w:sz w:val="22"/>
                      <w:szCs w:val="22"/>
                    </w:rPr>
                    <m:t>10</m:t>
                  </m:r>
                </m:e>
                <m:sup>
                  <m:r>
                    <m:rPr>
                      <m:sty m:val="p"/>
                    </m:rPr>
                    <w:rPr>
                      <w:rFonts w:ascii="Cambria Math" w:hAnsi="Cambria Math" w:cs="Courier New"/>
                      <w:sz w:val="22"/>
                      <w:szCs w:val="22"/>
                    </w:rPr>
                    <m:t>46</m:t>
                  </m:r>
                </m:sup>
              </m:sSup>
            </m:num>
            <m:den>
              <m:r>
                <m:rPr>
                  <m:sty m:val="p"/>
                </m:rPr>
                <w:rPr>
                  <w:rFonts w:ascii="Cambria Math" w:hAnsi="Cambria Math" w:cs="Courier New"/>
                  <w:sz w:val="22"/>
                  <w:szCs w:val="22"/>
                </w:rPr>
                <m:t>3.11×</m:t>
              </m:r>
              <m:sSup>
                <m:sSupPr>
                  <m:ctrlPr>
                    <w:rPr>
                      <w:rFonts w:ascii="Cambria Math" w:hAnsi="Cambria Math" w:cs="Courier New"/>
                      <w:iCs/>
                      <w:sz w:val="22"/>
                      <w:szCs w:val="22"/>
                    </w:rPr>
                  </m:ctrlPr>
                </m:sSupPr>
                <m:e>
                  <m:r>
                    <m:rPr>
                      <m:sty m:val="p"/>
                    </m:rPr>
                    <w:rPr>
                      <w:rFonts w:ascii="Cambria Math" w:hAnsi="Cambria Math" w:cs="Courier New"/>
                      <w:sz w:val="22"/>
                      <w:szCs w:val="22"/>
                    </w:rPr>
                    <m:t>10</m:t>
                  </m:r>
                </m:e>
                <m:sup>
                  <m:r>
                    <m:rPr>
                      <m:sty m:val="p"/>
                    </m:rPr>
                    <w:rPr>
                      <w:rFonts w:ascii="Cambria Math" w:hAnsi="Cambria Math" w:cs="Courier New"/>
                      <w:sz w:val="22"/>
                      <w:szCs w:val="22"/>
                    </w:rPr>
                    <m:t>43</m:t>
                  </m:r>
                </m:sup>
              </m:sSup>
            </m:den>
          </m:f>
          <m:r>
            <m:rPr>
              <m:sty m:val="p"/>
            </m:rPr>
            <w:rPr>
              <w:rFonts w:ascii="Cambria Math" w:hAnsi="Cambria Math" w:cs="Courier New"/>
              <w:sz w:val="22"/>
              <w:szCs w:val="22"/>
            </w:rPr>
            <m:t>÷10=289w</m:t>
          </m:r>
          <m:sSup>
            <m:sSupPr>
              <m:ctrlPr>
                <w:rPr>
                  <w:rFonts w:ascii="Cambria Math" w:hAnsi="Cambria Math" w:cs="Courier New"/>
                  <w:iCs/>
                  <w:sz w:val="22"/>
                  <w:szCs w:val="22"/>
                </w:rPr>
              </m:ctrlPr>
            </m:sSupPr>
            <m:e>
              <m:r>
                <m:rPr>
                  <m:sty m:val="p"/>
                </m:rPr>
                <w:rPr>
                  <w:rFonts w:ascii="Cambria Math" w:hAnsi="Cambria Math" w:cs="Courier New"/>
                  <w:sz w:val="22"/>
                  <w:szCs w:val="22"/>
                </w:rPr>
                <m:t>m</m:t>
              </m:r>
            </m:e>
            <m:sup>
              <m:r>
                <m:rPr>
                  <m:sty m:val="p"/>
                </m:rPr>
                <w:rPr>
                  <w:rFonts w:ascii="Cambria Math" w:hAnsi="Cambria Math" w:cs="Courier New"/>
                  <w:sz w:val="22"/>
                  <w:szCs w:val="22"/>
                </w:rPr>
                <m:t>-2</m:t>
              </m:r>
            </m:sup>
          </m:sSup>
        </m:oMath>
      </m:oMathPara>
    </w:p>
    <w:p w14:paraId="4DCA4BE7" w14:textId="77777777" w:rsidR="004A0CF7" w:rsidRPr="00272C92" w:rsidRDefault="00D10E40" w:rsidP="00034F06">
      <w:pPr>
        <w:pStyle w:val="PlainText"/>
        <w:contextualSpacing/>
        <w:mirrorIndents/>
        <w:rPr>
          <w:rFonts w:ascii="Palatino Linotype" w:eastAsiaTheme="minorEastAsia" w:hAnsi="Palatino Linotype" w:cs="Courier New"/>
          <w:sz w:val="22"/>
          <w:szCs w:val="22"/>
        </w:rPr>
      </w:pPr>
      <w:r w:rsidRPr="00272C92">
        <w:rPr>
          <w:rFonts w:ascii="Palatino Linotype" w:eastAsiaTheme="minorEastAsia" w:hAnsi="Palatino Linotype" w:cs="Courier New"/>
          <w:sz w:val="22"/>
          <w:szCs w:val="22"/>
        </w:rPr>
        <w:t xml:space="preserve">For the '74 detections:   </w:t>
      </w:r>
    </w:p>
    <w:p w14:paraId="460466FC" w14:textId="0F28B3B8" w:rsidR="004A0CF7" w:rsidRPr="00272C92" w:rsidRDefault="00F12B1A" w:rsidP="004A0CF7">
      <w:pPr>
        <w:pStyle w:val="PlainText"/>
        <w:contextualSpacing/>
        <w:mirrorIndents/>
        <w:rPr>
          <w:rFonts w:ascii="Palatino Linotype" w:hAnsi="Palatino Linotype" w:cs="Courier New"/>
          <w:iCs/>
          <w:sz w:val="22"/>
          <w:szCs w:val="22"/>
        </w:rPr>
      </w:pPr>
      <m:oMathPara>
        <m:oMath>
          <m:f>
            <m:fPr>
              <m:ctrlPr>
                <w:rPr>
                  <w:rFonts w:ascii="Cambria Math" w:hAnsi="Cambria Math" w:cs="Courier New"/>
                  <w:iCs/>
                  <w:sz w:val="22"/>
                  <w:szCs w:val="22"/>
                </w:rPr>
              </m:ctrlPr>
            </m:fPr>
            <m:num>
              <m:r>
                <m:rPr>
                  <m:sty m:val="p"/>
                </m:rPr>
                <w:rPr>
                  <w:rFonts w:ascii="Cambria Math" w:hAnsi="Cambria Math" w:cs="Courier New"/>
                  <w:sz w:val="22"/>
                  <w:szCs w:val="22"/>
                </w:rPr>
                <m:t>1.2×</m:t>
              </m:r>
              <m:sSup>
                <m:sSupPr>
                  <m:ctrlPr>
                    <w:rPr>
                      <w:rFonts w:ascii="Cambria Math" w:hAnsi="Cambria Math" w:cs="Courier New"/>
                      <w:iCs/>
                      <w:sz w:val="22"/>
                      <w:szCs w:val="22"/>
                    </w:rPr>
                  </m:ctrlPr>
                </m:sSupPr>
                <m:e>
                  <m:r>
                    <m:rPr>
                      <m:sty m:val="p"/>
                    </m:rPr>
                    <w:rPr>
                      <w:rFonts w:ascii="Cambria Math" w:hAnsi="Cambria Math" w:cs="Courier New"/>
                      <w:sz w:val="22"/>
                      <w:szCs w:val="22"/>
                    </w:rPr>
                    <m:t>100</m:t>
                  </m:r>
                </m:e>
                <m:sup>
                  <m:r>
                    <m:rPr>
                      <m:sty m:val="p"/>
                    </m:rPr>
                    <w:rPr>
                      <w:rFonts w:ascii="Cambria Math" w:hAnsi="Cambria Math" w:cs="Courier New"/>
                      <w:sz w:val="22"/>
                      <w:szCs w:val="22"/>
                    </w:rPr>
                    <m:t>2</m:t>
                  </m:r>
                </m:sup>
              </m:sSup>
            </m:num>
            <m:den>
              <m:r>
                <m:rPr>
                  <m:sty m:val="p"/>
                </m:rPr>
                <w:rPr>
                  <w:rFonts w:ascii="Cambria Math" w:hAnsi="Cambria Math" w:cs="Courier New"/>
                  <w:sz w:val="22"/>
                  <w:szCs w:val="22"/>
                </w:rPr>
                <m:t>0.003</m:t>
              </m:r>
            </m:den>
          </m:f>
          <m:r>
            <m:rPr>
              <m:sty m:val="p"/>
            </m:rPr>
            <w:rPr>
              <w:rFonts w:ascii="Cambria Math" w:hAnsi="Cambria Math" w:cs="Courier New"/>
              <w:sz w:val="22"/>
              <w:szCs w:val="22"/>
            </w:rPr>
            <m:t>=4000000w</m:t>
          </m:r>
          <m:sSup>
            <m:sSupPr>
              <m:ctrlPr>
                <w:rPr>
                  <w:rFonts w:ascii="Cambria Math" w:hAnsi="Cambria Math" w:cs="Courier New"/>
                  <w:iCs/>
                  <w:sz w:val="22"/>
                  <w:szCs w:val="22"/>
                </w:rPr>
              </m:ctrlPr>
            </m:sSupPr>
            <m:e>
              <m:r>
                <m:rPr>
                  <m:sty m:val="p"/>
                </m:rPr>
                <w:rPr>
                  <w:rFonts w:ascii="Cambria Math" w:hAnsi="Cambria Math" w:cs="Courier New"/>
                  <w:sz w:val="22"/>
                  <w:szCs w:val="22"/>
                </w:rPr>
                <m:t>m</m:t>
              </m:r>
            </m:e>
            <m:sup>
              <m:r>
                <m:rPr>
                  <m:sty m:val="p"/>
                </m:rPr>
                <w:rPr>
                  <w:rFonts w:ascii="Cambria Math" w:hAnsi="Cambria Math" w:cs="Courier New"/>
                  <w:sz w:val="22"/>
                  <w:szCs w:val="22"/>
                </w:rPr>
                <m:t>-2</m:t>
              </m:r>
            </m:sup>
          </m:sSup>
        </m:oMath>
      </m:oMathPara>
    </w:p>
    <w:p w14:paraId="225D3755" w14:textId="7B2BE165" w:rsidR="004A0CF7" w:rsidRPr="00272C92" w:rsidRDefault="006B79B0" w:rsidP="00034F06">
      <w:pPr>
        <w:pStyle w:val="PlainText"/>
        <w:contextualSpacing/>
        <w:mirrorIndents/>
        <w:rPr>
          <w:rFonts w:ascii="Palatino Linotype" w:eastAsiaTheme="minorEastAsia" w:hAnsi="Palatino Linotype" w:cs="Courier New"/>
          <w:sz w:val="22"/>
          <w:szCs w:val="22"/>
        </w:rPr>
      </w:pPr>
      <w:r w:rsidRPr="00272C92">
        <w:rPr>
          <w:rFonts w:ascii="Palatino Linotype" w:eastAsiaTheme="minorEastAsia" w:hAnsi="Palatino Linotype" w:cs="Courier New"/>
          <w:sz w:val="22"/>
          <w:szCs w:val="22"/>
        </w:rPr>
        <w:t xml:space="preserve">Scaling the distances:     </w:t>
      </w:r>
    </w:p>
    <w:p w14:paraId="70B211EB" w14:textId="1E2B6E79" w:rsidR="004A0CF7" w:rsidRPr="00272C92" w:rsidRDefault="004A0CF7" w:rsidP="004A0CF7">
      <w:pPr>
        <w:pStyle w:val="PlainText"/>
        <w:contextualSpacing/>
        <w:mirrorIndents/>
        <w:rPr>
          <w:rFonts w:ascii="Palatino Linotype" w:hAnsi="Palatino Linotype" w:cs="Courier New"/>
          <w:sz w:val="22"/>
          <w:szCs w:val="22"/>
        </w:rPr>
      </w:pPr>
      <m:oMathPara>
        <m:oMath>
          <m:r>
            <m:rPr>
              <m:sty m:val="p"/>
            </m:rPr>
            <w:rPr>
              <w:rFonts w:ascii="Cambria Math" w:eastAsiaTheme="minorEastAsia" w:hAnsi="Cambria Math" w:cs="Courier New"/>
              <w:sz w:val="22"/>
              <w:szCs w:val="22"/>
            </w:rPr>
            <m:t>√</m:t>
          </m:r>
          <m:f>
            <m:fPr>
              <m:ctrlPr>
                <w:rPr>
                  <w:rFonts w:ascii="Cambria Math" w:eastAsiaTheme="minorEastAsia" w:hAnsi="Cambria Math" w:cs="Courier New"/>
                  <w:iCs/>
                  <w:sz w:val="22"/>
                  <w:szCs w:val="22"/>
                </w:rPr>
              </m:ctrlPr>
            </m:fPr>
            <m:num>
              <m:r>
                <m:rPr>
                  <m:sty m:val="p"/>
                </m:rPr>
                <w:rPr>
                  <w:rFonts w:ascii="Cambria Math" w:eastAsiaTheme="minorEastAsia" w:hAnsi="Cambria Math" w:cs="Courier New"/>
                  <w:sz w:val="22"/>
                  <w:szCs w:val="22"/>
                </w:rPr>
                <m:t>289</m:t>
              </m:r>
            </m:num>
            <m:den>
              <m:r>
                <m:rPr>
                  <m:sty m:val="p"/>
                </m:rPr>
                <w:rPr>
                  <w:rFonts w:ascii="Cambria Math" w:eastAsiaTheme="minorEastAsia" w:hAnsi="Cambria Math" w:cs="Courier New"/>
                  <w:sz w:val="22"/>
                  <w:szCs w:val="22"/>
                </w:rPr>
                <m:t>4000000</m:t>
              </m:r>
            </m:den>
          </m:f>
          <m:r>
            <m:rPr>
              <m:sty m:val="p"/>
            </m:rPr>
            <w:rPr>
              <w:rFonts w:ascii="Cambria Math" w:eastAsiaTheme="minorEastAsia" w:hAnsi="Cambria Math" w:cs="Courier New"/>
              <w:sz w:val="22"/>
              <w:szCs w:val="22"/>
            </w:rPr>
            <m:t>×51000=434parsec</m:t>
          </m:r>
        </m:oMath>
      </m:oMathPara>
    </w:p>
    <w:p w14:paraId="49575FC4" w14:textId="7A666ACA" w:rsidR="006B79B0" w:rsidRPr="00272C92" w:rsidRDefault="006B79B0" w:rsidP="00034F06">
      <w:pPr>
        <w:pStyle w:val="PlainText"/>
        <w:contextualSpacing/>
        <w:mirrorIndents/>
        <w:rPr>
          <w:rFonts w:ascii="Palatino Linotype" w:eastAsiaTheme="minorEastAsia" w:hAnsi="Palatino Linotype" w:cs="Courier New"/>
          <w:sz w:val="22"/>
          <w:szCs w:val="22"/>
        </w:rPr>
      </w:pPr>
    </w:p>
    <w:p w14:paraId="3DF397FE" w14:textId="33F7B1FD" w:rsidR="006B79B0" w:rsidRPr="00272C92" w:rsidRDefault="006B79B0" w:rsidP="00034F06">
      <w:pPr>
        <w:pStyle w:val="PlainText"/>
        <w:contextualSpacing/>
        <w:mirrorIndents/>
        <w:rPr>
          <w:rFonts w:ascii="Palatino Linotype" w:eastAsiaTheme="minorEastAsia" w:hAnsi="Palatino Linotype" w:cs="Courier New"/>
          <w:sz w:val="22"/>
          <w:szCs w:val="22"/>
        </w:rPr>
      </w:pPr>
      <w:r w:rsidRPr="00272C92">
        <w:rPr>
          <w:rFonts w:ascii="Palatino Linotype" w:eastAsiaTheme="minorEastAsia" w:hAnsi="Palatino Linotype" w:cs="Courier New"/>
          <w:sz w:val="22"/>
          <w:szCs w:val="22"/>
        </w:rPr>
        <w:t xml:space="preserve">In astronomical terms this is in our back yard, it seems unlikely that </w:t>
      </w:r>
      <w:r w:rsidR="00036DDB" w:rsidRPr="00272C92">
        <w:rPr>
          <w:rFonts w:ascii="Palatino Linotype" w:eastAsiaTheme="minorEastAsia" w:hAnsi="Palatino Linotype" w:cs="Courier New"/>
          <w:sz w:val="22"/>
          <w:szCs w:val="22"/>
        </w:rPr>
        <w:t>a gamma ray burst or supernova</w:t>
      </w:r>
      <w:r w:rsidRPr="00272C92">
        <w:rPr>
          <w:rFonts w:ascii="Palatino Linotype" w:eastAsiaTheme="minorEastAsia" w:hAnsi="Palatino Linotype" w:cs="Courier New"/>
          <w:sz w:val="22"/>
          <w:szCs w:val="22"/>
        </w:rPr>
        <w:t xml:space="preserve"> could have gone undetected.</w:t>
      </w:r>
      <w:r w:rsidR="00CA67F2" w:rsidRPr="00272C92">
        <w:rPr>
          <w:rFonts w:ascii="Palatino Linotype" w:eastAsiaTheme="minorEastAsia" w:hAnsi="Palatino Linotype" w:cs="Courier New"/>
          <w:sz w:val="22"/>
          <w:szCs w:val="22"/>
        </w:rPr>
        <w:t xml:space="preserve"> The source must have been a dark low luminosity object but with subsequent high luminosity neutrino emissions.</w:t>
      </w:r>
      <w:r w:rsidR="00272857">
        <w:rPr>
          <w:rFonts w:ascii="Palatino Linotype" w:eastAsiaTheme="minorEastAsia" w:hAnsi="Palatino Linotype" w:cs="Courier New"/>
          <w:sz w:val="22"/>
          <w:szCs w:val="22"/>
        </w:rPr>
        <w:t xml:space="preserve"> This may be similar to a 'burst candidate' S200114f measured recently by Ligo and Virgo.</w:t>
      </w:r>
    </w:p>
    <w:p w14:paraId="5C209A2D" w14:textId="77777777" w:rsidR="006678BF" w:rsidRPr="00272C92" w:rsidRDefault="006678BF" w:rsidP="00034F06">
      <w:pPr>
        <w:pStyle w:val="PlainText"/>
        <w:contextualSpacing/>
        <w:mirrorIndents/>
        <w:rPr>
          <w:rFonts w:ascii="Palatino Linotype" w:eastAsiaTheme="minorEastAsia" w:hAnsi="Palatino Linotype" w:cs="Courier New"/>
          <w:sz w:val="22"/>
          <w:szCs w:val="22"/>
        </w:rPr>
      </w:pPr>
    </w:p>
    <w:p w14:paraId="4DCCFA02" w14:textId="77777777" w:rsidR="00F547CF" w:rsidRDefault="006835BD" w:rsidP="00A80199">
      <w:pPr>
        <w:pStyle w:val="FootnoteText"/>
        <w:rPr>
          <w:rFonts w:ascii="Palatino Linotype" w:eastAsiaTheme="minorEastAsia" w:hAnsi="Palatino Linotype" w:cs="Courier New"/>
          <w:sz w:val="22"/>
          <w:szCs w:val="22"/>
        </w:rPr>
      </w:pPr>
      <w:r w:rsidRPr="00272C92">
        <w:rPr>
          <w:rFonts w:ascii="Palatino Linotype" w:eastAsiaTheme="minorEastAsia" w:hAnsi="Palatino Linotype" w:cs="Courier New"/>
          <w:sz w:val="22"/>
          <w:szCs w:val="22"/>
        </w:rPr>
        <w:t xml:space="preserve">Given the age of the Milky Way and a rate of around 1 core collapse per century it is possible that there are a number of old neutron stars </w:t>
      </w:r>
      <w:r w:rsidR="00E14DDC" w:rsidRPr="00272C92">
        <w:rPr>
          <w:rFonts w:ascii="Palatino Linotype" w:eastAsiaTheme="minorEastAsia" w:hAnsi="Palatino Linotype" w:cs="Courier New"/>
          <w:sz w:val="22"/>
          <w:szCs w:val="22"/>
        </w:rPr>
        <w:t xml:space="preserve">passing </w:t>
      </w:r>
      <w:r w:rsidRPr="00272C92">
        <w:rPr>
          <w:rFonts w:ascii="Palatino Linotype" w:eastAsiaTheme="minorEastAsia" w:hAnsi="Palatino Linotype" w:cs="Courier New"/>
          <w:sz w:val="22"/>
          <w:szCs w:val="22"/>
        </w:rPr>
        <w:t>within say 1kpc</w:t>
      </w:r>
      <w:r w:rsidR="00E14DDC" w:rsidRPr="00272C92">
        <w:rPr>
          <w:rFonts w:ascii="Palatino Linotype" w:eastAsiaTheme="minorEastAsia" w:hAnsi="Palatino Linotype" w:cs="Courier New"/>
          <w:sz w:val="22"/>
          <w:szCs w:val="22"/>
        </w:rPr>
        <w:t xml:space="preserve"> that have been cooling for long enough to make them undetectable in the electromagnetic spectrum. They would still be quite capable of accreting matter from anything that got too close and </w:t>
      </w:r>
      <w:r w:rsidR="0066708B" w:rsidRPr="00272C92">
        <w:rPr>
          <w:rFonts w:ascii="Palatino Linotype" w:eastAsiaTheme="minorEastAsia" w:hAnsi="Palatino Linotype" w:cs="Courier New"/>
          <w:sz w:val="22"/>
          <w:szCs w:val="22"/>
        </w:rPr>
        <w:t>w</w:t>
      </w:r>
      <w:r w:rsidR="00E14DDC" w:rsidRPr="00272C92">
        <w:rPr>
          <w:rFonts w:ascii="Palatino Linotype" w:eastAsiaTheme="minorEastAsia" w:hAnsi="Palatino Linotype" w:cs="Courier New"/>
          <w:sz w:val="22"/>
          <w:szCs w:val="22"/>
        </w:rPr>
        <w:t xml:space="preserve">ould gradually gain mass. </w:t>
      </w:r>
    </w:p>
    <w:p w14:paraId="04614750" w14:textId="235EB16F" w:rsidR="00A80199" w:rsidRPr="00272C92" w:rsidRDefault="00D11B2E" w:rsidP="00A80199">
      <w:pPr>
        <w:pStyle w:val="FootnoteText"/>
        <w:rPr>
          <w:rFonts w:ascii="Palatino Linotype" w:hAnsi="Palatino Linotype"/>
          <w:sz w:val="22"/>
          <w:szCs w:val="22"/>
        </w:rPr>
      </w:pPr>
      <w:r w:rsidRPr="00272C92">
        <w:rPr>
          <w:rFonts w:ascii="Palatino Linotype" w:eastAsiaTheme="minorEastAsia" w:hAnsi="Palatino Linotype" w:cs="Courier New"/>
          <w:sz w:val="22"/>
          <w:szCs w:val="22"/>
        </w:rPr>
        <w:t xml:space="preserve">This applies to all neutron stars whether newly formed like the core of Sanduleak 69-202 or </w:t>
      </w:r>
      <w:r w:rsidR="0095134C" w:rsidRPr="00272C92">
        <w:rPr>
          <w:rFonts w:ascii="Palatino Linotype" w:eastAsiaTheme="minorEastAsia" w:hAnsi="Palatino Linotype" w:cs="Courier New"/>
          <w:sz w:val="22"/>
          <w:szCs w:val="22"/>
        </w:rPr>
        <w:t xml:space="preserve">one </w:t>
      </w:r>
      <w:r w:rsidRPr="00272C92">
        <w:rPr>
          <w:rFonts w:ascii="Palatino Linotype" w:eastAsiaTheme="minorEastAsia" w:hAnsi="Palatino Linotype" w:cs="Courier New"/>
          <w:sz w:val="22"/>
          <w:szCs w:val="22"/>
        </w:rPr>
        <w:t>perhaps billions of years old</w:t>
      </w:r>
      <w:r w:rsidR="004079A5" w:rsidRPr="00272C92">
        <w:rPr>
          <w:rFonts w:ascii="Palatino Linotype" w:eastAsiaTheme="minorEastAsia" w:hAnsi="Palatino Linotype" w:cs="Courier New"/>
          <w:sz w:val="22"/>
          <w:szCs w:val="22"/>
        </w:rPr>
        <w:t xml:space="preserve"> -</w:t>
      </w:r>
      <w:r w:rsidRPr="00272C92">
        <w:rPr>
          <w:rFonts w:ascii="Palatino Linotype" w:eastAsiaTheme="minorEastAsia" w:hAnsi="Palatino Linotype" w:cs="Courier New"/>
          <w:sz w:val="22"/>
          <w:szCs w:val="22"/>
        </w:rPr>
        <w:t xml:space="preserve"> consume too much and neutron degeneracy will eventually be overcome</w:t>
      </w:r>
      <w:r w:rsidR="006B4DE0" w:rsidRPr="00272C92">
        <w:rPr>
          <w:rFonts w:ascii="Palatino Linotype" w:eastAsiaTheme="minorEastAsia" w:hAnsi="Palatino Linotype" w:cs="Courier New"/>
          <w:sz w:val="22"/>
          <w:szCs w:val="22"/>
        </w:rPr>
        <w:t xml:space="preserve"> leading to further collapse releasing gravitational potential energy, this </w:t>
      </w:r>
      <w:r w:rsidR="00BA614C" w:rsidRPr="00272C92">
        <w:rPr>
          <w:rFonts w:ascii="Palatino Linotype" w:eastAsiaTheme="minorEastAsia" w:hAnsi="Palatino Linotype" w:cs="Courier New"/>
          <w:sz w:val="22"/>
          <w:szCs w:val="22"/>
        </w:rPr>
        <w:t xml:space="preserve">energy </w:t>
      </w:r>
      <w:r w:rsidR="006B4DE0" w:rsidRPr="00272C92">
        <w:rPr>
          <w:rFonts w:ascii="Palatino Linotype" w:eastAsiaTheme="minorEastAsia" w:hAnsi="Palatino Linotype" w:cs="Courier New"/>
          <w:sz w:val="22"/>
          <w:szCs w:val="22"/>
        </w:rPr>
        <w:t>being emitted as neutrinos</w:t>
      </w:r>
      <w:r w:rsidR="00721686" w:rsidRPr="00272C92">
        <w:rPr>
          <w:rFonts w:ascii="Palatino Linotype" w:eastAsiaTheme="minorEastAsia" w:hAnsi="Palatino Linotype" w:cs="Courier New"/>
          <w:sz w:val="22"/>
          <w:szCs w:val="22"/>
        </w:rPr>
        <w:t xml:space="preserve"> and antineutrinos</w:t>
      </w:r>
      <w:r w:rsidR="006B4DE0" w:rsidRPr="00272C92">
        <w:rPr>
          <w:rFonts w:ascii="Palatino Linotype" w:eastAsiaTheme="minorEastAsia" w:hAnsi="Palatino Linotype" w:cs="Courier New"/>
          <w:sz w:val="22"/>
          <w:szCs w:val="22"/>
        </w:rPr>
        <w:t>.</w:t>
      </w:r>
      <w:r w:rsidR="00A80199" w:rsidRPr="00272C92">
        <w:rPr>
          <w:rFonts w:ascii="Palatino Linotype" w:eastAsiaTheme="minorEastAsia" w:hAnsi="Palatino Linotype" w:cs="Courier New"/>
          <w:sz w:val="22"/>
          <w:szCs w:val="22"/>
        </w:rPr>
        <w:t xml:space="preserve"> </w:t>
      </w:r>
      <w:r w:rsidR="00197D90" w:rsidRPr="00272C92">
        <w:rPr>
          <w:rFonts w:ascii="Palatino Linotype" w:hAnsi="Palatino Linotype"/>
          <w:sz w:val="22"/>
          <w:szCs w:val="22"/>
        </w:rPr>
        <w:t xml:space="preserve">  </w:t>
      </w:r>
    </w:p>
    <w:p w14:paraId="07F38B73" w14:textId="253977FF" w:rsidR="0038121C" w:rsidRPr="00272C92" w:rsidRDefault="0038121C" w:rsidP="00034F06">
      <w:pPr>
        <w:pStyle w:val="PlainText"/>
        <w:contextualSpacing/>
        <w:mirrorIndents/>
        <w:rPr>
          <w:rFonts w:ascii="Palatino Linotype" w:eastAsiaTheme="minorEastAsia" w:hAnsi="Palatino Linotype" w:cs="Courier New"/>
          <w:sz w:val="22"/>
          <w:szCs w:val="22"/>
        </w:rPr>
      </w:pPr>
    </w:p>
    <w:p w14:paraId="28BD3479" w14:textId="583D5B79" w:rsidR="0038121C" w:rsidRPr="00272C92" w:rsidRDefault="00A0387D" w:rsidP="00513DED">
      <w:pPr>
        <w:pStyle w:val="PlainText"/>
        <w:ind w:firstLine="0"/>
        <w:contextualSpacing/>
        <w:mirrorIndents/>
        <w:rPr>
          <w:rFonts w:ascii="Palatino Linotype" w:eastAsiaTheme="minorEastAsia" w:hAnsi="Palatino Linotype" w:cs="Courier New"/>
          <w:b/>
          <w:bCs/>
          <w:sz w:val="22"/>
          <w:szCs w:val="22"/>
        </w:rPr>
      </w:pPr>
      <w:r w:rsidRPr="00272C92">
        <w:rPr>
          <w:rFonts w:ascii="Palatino Linotype" w:eastAsiaTheme="minorEastAsia" w:hAnsi="Palatino Linotype" w:cs="Courier New"/>
          <w:b/>
          <w:bCs/>
          <w:sz w:val="22"/>
          <w:szCs w:val="22"/>
        </w:rPr>
        <w:t xml:space="preserve"> </w:t>
      </w:r>
      <w:r w:rsidR="0038121C" w:rsidRPr="00272C92">
        <w:rPr>
          <w:rFonts w:ascii="Palatino Linotype" w:eastAsiaTheme="minorEastAsia" w:hAnsi="Palatino Linotype" w:cs="Courier New"/>
          <w:b/>
          <w:bCs/>
          <w:sz w:val="22"/>
          <w:szCs w:val="22"/>
        </w:rPr>
        <w:t>5.</w:t>
      </w:r>
      <w:r w:rsidR="00D613BC" w:rsidRPr="00272C92">
        <w:rPr>
          <w:rFonts w:ascii="Palatino Linotype" w:eastAsiaTheme="minorEastAsia" w:hAnsi="Palatino Linotype" w:cs="Courier New"/>
          <w:b/>
          <w:bCs/>
          <w:sz w:val="22"/>
          <w:szCs w:val="22"/>
        </w:rPr>
        <w:t>10</w:t>
      </w:r>
      <w:r w:rsidR="0038121C" w:rsidRPr="00272C92">
        <w:rPr>
          <w:rFonts w:ascii="Palatino Linotype" w:eastAsiaTheme="minorEastAsia" w:hAnsi="Palatino Linotype" w:cs="Courier New"/>
          <w:b/>
          <w:bCs/>
          <w:sz w:val="22"/>
          <w:szCs w:val="22"/>
        </w:rPr>
        <w:t xml:space="preserve">  </w:t>
      </w:r>
      <w:r w:rsidR="00D613BC" w:rsidRPr="00272C92">
        <w:rPr>
          <w:rFonts w:ascii="Palatino Linotype" w:eastAsiaTheme="minorEastAsia" w:hAnsi="Palatino Linotype" w:cs="Courier New"/>
          <w:b/>
          <w:bCs/>
          <w:sz w:val="22"/>
          <w:szCs w:val="22"/>
        </w:rPr>
        <w:t>ALTERNATIVE INTERPRETATION OF 7:35 DATA</w:t>
      </w:r>
    </w:p>
    <w:p w14:paraId="06C2E53C" w14:textId="77777777" w:rsidR="0038121C" w:rsidRPr="00272C92" w:rsidRDefault="0038121C" w:rsidP="00034F06">
      <w:pPr>
        <w:pStyle w:val="PlainText"/>
        <w:contextualSpacing/>
        <w:mirrorIndents/>
        <w:rPr>
          <w:rFonts w:ascii="Palatino Linotype" w:eastAsiaTheme="minorEastAsia" w:hAnsi="Palatino Linotype" w:cs="Courier New"/>
          <w:sz w:val="22"/>
          <w:szCs w:val="22"/>
        </w:rPr>
      </w:pPr>
    </w:p>
    <w:p w14:paraId="5C585041" w14:textId="767D20ED" w:rsidR="00F547CF" w:rsidRDefault="000526CA" w:rsidP="00034F06">
      <w:pPr>
        <w:pStyle w:val="PlainText"/>
        <w:contextualSpacing/>
        <w:mirrorIndents/>
        <w:rPr>
          <w:rFonts w:ascii="Palatino Linotype" w:eastAsiaTheme="minorEastAsia" w:hAnsi="Palatino Linotype" w:cs="Courier New"/>
          <w:sz w:val="22"/>
          <w:szCs w:val="22"/>
        </w:rPr>
      </w:pPr>
      <w:r w:rsidRPr="00272C92">
        <w:rPr>
          <w:rFonts w:ascii="Palatino Linotype" w:eastAsiaTheme="minorEastAsia" w:hAnsi="Palatino Linotype" w:cs="Courier New"/>
          <w:sz w:val="22"/>
          <w:szCs w:val="22"/>
        </w:rPr>
        <w:t>To interpret the 7:35 detections a comparison will be made between the binding energy of a neutron star at</w:t>
      </w:r>
      <w:r w:rsidR="00CD1BD5" w:rsidRPr="00272C92">
        <w:rPr>
          <w:rFonts w:ascii="Palatino Linotype" w:eastAsiaTheme="minorEastAsia" w:hAnsi="Palatino Linotype" w:cs="Courier New"/>
          <w:sz w:val="22"/>
          <w:szCs w:val="22"/>
        </w:rPr>
        <w:t xml:space="preserve"> the Tolman-Oppenheimer-Volkov </w:t>
      </w:r>
      <w:r w:rsidR="00A86FC1">
        <w:rPr>
          <w:rFonts w:ascii="Palatino Linotype" w:eastAsiaTheme="minorEastAsia" w:hAnsi="Palatino Linotype" w:cs="Courier New"/>
          <w:sz w:val="22"/>
          <w:szCs w:val="22"/>
        </w:rPr>
        <w:t xml:space="preserve">mass </w:t>
      </w:r>
      <w:r w:rsidR="00CD1BD5" w:rsidRPr="00272C92">
        <w:rPr>
          <w:rFonts w:ascii="Palatino Linotype" w:eastAsiaTheme="minorEastAsia" w:hAnsi="Palatino Linotype" w:cs="Courier New"/>
          <w:sz w:val="22"/>
          <w:szCs w:val="22"/>
        </w:rPr>
        <w:t>limit of</w:t>
      </w:r>
      <w:r w:rsidRPr="00272C92">
        <w:rPr>
          <w:rFonts w:ascii="Palatino Linotype" w:eastAsiaTheme="minorEastAsia" w:hAnsi="Palatino Linotype" w:cs="Courier New"/>
          <w:sz w:val="22"/>
          <w:szCs w:val="22"/>
        </w:rPr>
        <w:t xml:space="preserve"> </w:t>
      </w:r>
      <m:oMath>
        <m:r>
          <m:rPr>
            <m:sty m:val="p"/>
          </m:rPr>
          <w:rPr>
            <w:rFonts w:ascii="Cambria Math" w:eastAsiaTheme="minorEastAsia" w:hAnsi="Cambria Math" w:cs="Courier New"/>
            <w:sz w:val="22"/>
            <w:szCs w:val="22"/>
          </w:rPr>
          <m:t>2.16Mʘ</m:t>
        </m:r>
      </m:oMath>
      <w:r w:rsidR="00BC515A" w:rsidRPr="00272C92">
        <w:rPr>
          <w:rFonts w:ascii="Palatino Linotype" w:eastAsiaTheme="minorEastAsia" w:hAnsi="Palatino Linotype" w:cs="Courier New"/>
          <w:sz w:val="22"/>
          <w:szCs w:val="22"/>
        </w:rPr>
        <w:t>,</w:t>
      </w:r>
      <w:r w:rsidRPr="00272C92">
        <w:rPr>
          <w:rFonts w:ascii="Palatino Linotype" w:eastAsiaTheme="minorEastAsia" w:hAnsi="Palatino Linotype" w:cs="Courier New"/>
          <w:sz w:val="22"/>
          <w:szCs w:val="22"/>
        </w:rPr>
        <w:t xml:space="preserve"> and the same mass when the energy detected </w:t>
      </w:r>
      <w:r w:rsidR="007F58C2" w:rsidRPr="00272C92">
        <w:rPr>
          <w:rFonts w:ascii="Palatino Linotype" w:eastAsiaTheme="minorEastAsia" w:hAnsi="Palatino Linotype" w:cs="Courier New"/>
          <w:sz w:val="22"/>
          <w:szCs w:val="22"/>
        </w:rPr>
        <w:t>from</w:t>
      </w:r>
      <w:r w:rsidR="00976C91" w:rsidRPr="00272C92">
        <w:rPr>
          <w:rFonts w:ascii="Palatino Linotype" w:eastAsiaTheme="minorEastAsia" w:hAnsi="Palatino Linotype" w:cs="Courier New"/>
          <w:sz w:val="22"/>
          <w:szCs w:val="22"/>
        </w:rPr>
        <w:t xml:space="preserve"> antineutrinos</w:t>
      </w:r>
      <w:r w:rsidRPr="00272C92">
        <w:rPr>
          <w:rFonts w:ascii="Palatino Linotype" w:eastAsiaTheme="minorEastAsia" w:hAnsi="Palatino Linotype" w:cs="Courier New"/>
          <w:sz w:val="22"/>
          <w:szCs w:val="22"/>
        </w:rPr>
        <w:t xml:space="preserve"> is added.</w:t>
      </w:r>
      <w:r w:rsidR="00ED4474" w:rsidRPr="00272C92">
        <w:rPr>
          <w:rFonts w:ascii="Palatino Linotype" w:eastAsiaTheme="minorEastAsia" w:hAnsi="Palatino Linotype" w:cs="Courier New"/>
          <w:sz w:val="22"/>
          <w:szCs w:val="22"/>
        </w:rPr>
        <w:t xml:space="preserve"> </w:t>
      </w:r>
    </w:p>
    <w:p w14:paraId="32884EC7" w14:textId="0A6477A7" w:rsidR="00F547CF" w:rsidRDefault="00F547CF" w:rsidP="00034F06">
      <w:pPr>
        <w:pStyle w:val="PlainText"/>
        <w:contextualSpacing/>
        <w:mirrorIndents/>
        <w:rPr>
          <w:rFonts w:ascii="Palatino Linotype" w:eastAsiaTheme="minorEastAsia" w:hAnsi="Palatino Linotype" w:cs="Courier New"/>
          <w:sz w:val="22"/>
          <w:szCs w:val="22"/>
        </w:rPr>
      </w:pPr>
    </w:p>
    <w:p w14:paraId="4876579D" w14:textId="73D3A739" w:rsidR="00044E2D" w:rsidRPr="00272C92" w:rsidRDefault="00ED4474" w:rsidP="00034F06">
      <w:pPr>
        <w:pStyle w:val="PlainText"/>
        <w:contextualSpacing/>
        <w:mirrorIndents/>
        <w:rPr>
          <w:rFonts w:ascii="Palatino Linotype" w:eastAsiaTheme="minorEastAsia" w:hAnsi="Palatino Linotype" w:cs="Courier New"/>
          <w:sz w:val="22"/>
          <w:szCs w:val="22"/>
        </w:rPr>
      </w:pPr>
      <w:r w:rsidRPr="00272C92">
        <w:rPr>
          <w:rFonts w:ascii="Palatino Linotype" w:eastAsiaTheme="minorEastAsia" w:hAnsi="Palatino Linotype" w:cs="Courier New"/>
          <w:sz w:val="22"/>
          <w:szCs w:val="22"/>
        </w:rPr>
        <w:t xml:space="preserve">Appendix </w:t>
      </w:r>
      <w:r w:rsidR="00297517">
        <w:rPr>
          <w:rFonts w:ascii="Palatino Linotype" w:eastAsiaTheme="minorEastAsia" w:hAnsi="Palatino Linotype" w:cs="Courier New"/>
          <w:sz w:val="22"/>
          <w:szCs w:val="22"/>
        </w:rPr>
        <w:t>8</w:t>
      </w:r>
      <w:r w:rsidRPr="00272C92">
        <w:rPr>
          <w:rFonts w:ascii="Palatino Linotype" w:eastAsiaTheme="minorEastAsia" w:hAnsi="Palatino Linotype" w:cs="Courier New"/>
          <w:sz w:val="22"/>
          <w:szCs w:val="22"/>
        </w:rPr>
        <w:t xml:space="preserve"> contains data</w:t>
      </w:r>
      <w:r w:rsidR="00272C92" w:rsidRPr="00272C92">
        <w:rPr>
          <w:rStyle w:val="FootnoteReference"/>
          <w:rFonts w:ascii="Palatino Linotype" w:eastAsiaTheme="minorEastAsia" w:hAnsi="Palatino Linotype" w:cs="Courier New"/>
          <w:sz w:val="22"/>
          <w:szCs w:val="22"/>
        </w:rPr>
        <w:footnoteReference w:id="14"/>
      </w:r>
      <w:r w:rsidRPr="00272C92">
        <w:rPr>
          <w:rFonts w:ascii="Palatino Linotype" w:eastAsiaTheme="minorEastAsia" w:hAnsi="Palatino Linotype" w:cs="Courier New"/>
          <w:sz w:val="22"/>
          <w:szCs w:val="22"/>
        </w:rPr>
        <w:t xml:space="preserve"> on neutron stars</w:t>
      </w:r>
      <w:r w:rsidR="009956C4" w:rsidRPr="00272C92">
        <w:rPr>
          <w:rFonts w:ascii="Palatino Linotype" w:eastAsiaTheme="minorEastAsia" w:hAnsi="Palatino Linotype" w:cs="Courier New"/>
          <w:sz w:val="22"/>
          <w:szCs w:val="22"/>
        </w:rPr>
        <w:t xml:space="preserve">, </w:t>
      </w:r>
      <w:r w:rsidRPr="00272C92">
        <w:rPr>
          <w:rFonts w:ascii="Palatino Linotype" w:eastAsiaTheme="minorEastAsia" w:hAnsi="Palatino Linotype" w:cs="Courier New"/>
          <w:sz w:val="22"/>
          <w:szCs w:val="22"/>
        </w:rPr>
        <w:t>a function is derived from this relating radius to mass</w:t>
      </w:r>
      <w:r w:rsidR="00536889" w:rsidRPr="00272C92">
        <w:rPr>
          <w:rFonts w:ascii="Palatino Linotype" w:eastAsiaTheme="minorEastAsia" w:hAnsi="Palatino Linotype" w:cs="Courier New"/>
          <w:sz w:val="22"/>
          <w:szCs w:val="22"/>
        </w:rPr>
        <w:t xml:space="preserve">, in this case </w:t>
      </w:r>
      <m:oMath>
        <m:r>
          <m:rPr>
            <m:sty m:val="p"/>
          </m:rPr>
          <w:rPr>
            <w:rFonts w:ascii="Cambria Math" w:eastAsiaTheme="minorEastAsia" w:hAnsi="Cambria Math" w:cs="Courier New"/>
            <w:sz w:val="22"/>
            <w:szCs w:val="22"/>
          </w:rPr>
          <m:t>12.71km</m:t>
        </m:r>
      </m:oMath>
      <w:r w:rsidR="00536889" w:rsidRPr="00272C92">
        <w:rPr>
          <w:rFonts w:ascii="Palatino Linotype" w:eastAsiaTheme="minorEastAsia" w:hAnsi="Palatino Linotype" w:cs="Courier New"/>
          <w:sz w:val="22"/>
          <w:szCs w:val="22"/>
        </w:rPr>
        <w:t>.</w:t>
      </w:r>
      <w:r w:rsidRPr="00272C92">
        <w:rPr>
          <w:rFonts w:ascii="Palatino Linotype" w:eastAsiaTheme="minorEastAsia" w:hAnsi="Palatino Linotype" w:cs="Courier New"/>
          <w:sz w:val="22"/>
          <w:szCs w:val="22"/>
        </w:rPr>
        <w:t xml:space="preserve"> </w:t>
      </w:r>
    </w:p>
    <w:p w14:paraId="0CD00B8F" w14:textId="77777777" w:rsidR="00285174" w:rsidRPr="00272C92" w:rsidRDefault="00285174" w:rsidP="00034F06">
      <w:pPr>
        <w:pStyle w:val="PlainText"/>
        <w:contextualSpacing/>
        <w:mirrorIndents/>
        <w:rPr>
          <w:rFonts w:ascii="Palatino Linotype" w:eastAsiaTheme="minorEastAsia" w:hAnsi="Palatino Linotype" w:cs="Courier New"/>
          <w:sz w:val="22"/>
          <w:szCs w:val="22"/>
        </w:rPr>
      </w:pPr>
    </w:p>
    <w:p w14:paraId="74F10EDC" w14:textId="71780459" w:rsidR="00ED4474" w:rsidRPr="00272C92" w:rsidRDefault="00C81990" w:rsidP="00034F06">
      <w:pPr>
        <w:pStyle w:val="PlainText"/>
        <w:contextualSpacing/>
        <w:mirrorIndents/>
        <w:rPr>
          <w:rFonts w:ascii="Palatino Linotype" w:eastAsiaTheme="minorEastAsia" w:hAnsi="Palatino Linotype" w:cs="Courier New"/>
          <w:sz w:val="22"/>
          <w:szCs w:val="22"/>
        </w:rPr>
      </w:pPr>
      <w:r w:rsidRPr="00272C92">
        <w:rPr>
          <w:rFonts w:ascii="Palatino Linotype" w:eastAsiaTheme="minorEastAsia" w:hAnsi="Palatino Linotype" w:cs="Courier New"/>
          <w:sz w:val="22"/>
          <w:szCs w:val="22"/>
        </w:rPr>
        <w:t>u</w:t>
      </w:r>
      <w:r w:rsidR="00ED4474" w:rsidRPr="00272C92">
        <w:rPr>
          <w:rFonts w:ascii="Palatino Linotype" w:eastAsiaTheme="minorEastAsia" w:hAnsi="Palatino Linotype" w:cs="Courier New"/>
          <w:sz w:val="22"/>
          <w:szCs w:val="22"/>
        </w:rPr>
        <w:t>sing eq</w:t>
      </w:r>
      <w:r w:rsidR="00272C92">
        <w:rPr>
          <w:rFonts w:ascii="Palatino Linotype" w:eastAsiaTheme="minorEastAsia" w:hAnsi="Palatino Linotype" w:cs="Courier New"/>
          <w:sz w:val="22"/>
          <w:szCs w:val="22"/>
        </w:rPr>
        <w:t>.</w:t>
      </w:r>
      <w:r w:rsidR="00B034EC" w:rsidRPr="00272C92">
        <w:rPr>
          <w:rFonts w:asciiTheme="minorHAnsi" w:eastAsiaTheme="minorEastAsia" w:hAnsiTheme="minorHAnsi" w:cstheme="minorHAnsi"/>
          <w:sz w:val="22"/>
          <w:szCs w:val="22"/>
        </w:rPr>
        <w:t>(</w:t>
      </w:r>
      <w:r w:rsidR="003D509C">
        <w:rPr>
          <w:rFonts w:asciiTheme="minorHAnsi" w:eastAsiaTheme="minorEastAsia" w:hAnsiTheme="minorHAnsi" w:cstheme="minorHAnsi"/>
          <w:sz w:val="22"/>
          <w:szCs w:val="22"/>
        </w:rPr>
        <w:t>11</w:t>
      </w:r>
      <w:r w:rsidR="00B034EC" w:rsidRPr="00272C92">
        <w:rPr>
          <w:rFonts w:asciiTheme="minorHAnsi" w:eastAsiaTheme="minorEastAsia" w:hAnsiTheme="minorHAnsi" w:cstheme="minorHAnsi"/>
          <w:sz w:val="22"/>
          <w:szCs w:val="22"/>
        </w:rPr>
        <w:t>)</w:t>
      </w:r>
      <w:r w:rsidR="00B034EC" w:rsidRPr="00272C92">
        <w:rPr>
          <w:rFonts w:ascii="Palatino Linotype" w:eastAsiaTheme="minorEastAsia" w:hAnsi="Palatino Linotype" w:cs="Courier New"/>
          <w:sz w:val="22"/>
          <w:szCs w:val="22"/>
        </w:rPr>
        <w:t xml:space="preserve"> t</w:t>
      </w:r>
      <w:r w:rsidR="00A02745" w:rsidRPr="00272C92">
        <w:rPr>
          <w:rFonts w:ascii="Palatino Linotype" w:eastAsiaTheme="minorEastAsia" w:hAnsi="Palatino Linotype" w:cs="Courier New"/>
          <w:sz w:val="22"/>
          <w:szCs w:val="22"/>
        </w:rPr>
        <w:t xml:space="preserve">o calculate initial binding energy </w:t>
      </w:r>
      <m:oMath>
        <m:r>
          <m:rPr>
            <m:sty m:val="p"/>
          </m:rPr>
          <w:rPr>
            <w:rFonts w:ascii="Cambria Math" w:eastAsiaTheme="minorEastAsia" w:hAnsi="Cambria Math" w:cs="Courier New"/>
            <w:sz w:val="22"/>
            <w:szCs w:val="22"/>
          </w:rPr>
          <m:t>E</m:t>
        </m:r>
        <m:r>
          <w:rPr>
            <w:rFonts w:ascii="Cambria Math" w:eastAsiaTheme="minorEastAsia" w:hAnsi="Cambria Math" w:cs="Courier New"/>
            <w:sz w:val="22"/>
            <w:szCs w:val="22"/>
          </w:rPr>
          <m:t xml:space="preserve"> </m:t>
        </m:r>
      </m:oMath>
      <w:r w:rsidR="00ED4474" w:rsidRPr="00272C92">
        <w:rPr>
          <w:rFonts w:ascii="Palatino Linotype" w:eastAsiaTheme="minorEastAsia" w:hAnsi="Palatino Linotype" w:cs="Courier New"/>
          <w:sz w:val="22"/>
          <w:szCs w:val="22"/>
        </w:rPr>
        <w:t>gives:</w:t>
      </w:r>
    </w:p>
    <w:p w14:paraId="4FBB32B1" w14:textId="77777777" w:rsidR="00285174" w:rsidRPr="00272C92" w:rsidRDefault="00285174" w:rsidP="00034F06">
      <w:pPr>
        <w:pStyle w:val="PlainText"/>
        <w:contextualSpacing/>
        <w:mirrorIndents/>
        <w:rPr>
          <w:rFonts w:ascii="Palatino Linotype" w:eastAsiaTheme="minorEastAsia" w:hAnsi="Palatino Linotype" w:cs="Courier New"/>
          <w:sz w:val="22"/>
          <w:szCs w:val="22"/>
        </w:rPr>
      </w:pPr>
    </w:p>
    <w:p w14:paraId="2D498DE1" w14:textId="5D278EB6" w:rsidR="00285174" w:rsidRPr="00F10349" w:rsidRDefault="00F12B1A" w:rsidP="00034F06">
      <w:pPr>
        <w:pStyle w:val="PlainText"/>
        <w:contextualSpacing/>
        <w:mirrorIndents/>
        <w:rPr>
          <w:rFonts w:ascii="Palatino Linotype" w:eastAsiaTheme="minorEastAsia" w:hAnsi="Palatino Linotype" w:cs="Courier New"/>
          <w:sz w:val="22"/>
          <w:szCs w:val="22"/>
        </w:rPr>
      </w:pPr>
      <m:oMathPara>
        <m:oMath>
          <m:sSub>
            <m:sSubPr>
              <m:ctrlPr>
                <w:rPr>
                  <w:rFonts w:ascii="Cambria Math" w:eastAsiaTheme="minorEastAsia" w:hAnsi="Cambria Math" w:cs="Courier New"/>
                  <w:sz w:val="22"/>
                  <w:szCs w:val="22"/>
                </w:rPr>
              </m:ctrlPr>
            </m:sSubPr>
            <m:e>
              <m:r>
                <m:rPr>
                  <m:sty m:val="p"/>
                </m:rPr>
                <w:rPr>
                  <w:rFonts w:ascii="Cambria Math" w:eastAsiaTheme="minorEastAsia" w:hAnsi="Cambria Math" w:cs="Courier New"/>
                  <w:sz w:val="22"/>
                  <w:szCs w:val="22"/>
                </w:rPr>
                <m:t>E</m:t>
              </m:r>
            </m:e>
            <m:sub>
              <m:r>
                <m:rPr>
                  <m:sty m:val="p"/>
                </m:rPr>
                <w:rPr>
                  <w:rFonts w:ascii="Cambria Math" w:eastAsiaTheme="minorEastAsia" w:hAnsi="Cambria Math" w:cs="Courier New"/>
                  <w:sz w:val="22"/>
                  <w:szCs w:val="22"/>
                </w:rPr>
                <m:t>n</m:t>
              </m:r>
            </m:sub>
          </m:sSub>
          <m:r>
            <m:rPr>
              <m:sty m:val="p"/>
            </m:rPr>
            <w:rPr>
              <w:rFonts w:ascii="Cambria Math" w:eastAsiaTheme="minorEastAsia" w:hAnsi="Cambria Math" w:cs="Courier New"/>
              <w:sz w:val="22"/>
              <w:szCs w:val="22"/>
            </w:rPr>
            <m:t>=6.65×</m:t>
          </m:r>
          <m:sSup>
            <m:sSupPr>
              <m:ctrlPr>
                <w:rPr>
                  <w:rFonts w:ascii="Cambria Math" w:eastAsiaTheme="minorEastAsia" w:hAnsi="Cambria Math" w:cs="Courier New"/>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46</m:t>
              </m:r>
            </m:sup>
          </m:sSup>
          <m:r>
            <m:rPr>
              <m:sty m:val="p"/>
            </m:rPr>
            <w:rPr>
              <w:rFonts w:ascii="Cambria Math" w:eastAsiaTheme="minorEastAsia" w:hAnsi="Cambria Math" w:cs="Courier New"/>
              <w:sz w:val="22"/>
              <w:szCs w:val="22"/>
            </w:rPr>
            <m:t>j</m:t>
          </m:r>
        </m:oMath>
      </m:oMathPara>
    </w:p>
    <w:p w14:paraId="695B4B5A" w14:textId="6E669F1F" w:rsidR="00285174" w:rsidRPr="00272C92" w:rsidRDefault="00285174" w:rsidP="00034F06">
      <w:pPr>
        <w:pStyle w:val="PlainText"/>
        <w:contextualSpacing/>
        <w:mirrorIndents/>
        <w:rPr>
          <w:rFonts w:ascii="Palatino Linotype" w:eastAsiaTheme="minorEastAsia" w:hAnsi="Palatino Linotype" w:cs="Courier New"/>
          <w:sz w:val="22"/>
          <w:szCs w:val="22"/>
        </w:rPr>
      </w:pPr>
    </w:p>
    <w:p w14:paraId="71F369E3" w14:textId="6FE51850" w:rsidR="00285174" w:rsidRDefault="00C81990" w:rsidP="00034F06">
      <w:pPr>
        <w:pStyle w:val="PlainText"/>
        <w:contextualSpacing/>
        <w:mirrorIndents/>
        <w:rPr>
          <w:rFonts w:ascii="Palatino Linotype" w:eastAsiaTheme="minorEastAsia" w:hAnsi="Palatino Linotype" w:cs="Courier New"/>
          <w:sz w:val="24"/>
          <w:szCs w:val="24"/>
        </w:rPr>
      </w:pPr>
      <w:r w:rsidRPr="00272C92">
        <w:rPr>
          <w:rFonts w:ascii="Palatino Linotype" w:eastAsiaTheme="minorEastAsia" w:hAnsi="Palatino Linotype" w:cs="Courier New"/>
          <w:sz w:val="22"/>
          <w:szCs w:val="22"/>
        </w:rPr>
        <w:t>e</w:t>
      </w:r>
      <w:r w:rsidR="00285174" w:rsidRPr="00272C92">
        <w:rPr>
          <w:rFonts w:ascii="Palatino Linotype" w:eastAsiaTheme="minorEastAsia" w:hAnsi="Palatino Linotype" w:cs="Courier New"/>
          <w:sz w:val="22"/>
          <w:szCs w:val="22"/>
        </w:rPr>
        <w:t xml:space="preserve">nergy released at source </w:t>
      </w:r>
      <m:oMath>
        <m:sSub>
          <m:sSubPr>
            <m:ctrlPr>
              <w:rPr>
                <w:rFonts w:ascii="Cambria Math" w:eastAsiaTheme="minorEastAsia" w:hAnsi="Cambria Math" w:cs="Courier New"/>
                <w:iCs/>
                <w:sz w:val="22"/>
                <w:szCs w:val="22"/>
              </w:rPr>
            </m:ctrlPr>
          </m:sSubPr>
          <m:e>
            <m:r>
              <m:rPr>
                <m:sty m:val="p"/>
              </m:rPr>
              <w:rPr>
                <w:rFonts w:ascii="Cambria Math" w:eastAsiaTheme="minorEastAsia" w:hAnsi="Cambria Math" w:cs="Courier New"/>
                <w:sz w:val="22"/>
                <w:szCs w:val="22"/>
              </w:rPr>
              <m:t>E</m:t>
            </m:r>
          </m:e>
          <m:sub>
            <m:r>
              <m:rPr>
                <m:sty m:val="p"/>
              </m:rPr>
              <w:rPr>
                <w:rFonts w:ascii="Cambria Math" w:eastAsiaTheme="minorEastAsia" w:hAnsi="Cambria Math" w:cs="Courier New"/>
                <w:sz w:val="22"/>
                <w:szCs w:val="22"/>
              </w:rPr>
              <m:t>s</m:t>
            </m:r>
          </m:sub>
        </m:sSub>
      </m:oMath>
      <w:r w:rsidR="00C15DBF" w:rsidRPr="00272C92">
        <w:rPr>
          <w:rFonts w:ascii="Palatino Linotype" w:eastAsiaTheme="minorEastAsia" w:hAnsi="Palatino Linotype" w:cs="Courier New"/>
          <w:sz w:val="22"/>
          <w:szCs w:val="22"/>
        </w:rPr>
        <w:t xml:space="preserve"> </w:t>
      </w:r>
      <w:r w:rsidR="00285174" w:rsidRPr="00272C92">
        <w:rPr>
          <w:rFonts w:ascii="Palatino Linotype" w:eastAsiaTheme="minorEastAsia" w:hAnsi="Palatino Linotype" w:cs="Courier New"/>
          <w:sz w:val="22"/>
          <w:szCs w:val="22"/>
        </w:rPr>
        <w:t>as all six flavours of neutrino:</w:t>
      </w:r>
    </w:p>
    <w:p w14:paraId="039D95F5" w14:textId="4F8E97FE" w:rsidR="00285174" w:rsidRPr="00272C92" w:rsidRDefault="00285174" w:rsidP="00034F06">
      <w:pPr>
        <w:pStyle w:val="PlainText"/>
        <w:contextualSpacing/>
        <w:mirrorIndents/>
        <w:rPr>
          <w:rFonts w:ascii="Palatino Linotype" w:eastAsiaTheme="minorEastAsia" w:hAnsi="Palatino Linotype" w:cs="Courier New"/>
          <w:sz w:val="22"/>
          <w:szCs w:val="22"/>
        </w:rPr>
      </w:pPr>
    </w:p>
    <w:p w14:paraId="2C69C9C2" w14:textId="08C57295" w:rsidR="00285174" w:rsidRPr="00272C92" w:rsidRDefault="009748CA" w:rsidP="00034F06">
      <w:pPr>
        <w:pStyle w:val="PlainText"/>
        <w:contextualSpacing/>
        <w:mirrorIndents/>
        <w:rPr>
          <w:rFonts w:ascii="Palatino Linotype" w:eastAsiaTheme="minorEastAsia" w:hAnsi="Palatino Linotype" w:cs="Courier New"/>
          <w:iCs/>
          <w:sz w:val="22"/>
          <w:szCs w:val="22"/>
        </w:rPr>
      </w:pPr>
      <m:oMathPara>
        <m:oMath>
          <m:r>
            <m:rPr>
              <m:sty m:val="p"/>
            </m:rPr>
            <w:rPr>
              <w:rFonts w:ascii="Cambria Math" w:eastAsiaTheme="minorEastAsia" w:hAnsi="Cambria Math" w:cs="Courier New"/>
              <w:sz w:val="22"/>
              <w:szCs w:val="22"/>
            </w:rPr>
            <m:t>5.26×</m:t>
          </m:r>
          <m:sSup>
            <m:sSupPr>
              <m:ctrlPr>
                <w:rPr>
                  <w:rFonts w:ascii="Cambria Math" w:eastAsiaTheme="minorEastAsia" w:hAnsi="Cambria Math" w:cs="Courier New"/>
                  <w:sz w:val="22"/>
                  <w:szCs w:val="22"/>
                </w:rPr>
              </m:ctrlPr>
            </m:sSupPr>
            <m:e>
              <m:r>
                <w:rPr>
                  <w:rFonts w:ascii="Cambria Math" w:eastAsiaTheme="minorEastAsia" w:hAnsi="Cambria Math" w:cs="Courier New"/>
                  <w:sz w:val="22"/>
                  <w:szCs w:val="22"/>
                </w:rPr>
                <m:t>10</m:t>
              </m:r>
            </m:e>
            <m:sup>
              <m:r>
                <w:rPr>
                  <w:rFonts w:ascii="Cambria Math" w:eastAsiaTheme="minorEastAsia" w:hAnsi="Cambria Math" w:cs="Courier New"/>
                  <w:sz w:val="22"/>
                  <w:szCs w:val="22"/>
                </w:rPr>
                <m:t>46</m:t>
              </m:r>
            </m:sup>
          </m:sSup>
          <m:r>
            <m:rPr>
              <m:sty m:val="p"/>
            </m:rPr>
            <w:rPr>
              <w:rFonts w:ascii="Cambria Math" w:eastAsiaTheme="minorEastAsia" w:hAnsi="Cambria Math" w:cs="Courier New"/>
              <w:sz w:val="22"/>
              <w:szCs w:val="22"/>
            </w:rPr>
            <m:t>×1.71=8.99×</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46</m:t>
              </m:r>
            </m:sup>
          </m:sSup>
          <m:r>
            <m:rPr>
              <m:sty m:val="p"/>
            </m:rPr>
            <w:rPr>
              <w:rFonts w:ascii="Cambria Math" w:eastAsiaTheme="minorEastAsia" w:hAnsi="Cambria Math" w:cs="Courier New"/>
              <w:sz w:val="22"/>
              <w:szCs w:val="22"/>
            </w:rPr>
            <m:t>j</m:t>
          </m:r>
        </m:oMath>
      </m:oMathPara>
    </w:p>
    <w:p w14:paraId="63C874B6" w14:textId="1C326441" w:rsidR="00285174" w:rsidRPr="00272C92" w:rsidRDefault="00285174" w:rsidP="00034F06">
      <w:pPr>
        <w:pStyle w:val="PlainText"/>
        <w:contextualSpacing/>
        <w:mirrorIndents/>
        <w:rPr>
          <w:rFonts w:ascii="Palatino Linotype" w:eastAsiaTheme="minorEastAsia" w:hAnsi="Palatino Linotype" w:cs="Courier New"/>
          <w:sz w:val="22"/>
          <w:szCs w:val="22"/>
        </w:rPr>
      </w:pPr>
    </w:p>
    <w:p w14:paraId="543CC7EF" w14:textId="0D67EE01" w:rsidR="00285174" w:rsidRPr="00272C92" w:rsidRDefault="00C81990" w:rsidP="00034F06">
      <w:pPr>
        <w:pStyle w:val="PlainText"/>
        <w:contextualSpacing/>
        <w:mirrorIndents/>
        <w:rPr>
          <w:rFonts w:ascii="Palatino Linotype" w:eastAsiaTheme="minorEastAsia" w:hAnsi="Palatino Linotype" w:cs="Courier New"/>
          <w:sz w:val="22"/>
          <w:szCs w:val="22"/>
        </w:rPr>
      </w:pPr>
      <w:r w:rsidRPr="00272C92">
        <w:rPr>
          <w:rFonts w:ascii="Palatino Linotype" w:eastAsiaTheme="minorEastAsia" w:hAnsi="Palatino Linotype" w:cs="Courier New"/>
          <w:sz w:val="22"/>
          <w:szCs w:val="22"/>
        </w:rPr>
        <w:t>a</w:t>
      </w:r>
      <w:r w:rsidR="009956C4" w:rsidRPr="00272C92">
        <w:rPr>
          <w:rFonts w:ascii="Palatino Linotype" w:eastAsiaTheme="minorEastAsia" w:hAnsi="Palatino Linotype" w:cs="Courier New"/>
          <w:sz w:val="22"/>
          <w:szCs w:val="22"/>
        </w:rPr>
        <w:t>dding to give</w:t>
      </w:r>
      <w:r w:rsidR="00285174" w:rsidRPr="00272C92">
        <w:rPr>
          <w:rFonts w:ascii="Palatino Linotype" w:eastAsiaTheme="minorEastAsia" w:hAnsi="Palatino Linotype" w:cs="Courier New"/>
          <w:sz w:val="22"/>
          <w:szCs w:val="22"/>
        </w:rPr>
        <w:t xml:space="preserve"> a </w:t>
      </w:r>
      <w:r w:rsidR="00A02745" w:rsidRPr="00272C92">
        <w:rPr>
          <w:rFonts w:ascii="Palatino Linotype" w:eastAsiaTheme="minorEastAsia" w:hAnsi="Palatino Linotype" w:cs="Courier New"/>
          <w:sz w:val="22"/>
          <w:szCs w:val="22"/>
        </w:rPr>
        <w:t xml:space="preserve">final </w:t>
      </w:r>
      <w:r w:rsidR="00285174" w:rsidRPr="00272C92">
        <w:rPr>
          <w:rFonts w:ascii="Palatino Linotype" w:eastAsiaTheme="minorEastAsia" w:hAnsi="Palatino Linotype" w:cs="Courier New"/>
          <w:sz w:val="22"/>
          <w:szCs w:val="22"/>
        </w:rPr>
        <w:t xml:space="preserve">gravitational binding energy </w:t>
      </w:r>
      <m:oMath>
        <m:sSub>
          <m:sSubPr>
            <m:ctrlPr>
              <w:rPr>
                <w:rFonts w:ascii="Cambria Math" w:eastAsiaTheme="minorEastAsia" w:hAnsi="Cambria Math" w:cs="Courier New"/>
                <w:iCs/>
                <w:sz w:val="22"/>
                <w:szCs w:val="22"/>
              </w:rPr>
            </m:ctrlPr>
          </m:sSubPr>
          <m:e>
            <m:r>
              <m:rPr>
                <m:sty m:val="p"/>
              </m:rPr>
              <w:rPr>
                <w:rFonts w:ascii="Cambria Math" w:eastAsiaTheme="minorEastAsia" w:hAnsi="Cambria Math" w:cs="Courier New"/>
                <w:sz w:val="22"/>
                <w:szCs w:val="22"/>
              </w:rPr>
              <m:t>E</m:t>
            </m:r>
          </m:e>
          <m:sub>
            <m:r>
              <m:rPr>
                <m:sty m:val="p"/>
              </m:rPr>
              <w:rPr>
                <w:rFonts w:ascii="Cambria Math" w:eastAsiaTheme="minorEastAsia" w:hAnsi="Cambria Math" w:cs="Courier New"/>
                <w:sz w:val="22"/>
                <w:szCs w:val="22"/>
              </w:rPr>
              <m:t>q</m:t>
            </m:r>
          </m:sub>
        </m:sSub>
      </m:oMath>
      <w:r w:rsidR="00A02745" w:rsidRPr="00272C92">
        <w:rPr>
          <w:rFonts w:ascii="Palatino Linotype" w:eastAsiaTheme="minorEastAsia" w:hAnsi="Palatino Linotype" w:cs="Courier New"/>
          <w:sz w:val="22"/>
          <w:szCs w:val="22"/>
        </w:rPr>
        <w:t xml:space="preserve"> </w:t>
      </w:r>
      <w:r w:rsidR="00285174" w:rsidRPr="00272C92">
        <w:rPr>
          <w:rFonts w:ascii="Palatino Linotype" w:eastAsiaTheme="minorEastAsia" w:hAnsi="Palatino Linotype" w:cs="Courier New"/>
          <w:sz w:val="22"/>
          <w:szCs w:val="22"/>
        </w:rPr>
        <w:t>for the new object of:</w:t>
      </w:r>
    </w:p>
    <w:p w14:paraId="42634885" w14:textId="75E1FF96" w:rsidR="00285174" w:rsidRPr="00272C92" w:rsidRDefault="00285174" w:rsidP="00034F06">
      <w:pPr>
        <w:pStyle w:val="PlainText"/>
        <w:contextualSpacing/>
        <w:mirrorIndents/>
        <w:rPr>
          <w:rFonts w:ascii="Palatino Linotype" w:eastAsiaTheme="minorEastAsia" w:hAnsi="Palatino Linotype" w:cs="Courier New"/>
          <w:sz w:val="22"/>
          <w:szCs w:val="22"/>
        </w:rPr>
      </w:pPr>
    </w:p>
    <w:p w14:paraId="7A17258F" w14:textId="7D8EF813" w:rsidR="00285174" w:rsidRPr="00E83663" w:rsidRDefault="00F12B1A" w:rsidP="00034F06">
      <w:pPr>
        <w:pStyle w:val="PlainText"/>
        <w:contextualSpacing/>
        <w:mirrorIndents/>
        <w:rPr>
          <w:rFonts w:ascii="Palatino Linotype" w:eastAsiaTheme="minorEastAsia" w:hAnsi="Palatino Linotype" w:cs="Courier New"/>
          <w:sz w:val="22"/>
          <w:szCs w:val="22"/>
        </w:rPr>
      </w:pPr>
      <m:oMathPara>
        <m:oMath>
          <m:sSub>
            <m:sSubPr>
              <m:ctrlPr>
                <w:rPr>
                  <w:rFonts w:ascii="Cambria Math" w:eastAsiaTheme="minorEastAsia" w:hAnsi="Cambria Math" w:cs="Courier New"/>
                  <w:iCs/>
                  <w:sz w:val="22"/>
                  <w:szCs w:val="22"/>
                </w:rPr>
              </m:ctrlPr>
            </m:sSubPr>
            <m:e>
              <m:r>
                <m:rPr>
                  <m:sty m:val="p"/>
                </m:rPr>
                <w:rPr>
                  <w:rFonts w:ascii="Cambria Math" w:eastAsiaTheme="minorEastAsia" w:hAnsi="Cambria Math" w:cs="Courier New"/>
                  <w:sz w:val="22"/>
                  <w:szCs w:val="22"/>
                </w:rPr>
                <m:t>E</m:t>
              </m:r>
            </m:e>
            <m:sub>
              <m:r>
                <m:rPr>
                  <m:sty m:val="p"/>
                </m:rPr>
                <w:rPr>
                  <w:rFonts w:ascii="Cambria Math" w:eastAsiaTheme="minorEastAsia" w:hAnsi="Cambria Math" w:cs="Courier New"/>
                  <w:sz w:val="22"/>
                  <w:szCs w:val="22"/>
                </w:rPr>
                <m:t>q</m:t>
              </m:r>
            </m:sub>
          </m:sSub>
          <m:r>
            <m:rPr>
              <m:sty m:val="p"/>
            </m:rPr>
            <w:rPr>
              <w:rFonts w:ascii="Cambria Math" w:eastAsiaTheme="minorEastAsia" w:hAnsi="Cambria Math" w:cs="Courier New"/>
              <w:sz w:val="22"/>
              <w:szCs w:val="22"/>
            </w:rPr>
            <m:t>=1.56×</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47</m:t>
              </m:r>
            </m:sup>
          </m:sSup>
          <m:r>
            <m:rPr>
              <m:sty m:val="p"/>
            </m:rPr>
            <w:rPr>
              <w:rFonts w:ascii="Cambria Math" w:eastAsiaTheme="minorEastAsia" w:hAnsi="Cambria Math" w:cs="Courier New"/>
              <w:sz w:val="22"/>
              <w:szCs w:val="22"/>
            </w:rPr>
            <m:t>j</m:t>
          </m:r>
        </m:oMath>
      </m:oMathPara>
    </w:p>
    <w:p w14:paraId="53BFCE27" w14:textId="53093802" w:rsidR="00285174" w:rsidRDefault="00C81990" w:rsidP="00034F06">
      <w:pPr>
        <w:pStyle w:val="PlainText"/>
        <w:contextualSpacing/>
        <w:mirrorIndents/>
        <w:rPr>
          <w:rFonts w:ascii="Palatino Linotype" w:eastAsiaTheme="minorEastAsia" w:hAnsi="Palatino Linotype" w:cs="Courier New"/>
          <w:sz w:val="22"/>
          <w:szCs w:val="22"/>
        </w:rPr>
      </w:pPr>
      <w:r w:rsidRPr="00272C92">
        <w:rPr>
          <w:rFonts w:ascii="Palatino Linotype" w:eastAsiaTheme="minorEastAsia" w:hAnsi="Palatino Linotype" w:cs="Courier New"/>
          <w:sz w:val="22"/>
          <w:szCs w:val="22"/>
        </w:rPr>
        <w:lastRenderedPageBreak/>
        <w:t>a</w:t>
      </w:r>
      <w:r w:rsidR="00285174" w:rsidRPr="00272C92">
        <w:rPr>
          <w:rFonts w:ascii="Palatino Linotype" w:eastAsiaTheme="minorEastAsia" w:hAnsi="Palatino Linotype" w:cs="Courier New"/>
          <w:sz w:val="22"/>
          <w:szCs w:val="22"/>
        </w:rPr>
        <w:t>gain using eq</w:t>
      </w:r>
      <w:r w:rsidR="00C32C6A" w:rsidRPr="00272C92">
        <w:rPr>
          <w:rFonts w:ascii="Palatino Linotype" w:eastAsiaTheme="minorEastAsia" w:hAnsi="Palatino Linotype" w:cs="Courier New"/>
          <w:sz w:val="22"/>
          <w:szCs w:val="22"/>
        </w:rPr>
        <w:t>.</w:t>
      </w:r>
      <w:r w:rsidR="00780614">
        <w:rPr>
          <w:rFonts w:asciiTheme="minorHAnsi" w:eastAsiaTheme="minorEastAsia" w:hAnsiTheme="minorHAnsi" w:cstheme="minorHAnsi"/>
          <w:sz w:val="22"/>
          <w:szCs w:val="22"/>
        </w:rPr>
        <w:t>(11)</w:t>
      </w:r>
      <w:r w:rsidR="00285174" w:rsidRPr="00272C92">
        <w:rPr>
          <w:rFonts w:ascii="Palatino Linotype" w:eastAsiaTheme="minorEastAsia" w:hAnsi="Palatino Linotype" w:cs="Courier New"/>
          <w:sz w:val="22"/>
          <w:szCs w:val="22"/>
        </w:rPr>
        <w:t xml:space="preserve"> but to calculate radius R from this energy we obtain:</w:t>
      </w:r>
    </w:p>
    <w:p w14:paraId="23B69858" w14:textId="77777777" w:rsidR="00876F82" w:rsidRPr="00272C92" w:rsidRDefault="00876F82" w:rsidP="00034F06">
      <w:pPr>
        <w:pStyle w:val="PlainText"/>
        <w:contextualSpacing/>
        <w:mirrorIndents/>
        <w:rPr>
          <w:rFonts w:ascii="Palatino Linotype" w:eastAsiaTheme="minorEastAsia" w:hAnsi="Palatino Linotype" w:cs="Courier New"/>
          <w:sz w:val="22"/>
          <w:szCs w:val="22"/>
        </w:rPr>
      </w:pPr>
    </w:p>
    <w:p w14:paraId="35242A0E" w14:textId="2D226242" w:rsidR="002A665F" w:rsidRPr="00272C92" w:rsidRDefault="009748CA" w:rsidP="00034F06">
      <w:pPr>
        <w:pStyle w:val="PlainText"/>
        <w:contextualSpacing/>
        <w:mirrorIndents/>
        <w:rPr>
          <w:rFonts w:ascii="Palatino Linotype" w:eastAsiaTheme="minorEastAsia" w:hAnsi="Palatino Linotype" w:cs="Courier New"/>
          <w:iCs/>
          <w:sz w:val="22"/>
          <w:szCs w:val="22"/>
        </w:rPr>
      </w:pPr>
      <m:oMathPara>
        <m:oMath>
          <m:r>
            <m:rPr>
              <m:sty m:val="p"/>
            </m:rPr>
            <w:rPr>
              <w:rFonts w:ascii="Cambria Math" w:eastAsiaTheme="minorEastAsia" w:hAnsi="Cambria Math" w:cs="Courier New"/>
              <w:sz w:val="22"/>
              <w:szCs w:val="22"/>
            </w:rPr>
            <m:t>R=6319m</m:t>
          </m:r>
        </m:oMath>
      </m:oMathPara>
    </w:p>
    <w:p w14:paraId="7D7007B2" w14:textId="216D8FAF" w:rsidR="00F54424" w:rsidRPr="00272C92" w:rsidRDefault="00F54424" w:rsidP="00034F06">
      <w:pPr>
        <w:pStyle w:val="PlainText"/>
        <w:contextualSpacing/>
        <w:mirrorIndents/>
        <w:rPr>
          <w:rFonts w:ascii="Palatino Linotype" w:eastAsiaTheme="minorEastAsia" w:hAnsi="Palatino Linotype" w:cs="Courier New"/>
          <w:b/>
          <w:bCs/>
          <w:iCs/>
          <w:sz w:val="22"/>
          <w:szCs w:val="22"/>
        </w:rPr>
      </w:pPr>
    </w:p>
    <w:p w14:paraId="4491103B" w14:textId="637A3846" w:rsidR="00F54424" w:rsidRPr="00272C92" w:rsidRDefault="00C81990" w:rsidP="00034F06">
      <w:pPr>
        <w:pStyle w:val="PlainText"/>
        <w:contextualSpacing/>
        <w:mirrorIndents/>
        <w:rPr>
          <w:rFonts w:ascii="Palatino Linotype" w:eastAsiaTheme="minorEastAsia" w:hAnsi="Palatino Linotype" w:cs="Courier New"/>
          <w:iCs/>
          <w:sz w:val="22"/>
          <w:szCs w:val="22"/>
        </w:rPr>
      </w:pPr>
      <w:r w:rsidRPr="00272C92">
        <w:rPr>
          <w:rFonts w:ascii="Palatino Linotype" w:eastAsiaTheme="minorEastAsia" w:hAnsi="Palatino Linotype" w:cs="Courier New"/>
          <w:iCs/>
          <w:sz w:val="22"/>
          <w:szCs w:val="22"/>
        </w:rPr>
        <w:t>w</w:t>
      </w:r>
      <w:r w:rsidR="00034F06" w:rsidRPr="00272C92">
        <w:rPr>
          <w:rFonts w:ascii="Palatino Linotype" w:eastAsiaTheme="minorEastAsia" w:hAnsi="Palatino Linotype" w:cs="Courier New"/>
          <w:iCs/>
          <w:sz w:val="22"/>
          <w:szCs w:val="22"/>
        </w:rPr>
        <w:t>hich leads to a</w:t>
      </w:r>
      <w:r w:rsidR="00AA44BB" w:rsidRPr="00272C92">
        <w:rPr>
          <w:rFonts w:ascii="Palatino Linotype" w:eastAsiaTheme="minorEastAsia" w:hAnsi="Palatino Linotype" w:cs="Courier New"/>
          <w:iCs/>
          <w:sz w:val="22"/>
          <w:szCs w:val="22"/>
        </w:rPr>
        <w:t xml:space="preserve">n astonishing </w:t>
      </w:r>
      <w:r w:rsidR="00034F06" w:rsidRPr="00272C92">
        <w:rPr>
          <w:rFonts w:ascii="Palatino Linotype" w:eastAsiaTheme="minorEastAsia" w:hAnsi="Palatino Linotype" w:cs="Courier New"/>
          <w:iCs/>
          <w:sz w:val="22"/>
          <w:szCs w:val="22"/>
        </w:rPr>
        <w:t>mean density of</w:t>
      </w:r>
      <w:r w:rsidR="00AA44BB" w:rsidRPr="00272C92">
        <w:rPr>
          <w:rFonts w:ascii="Palatino Linotype" w:eastAsiaTheme="minorEastAsia" w:hAnsi="Palatino Linotype" w:cs="Courier New"/>
          <w:iCs/>
          <w:sz w:val="22"/>
          <w:szCs w:val="22"/>
        </w:rPr>
        <w:t>:</w:t>
      </w:r>
    </w:p>
    <w:p w14:paraId="750C24FC" w14:textId="6DF3DBCB" w:rsidR="00AA44BB" w:rsidRPr="00272C92" w:rsidRDefault="00AA44BB" w:rsidP="00034F06">
      <w:pPr>
        <w:pStyle w:val="PlainText"/>
        <w:contextualSpacing/>
        <w:mirrorIndents/>
        <w:rPr>
          <w:rFonts w:ascii="Palatino Linotype" w:eastAsiaTheme="minorEastAsia" w:hAnsi="Palatino Linotype" w:cs="Courier New"/>
          <w:iCs/>
          <w:sz w:val="22"/>
          <w:szCs w:val="22"/>
        </w:rPr>
      </w:pPr>
    </w:p>
    <w:p w14:paraId="3F43EB83" w14:textId="476BAEB5" w:rsidR="00AA44BB" w:rsidRPr="00272C92" w:rsidRDefault="009748CA" w:rsidP="00034F06">
      <w:pPr>
        <w:pStyle w:val="PlainText"/>
        <w:contextualSpacing/>
        <w:mirrorIndents/>
        <w:rPr>
          <w:rFonts w:ascii="Palatino Linotype" w:eastAsiaTheme="minorEastAsia" w:hAnsi="Palatino Linotype" w:cs="Courier New"/>
          <w:iCs/>
          <w:sz w:val="22"/>
          <w:szCs w:val="22"/>
        </w:rPr>
      </w:pPr>
      <m:oMathPara>
        <m:oMath>
          <m:r>
            <m:rPr>
              <m:sty m:val="p"/>
            </m:rPr>
            <w:rPr>
              <w:rFonts w:ascii="Cambria Math" w:eastAsiaTheme="minorEastAsia" w:hAnsi="Cambria Math" w:cs="Courier New"/>
              <w:sz w:val="22"/>
              <w:szCs w:val="22"/>
            </w:rPr>
            <m:t>4.07×</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15</m:t>
              </m:r>
            </m:sup>
          </m:sSup>
          <m:r>
            <m:rPr>
              <m:sty m:val="p"/>
            </m:rPr>
            <w:rPr>
              <w:rFonts w:ascii="Cambria Math" w:eastAsiaTheme="minorEastAsia" w:hAnsi="Cambria Math" w:cs="Courier New"/>
              <w:sz w:val="22"/>
              <w:szCs w:val="22"/>
            </w:rPr>
            <m:t>gc</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m</m:t>
              </m:r>
            </m:e>
            <m:sup>
              <m:r>
                <m:rPr>
                  <m:sty m:val="p"/>
                </m:rPr>
                <w:rPr>
                  <w:rFonts w:ascii="Cambria Math" w:eastAsiaTheme="minorEastAsia" w:hAnsi="Cambria Math" w:cs="Courier New"/>
                  <w:sz w:val="22"/>
                  <w:szCs w:val="22"/>
                </w:rPr>
                <m:t>-3</m:t>
              </m:r>
            </m:sup>
          </m:sSup>
        </m:oMath>
      </m:oMathPara>
    </w:p>
    <w:p w14:paraId="2D6EDD68" w14:textId="1130A584" w:rsidR="00C01F37" w:rsidRPr="00272C92" w:rsidRDefault="00C01F37" w:rsidP="00034F06">
      <w:pPr>
        <w:pStyle w:val="PlainText"/>
        <w:contextualSpacing/>
        <w:mirrorIndents/>
        <w:rPr>
          <w:rFonts w:ascii="Palatino Linotype" w:eastAsiaTheme="minorEastAsia" w:hAnsi="Palatino Linotype" w:cs="Courier New"/>
          <w:iCs/>
          <w:sz w:val="22"/>
          <w:szCs w:val="22"/>
        </w:rPr>
      </w:pPr>
    </w:p>
    <w:p w14:paraId="124A7E6A" w14:textId="4603C6B8" w:rsidR="00C01F37" w:rsidRPr="00272C92" w:rsidRDefault="00C01F37" w:rsidP="00034F06">
      <w:pPr>
        <w:pStyle w:val="PlainText"/>
        <w:contextualSpacing/>
        <w:mirrorIndents/>
        <w:rPr>
          <w:rFonts w:ascii="Palatino Linotype" w:eastAsiaTheme="minorEastAsia" w:hAnsi="Palatino Linotype" w:cs="Courier New"/>
          <w:iCs/>
          <w:sz w:val="22"/>
          <w:szCs w:val="22"/>
        </w:rPr>
      </w:pPr>
      <w:r w:rsidRPr="00272C92">
        <w:rPr>
          <w:rFonts w:ascii="Palatino Linotype" w:eastAsiaTheme="minorEastAsia" w:hAnsi="Palatino Linotype" w:cs="Courier New"/>
          <w:iCs/>
          <w:sz w:val="22"/>
          <w:szCs w:val="22"/>
        </w:rPr>
        <w:t>..or around seventeen times the density of an atomic nucleus!</w:t>
      </w:r>
    </w:p>
    <w:p w14:paraId="1E511576" w14:textId="27B114E1" w:rsidR="00A5522D" w:rsidRPr="00272C92" w:rsidRDefault="00A5522D" w:rsidP="00034F06">
      <w:pPr>
        <w:pStyle w:val="PlainText"/>
        <w:contextualSpacing/>
        <w:mirrorIndents/>
        <w:rPr>
          <w:rFonts w:ascii="Palatino Linotype" w:eastAsiaTheme="minorEastAsia" w:hAnsi="Palatino Linotype" w:cs="Courier New"/>
          <w:sz w:val="22"/>
          <w:szCs w:val="22"/>
        </w:rPr>
      </w:pPr>
    </w:p>
    <w:p w14:paraId="4F7ABA61" w14:textId="56A25A4F" w:rsidR="00A5522D" w:rsidRPr="00272C92" w:rsidRDefault="00A5522D" w:rsidP="00034F06">
      <w:pPr>
        <w:pStyle w:val="PlainText"/>
        <w:contextualSpacing/>
        <w:mirrorIndents/>
        <w:rPr>
          <w:rFonts w:ascii="Palatino Linotype" w:eastAsiaTheme="minorEastAsia" w:hAnsi="Palatino Linotype" w:cs="Courier New"/>
          <w:sz w:val="22"/>
          <w:szCs w:val="22"/>
        </w:rPr>
      </w:pPr>
      <w:r w:rsidRPr="00272C92">
        <w:rPr>
          <w:rFonts w:ascii="Palatino Linotype" w:eastAsiaTheme="minorEastAsia" w:hAnsi="Palatino Linotype" w:cs="Courier New"/>
          <w:sz w:val="22"/>
          <w:szCs w:val="22"/>
        </w:rPr>
        <w:t>What appears to have happened</w:t>
      </w:r>
      <w:r w:rsidR="003000D4" w:rsidRPr="00272C92">
        <w:rPr>
          <w:rFonts w:ascii="Palatino Linotype" w:eastAsiaTheme="minorEastAsia" w:hAnsi="Palatino Linotype" w:cs="Courier New"/>
          <w:sz w:val="22"/>
          <w:szCs w:val="22"/>
        </w:rPr>
        <w:t>,</w:t>
      </w:r>
      <w:r w:rsidRPr="00272C92">
        <w:rPr>
          <w:rFonts w:ascii="Palatino Linotype" w:eastAsiaTheme="minorEastAsia" w:hAnsi="Palatino Linotype" w:cs="Courier New"/>
          <w:sz w:val="22"/>
          <w:szCs w:val="22"/>
        </w:rPr>
        <w:t xml:space="preserve"> based on this</w:t>
      </w:r>
      <w:r w:rsidR="003000D4" w:rsidRPr="00272C92">
        <w:rPr>
          <w:rFonts w:ascii="Palatino Linotype" w:eastAsiaTheme="minorEastAsia" w:hAnsi="Palatino Linotype" w:cs="Courier New"/>
          <w:sz w:val="22"/>
          <w:szCs w:val="22"/>
        </w:rPr>
        <w:t>,</w:t>
      </w:r>
      <w:r w:rsidRPr="00272C92">
        <w:rPr>
          <w:rFonts w:ascii="Palatino Linotype" w:eastAsiaTheme="minorEastAsia" w:hAnsi="Palatino Linotype" w:cs="Courier New"/>
          <w:sz w:val="22"/>
          <w:szCs w:val="22"/>
        </w:rPr>
        <w:t xml:space="preserve"> is a neutron star formed at the Lsd time</w:t>
      </w:r>
      <w:r w:rsidR="00281D28" w:rsidRPr="00272C92">
        <w:rPr>
          <w:rFonts w:ascii="Palatino Linotype" w:eastAsiaTheme="minorEastAsia" w:hAnsi="Palatino Linotype" w:cs="Courier New"/>
          <w:sz w:val="22"/>
          <w:szCs w:val="22"/>
        </w:rPr>
        <w:t>,</w:t>
      </w:r>
      <w:r w:rsidRPr="00272C92">
        <w:rPr>
          <w:rFonts w:ascii="Palatino Linotype" w:eastAsiaTheme="minorEastAsia" w:hAnsi="Palatino Linotype" w:cs="Courier New"/>
          <w:sz w:val="22"/>
          <w:szCs w:val="22"/>
        </w:rPr>
        <w:t xml:space="preserve"> accreted material releasing gravity waves and thermal antineutrinos over a period of 4.7hr before consuming one 'meal' too many and </w:t>
      </w:r>
      <w:r w:rsidR="00C1092A" w:rsidRPr="00272C92">
        <w:rPr>
          <w:rFonts w:ascii="Palatino Linotype" w:eastAsiaTheme="minorEastAsia" w:hAnsi="Palatino Linotype" w:cs="Courier New"/>
          <w:sz w:val="22"/>
          <w:szCs w:val="22"/>
        </w:rPr>
        <w:t xml:space="preserve">the </w:t>
      </w:r>
      <w:r w:rsidRPr="00272C92">
        <w:rPr>
          <w:rFonts w:ascii="Palatino Linotype" w:eastAsiaTheme="minorEastAsia" w:hAnsi="Palatino Linotype" w:cs="Courier New"/>
          <w:sz w:val="22"/>
          <w:szCs w:val="22"/>
        </w:rPr>
        <w:t xml:space="preserve">pressure at the centre exceeded </w:t>
      </w:r>
      <w:r w:rsidR="00AB2DB7" w:rsidRPr="00272C92">
        <w:rPr>
          <w:rFonts w:ascii="Palatino Linotype" w:eastAsiaTheme="minorEastAsia" w:hAnsi="Palatino Linotype" w:cs="Courier New"/>
          <w:sz w:val="22"/>
          <w:szCs w:val="22"/>
        </w:rPr>
        <w:t xml:space="preserve">maximum </w:t>
      </w:r>
      <w:r w:rsidRPr="00272C92">
        <w:rPr>
          <w:rFonts w:ascii="Palatino Linotype" w:eastAsiaTheme="minorEastAsia" w:hAnsi="Palatino Linotype" w:cs="Courier New"/>
          <w:sz w:val="22"/>
          <w:szCs w:val="22"/>
        </w:rPr>
        <w:t>neutron degeneracy pressure. It collapsed releasing a large amount of energy</w:t>
      </w:r>
      <w:r w:rsidR="003B7BAA" w:rsidRPr="00272C92">
        <w:rPr>
          <w:rFonts w:ascii="Palatino Linotype" w:eastAsiaTheme="minorEastAsia" w:hAnsi="Palatino Linotype" w:cs="Courier New"/>
          <w:sz w:val="22"/>
          <w:szCs w:val="22"/>
        </w:rPr>
        <w:t xml:space="preserve"> </w:t>
      </w:r>
      <w:r w:rsidR="005750A5" w:rsidRPr="00272C92">
        <w:rPr>
          <w:rFonts w:ascii="Palatino Linotype" w:eastAsiaTheme="minorEastAsia" w:hAnsi="Palatino Linotype" w:cs="Courier New"/>
          <w:sz w:val="22"/>
          <w:szCs w:val="22"/>
        </w:rPr>
        <w:t>before the collapse was promptly halted at around half the neutron star's radius by an even greater repulsive force.</w:t>
      </w:r>
      <w:r w:rsidR="009748CA" w:rsidRPr="00272C92">
        <w:rPr>
          <w:rFonts w:ascii="Palatino Linotype" w:eastAsiaTheme="minorEastAsia" w:hAnsi="Palatino Linotype" w:cs="Courier New"/>
          <w:sz w:val="22"/>
          <w:szCs w:val="22"/>
        </w:rPr>
        <w:t xml:space="preserve"> From the antineutrino energies, the collapse appears to have released most of its energy in the first </w:t>
      </w:r>
      <w:r w:rsidR="00AB2DB7" w:rsidRPr="00272C92">
        <w:rPr>
          <w:rFonts w:ascii="Palatino Linotype" w:eastAsiaTheme="minorEastAsia" w:hAnsi="Palatino Linotype" w:cs="Courier New"/>
          <w:sz w:val="22"/>
          <w:szCs w:val="22"/>
        </w:rPr>
        <w:t>5</w:t>
      </w:r>
      <w:r w:rsidR="009748CA" w:rsidRPr="00272C92">
        <w:rPr>
          <w:rFonts w:ascii="Palatino Linotype" w:eastAsiaTheme="minorEastAsia" w:hAnsi="Palatino Linotype" w:cs="Courier New"/>
          <w:sz w:val="22"/>
          <w:szCs w:val="22"/>
        </w:rPr>
        <w:t xml:space="preserve"> seconds</w:t>
      </w:r>
      <w:r w:rsidR="003000D4" w:rsidRPr="00272C92">
        <w:rPr>
          <w:rFonts w:ascii="Palatino Linotype" w:eastAsiaTheme="minorEastAsia" w:hAnsi="Palatino Linotype" w:cs="Courier New"/>
          <w:sz w:val="22"/>
          <w:szCs w:val="22"/>
        </w:rPr>
        <w:t xml:space="preserve"> followed by a much longer tail.</w:t>
      </w:r>
    </w:p>
    <w:p w14:paraId="364F433D" w14:textId="173BDCE9" w:rsidR="000E5838" w:rsidRPr="00272C92" w:rsidRDefault="003000D4" w:rsidP="00034F06">
      <w:pPr>
        <w:pStyle w:val="PlainText"/>
        <w:contextualSpacing/>
        <w:mirrorIndents/>
        <w:rPr>
          <w:rFonts w:ascii="Palatino Linotype" w:eastAsiaTheme="minorEastAsia" w:hAnsi="Palatino Linotype" w:cs="Courier New"/>
          <w:sz w:val="22"/>
          <w:szCs w:val="22"/>
        </w:rPr>
      </w:pPr>
      <w:r w:rsidRPr="00272C92">
        <w:rPr>
          <w:rFonts w:ascii="Palatino Linotype" w:eastAsiaTheme="minorEastAsia" w:hAnsi="Palatino Linotype" w:cs="Courier New"/>
          <w:sz w:val="22"/>
          <w:szCs w:val="22"/>
        </w:rPr>
        <w:t xml:space="preserve">The emission of </w:t>
      </w:r>
      <w:r w:rsidR="00E47CA8">
        <w:rPr>
          <w:rFonts w:ascii="Palatino Linotype" w:eastAsiaTheme="minorEastAsia" w:hAnsi="Palatino Linotype" w:cs="Courier New"/>
          <w:sz w:val="22"/>
          <w:szCs w:val="22"/>
        </w:rPr>
        <w:t>anti</w:t>
      </w:r>
      <w:r w:rsidRPr="00272C92">
        <w:rPr>
          <w:rFonts w:ascii="Palatino Linotype" w:eastAsiaTheme="minorEastAsia" w:hAnsi="Palatino Linotype" w:cs="Courier New"/>
          <w:sz w:val="22"/>
          <w:szCs w:val="22"/>
        </w:rPr>
        <w:t>neutrinos</w:t>
      </w:r>
      <w:r w:rsidR="00C1092A" w:rsidRPr="00272C92">
        <w:rPr>
          <w:rFonts w:ascii="Palatino Linotype" w:eastAsiaTheme="minorEastAsia" w:hAnsi="Palatino Linotype" w:cs="Courier New"/>
          <w:sz w:val="22"/>
          <w:szCs w:val="22"/>
        </w:rPr>
        <w:t xml:space="preserve"> implies some particle </w:t>
      </w:r>
      <w:r w:rsidR="003B7BAA" w:rsidRPr="00272C92">
        <w:rPr>
          <w:rFonts w:ascii="Palatino Linotype" w:eastAsiaTheme="minorEastAsia" w:hAnsi="Palatino Linotype" w:cs="Courier New"/>
          <w:sz w:val="22"/>
          <w:szCs w:val="22"/>
        </w:rPr>
        <w:t>(</w:t>
      </w:r>
      <w:r w:rsidR="00C1092A" w:rsidRPr="00272C92">
        <w:rPr>
          <w:rFonts w:ascii="Palatino Linotype" w:eastAsiaTheme="minorEastAsia" w:hAnsi="Palatino Linotype" w:cs="Courier New"/>
          <w:sz w:val="22"/>
          <w:szCs w:val="22"/>
        </w:rPr>
        <w:t>or field</w:t>
      </w:r>
      <w:r w:rsidR="003B7BAA" w:rsidRPr="00272C92">
        <w:rPr>
          <w:rFonts w:ascii="Palatino Linotype" w:eastAsiaTheme="minorEastAsia" w:hAnsi="Palatino Linotype" w:cs="Courier New"/>
          <w:sz w:val="22"/>
          <w:szCs w:val="22"/>
        </w:rPr>
        <w:t>)</w:t>
      </w:r>
      <w:r w:rsidR="00C1092A" w:rsidRPr="00272C92">
        <w:rPr>
          <w:rFonts w:ascii="Palatino Linotype" w:eastAsiaTheme="minorEastAsia" w:hAnsi="Palatino Linotype" w:cs="Courier New"/>
          <w:sz w:val="22"/>
          <w:szCs w:val="22"/>
        </w:rPr>
        <w:t xml:space="preserve"> that experiences the weak force was </w:t>
      </w:r>
      <w:r w:rsidR="003B7BAA" w:rsidRPr="00272C92">
        <w:rPr>
          <w:rFonts w:ascii="Palatino Linotype" w:eastAsiaTheme="minorEastAsia" w:hAnsi="Palatino Linotype" w:cs="Courier New"/>
          <w:sz w:val="22"/>
          <w:szCs w:val="22"/>
        </w:rPr>
        <w:t>present</w:t>
      </w:r>
      <w:r w:rsidR="00C1092A" w:rsidRPr="00272C92">
        <w:rPr>
          <w:rFonts w:ascii="Palatino Linotype" w:eastAsiaTheme="minorEastAsia" w:hAnsi="Palatino Linotype" w:cs="Courier New"/>
          <w:sz w:val="22"/>
          <w:szCs w:val="22"/>
        </w:rPr>
        <w:t xml:space="preserve">. Whether some material was ejected </w:t>
      </w:r>
      <w:r w:rsidR="003B7BAA" w:rsidRPr="00272C92">
        <w:rPr>
          <w:rFonts w:ascii="Palatino Linotype" w:eastAsiaTheme="minorEastAsia" w:hAnsi="Palatino Linotype" w:cs="Courier New"/>
          <w:sz w:val="22"/>
          <w:szCs w:val="22"/>
        </w:rPr>
        <w:t xml:space="preserve">at this time </w:t>
      </w:r>
      <w:r w:rsidR="00C1092A" w:rsidRPr="00272C92">
        <w:rPr>
          <w:rFonts w:ascii="Palatino Linotype" w:eastAsiaTheme="minorEastAsia" w:hAnsi="Palatino Linotype" w:cs="Courier New"/>
          <w:sz w:val="22"/>
          <w:szCs w:val="22"/>
        </w:rPr>
        <w:t>or not</w:t>
      </w:r>
      <w:r w:rsidR="003B7BAA" w:rsidRPr="00272C92">
        <w:rPr>
          <w:rFonts w:ascii="Palatino Linotype" w:eastAsiaTheme="minorEastAsia" w:hAnsi="Palatino Linotype" w:cs="Courier New"/>
          <w:sz w:val="22"/>
          <w:szCs w:val="22"/>
        </w:rPr>
        <w:t>,</w:t>
      </w:r>
      <w:r w:rsidR="00C1092A" w:rsidRPr="00272C92">
        <w:rPr>
          <w:rFonts w:ascii="Palatino Linotype" w:eastAsiaTheme="minorEastAsia" w:hAnsi="Palatino Linotype" w:cs="Courier New"/>
          <w:sz w:val="22"/>
          <w:szCs w:val="22"/>
        </w:rPr>
        <w:t xml:space="preserve"> shouldn't change the likelihood that these particles were </w:t>
      </w:r>
      <w:r w:rsidR="00BA614C" w:rsidRPr="00272C92">
        <w:rPr>
          <w:rFonts w:ascii="Palatino Linotype" w:eastAsiaTheme="minorEastAsia" w:hAnsi="Palatino Linotype" w:cs="Courier New"/>
          <w:sz w:val="22"/>
          <w:szCs w:val="22"/>
        </w:rPr>
        <w:t xml:space="preserve">prior </w:t>
      </w:r>
      <w:r w:rsidR="00C1092A" w:rsidRPr="00272C92">
        <w:rPr>
          <w:rFonts w:ascii="Palatino Linotype" w:eastAsiaTheme="minorEastAsia" w:hAnsi="Palatino Linotype" w:cs="Courier New"/>
          <w:sz w:val="22"/>
          <w:szCs w:val="22"/>
        </w:rPr>
        <w:t>constituents of the neutron star</w:t>
      </w:r>
      <w:r w:rsidR="003B7BAA" w:rsidRPr="00272C92">
        <w:rPr>
          <w:rFonts w:ascii="Palatino Linotype" w:eastAsiaTheme="minorEastAsia" w:hAnsi="Palatino Linotype" w:cs="Courier New"/>
          <w:sz w:val="22"/>
          <w:szCs w:val="22"/>
        </w:rPr>
        <w:t>, present in the newly collapsed object.</w:t>
      </w:r>
    </w:p>
    <w:p w14:paraId="4E50FC95" w14:textId="77777777" w:rsidR="005A10C6" w:rsidRDefault="005A10C6" w:rsidP="00034F06">
      <w:pPr>
        <w:pStyle w:val="PlainText"/>
        <w:contextualSpacing/>
        <w:mirrorIndents/>
        <w:rPr>
          <w:rFonts w:ascii="Palatino Linotype" w:eastAsiaTheme="minorEastAsia" w:hAnsi="Palatino Linotype" w:cs="Courier New"/>
          <w:sz w:val="22"/>
          <w:szCs w:val="22"/>
        </w:rPr>
      </w:pPr>
    </w:p>
    <w:p w14:paraId="23D96F89" w14:textId="75616E79" w:rsidR="003B7BAA" w:rsidRDefault="003B7BAA" w:rsidP="00034F06">
      <w:pPr>
        <w:pStyle w:val="PlainText"/>
        <w:contextualSpacing/>
        <w:mirrorIndents/>
        <w:rPr>
          <w:rFonts w:ascii="Palatino Linotype" w:eastAsiaTheme="minorEastAsia" w:hAnsi="Palatino Linotype" w:cs="Courier New"/>
          <w:sz w:val="22"/>
          <w:szCs w:val="22"/>
        </w:rPr>
      </w:pPr>
      <w:r w:rsidRPr="00272C92">
        <w:rPr>
          <w:rFonts w:ascii="Palatino Linotype" w:eastAsiaTheme="minorEastAsia" w:hAnsi="Palatino Linotype" w:cs="Courier New"/>
          <w:sz w:val="22"/>
          <w:szCs w:val="22"/>
        </w:rPr>
        <w:t>The lack of gravitational waves detected at this time is just as expected. The collapse should, altho</w:t>
      </w:r>
      <w:r w:rsidR="00643D10" w:rsidRPr="00272C92">
        <w:rPr>
          <w:rFonts w:ascii="Palatino Linotype" w:eastAsiaTheme="minorEastAsia" w:hAnsi="Palatino Linotype" w:cs="Courier New"/>
          <w:sz w:val="22"/>
          <w:szCs w:val="22"/>
        </w:rPr>
        <w:t xml:space="preserve">ugh there is no absolute proof of this, have proceeded almost spherically. The process of neutron star formation should have left a deficit of electrons and up quarks, so unlike neutron star formation no electron neutrino burst should have accompanied the collapse, and hence no </w:t>
      </w:r>
      <w:r w:rsidR="00215449" w:rsidRPr="00272C92">
        <w:rPr>
          <w:rFonts w:ascii="Palatino Linotype" w:eastAsiaTheme="minorEastAsia" w:hAnsi="Palatino Linotype" w:cs="Courier New"/>
          <w:sz w:val="22"/>
          <w:szCs w:val="22"/>
        </w:rPr>
        <w:t xml:space="preserve">accompanying </w:t>
      </w:r>
      <w:r w:rsidR="00643D10" w:rsidRPr="00272C92">
        <w:rPr>
          <w:rFonts w:ascii="Palatino Linotype" w:eastAsiaTheme="minorEastAsia" w:hAnsi="Palatino Linotype" w:cs="Courier New"/>
          <w:sz w:val="22"/>
          <w:szCs w:val="22"/>
        </w:rPr>
        <w:t>gravitational wave either.</w:t>
      </w:r>
      <w:r w:rsidR="00E47CA8">
        <w:rPr>
          <w:rFonts w:ascii="Palatino Linotype" w:eastAsiaTheme="minorEastAsia" w:hAnsi="Palatino Linotype" w:cs="Courier New"/>
          <w:sz w:val="22"/>
          <w:szCs w:val="22"/>
        </w:rPr>
        <w:t xml:space="preserve"> This leads to the possibility that:</w:t>
      </w:r>
    </w:p>
    <w:p w14:paraId="35D81367" w14:textId="77777777" w:rsidR="00E074DE" w:rsidRDefault="00E074DE" w:rsidP="00034F06">
      <w:pPr>
        <w:pStyle w:val="PlainText"/>
        <w:contextualSpacing/>
        <w:mirrorIndents/>
        <w:rPr>
          <w:rFonts w:ascii="Palatino Linotype" w:eastAsiaTheme="minorEastAsia" w:hAnsi="Palatino Linotype" w:cs="Courier New"/>
          <w:sz w:val="22"/>
          <w:szCs w:val="22"/>
        </w:rPr>
      </w:pPr>
    </w:p>
    <w:p w14:paraId="3F349138" w14:textId="700B27C3" w:rsidR="00C1092A" w:rsidRDefault="0071353F" w:rsidP="001B7A7A">
      <w:pPr>
        <w:pStyle w:val="PlainText"/>
        <w:ind w:firstLine="0"/>
        <w:contextualSpacing/>
        <w:mirrorIndents/>
        <w:jc w:val="center"/>
        <w:rPr>
          <w:rFonts w:ascii="Palatino Linotype" w:eastAsiaTheme="minorEastAsia" w:hAnsi="Palatino Linotype" w:cs="Courier New"/>
          <w:b/>
          <w:bCs/>
          <w:i/>
          <w:iCs/>
          <w:sz w:val="22"/>
          <w:szCs w:val="22"/>
        </w:rPr>
      </w:pPr>
      <w:r w:rsidRPr="00012E82">
        <w:rPr>
          <w:rFonts w:ascii="Palatino Linotype" w:eastAsiaTheme="minorEastAsia" w:hAnsi="Palatino Linotype" w:cs="Courier New"/>
          <w:b/>
          <w:bCs/>
          <w:i/>
          <w:iCs/>
          <w:sz w:val="22"/>
          <w:szCs w:val="22"/>
        </w:rPr>
        <w:t>From these calculations</w:t>
      </w:r>
      <w:r w:rsidR="00BA614C" w:rsidRPr="00012E82">
        <w:rPr>
          <w:rFonts w:ascii="Palatino Linotype" w:eastAsiaTheme="minorEastAsia" w:hAnsi="Palatino Linotype" w:cs="Courier New"/>
          <w:b/>
          <w:bCs/>
          <w:i/>
          <w:iCs/>
          <w:sz w:val="22"/>
          <w:szCs w:val="22"/>
        </w:rPr>
        <w:t xml:space="preserve">, </w:t>
      </w:r>
      <w:r w:rsidR="00C704F9" w:rsidRPr="00012E82">
        <w:rPr>
          <w:rFonts w:ascii="Palatino Linotype" w:eastAsiaTheme="minorEastAsia" w:hAnsi="Palatino Linotype" w:cs="Courier New"/>
          <w:b/>
          <w:bCs/>
          <w:i/>
          <w:iCs/>
          <w:sz w:val="22"/>
          <w:szCs w:val="22"/>
        </w:rPr>
        <w:t>the</w:t>
      </w:r>
      <w:r w:rsidR="00C1092A" w:rsidRPr="00012E82">
        <w:rPr>
          <w:rFonts w:ascii="Palatino Linotype" w:eastAsiaTheme="minorEastAsia" w:hAnsi="Palatino Linotype" w:cs="Courier New"/>
          <w:b/>
          <w:bCs/>
          <w:i/>
          <w:iCs/>
          <w:sz w:val="22"/>
          <w:szCs w:val="22"/>
        </w:rPr>
        <w:t xml:space="preserve"> </w:t>
      </w:r>
      <w:r w:rsidR="00513DED" w:rsidRPr="00012E82">
        <w:rPr>
          <w:rFonts w:ascii="Palatino Linotype" w:eastAsiaTheme="minorEastAsia" w:hAnsi="Palatino Linotype" w:cs="Courier New"/>
          <w:b/>
          <w:bCs/>
          <w:i/>
          <w:iCs/>
          <w:sz w:val="22"/>
          <w:szCs w:val="22"/>
        </w:rPr>
        <w:t>simplest</w:t>
      </w:r>
      <w:r w:rsidR="00C1092A" w:rsidRPr="00012E82">
        <w:rPr>
          <w:rFonts w:ascii="Palatino Linotype" w:eastAsiaTheme="minorEastAsia" w:hAnsi="Palatino Linotype" w:cs="Courier New"/>
          <w:b/>
          <w:bCs/>
          <w:i/>
          <w:iCs/>
          <w:sz w:val="22"/>
          <w:szCs w:val="22"/>
        </w:rPr>
        <w:t xml:space="preserve"> explanation is that the 7:35</w:t>
      </w:r>
      <w:r w:rsidR="00C704F9" w:rsidRPr="00012E82">
        <w:rPr>
          <w:rFonts w:ascii="Palatino Linotype" w:eastAsiaTheme="minorEastAsia" w:hAnsi="Palatino Linotype" w:cs="Courier New"/>
          <w:b/>
          <w:bCs/>
          <w:i/>
          <w:iCs/>
          <w:sz w:val="22"/>
          <w:szCs w:val="22"/>
        </w:rPr>
        <w:t>am</w:t>
      </w:r>
      <w:r w:rsidR="00C1092A" w:rsidRPr="00012E82">
        <w:rPr>
          <w:rFonts w:ascii="Palatino Linotype" w:eastAsiaTheme="minorEastAsia" w:hAnsi="Palatino Linotype" w:cs="Courier New"/>
          <w:b/>
          <w:bCs/>
          <w:i/>
          <w:iCs/>
          <w:sz w:val="22"/>
          <w:szCs w:val="22"/>
        </w:rPr>
        <w:t xml:space="preserve"> detections </w:t>
      </w:r>
      <w:r w:rsidR="00C704F9" w:rsidRPr="00012E82">
        <w:rPr>
          <w:rFonts w:ascii="Palatino Linotype" w:eastAsiaTheme="minorEastAsia" w:hAnsi="Palatino Linotype" w:cs="Courier New"/>
          <w:b/>
          <w:bCs/>
          <w:i/>
          <w:iCs/>
          <w:sz w:val="22"/>
          <w:szCs w:val="22"/>
        </w:rPr>
        <w:t>were from</w:t>
      </w:r>
      <w:r w:rsidR="007C6067" w:rsidRPr="00012E82">
        <w:rPr>
          <w:rFonts w:ascii="Palatino Linotype" w:eastAsiaTheme="minorEastAsia" w:hAnsi="Palatino Linotype" w:cs="Courier New"/>
          <w:b/>
          <w:bCs/>
          <w:i/>
          <w:iCs/>
          <w:sz w:val="22"/>
          <w:szCs w:val="22"/>
        </w:rPr>
        <w:t xml:space="preserve"> the collapse of a neutron star into a quark star</w:t>
      </w:r>
    </w:p>
    <w:p w14:paraId="5E883905" w14:textId="77777777" w:rsidR="00F547CF" w:rsidRDefault="00F547CF" w:rsidP="00923C17">
      <w:pPr>
        <w:pStyle w:val="PlainText"/>
        <w:ind w:firstLine="0"/>
        <w:contextualSpacing/>
        <w:mirrorIndents/>
        <w:jc w:val="center"/>
        <w:rPr>
          <w:rFonts w:asciiTheme="minorHAnsi" w:eastAsiaTheme="minorEastAsia" w:hAnsiTheme="minorHAnsi" w:cstheme="minorHAnsi"/>
          <w:sz w:val="22"/>
          <w:szCs w:val="22"/>
        </w:rPr>
      </w:pPr>
    </w:p>
    <w:p w14:paraId="466360E6" w14:textId="5305C7D2" w:rsidR="00492A6F" w:rsidRDefault="00425CFF" w:rsidP="002A541A">
      <w:pPr>
        <w:pStyle w:val="PlainText"/>
        <w:contextualSpacing/>
        <w:mirrorIndents/>
        <w:rPr>
          <w:rFonts w:ascii="Palatino Linotype" w:eastAsiaTheme="minorEastAsia" w:hAnsi="Palatino Linotype" w:cs="Courier New"/>
          <w:sz w:val="22"/>
          <w:szCs w:val="22"/>
        </w:rPr>
      </w:pPr>
      <w:r w:rsidRPr="00923C17">
        <w:rPr>
          <w:rFonts w:ascii="Palatino Linotype" w:eastAsiaTheme="minorEastAsia" w:hAnsi="Palatino Linotype" w:cs="Courier New"/>
          <w:sz w:val="22"/>
          <w:szCs w:val="22"/>
        </w:rPr>
        <w:t xml:space="preserve">Just as </w:t>
      </w:r>
      <w:r w:rsidR="00B6383B" w:rsidRPr="00923C17">
        <w:rPr>
          <w:rFonts w:ascii="Palatino Linotype" w:eastAsiaTheme="minorEastAsia" w:hAnsi="Palatino Linotype" w:cs="Courier New"/>
          <w:sz w:val="22"/>
          <w:szCs w:val="22"/>
        </w:rPr>
        <w:t xml:space="preserve">the process of </w:t>
      </w:r>
      <w:r w:rsidRPr="00923C17">
        <w:rPr>
          <w:rFonts w:ascii="Palatino Linotype" w:eastAsiaTheme="minorEastAsia" w:hAnsi="Palatino Linotype" w:cs="Courier New"/>
          <w:sz w:val="22"/>
          <w:szCs w:val="22"/>
        </w:rPr>
        <w:t>neutron star formation from core collapse has been studied</w:t>
      </w:r>
      <w:r w:rsidR="00B6383B" w:rsidRPr="00923C17">
        <w:rPr>
          <w:rFonts w:ascii="Palatino Linotype" w:eastAsiaTheme="minorEastAsia" w:hAnsi="Palatino Linotype" w:cs="Courier New"/>
          <w:sz w:val="22"/>
          <w:szCs w:val="22"/>
        </w:rPr>
        <w:t xml:space="preserve">, theoretical models have been produced for </w:t>
      </w:r>
      <w:r w:rsidR="00377B42" w:rsidRPr="00923C17">
        <w:rPr>
          <w:rFonts w:ascii="Palatino Linotype" w:eastAsiaTheme="minorEastAsia" w:hAnsi="Palatino Linotype" w:cs="Courier New"/>
          <w:sz w:val="22"/>
          <w:szCs w:val="22"/>
        </w:rPr>
        <w:t xml:space="preserve">how </w:t>
      </w:r>
      <w:r w:rsidR="00B6383B" w:rsidRPr="00923C17">
        <w:rPr>
          <w:rFonts w:ascii="Palatino Linotype" w:eastAsiaTheme="minorEastAsia" w:hAnsi="Palatino Linotype" w:cs="Courier New"/>
          <w:sz w:val="22"/>
          <w:szCs w:val="22"/>
        </w:rPr>
        <w:t>quark star</w:t>
      </w:r>
      <w:r w:rsidR="00377B42" w:rsidRPr="00923C17">
        <w:rPr>
          <w:rFonts w:ascii="Palatino Linotype" w:eastAsiaTheme="minorEastAsia" w:hAnsi="Palatino Linotype" w:cs="Courier New"/>
          <w:sz w:val="22"/>
          <w:szCs w:val="22"/>
        </w:rPr>
        <w:t>s</w:t>
      </w:r>
      <w:r w:rsidR="00B6383B" w:rsidRPr="00923C17">
        <w:rPr>
          <w:rFonts w:ascii="Palatino Linotype" w:eastAsiaTheme="minorEastAsia" w:hAnsi="Palatino Linotype" w:cs="Courier New"/>
          <w:sz w:val="22"/>
          <w:szCs w:val="22"/>
        </w:rPr>
        <w:t xml:space="preserve"> form and </w:t>
      </w:r>
      <w:r w:rsidR="00377B42" w:rsidRPr="00923C17">
        <w:rPr>
          <w:rFonts w:ascii="Palatino Linotype" w:eastAsiaTheme="minorEastAsia" w:hAnsi="Palatino Linotype" w:cs="Courier New"/>
          <w:sz w:val="22"/>
          <w:szCs w:val="22"/>
        </w:rPr>
        <w:t xml:space="preserve">what </w:t>
      </w:r>
      <w:r w:rsidR="00B6383B" w:rsidRPr="00923C17">
        <w:rPr>
          <w:rFonts w:ascii="Palatino Linotype" w:eastAsiaTheme="minorEastAsia" w:hAnsi="Palatino Linotype" w:cs="Courier New"/>
          <w:sz w:val="22"/>
          <w:szCs w:val="22"/>
        </w:rPr>
        <w:t>their properties</w:t>
      </w:r>
      <w:r w:rsidR="00377B42" w:rsidRPr="00923C17">
        <w:rPr>
          <w:rFonts w:ascii="Palatino Linotype" w:eastAsiaTheme="minorEastAsia" w:hAnsi="Palatino Linotype" w:cs="Courier New"/>
          <w:sz w:val="22"/>
          <w:szCs w:val="22"/>
        </w:rPr>
        <w:t xml:space="preserve"> are</w:t>
      </w:r>
      <w:r w:rsidR="00B6383B" w:rsidRPr="00923C17">
        <w:rPr>
          <w:rFonts w:ascii="Palatino Linotype" w:eastAsiaTheme="minorEastAsia" w:hAnsi="Palatino Linotype" w:cs="Courier New"/>
          <w:sz w:val="22"/>
          <w:szCs w:val="22"/>
        </w:rPr>
        <w:t xml:space="preserve">. A value for the cooling rate of a </w:t>
      </w:r>
      <w:r w:rsidR="00215449" w:rsidRPr="00923C17">
        <w:rPr>
          <w:rFonts w:ascii="Palatino Linotype" w:eastAsiaTheme="minorEastAsia" w:hAnsi="Palatino Linotype" w:cs="Courier New"/>
          <w:sz w:val="22"/>
          <w:szCs w:val="22"/>
        </w:rPr>
        <w:t>quark star</w:t>
      </w:r>
      <w:r w:rsidR="00B6383B" w:rsidRPr="00923C17">
        <w:rPr>
          <w:rFonts w:ascii="Palatino Linotype" w:eastAsiaTheme="minorEastAsia" w:hAnsi="Palatino Linotype" w:cs="Courier New"/>
          <w:sz w:val="22"/>
          <w:szCs w:val="22"/>
        </w:rPr>
        <w:t xml:space="preserve"> by neutrino emission has been derived</w:t>
      </w:r>
      <w:r w:rsidR="00693A7C" w:rsidRPr="00923C17">
        <w:rPr>
          <w:rFonts w:ascii="Palatino Linotype" w:eastAsiaTheme="minorEastAsia" w:hAnsi="Palatino Linotype" w:cs="Courier New"/>
          <w:sz w:val="22"/>
          <w:szCs w:val="22"/>
        </w:rPr>
        <w:t xml:space="preserve"> </w:t>
      </w:r>
      <w:r w:rsidR="007D5896" w:rsidRPr="00923C17">
        <w:rPr>
          <w:rFonts w:asciiTheme="minorHAnsi" w:eastAsiaTheme="minorEastAsia" w:hAnsiTheme="minorHAnsi" w:cstheme="minorHAnsi"/>
          <w:sz w:val="22"/>
          <w:szCs w:val="22"/>
        </w:rPr>
        <w:t>[</w:t>
      </w:r>
      <w:r w:rsidR="00E47CA8">
        <w:rPr>
          <w:rFonts w:asciiTheme="minorHAnsi" w:eastAsiaTheme="minorEastAsia" w:hAnsiTheme="minorHAnsi" w:cstheme="minorHAnsi"/>
          <w:sz w:val="22"/>
          <w:szCs w:val="22"/>
        </w:rPr>
        <w:t>75</w:t>
      </w:r>
      <w:r w:rsidR="007D5896" w:rsidRPr="00923C17">
        <w:rPr>
          <w:rFonts w:asciiTheme="minorHAnsi" w:eastAsiaTheme="minorEastAsia" w:hAnsiTheme="minorHAnsi" w:cstheme="minorHAnsi"/>
          <w:sz w:val="22"/>
          <w:szCs w:val="22"/>
        </w:rPr>
        <w:t>]</w:t>
      </w:r>
      <w:r w:rsidR="007D5896" w:rsidRPr="00923C17">
        <w:rPr>
          <w:rFonts w:ascii="Palatino Linotype" w:eastAsiaTheme="minorEastAsia" w:hAnsi="Palatino Linotype" w:cs="Courier New"/>
          <w:sz w:val="22"/>
          <w:szCs w:val="22"/>
        </w:rPr>
        <w:t xml:space="preserve"> </w:t>
      </w:r>
      <w:r w:rsidR="006C77F0" w:rsidRPr="00923C17">
        <w:rPr>
          <w:rFonts w:ascii="Palatino Linotype" w:eastAsiaTheme="minorEastAsia" w:hAnsi="Palatino Linotype" w:cs="Courier New"/>
          <w:sz w:val="22"/>
          <w:szCs w:val="22"/>
        </w:rPr>
        <w:t>for a 10km radius to be:</w:t>
      </w:r>
    </w:p>
    <w:p w14:paraId="19199CBA" w14:textId="48B44261" w:rsidR="006C77F0" w:rsidRPr="00923C17" w:rsidRDefault="00F12B1A" w:rsidP="002A541A">
      <w:pPr>
        <w:pStyle w:val="PlainText"/>
        <w:contextualSpacing/>
        <w:mirrorIndents/>
        <w:rPr>
          <w:rFonts w:ascii="Palatino Linotype" w:eastAsiaTheme="minorEastAsia" w:hAnsi="Palatino Linotype" w:cs="Courier New"/>
          <w:sz w:val="22"/>
          <w:szCs w:val="22"/>
        </w:rPr>
      </w:pPr>
      <m:oMathPara>
        <m:oMath>
          <m:sSub>
            <m:sSubPr>
              <m:ctrlPr>
                <w:rPr>
                  <w:rFonts w:ascii="Cambria Math" w:eastAsiaTheme="minorEastAsia" w:hAnsi="Cambria Math" w:cs="Courier New"/>
                  <w:iCs/>
                  <w:sz w:val="22"/>
                  <w:szCs w:val="22"/>
                </w:rPr>
              </m:ctrlPr>
            </m:sSubPr>
            <m:e>
              <m:r>
                <m:rPr>
                  <m:sty m:val="p"/>
                </m:rPr>
                <w:rPr>
                  <w:rFonts w:ascii="Cambria Math" w:eastAsiaTheme="minorEastAsia" w:hAnsi="Cambria Math" w:cs="Courier New"/>
                  <w:sz w:val="22"/>
                  <w:szCs w:val="22"/>
                </w:rPr>
                <m:t>L</m:t>
              </m:r>
            </m:e>
            <m:sub>
              <m:r>
                <m:rPr>
                  <m:sty m:val="p"/>
                </m:rPr>
                <w:rPr>
                  <w:rFonts w:ascii="Cambria Math" w:eastAsiaTheme="minorEastAsia" w:hAnsi="Cambria Math" w:cs="Courier New"/>
                  <w:sz w:val="22"/>
                  <w:szCs w:val="22"/>
                </w:rPr>
                <m:t>v10</m:t>
              </m:r>
            </m:sub>
          </m:sSub>
          <m:r>
            <m:rPr>
              <m:sty m:val="p"/>
            </m:rPr>
            <w:rPr>
              <w:rFonts w:ascii="Cambria Math" w:eastAsiaTheme="minorEastAsia" w:hAnsi="Cambria Math" w:cs="Courier New"/>
              <w:sz w:val="22"/>
              <w:szCs w:val="22"/>
            </w:rPr>
            <m:t>=3.2×</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46</m:t>
              </m:r>
            </m:sup>
          </m:sSup>
          <m:r>
            <m:rPr>
              <m:sty m:val="p"/>
            </m:rPr>
            <w:rPr>
              <w:rFonts w:ascii="Cambria Math" w:eastAsiaTheme="minorEastAsia" w:hAnsi="Cambria Math" w:cs="Courier New"/>
              <w:sz w:val="22"/>
              <w:szCs w:val="22"/>
            </w:rPr>
            <m:t>w</m:t>
          </m:r>
        </m:oMath>
      </m:oMathPara>
    </w:p>
    <w:p w14:paraId="43837E00" w14:textId="77777777" w:rsidR="00492A6F" w:rsidRDefault="00C81990" w:rsidP="002A541A">
      <w:pPr>
        <w:pStyle w:val="PlainText"/>
        <w:contextualSpacing/>
        <w:mirrorIndents/>
        <w:rPr>
          <w:rFonts w:ascii="Palatino Linotype" w:eastAsiaTheme="minorEastAsia" w:hAnsi="Palatino Linotype" w:cs="Courier New"/>
          <w:iCs/>
          <w:sz w:val="22"/>
          <w:szCs w:val="22"/>
        </w:rPr>
      </w:pPr>
      <w:r w:rsidRPr="00923C17">
        <w:rPr>
          <w:rFonts w:ascii="Palatino Linotype" w:eastAsiaTheme="minorEastAsia" w:hAnsi="Palatino Linotype" w:cs="Courier New"/>
          <w:iCs/>
          <w:sz w:val="22"/>
          <w:szCs w:val="22"/>
        </w:rPr>
        <w:t>r</w:t>
      </w:r>
      <w:r w:rsidR="005B118C" w:rsidRPr="00923C17">
        <w:rPr>
          <w:rFonts w:ascii="Palatino Linotype" w:eastAsiaTheme="minorEastAsia" w:hAnsi="Palatino Linotype" w:cs="Courier New"/>
          <w:iCs/>
          <w:sz w:val="22"/>
          <w:szCs w:val="22"/>
        </w:rPr>
        <w:t>e-scaling this to 6.3km gives:</w:t>
      </w:r>
      <w:r w:rsidRPr="00923C17">
        <w:rPr>
          <w:rFonts w:ascii="Palatino Linotype" w:eastAsiaTheme="minorEastAsia" w:hAnsi="Palatino Linotype" w:cs="Courier New"/>
          <w:iCs/>
          <w:sz w:val="22"/>
          <w:szCs w:val="22"/>
        </w:rPr>
        <w:t xml:space="preserve">  </w:t>
      </w:r>
      <w:r w:rsidR="00215449" w:rsidRPr="00923C17">
        <w:rPr>
          <w:rFonts w:ascii="Palatino Linotype" w:eastAsiaTheme="minorEastAsia" w:hAnsi="Palatino Linotype" w:cs="Courier New"/>
          <w:iCs/>
          <w:sz w:val="22"/>
          <w:szCs w:val="22"/>
        </w:rPr>
        <w:t xml:space="preserve"> </w:t>
      </w:r>
      <w:r w:rsidRPr="00923C17">
        <w:rPr>
          <w:rFonts w:ascii="Palatino Linotype" w:eastAsiaTheme="minorEastAsia" w:hAnsi="Palatino Linotype" w:cs="Courier New"/>
          <w:iCs/>
          <w:sz w:val="22"/>
          <w:szCs w:val="22"/>
        </w:rPr>
        <w:t xml:space="preserve"> </w:t>
      </w:r>
    </w:p>
    <w:p w14:paraId="190C91FA" w14:textId="34CF8D51" w:rsidR="005B118C" w:rsidRPr="00923C17" w:rsidRDefault="00492A6F" w:rsidP="002A541A">
      <w:pPr>
        <w:pStyle w:val="PlainText"/>
        <w:contextualSpacing/>
        <w:mirrorIndents/>
        <w:rPr>
          <w:rFonts w:ascii="Palatino Linotype" w:eastAsiaTheme="minorEastAsia" w:hAnsi="Palatino Linotype" w:cs="Courier New"/>
          <w:iCs/>
          <w:sz w:val="22"/>
          <w:szCs w:val="22"/>
        </w:rPr>
      </w:pPr>
      <w:r>
        <w:rPr>
          <w:rFonts w:ascii="Palatino Linotype" w:eastAsiaTheme="minorEastAsia" w:hAnsi="Palatino Linotype" w:cs="Courier New"/>
          <w:iCs/>
          <w:sz w:val="22"/>
          <w:szCs w:val="22"/>
        </w:rPr>
        <w:t xml:space="preserve">                                                          </w:t>
      </w:r>
      <w:r w:rsidR="00C81990" w:rsidRPr="00923C17">
        <w:rPr>
          <w:rFonts w:ascii="Palatino Linotype" w:eastAsiaTheme="minorEastAsia" w:hAnsi="Palatino Linotype" w:cs="Courier New"/>
          <w:iCs/>
          <w:sz w:val="22"/>
          <w:szCs w:val="22"/>
        </w:rPr>
        <w:t xml:space="preserve">   </w:t>
      </w:r>
      <m:oMath>
        <m:sSub>
          <m:sSubPr>
            <m:ctrlPr>
              <w:rPr>
                <w:rFonts w:ascii="Cambria Math" w:eastAsiaTheme="minorEastAsia" w:hAnsi="Cambria Math" w:cs="Courier New"/>
                <w:sz w:val="22"/>
                <w:szCs w:val="22"/>
              </w:rPr>
            </m:ctrlPr>
          </m:sSubPr>
          <m:e>
            <m:r>
              <m:rPr>
                <m:sty m:val="p"/>
              </m:rPr>
              <w:rPr>
                <w:rFonts w:ascii="Cambria Math" w:eastAsiaTheme="minorEastAsia" w:hAnsi="Cambria Math" w:cs="Courier New"/>
                <w:sz w:val="22"/>
                <w:szCs w:val="22"/>
              </w:rPr>
              <m:t>L</m:t>
            </m:r>
          </m:e>
          <m:sub>
            <m:r>
              <m:rPr>
                <m:sty m:val="p"/>
              </m:rPr>
              <w:rPr>
                <w:rFonts w:ascii="Cambria Math" w:eastAsiaTheme="minorEastAsia" w:hAnsi="Cambria Math" w:cs="Courier New"/>
                <w:sz w:val="22"/>
                <w:szCs w:val="22"/>
              </w:rPr>
              <m:t>v6.3</m:t>
            </m:r>
          </m:sub>
        </m:sSub>
        <m:r>
          <m:rPr>
            <m:sty m:val="p"/>
          </m:rPr>
          <w:rPr>
            <w:rFonts w:ascii="Cambria Math" w:eastAsiaTheme="minorEastAsia" w:hAnsi="Cambria Math" w:cs="Courier New"/>
            <w:sz w:val="22"/>
            <w:szCs w:val="22"/>
          </w:rPr>
          <m:t>=1.27×</m:t>
        </m:r>
        <m:sSup>
          <m:sSupPr>
            <m:ctrlPr>
              <w:rPr>
                <w:rFonts w:ascii="Cambria Math" w:eastAsiaTheme="minorEastAsia" w:hAnsi="Cambria Math" w:cs="Courier New"/>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46</m:t>
            </m:r>
          </m:sup>
        </m:sSup>
        <m:r>
          <m:rPr>
            <m:sty m:val="p"/>
          </m:rPr>
          <w:rPr>
            <w:rFonts w:ascii="Cambria Math" w:eastAsiaTheme="minorEastAsia" w:hAnsi="Cambria Math" w:cs="Courier New"/>
            <w:sz w:val="22"/>
            <w:szCs w:val="22"/>
          </w:rPr>
          <m:t>w</m:t>
        </m:r>
      </m:oMath>
    </w:p>
    <w:p w14:paraId="2F83C53D" w14:textId="77777777" w:rsidR="00C81990" w:rsidRPr="00923C17" w:rsidRDefault="00C81990" w:rsidP="002A541A">
      <w:pPr>
        <w:pStyle w:val="PlainText"/>
        <w:contextualSpacing/>
        <w:mirrorIndents/>
        <w:rPr>
          <w:rFonts w:ascii="Palatino Linotype" w:eastAsiaTheme="minorEastAsia" w:hAnsi="Palatino Linotype" w:cs="Courier New"/>
          <w:sz w:val="22"/>
          <w:szCs w:val="22"/>
        </w:rPr>
      </w:pPr>
      <w:r w:rsidRPr="00923C17">
        <w:rPr>
          <w:rFonts w:ascii="Palatino Linotype" w:eastAsiaTheme="minorEastAsia" w:hAnsi="Palatino Linotype" w:cs="Courier New"/>
          <w:sz w:val="22"/>
          <w:szCs w:val="22"/>
        </w:rPr>
        <w:t>t</w:t>
      </w:r>
      <w:r w:rsidR="005B118C" w:rsidRPr="00923C17">
        <w:rPr>
          <w:rFonts w:ascii="Palatino Linotype" w:eastAsiaTheme="minorEastAsia" w:hAnsi="Palatino Linotype" w:cs="Courier New"/>
          <w:sz w:val="22"/>
          <w:szCs w:val="22"/>
        </w:rPr>
        <w:t>o find the cooling time</w:t>
      </w:r>
      <w:r w:rsidR="001E6AEF" w:rsidRPr="00923C17">
        <w:rPr>
          <w:rFonts w:ascii="Palatino Linotype" w:eastAsiaTheme="minorEastAsia" w:hAnsi="Palatino Linotype" w:cs="Courier New"/>
          <w:sz w:val="22"/>
          <w:szCs w:val="22"/>
        </w:rPr>
        <w:t xml:space="preserve"> of</w:t>
      </w:r>
      <w:r w:rsidR="005B118C" w:rsidRPr="00923C17">
        <w:rPr>
          <w:rFonts w:ascii="Palatino Linotype" w:eastAsiaTheme="minorEastAsia" w:hAnsi="Palatino Linotype" w:cs="Courier New"/>
          <w:sz w:val="22"/>
          <w:szCs w:val="22"/>
        </w:rPr>
        <w:t>:</w:t>
      </w:r>
    </w:p>
    <w:p w14:paraId="3C301C65" w14:textId="54DCA3C6" w:rsidR="005B118C" w:rsidRPr="00923C17" w:rsidRDefault="00F12B1A" w:rsidP="00C81990">
      <w:pPr>
        <w:pStyle w:val="PlainText"/>
        <w:contextualSpacing/>
        <w:mirrorIndents/>
        <w:rPr>
          <w:rFonts w:ascii="Palatino Linotype" w:eastAsiaTheme="minorEastAsia" w:hAnsi="Palatino Linotype" w:cs="Courier New"/>
          <w:sz w:val="22"/>
          <w:szCs w:val="22"/>
        </w:rPr>
      </w:pPr>
      <m:oMathPara>
        <m:oMath>
          <m:f>
            <m:fPr>
              <m:ctrlPr>
                <w:rPr>
                  <w:rFonts w:ascii="Cambria Math" w:eastAsiaTheme="minorEastAsia" w:hAnsi="Cambria Math" w:cs="Courier New"/>
                  <w:iCs/>
                  <w:sz w:val="22"/>
                  <w:szCs w:val="22"/>
                </w:rPr>
              </m:ctrlPr>
            </m:fPr>
            <m:num>
              <m:r>
                <m:rPr>
                  <m:sty m:val="p"/>
                </m:rPr>
                <w:rPr>
                  <w:rFonts w:ascii="Cambria Math" w:eastAsiaTheme="minorEastAsia" w:hAnsi="Cambria Math" w:cs="Courier New"/>
                  <w:sz w:val="22"/>
                  <w:szCs w:val="22"/>
                </w:rPr>
                <m:t>8.99×</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46</m:t>
                  </m:r>
                </m:sup>
              </m:sSup>
            </m:num>
            <m:den>
              <m:r>
                <m:rPr>
                  <m:sty m:val="p"/>
                </m:rPr>
                <w:rPr>
                  <w:rFonts w:ascii="Cambria Math" w:eastAsiaTheme="minorEastAsia" w:hAnsi="Cambria Math" w:cs="Courier New"/>
                  <w:sz w:val="22"/>
                  <w:szCs w:val="22"/>
                </w:rPr>
                <m:t>1.27×</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10</m:t>
                  </m:r>
                </m:e>
                <m:sup>
                  <m:r>
                    <m:rPr>
                      <m:sty m:val="p"/>
                    </m:rPr>
                    <w:rPr>
                      <w:rFonts w:ascii="Cambria Math" w:eastAsiaTheme="minorEastAsia" w:hAnsi="Cambria Math" w:cs="Courier New"/>
                      <w:sz w:val="22"/>
                      <w:szCs w:val="22"/>
                    </w:rPr>
                    <m:t>46</m:t>
                  </m:r>
                </m:sup>
              </m:sSup>
            </m:den>
          </m:f>
          <m:r>
            <m:rPr>
              <m:sty m:val="p"/>
            </m:rPr>
            <w:rPr>
              <w:rFonts w:ascii="Cambria Math" w:eastAsiaTheme="minorEastAsia" w:hAnsi="Cambria Math" w:cs="Courier New"/>
              <w:sz w:val="22"/>
              <w:szCs w:val="22"/>
            </w:rPr>
            <m:t>≈7s</m:t>
          </m:r>
        </m:oMath>
      </m:oMathPara>
    </w:p>
    <w:p w14:paraId="5813F3AB" w14:textId="1077DD23" w:rsidR="00377B42" w:rsidRPr="00923C17" w:rsidRDefault="00377B42" w:rsidP="00034F06">
      <w:pPr>
        <w:pStyle w:val="PlainText"/>
        <w:contextualSpacing/>
        <w:mirrorIndents/>
        <w:rPr>
          <w:rFonts w:ascii="Palatino Linotype" w:eastAsiaTheme="minorEastAsia" w:hAnsi="Palatino Linotype" w:cs="Courier New"/>
          <w:iCs/>
          <w:sz w:val="22"/>
          <w:szCs w:val="22"/>
        </w:rPr>
      </w:pPr>
    </w:p>
    <w:p w14:paraId="616B3E69" w14:textId="7AA94E35" w:rsidR="00377B42" w:rsidRPr="00923C17" w:rsidRDefault="00093F34" w:rsidP="00034F06">
      <w:pPr>
        <w:pStyle w:val="PlainText"/>
        <w:contextualSpacing/>
        <w:mirrorIndents/>
        <w:rPr>
          <w:rFonts w:ascii="Palatino Linotype" w:eastAsiaTheme="minorEastAsia" w:hAnsi="Palatino Linotype" w:cs="Courier New"/>
          <w:iCs/>
          <w:sz w:val="22"/>
          <w:szCs w:val="22"/>
        </w:rPr>
      </w:pPr>
      <w:r w:rsidRPr="00923C17">
        <w:rPr>
          <w:rFonts w:ascii="Palatino Linotype" w:eastAsiaTheme="minorEastAsia" w:hAnsi="Palatino Linotype" w:cs="Courier New"/>
          <w:iCs/>
          <w:sz w:val="22"/>
          <w:szCs w:val="22"/>
        </w:rPr>
        <w:t>This seems to be in reasonable agreement with the majority of the emissions at the start of cool down in fig.1</w:t>
      </w:r>
      <w:r w:rsidR="00E47CA8">
        <w:rPr>
          <w:rFonts w:ascii="Palatino Linotype" w:eastAsiaTheme="minorEastAsia" w:hAnsi="Palatino Linotype" w:cs="Courier New"/>
          <w:iCs/>
          <w:sz w:val="22"/>
          <w:szCs w:val="22"/>
        </w:rPr>
        <w:t>4</w:t>
      </w:r>
      <w:r w:rsidRPr="00923C17">
        <w:rPr>
          <w:rFonts w:ascii="Palatino Linotype" w:eastAsiaTheme="minorEastAsia" w:hAnsi="Palatino Linotype" w:cs="Courier New"/>
          <w:iCs/>
          <w:sz w:val="22"/>
          <w:szCs w:val="22"/>
        </w:rPr>
        <w:t xml:space="preserve">. The long tail of the emissions starting at 5s does look visually like a thermal cool down unlike the curves predicted for </w:t>
      </w:r>
      <w:r w:rsidR="001E6AEF" w:rsidRPr="00923C17">
        <w:rPr>
          <w:rFonts w:ascii="Palatino Linotype" w:eastAsiaTheme="minorEastAsia" w:hAnsi="Palatino Linotype" w:cs="Courier New"/>
          <w:iCs/>
          <w:sz w:val="22"/>
          <w:szCs w:val="22"/>
        </w:rPr>
        <w:t xml:space="preserve">trapped </w:t>
      </w:r>
      <w:r w:rsidRPr="00923C17">
        <w:rPr>
          <w:rFonts w:ascii="Palatino Linotype" w:eastAsiaTheme="minorEastAsia" w:hAnsi="Palatino Linotype" w:cs="Courier New"/>
          <w:iCs/>
          <w:sz w:val="22"/>
          <w:szCs w:val="22"/>
        </w:rPr>
        <w:t>neutrino emission in neutron star core collapse theories.</w:t>
      </w:r>
    </w:p>
    <w:p w14:paraId="4EEC98C7" w14:textId="2EFF25DC" w:rsidR="00B81B6F" w:rsidRDefault="00B81B6F" w:rsidP="00F85768">
      <w:pPr>
        <w:pStyle w:val="FootnoteText"/>
        <w:ind w:firstLine="0"/>
        <w:jc w:val="center"/>
        <w:rPr>
          <w:rFonts w:cstheme="minorHAnsi"/>
          <w:sz w:val="24"/>
          <w:szCs w:val="24"/>
        </w:rPr>
      </w:pPr>
    </w:p>
    <w:p w14:paraId="0D5C441D" w14:textId="77777777" w:rsidR="00876F82" w:rsidRPr="00F85768" w:rsidRDefault="00876F82" w:rsidP="00F85768">
      <w:pPr>
        <w:pStyle w:val="FootnoteText"/>
        <w:ind w:firstLine="0"/>
        <w:jc w:val="center"/>
        <w:rPr>
          <w:rFonts w:cstheme="minorHAnsi"/>
          <w:sz w:val="24"/>
          <w:szCs w:val="24"/>
        </w:rPr>
      </w:pPr>
    </w:p>
    <w:p w14:paraId="78C5CB3A" w14:textId="5CBF2AE2" w:rsidR="00F85768" w:rsidRDefault="00F85768" w:rsidP="00B81B6F">
      <w:pPr>
        <w:pStyle w:val="FootnoteText"/>
        <w:ind w:firstLine="0"/>
        <w:rPr>
          <w:rFonts w:cstheme="minorHAnsi"/>
          <w:sz w:val="22"/>
          <w:szCs w:val="22"/>
        </w:rPr>
      </w:pPr>
      <w:r>
        <w:rPr>
          <w:rFonts w:cstheme="minorHAnsi"/>
          <w:sz w:val="22"/>
          <w:szCs w:val="22"/>
        </w:rPr>
        <w:t>5</w:t>
      </w:r>
      <w:r w:rsidR="00B81B6F">
        <w:rPr>
          <w:rFonts w:cstheme="minorHAnsi"/>
          <w:sz w:val="22"/>
          <w:szCs w:val="22"/>
        </w:rPr>
        <w:t>2</w:t>
      </w:r>
    </w:p>
    <w:p w14:paraId="623505A6" w14:textId="5431CAAB" w:rsidR="001E6AEF" w:rsidRDefault="00AE36BF" w:rsidP="00034F06">
      <w:pPr>
        <w:pStyle w:val="PlainText"/>
        <w:contextualSpacing/>
        <w:mirrorIndents/>
        <w:rPr>
          <w:rFonts w:ascii="Palatino Linotype" w:eastAsiaTheme="minorEastAsia" w:hAnsi="Palatino Linotype" w:cs="Courier New"/>
          <w:iCs/>
          <w:sz w:val="22"/>
          <w:szCs w:val="22"/>
        </w:rPr>
      </w:pPr>
      <w:r w:rsidRPr="00923C17">
        <w:rPr>
          <w:rFonts w:ascii="Palatino Linotype" w:eastAsiaTheme="minorEastAsia" w:hAnsi="Palatino Linotype" w:cs="Courier New"/>
          <w:iCs/>
          <w:sz w:val="22"/>
          <w:szCs w:val="22"/>
        </w:rPr>
        <w:lastRenderedPageBreak/>
        <w:t>Returning</w:t>
      </w:r>
      <w:r w:rsidR="00576A84" w:rsidRPr="00923C17">
        <w:rPr>
          <w:rFonts w:ascii="Palatino Linotype" w:eastAsiaTheme="minorEastAsia" w:hAnsi="Palatino Linotype" w:cs="Courier New"/>
          <w:iCs/>
          <w:sz w:val="22"/>
          <w:szCs w:val="22"/>
        </w:rPr>
        <w:t xml:space="preserve"> </w:t>
      </w:r>
      <w:r w:rsidRPr="00923C17">
        <w:rPr>
          <w:rFonts w:ascii="Palatino Linotype" w:eastAsiaTheme="minorEastAsia" w:hAnsi="Palatino Linotype" w:cs="Courier New"/>
          <w:iCs/>
          <w:sz w:val="22"/>
          <w:szCs w:val="22"/>
        </w:rPr>
        <w:t xml:space="preserve">to </w:t>
      </w:r>
      <w:r w:rsidR="00576A84" w:rsidRPr="00923C17">
        <w:rPr>
          <w:rFonts w:ascii="Palatino Linotype" w:eastAsiaTheme="minorEastAsia" w:hAnsi="Palatino Linotype" w:cs="Courier New"/>
          <w:iCs/>
          <w:sz w:val="22"/>
          <w:szCs w:val="22"/>
        </w:rPr>
        <w:t xml:space="preserve">the </w:t>
      </w:r>
      <w:r w:rsidR="00AB0B1F">
        <w:rPr>
          <w:rFonts w:ascii="Palatino Linotype" w:eastAsiaTheme="minorEastAsia" w:hAnsi="Palatino Linotype" w:cs="Courier New"/>
          <w:iCs/>
          <w:sz w:val="22"/>
          <w:szCs w:val="22"/>
        </w:rPr>
        <w:t>anti</w:t>
      </w:r>
      <w:r w:rsidR="00576A84" w:rsidRPr="00923C17">
        <w:rPr>
          <w:rFonts w:ascii="Palatino Linotype" w:eastAsiaTheme="minorEastAsia" w:hAnsi="Palatino Linotype" w:cs="Courier New"/>
          <w:iCs/>
          <w:sz w:val="22"/>
          <w:szCs w:val="22"/>
        </w:rPr>
        <w:t>neutrino decay function derived in section 5.4.1</w:t>
      </w:r>
      <w:r w:rsidRPr="00923C17">
        <w:rPr>
          <w:rFonts w:ascii="Palatino Linotype" w:eastAsiaTheme="minorEastAsia" w:hAnsi="Palatino Linotype" w:cs="Courier New"/>
          <w:iCs/>
          <w:sz w:val="22"/>
          <w:szCs w:val="22"/>
        </w:rPr>
        <w:t>, i</w:t>
      </w:r>
      <w:r w:rsidR="00576A84" w:rsidRPr="00923C17">
        <w:rPr>
          <w:rFonts w:ascii="Palatino Linotype" w:eastAsiaTheme="minorEastAsia" w:hAnsi="Palatino Linotype" w:cs="Courier New"/>
          <w:iCs/>
          <w:sz w:val="22"/>
          <w:szCs w:val="22"/>
        </w:rPr>
        <w:t xml:space="preserve">t was seen that only </w:t>
      </w:r>
      <w:r w:rsidRPr="00923C17">
        <w:rPr>
          <w:rFonts w:ascii="Palatino Linotype" w:eastAsiaTheme="minorEastAsia" w:hAnsi="Palatino Linotype" w:cs="Courier New"/>
          <w:iCs/>
          <w:sz w:val="22"/>
          <w:szCs w:val="22"/>
        </w:rPr>
        <w:t>a certain fraction</w:t>
      </w:r>
      <w:r w:rsidR="00576A84" w:rsidRPr="00923C17">
        <w:rPr>
          <w:rFonts w:ascii="Palatino Linotype" w:eastAsiaTheme="minorEastAsia" w:hAnsi="Palatino Linotype" w:cs="Courier New"/>
          <w:iCs/>
          <w:sz w:val="22"/>
          <w:szCs w:val="22"/>
        </w:rPr>
        <w:t xml:space="preserve"> of the energy loss could </w:t>
      </w:r>
      <w:r w:rsidR="006373DC" w:rsidRPr="00923C17">
        <w:rPr>
          <w:rFonts w:ascii="Palatino Linotype" w:eastAsiaTheme="minorEastAsia" w:hAnsi="Palatino Linotype" w:cs="Courier New"/>
          <w:iCs/>
          <w:sz w:val="22"/>
          <w:szCs w:val="22"/>
        </w:rPr>
        <w:t xml:space="preserve">possibly </w:t>
      </w:r>
      <w:r w:rsidR="00576A84" w:rsidRPr="00923C17">
        <w:rPr>
          <w:rFonts w:ascii="Palatino Linotype" w:eastAsiaTheme="minorEastAsia" w:hAnsi="Palatino Linotype" w:cs="Courier New"/>
          <w:iCs/>
          <w:sz w:val="22"/>
          <w:szCs w:val="22"/>
        </w:rPr>
        <w:t>be explained by gravitational redshift.</w:t>
      </w:r>
      <w:r w:rsidRPr="00923C17">
        <w:rPr>
          <w:rFonts w:ascii="Palatino Linotype" w:eastAsiaTheme="minorEastAsia" w:hAnsi="Palatino Linotype" w:cs="Courier New"/>
          <w:iCs/>
          <w:sz w:val="22"/>
          <w:szCs w:val="22"/>
        </w:rPr>
        <w:t xml:space="preserve"> As the derived energy loss from emission to detection was greater than that calculated for redshift from a neutron star, </w:t>
      </w:r>
      <w:r w:rsidR="00F71136" w:rsidRPr="00923C17">
        <w:rPr>
          <w:rFonts w:ascii="Palatino Linotype" w:eastAsiaTheme="minorEastAsia" w:hAnsi="Palatino Linotype" w:cs="Courier New"/>
          <w:iCs/>
          <w:sz w:val="22"/>
          <w:szCs w:val="22"/>
        </w:rPr>
        <w:t xml:space="preserve">an additional mechanism to explain the rest of the lost energy was required. With only two values, one from theory alone, there was no mathematical way to determine if an initial rapid drop in the vicinity of the neutron star's gravitational well was followed by a more gradual decay over the </w:t>
      </w:r>
      <w:r w:rsidR="001946A3" w:rsidRPr="00923C17">
        <w:rPr>
          <w:rFonts w:ascii="Palatino Linotype" w:eastAsiaTheme="minorEastAsia" w:hAnsi="Palatino Linotype" w:cs="Courier New"/>
          <w:iCs/>
          <w:sz w:val="22"/>
          <w:szCs w:val="22"/>
        </w:rPr>
        <w:t>rest</w:t>
      </w:r>
      <w:r w:rsidR="00F71136" w:rsidRPr="00923C17">
        <w:rPr>
          <w:rFonts w:ascii="Palatino Linotype" w:eastAsiaTheme="minorEastAsia" w:hAnsi="Palatino Linotype" w:cs="Courier New"/>
          <w:iCs/>
          <w:sz w:val="22"/>
          <w:szCs w:val="22"/>
        </w:rPr>
        <w:t xml:space="preserve"> of the distance</w:t>
      </w:r>
      <w:r w:rsidR="00470DF9" w:rsidRPr="00923C17">
        <w:rPr>
          <w:rFonts w:ascii="Palatino Linotype" w:eastAsiaTheme="minorEastAsia" w:hAnsi="Palatino Linotype" w:cs="Courier New"/>
          <w:iCs/>
          <w:sz w:val="22"/>
          <w:szCs w:val="22"/>
        </w:rPr>
        <w:t>. With the formation of a</w:t>
      </w:r>
      <w:r w:rsidR="00470DF9">
        <w:rPr>
          <w:rFonts w:ascii="Palatino Linotype" w:eastAsiaTheme="minorEastAsia" w:hAnsi="Palatino Linotype" w:cs="Courier New"/>
          <w:iCs/>
          <w:sz w:val="24"/>
          <w:szCs w:val="24"/>
        </w:rPr>
        <w:t xml:space="preserve"> </w:t>
      </w:r>
      <w:r w:rsidR="00470DF9" w:rsidRPr="00923C17">
        <w:rPr>
          <w:rFonts w:ascii="Palatino Linotype" w:eastAsiaTheme="minorEastAsia" w:hAnsi="Palatino Linotype" w:cs="Courier New"/>
          <w:iCs/>
          <w:sz w:val="22"/>
          <w:szCs w:val="22"/>
        </w:rPr>
        <w:t>significantly heavier</w:t>
      </w:r>
      <w:r w:rsidR="00A04928">
        <w:rPr>
          <w:rFonts w:ascii="Palatino Linotype" w:eastAsiaTheme="minorEastAsia" w:hAnsi="Palatino Linotype" w:cs="Courier New"/>
          <w:iCs/>
          <w:sz w:val="22"/>
          <w:szCs w:val="22"/>
        </w:rPr>
        <w:t>, smaller</w:t>
      </w:r>
      <w:r w:rsidR="00470DF9" w:rsidRPr="00923C17">
        <w:rPr>
          <w:rFonts w:ascii="Palatino Linotype" w:eastAsiaTheme="minorEastAsia" w:hAnsi="Palatino Linotype" w:cs="Courier New"/>
          <w:iCs/>
          <w:sz w:val="22"/>
          <w:szCs w:val="22"/>
        </w:rPr>
        <w:t xml:space="preserve"> object </w:t>
      </w:r>
      <w:r w:rsidR="00283D37">
        <w:rPr>
          <w:rFonts w:ascii="Palatino Linotype" w:eastAsiaTheme="minorEastAsia" w:hAnsi="Palatino Linotype" w:cs="Courier New"/>
          <w:iCs/>
          <w:sz w:val="22"/>
          <w:szCs w:val="22"/>
        </w:rPr>
        <w:t>using</w:t>
      </w:r>
      <w:r w:rsidR="001B26BC" w:rsidRPr="00923C17">
        <w:rPr>
          <w:rFonts w:ascii="Palatino Linotype" w:eastAsiaTheme="minorEastAsia" w:hAnsi="Palatino Linotype" w:cs="Courier New"/>
          <w:iCs/>
          <w:sz w:val="22"/>
          <w:szCs w:val="22"/>
        </w:rPr>
        <w:t xml:space="preserve"> a larger data set</w:t>
      </w:r>
      <w:r w:rsidR="00A04928">
        <w:rPr>
          <w:rFonts w:ascii="Palatino Linotype" w:eastAsiaTheme="minorEastAsia" w:hAnsi="Palatino Linotype" w:cs="Courier New"/>
          <w:iCs/>
          <w:sz w:val="22"/>
          <w:szCs w:val="22"/>
        </w:rPr>
        <w:t>,</w:t>
      </w:r>
      <w:r w:rsidR="001B26BC" w:rsidRPr="00923C17">
        <w:rPr>
          <w:rFonts w:ascii="Palatino Linotype" w:eastAsiaTheme="minorEastAsia" w:hAnsi="Palatino Linotype" w:cs="Courier New"/>
          <w:iCs/>
          <w:sz w:val="22"/>
          <w:szCs w:val="22"/>
        </w:rPr>
        <w:t xml:space="preserve"> the</w:t>
      </w:r>
      <w:r w:rsidR="003148C4">
        <w:rPr>
          <w:rFonts w:ascii="Palatino Linotype" w:eastAsiaTheme="minorEastAsia" w:hAnsi="Palatino Linotype" w:cs="Courier New"/>
          <w:iCs/>
          <w:sz w:val="22"/>
          <w:szCs w:val="22"/>
        </w:rPr>
        <w:t xml:space="preserve"> question</w:t>
      </w:r>
      <w:r w:rsidR="001B26BC" w:rsidRPr="00923C17">
        <w:rPr>
          <w:rFonts w:ascii="Palatino Linotype" w:eastAsiaTheme="minorEastAsia" w:hAnsi="Palatino Linotype" w:cs="Courier New"/>
          <w:iCs/>
          <w:sz w:val="22"/>
          <w:szCs w:val="22"/>
        </w:rPr>
        <w:t xml:space="preserve"> can </w:t>
      </w:r>
      <w:r w:rsidR="00215449" w:rsidRPr="00923C17">
        <w:rPr>
          <w:rFonts w:ascii="Palatino Linotype" w:eastAsiaTheme="minorEastAsia" w:hAnsi="Palatino Linotype" w:cs="Courier New"/>
          <w:iCs/>
          <w:sz w:val="22"/>
          <w:szCs w:val="22"/>
        </w:rPr>
        <w:t xml:space="preserve">now </w:t>
      </w:r>
      <w:r w:rsidR="001B26BC" w:rsidRPr="00923C17">
        <w:rPr>
          <w:rFonts w:ascii="Palatino Linotype" w:eastAsiaTheme="minorEastAsia" w:hAnsi="Palatino Linotype" w:cs="Courier New"/>
          <w:iCs/>
          <w:sz w:val="22"/>
          <w:szCs w:val="22"/>
        </w:rPr>
        <w:t>be</w:t>
      </w:r>
      <w:r w:rsidR="00923C17">
        <w:rPr>
          <w:rFonts w:ascii="Palatino Linotype" w:eastAsiaTheme="minorEastAsia" w:hAnsi="Palatino Linotype" w:cs="Courier New"/>
          <w:iCs/>
          <w:sz w:val="22"/>
          <w:szCs w:val="22"/>
        </w:rPr>
        <w:t xml:space="preserve"> answered</w:t>
      </w:r>
      <w:r w:rsidR="001B26BC" w:rsidRPr="00923C17">
        <w:rPr>
          <w:rFonts w:ascii="Palatino Linotype" w:eastAsiaTheme="minorEastAsia" w:hAnsi="Palatino Linotype" w:cs="Courier New"/>
          <w:iCs/>
          <w:sz w:val="22"/>
          <w:szCs w:val="22"/>
        </w:rPr>
        <w:t>.</w:t>
      </w:r>
    </w:p>
    <w:p w14:paraId="39C30D36" w14:textId="6B7757DF" w:rsidR="00576A84" w:rsidRPr="00923C17" w:rsidRDefault="00576A84" w:rsidP="00034F06">
      <w:pPr>
        <w:pStyle w:val="PlainText"/>
        <w:contextualSpacing/>
        <w:mirrorIndents/>
        <w:rPr>
          <w:rFonts w:ascii="Palatino Linotype" w:eastAsiaTheme="minorEastAsia" w:hAnsi="Palatino Linotype" w:cs="Courier New"/>
          <w:iCs/>
          <w:sz w:val="22"/>
          <w:szCs w:val="22"/>
        </w:rPr>
      </w:pPr>
      <w:r w:rsidRPr="00923C17">
        <w:rPr>
          <w:rFonts w:ascii="Palatino Linotype" w:eastAsiaTheme="minorEastAsia" w:hAnsi="Palatino Linotype" w:cs="Courier New"/>
          <w:iCs/>
          <w:sz w:val="22"/>
          <w:szCs w:val="22"/>
        </w:rPr>
        <w:t xml:space="preserve">Here the technique is to compare the binding energy of the neutron star </w:t>
      </w:r>
      <m:oMath>
        <m:sSub>
          <m:sSubPr>
            <m:ctrlPr>
              <w:rPr>
                <w:rFonts w:ascii="Cambria Math" w:eastAsiaTheme="minorEastAsia" w:hAnsi="Cambria Math" w:cs="Courier New"/>
                <w:sz w:val="22"/>
                <w:szCs w:val="22"/>
              </w:rPr>
            </m:ctrlPr>
          </m:sSubPr>
          <m:e>
            <m:r>
              <m:rPr>
                <m:sty m:val="p"/>
              </m:rPr>
              <w:rPr>
                <w:rFonts w:ascii="Cambria Math" w:eastAsiaTheme="minorEastAsia" w:hAnsi="Cambria Math" w:cs="Courier New"/>
                <w:sz w:val="22"/>
                <w:szCs w:val="22"/>
              </w:rPr>
              <m:t>E</m:t>
            </m:r>
          </m:e>
          <m:sub>
            <m:r>
              <m:rPr>
                <m:sty m:val="p"/>
              </m:rPr>
              <w:rPr>
                <w:rFonts w:ascii="Cambria Math" w:eastAsiaTheme="minorEastAsia" w:hAnsi="Cambria Math" w:cs="Courier New"/>
                <w:sz w:val="22"/>
                <w:szCs w:val="22"/>
              </w:rPr>
              <m:t>n</m:t>
            </m:r>
          </m:sub>
        </m:sSub>
      </m:oMath>
      <w:r w:rsidRPr="00923C17">
        <w:rPr>
          <w:rFonts w:ascii="Palatino Linotype" w:eastAsiaTheme="minorEastAsia" w:hAnsi="Palatino Linotype" w:cs="Courier New"/>
          <w:iCs/>
          <w:sz w:val="22"/>
          <w:szCs w:val="22"/>
        </w:rPr>
        <w:t xml:space="preserve"> and the resulting quark star </w:t>
      </w:r>
      <m:oMath>
        <m:sSub>
          <m:sSubPr>
            <m:ctrlPr>
              <w:rPr>
                <w:rFonts w:ascii="Cambria Math" w:eastAsiaTheme="minorEastAsia" w:hAnsi="Cambria Math" w:cs="Courier New"/>
                <w:sz w:val="22"/>
                <w:szCs w:val="22"/>
              </w:rPr>
            </m:ctrlPr>
          </m:sSubPr>
          <m:e>
            <m:r>
              <m:rPr>
                <m:sty m:val="p"/>
              </m:rPr>
              <w:rPr>
                <w:rFonts w:ascii="Cambria Math" w:eastAsiaTheme="minorEastAsia" w:hAnsi="Cambria Math" w:cs="Courier New"/>
                <w:sz w:val="22"/>
                <w:szCs w:val="22"/>
              </w:rPr>
              <m:t>E</m:t>
            </m:r>
          </m:e>
          <m:sub>
            <m:r>
              <m:rPr>
                <m:sty m:val="p"/>
              </m:rPr>
              <w:rPr>
                <w:rFonts w:ascii="Cambria Math" w:eastAsiaTheme="minorEastAsia" w:hAnsi="Cambria Math" w:cs="Courier New"/>
                <w:sz w:val="22"/>
                <w:szCs w:val="22"/>
              </w:rPr>
              <m:t>q</m:t>
            </m:r>
          </m:sub>
        </m:sSub>
      </m:oMath>
      <w:r w:rsidR="007B419E" w:rsidRPr="00923C17">
        <w:rPr>
          <w:rFonts w:ascii="Palatino Linotype" w:eastAsiaTheme="minorEastAsia" w:hAnsi="Palatino Linotype" w:cs="Courier New"/>
          <w:iCs/>
          <w:sz w:val="22"/>
          <w:szCs w:val="22"/>
        </w:rPr>
        <w:t xml:space="preserve">, subtraction gives the energy </w:t>
      </w:r>
      <w:r w:rsidR="00EC2FB2" w:rsidRPr="00923C17">
        <w:rPr>
          <w:rFonts w:ascii="Palatino Linotype" w:eastAsiaTheme="minorEastAsia" w:hAnsi="Palatino Linotype" w:cs="Courier New"/>
          <w:iCs/>
          <w:sz w:val="22"/>
          <w:szCs w:val="22"/>
        </w:rPr>
        <w:t>released by gravitational collapse</w:t>
      </w:r>
      <w:r w:rsidR="007B419E" w:rsidRPr="00923C17">
        <w:rPr>
          <w:rFonts w:ascii="Palatino Linotype" w:eastAsiaTheme="minorEastAsia" w:hAnsi="Palatino Linotype" w:cs="Courier New"/>
          <w:iCs/>
          <w:sz w:val="22"/>
          <w:szCs w:val="22"/>
        </w:rPr>
        <w:t>.</w:t>
      </w:r>
      <w:r w:rsidRPr="00923C17">
        <w:rPr>
          <w:rFonts w:ascii="Palatino Linotype" w:eastAsiaTheme="minorEastAsia" w:hAnsi="Palatino Linotype" w:cs="Courier New"/>
          <w:iCs/>
          <w:sz w:val="22"/>
          <w:szCs w:val="22"/>
        </w:rPr>
        <w:t xml:space="preserve"> If </w:t>
      </w:r>
      <w:r w:rsidR="007D694F" w:rsidRPr="00923C17">
        <w:rPr>
          <w:rFonts w:ascii="Palatino Linotype" w:eastAsiaTheme="minorEastAsia" w:hAnsi="Palatino Linotype" w:cs="Courier New"/>
          <w:iCs/>
          <w:sz w:val="22"/>
          <w:szCs w:val="22"/>
        </w:rPr>
        <w:t xml:space="preserve">the </w:t>
      </w:r>
      <w:r w:rsidR="00EC2FB2" w:rsidRPr="00923C17">
        <w:rPr>
          <w:rFonts w:ascii="Palatino Linotype" w:eastAsiaTheme="minorEastAsia" w:hAnsi="Palatino Linotype" w:cs="Courier New"/>
          <w:iCs/>
          <w:sz w:val="22"/>
          <w:szCs w:val="22"/>
        </w:rPr>
        <w:t xml:space="preserve">ratio of the </w:t>
      </w:r>
      <w:r w:rsidR="007D694F" w:rsidRPr="00923C17">
        <w:rPr>
          <w:rFonts w:ascii="Palatino Linotype" w:eastAsiaTheme="minorEastAsia" w:hAnsi="Palatino Linotype" w:cs="Courier New"/>
          <w:iCs/>
          <w:sz w:val="22"/>
          <w:szCs w:val="22"/>
        </w:rPr>
        <w:t>difference between the two</w:t>
      </w:r>
      <w:r w:rsidR="00EC2FB2" w:rsidRPr="00923C17">
        <w:rPr>
          <w:rFonts w:ascii="Palatino Linotype" w:eastAsiaTheme="minorEastAsia" w:hAnsi="Palatino Linotype" w:cs="Courier New"/>
          <w:iCs/>
          <w:sz w:val="22"/>
          <w:szCs w:val="22"/>
        </w:rPr>
        <w:t xml:space="preserve"> binding energies</w:t>
      </w:r>
      <w:r w:rsidR="007D694F" w:rsidRPr="00923C17">
        <w:rPr>
          <w:rFonts w:ascii="Palatino Linotype" w:eastAsiaTheme="minorEastAsia" w:hAnsi="Palatino Linotype" w:cs="Courier New"/>
          <w:iCs/>
          <w:sz w:val="22"/>
          <w:szCs w:val="22"/>
        </w:rPr>
        <w:t xml:space="preserve"> divided by the energy of the antineutrinos</w:t>
      </w:r>
      <w:r w:rsidR="00C15DBF" w:rsidRPr="00923C17">
        <w:rPr>
          <w:rFonts w:ascii="Palatino Linotype" w:eastAsiaTheme="minorEastAsia" w:hAnsi="Palatino Linotype" w:cs="Courier New"/>
          <w:iCs/>
          <w:sz w:val="22"/>
          <w:szCs w:val="22"/>
        </w:rPr>
        <w:t xml:space="preserve"> </w:t>
      </w:r>
      <w:r w:rsidR="00A86FC1">
        <w:rPr>
          <w:rFonts w:ascii="Palatino Linotype" w:eastAsiaTheme="minorEastAsia" w:hAnsi="Palatino Linotype" w:cs="Courier New"/>
          <w:iCs/>
          <w:sz w:val="22"/>
          <w:szCs w:val="22"/>
        </w:rPr>
        <w:t>detected</w:t>
      </w:r>
      <w:r w:rsidR="00C15DBF" w:rsidRPr="00923C17">
        <w:rPr>
          <w:rFonts w:ascii="Palatino Linotype" w:eastAsiaTheme="minorEastAsia" w:hAnsi="Palatino Linotype" w:cs="Courier New"/>
          <w:iCs/>
          <w:sz w:val="22"/>
          <w:szCs w:val="22"/>
        </w:rPr>
        <w:t xml:space="preserve"> </w:t>
      </w:r>
      <w:r w:rsidR="00A86FC1">
        <w:rPr>
          <w:rFonts w:ascii="Palatino Linotype" w:eastAsiaTheme="minorEastAsia" w:hAnsi="Palatino Linotype" w:cs="Courier New"/>
          <w:iCs/>
          <w:sz w:val="22"/>
          <w:szCs w:val="22"/>
        </w:rPr>
        <w:t>here,</w:t>
      </w:r>
      <w:r w:rsidR="007D694F" w:rsidRPr="00923C17">
        <w:rPr>
          <w:rFonts w:ascii="Palatino Linotype" w:eastAsiaTheme="minorEastAsia" w:hAnsi="Palatino Linotype" w:cs="Courier New"/>
          <w:iCs/>
          <w:sz w:val="22"/>
          <w:szCs w:val="22"/>
        </w:rPr>
        <w:t xml:space="preserve"> </w:t>
      </w:r>
      <m:oMath>
        <m:sSub>
          <m:sSubPr>
            <m:ctrlPr>
              <w:rPr>
                <w:rFonts w:ascii="Cambria Math" w:eastAsiaTheme="minorEastAsia" w:hAnsi="Cambria Math" w:cs="Courier New"/>
                <w:sz w:val="22"/>
                <w:szCs w:val="22"/>
              </w:rPr>
            </m:ctrlPr>
          </m:sSubPr>
          <m:e>
            <m:r>
              <m:rPr>
                <m:sty m:val="p"/>
              </m:rPr>
              <w:rPr>
                <w:rFonts w:ascii="Cambria Math" w:eastAsiaTheme="minorEastAsia" w:hAnsi="Cambria Math" w:cs="Courier New"/>
                <w:sz w:val="22"/>
                <w:szCs w:val="22"/>
              </w:rPr>
              <m:t>E</m:t>
            </m:r>
          </m:e>
          <m:sub>
            <m:r>
              <m:rPr>
                <m:sty m:val="p"/>
              </m:rPr>
              <w:rPr>
                <w:rFonts w:ascii="Cambria Math" w:eastAsiaTheme="minorEastAsia" w:hAnsi="Cambria Math" w:cs="Courier New"/>
                <w:sz w:val="22"/>
                <w:szCs w:val="22"/>
              </w:rPr>
              <m:t>d</m:t>
            </m:r>
          </m:sub>
        </m:sSub>
      </m:oMath>
      <w:r w:rsidR="007D694F" w:rsidRPr="00923C17">
        <w:rPr>
          <w:rFonts w:ascii="Palatino Linotype" w:eastAsiaTheme="minorEastAsia" w:hAnsi="Palatino Linotype" w:cs="Courier New"/>
          <w:iCs/>
          <w:sz w:val="22"/>
          <w:szCs w:val="22"/>
        </w:rPr>
        <w:t xml:space="preserve"> is equal to the redshift calculated for the quark star, then the difference could be </w:t>
      </w:r>
      <w:r w:rsidR="00215449" w:rsidRPr="00923C17">
        <w:rPr>
          <w:rFonts w:ascii="Palatino Linotype" w:eastAsiaTheme="minorEastAsia" w:hAnsi="Palatino Linotype" w:cs="Courier New"/>
          <w:iCs/>
          <w:sz w:val="22"/>
          <w:szCs w:val="22"/>
        </w:rPr>
        <w:t>explained by the</w:t>
      </w:r>
      <w:r w:rsidR="00EC2FB2" w:rsidRPr="00923C17">
        <w:rPr>
          <w:rFonts w:ascii="Palatino Linotype" w:eastAsiaTheme="minorEastAsia" w:hAnsi="Palatino Linotype" w:cs="Courier New"/>
          <w:iCs/>
          <w:sz w:val="22"/>
          <w:szCs w:val="22"/>
        </w:rPr>
        <w:t xml:space="preserve"> antineutrinos becoming</w:t>
      </w:r>
      <w:r w:rsidR="007D694F" w:rsidRPr="00923C17">
        <w:rPr>
          <w:rFonts w:ascii="Palatino Linotype" w:eastAsiaTheme="minorEastAsia" w:hAnsi="Palatino Linotype" w:cs="Courier New"/>
          <w:iCs/>
          <w:sz w:val="22"/>
          <w:szCs w:val="22"/>
        </w:rPr>
        <w:t xml:space="preserve"> redshift</w:t>
      </w:r>
      <w:r w:rsidR="00EC2FB2" w:rsidRPr="00923C17">
        <w:rPr>
          <w:rFonts w:ascii="Palatino Linotype" w:eastAsiaTheme="minorEastAsia" w:hAnsi="Palatino Linotype" w:cs="Courier New"/>
          <w:iCs/>
          <w:sz w:val="22"/>
          <w:szCs w:val="22"/>
        </w:rPr>
        <w:t>ed</w:t>
      </w:r>
      <w:r w:rsidR="007D694F" w:rsidRPr="00923C17">
        <w:rPr>
          <w:rFonts w:ascii="Palatino Linotype" w:eastAsiaTheme="minorEastAsia" w:hAnsi="Palatino Linotype" w:cs="Courier New"/>
          <w:iCs/>
          <w:sz w:val="22"/>
          <w:szCs w:val="22"/>
        </w:rPr>
        <w:t xml:space="preserve">, i.e. </w:t>
      </w:r>
    </w:p>
    <w:p w14:paraId="75D94D8A" w14:textId="77777777" w:rsidR="002A541A" w:rsidRPr="00923C17" w:rsidRDefault="002A541A" w:rsidP="00034F06">
      <w:pPr>
        <w:pStyle w:val="PlainText"/>
        <w:contextualSpacing/>
        <w:mirrorIndents/>
        <w:rPr>
          <w:rFonts w:ascii="Palatino Linotype" w:eastAsiaTheme="minorEastAsia" w:hAnsi="Palatino Linotype" w:cs="Courier New"/>
          <w:i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7"/>
        <w:gridCol w:w="3030"/>
        <w:gridCol w:w="3009"/>
      </w:tblGrid>
      <w:tr w:rsidR="00C32C6A" w:rsidRPr="00923C17" w14:paraId="7B1A371E" w14:textId="77777777" w:rsidTr="00C32C6A">
        <w:tc>
          <w:tcPr>
            <w:tcW w:w="3162" w:type="dxa"/>
          </w:tcPr>
          <w:p w14:paraId="6A4A2694" w14:textId="77777777" w:rsidR="00C32C6A" w:rsidRPr="00923C17" w:rsidRDefault="00C32C6A" w:rsidP="00034F06">
            <w:pPr>
              <w:pStyle w:val="PlainText"/>
              <w:contextualSpacing/>
              <w:mirrorIndents/>
              <w:rPr>
                <w:rFonts w:ascii="Palatino Linotype" w:eastAsiaTheme="minorEastAsia" w:hAnsi="Palatino Linotype" w:cs="Courier New"/>
                <w:iCs/>
                <w:sz w:val="22"/>
                <w:szCs w:val="22"/>
              </w:rPr>
            </w:pPr>
          </w:p>
        </w:tc>
        <w:tc>
          <w:tcPr>
            <w:tcW w:w="3162" w:type="dxa"/>
          </w:tcPr>
          <w:p w14:paraId="39B6F620" w14:textId="4DDE90FE" w:rsidR="00C32C6A" w:rsidRPr="00923C17" w:rsidRDefault="00F12B1A" w:rsidP="00C32C6A">
            <w:pPr>
              <w:pStyle w:val="PlainText"/>
              <w:contextualSpacing/>
              <w:mirrorIndents/>
              <w:rPr>
                <w:rFonts w:ascii="Palatino Linotype" w:eastAsiaTheme="minorEastAsia" w:hAnsi="Palatino Linotype" w:cs="Courier New"/>
                <w:sz w:val="22"/>
                <w:szCs w:val="22"/>
              </w:rPr>
            </w:pPr>
            <m:oMathPara>
              <m:oMath>
                <m:f>
                  <m:fPr>
                    <m:ctrlPr>
                      <w:rPr>
                        <w:rFonts w:ascii="Cambria Math" w:eastAsiaTheme="minorEastAsia" w:hAnsi="Cambria Math" w:cs="Courier New"/>
                        <w:sz w:val="22"/>
                        <w:szCs w:val="22"/>
                      </w:rPr>
                    </m:ctrlPr>
                  </m:fPr>
                  <m:num>
                    <m:sSub>
                      <m:sSubPr>
                        <m:ctrlPr>
                          <w:rPr>
                            <w:rFonts w:ascii="Cambria Math" w:eastAsiaTheme="minorEastAsia" w:hAnsi="Cambria Math" w:cs="Courier New"/>
                            <w:sz w:val="22"/>
                            <w:szCs w:val="22"/>
                          </w:rPr>
                        </m:ctrlPr>
                      </m:sSubPr>
                      <m:e>
                        <m:r>
                          <m:rPr>
                            <m:sty m:val="p"/>
                          </m:rPr>
                          <w:rPr>
                            <w:rFonts w:ascii="Cambria Math" w:eastAsiaTheme="minorEastAsia" w:hAnsi="Cambria Math" w:cs="Courier New"/>
                            <w:sz w:val="22"/>
                            <w:szCs w:val="22"/>
                          </w:rPr>
                          <m:t>E</m:t>
                        </m:r>
                      </m:e>
                      <m:sub>
                        <m:r>
                          <m:rPr>
                            <m:sty m:val="p"/>
                          </m:rPr>
                          <w:rPr>
                            <w:rFonts w:ascii="Cambria Math" w:eastAsiaTheme="minorEastAsia" w:hAnsi="Cambria Math" w:cs="Courier New"/>
                            <w:sz w:val="22"/>
                            <w:szCs w:val="22"/>
                          </w:rPr>
                          <m:t>q</m:t>
                        </m:r>
                      </m:sub>
                    </m:sSub>
                    <m:r>
                      <m:rPr>
                        <m:sty m:val="p"/>
                      </m:rPr>
                      <w:rPr>
                        <w:rFonts w:ascii="Cambria Math" w:eastAsiaTheme="minorEastAsia" w:hAnsi="Cambria Math" w:cs="Courier New"/>
                        <w:sz w:val="22"/>
                        <w:szCs w:val="22"/>
                      </w:rPr>
                      <m:t>-</m:t>
                    </m:r>
                    <m:sSub>
                      <m:sSubPr>
                        <m:ctrlPr>
                          <w:rPr>
                            <w:rFonts w:ascii="Cambria Math" w:eastAsiaTheme="minorEastAsia" w:hAnsi="Cambria Math" w:cs="Courier New"/>
                            <w:sz w:val="22"/>
                            <w:szCs w:val="22"/>
                          </w:rPr>
                        </m:ctrlPr>
                      </m:sSubPr>
                      <m:e>
                        <m:r>
                          <m:rPr>
                            <m:sty m:val="p"/>
                          </m:rPr>
                          <w:rPr>
                            <w:rFonts w:ascii="Cambria Math" w:eastAsiaTheme="minorEastAsia" w:hAnsi="Cambria Math" w:cs="Courier New"/>
                            <w:sz w:val="22"/>
                            <w:szCs w:val="22"/>
                          </w:rPr>
                          <m:t>E</m:t>
                        </m:r>
                      </m:e>
                      <m:sub>
                        <m:r>
                          <m:rPr>
                            <m:sty m:val="p"/>
                          </m:rPr>
                          <w:rPr>
                            <w:rFonts w:ascii="Cambria Math" w:eastAsiaTheme="minorEastAsia" w:hAnsi="Cambria Math" w:cs="Courier New"/>
                            <w:sz w:val="22"/>
                            <w:szCs w:val="22"/>
                          </w:rPr>
                          <m:t>n</m:t>
                        </m:r>
                      </m:sub>
                    </m:sSub>
                  </m:num>
                  <m:den>
                    <m:sSub>
                      <m:sSubPr>
                        <m:ctrlPr>
                          <w:rPr>
                            <w:rFonts w:ascii="Cambria Math" w:eastAsiaTheme="minorEastAsia" w:hAnsi="Cambria Math" w:cs="Courier New"/>
                            <w:iCs/>
                            <w:sz w:val="22"/>
                            <w:szCs w:val="22"/>
                          </w:rPr>
                        </m:ctrlPr>
                      </m:sSubPr>
                      <m:e>
                        <m:r>
                          <m:rPr>
                            <m:sty m:val="p"/>
                          </m:rPr>
                          <w:rPr>
                            <w:rFonts w:ascii="Cambria Math" w:eastAsiaTheme="minorEastAsia" w:hAnsi="Cambria Math" w:cs="Courier New"/>
                            <w:sz w:val="22"/>
                            <w:szCs w:val="22"/>
                          </w:rPr>
                          <m:t>E</m:t>
                        </m:r>
                      </m:e>
                      <m:sub>
                        <m:r>
                          <m:rPr>
                            <m:sty m:val="p"/>
                          </m:rPr>
                          <w:rPr>
                            <w:rFonts w:ascii="Cambria Math" w:eastAsiaTheme="minorEastAsia" w:hAnsi="Cambria Math" w:cs="Courier New"/>
                            <w:sz w:val="22"/>
                            <w:szCs w:val="22"/>
                          </w:rPr>
                          <m:t>d</m:t>
                        </m:r>
                      </m:sub>
                    </m:sSub>
                  </m:den>
                </m:f>
                <m:r>
                  <m:rPr>
                    <m:sty m:val="p"/>
                  </m:rPr>
                  <w:rPr>
                    <w:rFonts w:ascii="Cambria Math" w:eastAsiaTheme="minorEastAsia" w:hAnsi="Cambria Math" w:cs="Courier New"/>
                    <w:sz w:val="22"/>
                    <w:szCs w:val="22"/>
                  </w:rPr>
                  <m:t>=1+z</m:t>
                </m:r>
              </m:oMath>
            </m:oMathPara>
          </w:p>
        </w:tc>
        <w:tc>
          <w:tcPr>
            <w:tcW w:w="3163" w:type="dxa"/>
          </w:tcPr>
          <w:p w14:paraId="3B0CF4DB" w14:textId="08650AC4" w:rsidR="00C32C6A" w:rsidRPr="00923C17" w:rsidRDefault="00923C17" w:rsidP="00923C17">
            <w:pPr>
              <w:pStyle w:val="PlainText"/>
              <w:contextualSpacing/>
              <w:mirrorIndents/>
              <w:jc w:val="right"/>
              <w:rPr>
                <w:rFonts w:asciiTheme="minorHAnsi" w:eastAsiaTheme="minorEastAsia" w:hAnsiTheme="minorHAnsi" w:cstheme="minorHAnsi"/>
                <w:iCs/>
                <w:sz w:val="22"/>
                <w:szCs w:val="22"/>
              </w:rPr>
            </w:pPr>
            <w:r>
              <w:rPr>
                <w:rFonts w:ascii="Palatino Linotype" w:eastAsiaTheme="minorEastAsia" w:hAnsi="Palatino Linotype" w:cs="Courier New"/>
                <w:iCs/>
                <w:sz w:val="22"/>
                <w:szCs w:val="22"/>
              </w:rPr>
              <w:t xml:space="preserve">                                        </w:t>
            </w:r>
            <w:r>
              <w:rPr>
                <w:rFonts w:asciiTheme="minorHAnsi" w:eastAsiaTheme="minorEastAsia" w:hAnsiTheme="minorHAnsi" w:cstheme="minorHAnsi"/>
                <w:iCs/>
                <w:sz w:val="22"/>
                <w:szCs w:val="22"/>
              </w:rPr>
              <w:t>(1</w:t>
            </w:r>
            <w:r w:rsidR="0016440A">
              <w:rPr>
                <w:rFonts w:asciiTheme="minorHAnsi" w:eastAsiaTheme="minorEastAsia" w:hAnsiTheme="minorHAnsi" w:cstheme="minorHAnsi"/>
                <w:iCs/>
                <w:sz w:val="22"/>
                <w:szCs w:val="22"/>
              </w:rPr>
              <w:t>3</w:t>
            </w:r>
            <w:r>
              <w:rPr>
                <w:rFonts w:asciiTheme="minorHAnsi" w:eastAsiaTheme="minorEastAsia" w:hAnsiTheme="minorHAnsi" w:cstheme="minorHAnsi"/>
                <w:iCs/>
                <w:sz w:val="22"/>
                <w:szCs w:val="22"/>
              </w:rPr>
              <w:t>)</w:t>
            </w:r>
          </w:p>
        </w:tc>
      </w:tr>
    </w:tbl>
    <w:p w14:paraId="7394DAD8" w14:textId="675F0AD5" w:rsidR="007D694F" w:rsidRPr="00923C17" w:rsidRDefault="007D694F" w:rsidP="00034F06">
      <w:pPr>
        <w:pStyle w:val="PlainText"/>
        <w:contextualSpacing/>
        <w:mirrorIndents/>
        <w:rPr>
          <w:rFonts w:ascii="Palatino Linotype" w:eastAsiaTheme="minorEastAsia" w:hAnsi="Palatino Linotype" w:cs="Courier New"/>
          <w:iCs/>
          <w:sz w:val="22"/>
          <w:szCs w:val="22"/>
        </w:rPr>
      </w:pPr>
    </w:p>
    <w:p w14:paraId="442F7887" w14:textId="3BBEC5AB" w:rsidR="007D694F" w:rsidRPr="00923C17" w:rsidRDefault="007D694F" w:rsidP="00034F06">
      <w:pPr>
        <w:pStyle w:val="PlainText"/>
        <w:contextualSpacing/>
        <w:mirrorIndents/>
        <w:rPr>
          <w:rFonts w:ascii="Palatino Linotype" w:eastAsiaTheme="minorEastAsia" w:hAnsi="Palatino Linotype" w:cs="Courier New"/>
          <w:iCs/>
          <w:sz w:val="22"/>
          <w:szCs w:val="22"/>
        </w:rPr>
      </w:pPr>
      <w:r w:rsidRPr="00923C17">
        <w:rPr>
          <w:rFonts w:ascii="Palatino Linotype" w:eastAsiaTheme="minorEastAsia" w:hAnsi="Palatino Linotype" w:cs="Courier New"/>
          <w:iCs/>
          <w:sz w:val="22"/>
          <w:szCs w:val="22"/>
        </w:rPr>
        <w:t xml:space="preserve">If the </w:t>
      </w:r>
      <w:r w:rsidR="00442313" w:rsidRPr="00923C17">
        <w:rPr>
          <w:rFonts w:ascii="Palatino Linotype" w:eastAsiaTheme="minorEastAsia" w:hAnsi="Palatino Linotype" w:cs="Courier New"/>
          <w:iCs/>
          <w:sz w:val="22"/>
          <w:szCs w:val="22"/>
        </w:rPr>
        <w:t>left-hand</w:t>
      </w:r>
      <w:r w:rsidRPr="00923C17">
        <w:rPr>
          <w:rFonts w:ascii="Palatino Linotype" w:eastAsiaTheme="minorEastAsia" w:hAnsi="Palatino Linotype" w:cs="Courier New"/>
          <w:iCs/>
          <w:sz w:val="22"/>
          <w:szCs w:val="22"/>
        </w:rPr>
        <w:t xml:space="preserve"> side of the equation is greater than the right</w:t>
      </w:r>
      <w:r w:rsidR="00442313" w:rsidRPr="00923C17">
        <w:rPr>
          <w:rFonts w:ascii="Palatino Linotype" w:eastAsiaTheme="minorEastAsia" w:hAnsi="Palatino Linotype" w:cs="Courier New"/>
          <w:iCs/>
          <w:sz w:val="22"/>
          <w:szCs w:val="22"/>
        </w:rPr>
        <w:t>, then as at 2:52</w:t>
      </w:r>
      <w:r w:rsidR="004D0CF3" w:rsidRPr="00923C17">
        <w:rPr>
          <w:rFonts w:ascii="Palatino Linotype" w:eastAsiaTheme="minorEastAsia" w:hAnsi="Palatino Linotype" w:cs="Courier New"/>
          <w:iCs/>
          <w:sz w:val="22"/>
          <w:szCs w:val="22"/>
        </w:rPr>
        <w:t>,</w:t>
      </w:r>
      <w:r w:rsidR="00442313" w:rsidRPr="00923C17">
        <w:rPr>
          <w:rFonts w:ascii="Palatino Linotype" w:eastAsiaTheme="minorEastAsia" w:hAnsi="Palatino Linotype" w:cs="Courier New"/>
          <w:iCs/>
          <w:sz w:val="22"/>
          <w:szCs w:val="22"/>
        </w:rPr>
        <w:t xml:space="preserve"> redshift could account for some of the </w:t>
      </w:r>
      <w:r w:rsidR="00425885" w:rsidRPr="00923C17">
        <w:rPr>
          <w:rFonts w:ascii="Palatino Linotype" w:eastAsiaTheme="minorEastAsia" w:hAnsi="Palatino Linotype" w:cs="Courier New"/>
          <w:iCs/>
          <w:sz w:val="22"/>
          <w:szCs w:val="22"/>
        </w:rPr>
        <w:t>difference</w:t>
      </w:r>
      <w:r w:rsidR="00442313" w:rsidRPr="00923C17">
        <w:rPr>
          <w:rFonts w:ascii="Palatino Linotype" w:eastAsiaTheme="minorEastAsia" w:hAnsi="Palatino Linotype" w:cs="Courier New"/>
          <w:iCs/>
          <w:sz w:val="22"/>
          <w:szCs w:val="22"/>
        </w:rPr>
        <w:t xml:space="preserve">, the rest would then need an alternative explanation like </w:t>
      </w:r>
      <w:r w:rsidR="001A6494" w:rsidRPr="00923C17">
        <w:rPr>
          <w:rFonts w:ascii="Palatino Linotype" w:eastAsiaTheme="minorEastAsia" w:hAnsi="Palatino Linotype" w:cs="Courier New"/>
          <w:iCs/>
          <w:sz w:val="22"/>
          <w:szCs w:val="22"/>
        </w:rPr>
        <w:t xml:space="preserve">additional </w:t>
      </w:r>
      <w:r w:rsidR="00445912">
        <w:rPr>
          <w:rFonts w:ascii="Palatino Linotype" w:eastAsiaTheme="minorEastAsia" w:hAnsi="Palatino Linotype" w:cs="Courier New"/>
          <w:iCs/>
          <w:sz w:val="22"/>
          <w:szCs w:val="22"/>
        </w:rPr>
        <w:t>anti</w:t>
      </w:r>
      <w:r w:rsidR="004D0CF3" w:rsidRPr="00923C17">
        <w:rPr>
          <w:rFonts w:ascii="Palatino Linotype" w:eastAsiaTheme="minorEastAsia" w:hAnsi="Palatino Linotype" w:cs="Courier New"/>
          <w:iCs/>
          <w:sz w:val="22"/>
          <w:szCs w:val="22"/>
        </w:rPr>
        <w:t xml:space="preserve">neutrino </w:t>
      </w:r>
      <w:r w:rsidR="00442313" w:rsidRPr="00923C17">
        <w:rPr>
          <w:rFonts w:ascii="Palatino Linotype" w:eastAsiaTheme="minorEastAsia" w:hAnsi="Palatino Linotype" w:cs="Courier New"/>
          <w:iCs/>
          <w:sz w:val="22"/>
          <w:szCs w:val="22"/>
        </w:rPr>
        <w:t>decay</w:t>
      </w:r>
      <w:r w:rsidR="0043083C">
        <w:rPr>
          <w:rFonts w:ascii="Palatino Linotype" w:eastAsiaTheme="minorEastAsia" w:hAnsi="Palatino Linotype" w:cs="Courier New"/>
          <w:iCs/>
          <w:sz w:val="22"/>
          <w:szCs w:val="22"/>
        </w:rPr>
        <w:t xml:space="preserve"> but less than the ratio of 1.71.</w:t>
      </w:r>
    </w:p>
    <w:p w14:paraId="3ED3398D" w14:textId="43C7BA24" w:rsidR="00442313" w:rsidRPr="00923C17" w:rsidRDefault="00442313" w:rsidP="00034F06">
      <w:pPr>
        <w:pStyle w:val="PlainText"/>
        <w:contextualSpacing/>
        <w:mirrorIndents/>
        <w:rPr>
          <w:rFonts w:ascii="Palatino Linotype" w:eastAsiaTheme="minorEastAsia" w:hAnsi="Palatino Linotype" w:cs="Courier New"/>
          <w:iCs/>
          <w:sz w:val="22"/>
          <w:szCs w:val="22"/>
        </w:rPr>
      </w:pPr>
      <w:r w:rsidRPr="00923C17">
        <w:rPr>
          <w:rFonts w:ascii="Palatino Linotype" w:eastAsiaTheme="minorEastAsia" w:hAnsi="Palatino Linotype" w:cs="Courier New"/>
          <w:iCs/>
          <w:sz w:val="22"/>
          <w:szCs w:val="22"/>
        </w:rPr>
        <w:t xml:space="preserve">When any reasonable </w:t>
      </w:r>
      <w:r w:rsidR="00D93ABA" w:rsidRPr="00923C17">
        <w:rPr>
          <w:rFonts w:ascii="Palatino Linotype" w:eastAsiaTheme="minorEastAsia" w:hAnsi="Palatino Linotype" w:cs="Courier New"/>
          <w:iCs/>
          <w:sz w:val="22"/>
          <w:szCs w:val="22"/>
        </w:rPr>
        <w:t xml:space="preserve">mass and radius </w:t>
      </w:r>
      <w:r w:rsidRPr="00923C17">
        <w:rPr>
          <w:rFonts w:ascii="Palatino Linotype" w:eastAsiaTheme="minorEastAsia" w:hAnsi="Palatino Linotype" w:cs="Courier New"/>
          <w:iCs/>
          <w:sz w:val="22"/>
          <w:szCs w:val="22"/>
        </w:rPr>
        <w:t xml:space="preserve">values are entered </w:t>
      </w:r>
      <w:r w:rsidR="00640F51" w:rsidRPr="00923C17">
        <w:rPr>
          <w:rFonts w:ascii="Palatino Linotype" w:eastAsiaTheme="minorEastAsia" w:hAnsi="Palatino Linotype" w:cs="Courier New"/>
          <w:iCs/>
          <w:sz w:val="22"/>
          <w:szCs w:val="22"/>
        </w:rPr>
        <w:t>into eq</w:t>
      </w:r>
      <w:r w:rsidR="005133A0" w:rsidRPr="00923C17">
        <w:rPr>
          <w:rFonts w:ascii="Palatino Linotype" w:eastAsiaTheme="minorEastAsia" w:hAnsi="Palatino Linotype" w:cs="Courier New"/>
          <w:iCs/>
          <w:sz w:val="22"/>
          <w:szCs w:val="22"/>
        </w:rPr>
        <w:t>.</w:t>
      </w:r>
      <w:r w:rsidR="00E35D61">
        <w:rPr>
          <w:rFonts w:ascii="Palatino Linotype" w:eastAsiaTheme="minorEastAsia" w:hAnsi="Palatino Linotype" w:cs="Courier New"/>
          <w:iCs/>
          <w:sz w:val="22"/>
          <w:szCs w:val="22"/>
        </w:rPr>
        <w:t xml:space="preserve"> </w:t>
      </w:r>
      <w:r w:rsidR="00126F8E" w:rsidRPr="00E35D61">
        <w:rPr>
          <w:rFonts w:asciiTheme="minorHAnsi" w:eastAsiaTheme="minorEastAsia" w:hAnsiTheme="minorHAnsi" w:cstheme="minorHAnsi"/>
          <w:iCs/>
          <w:sz w:val="22"/>
          <w:szCs w:val="22"/>
        </w:rPr>
        <w:t>(</w:t>
      </w:r>
      <w:r w:rsidR="007D0294" w:rsidRPr="00E35D61">
        <w:rPr>
          <w:rFonts w:asciiTheme="minorHAnsi" w:eastAsiaTheme="minorEastAsia" w:hAnsiTheme="minorHAnsi" w:cstheme="minorHAnsi"/>
          <w:iCs/>
          <w:sz w:val="22"/>
          <w:szCs w:val="22"/>
        </w:rPr>
        <w:t>11</w:t>
      </w:r>
      <w:r w:rsidR="00126F8E" w:rsidRPr="00E35D61">
        <w:rPr>
          <w:rFonts w:asciiTheme="minorHAnsi" w:eastAsiaTheme="minorEastAsia" w:hAnsiTheme="minorHAnsi" w:cstheme="minorHAnsi"/>
          <w:iCs/>
          <w:sz w:val="22"/>
          <w:szCs w:val="22"/>
        </w:rPr>
        <w:t>)</w:t>
      </w:r>
      <w:r w:rsidR="00640F51" w:rsidRPr="00923C17">
        <w:rPr>
          <w:rFonts w:ascii="Palatino Linotype" w:eastAsiaTheme="minorEastAsia" w:hAnsi="Palatino Linotype" w:cs="Courier New"/>
          <w:iCs/>
          <w:sz w:val="22"/>
          <w:szCs w:val="22"/>
        </w:rPr>
        <w:t xml:space="preserve"> </w:t>
      </w:r>
      <w:r w:rsidRPr="00923C17">
        <w:rPr>
          <w:rFonts w:ascii="Palatino Linotype" w:eastAsiaTheme="minorEastAsia" w:hAnsi="Palatino Linotype" w:cs="Courier New"/>
          <w:iCs/>
          <w:sz w:val="22"/>
          <w:szCs w:val="22"/>
        </w:rPr>
        <w:t xml:space="preserve">to calculate </w:t>
      </w:r>
      <m:oMath>
        <m:sSub>
          <m:sSubPr>
            <m:ctrlPr>
              <w:rPr>
                <w:rFonts w:ascii="Cambria Math" w:eastAsiaTheme="minorEastAsia" w:hAnsi="Cambria Math" w:cs="Courier New"/>
                <w:sz w:val="22"/>
                <w:szCs w:val="22"/>
              </w:rPr>
            </m:ctrlPr>
          </m:sSubPr>
          <m:e>
            <m:r>
              <m:rPr>
                <m:sty m:val="p"/>
              </m:rPr>
              <w:rPr>
                <w:rFonts w:ascii="Cambria Math" w:eastAsiaTheme="minorEastAsia" w:hAnsi="Cambria Math" w:cs="Courier New"/>
                <w:sz w:val="22"/>
                <w:szCs w:val="22"/>
              </w:rPr>
              <m:t>E</m:t>
            </m:r>
          </m:e>
          <m:sub>
            <m:r>
              <m:rPr>
                <m:sty m:val="p"/>
              </m:rPr>
              <w:rPr>
                <w:rFonts w:ascii="Cambria Math" w:eastAsiaTheme="minorEastAsia" w:hAnsi="Cambria Math" w:cs="Courier New"/>
                <w:sz w:val="22"/>
                <w:szCs w:val="22"/>
              </w:rPr>
              <m:t>n</m:t>
            </m:r>
          </m:sub>
        </m:sSub>
      </m:oMath>
      <w:r w:rsidRPr="00923C17">
        <w:rPr>
          <w:rFonts w:ascii="Palatino Linotype" w:eastAsiaTheme="minorEastAsia" w:hAnsi="Palatino Linotype" w:cs="Courier New"/>
          <w:iCs/>
          <w:sz w:val="22"/>
          <w:szCs w:val="22"/>
        </w:rPr>
        <w:t>,</w:t>
      </w:r>
      <w:r w:rsidR="009549D7">
        <w:rPr>
          <w:rFonts w:ascii="Palatino Linotype" w:eastAsiaTheme="minorEastAsia" w:hAnsi="Palatino Linotype" w:cs="Courier New"/>
          <w:iCs/>
          <w:sz w:val="22"/>
          <w:szCs w:val="22"/>
        </w:rPr>
        <w:t xml:space="preserve"> </w:t>
      </w:r>
      <w:r w:rsidR="00040652">
        <w:rPr>
          <w:rFonts w:ascii="Palatino Linotype" w:eastAsiaTheme="minorEastAsia" w:hAnsi="Palatino Linotype" w:cs="Courier New"/>
          <w:iCs/>
          <w:sz w:val="22"/>
          <w:szCs w:val="22"/>
        </w:rPr>
        <w:t>th</w:t>
      </w:r>
      <w:r w:rsidR="009549D7">
        <w:rPr>
          <w:rFonts w:ascii="Palatino Linotype" w:eastAsiaTheme="minorEastAsia" w:hAnsi="Palatino Linotype" w:cs="Courier New"/>
          <w:iCs/>
          <w:sz w:val="22"/>
          <w:szCs w:val="22"/>
        </w:rPr>
        <w:t xml:space="preserve">e </w:t>
      </w:r>
      <w:r w:rsidRPr="00923C17">
        <w:rPr>
          <w:rFonts w:ascii="Palatino Linotype" w:eastAsiaTheme="minorEastAsia" w:hAnsi="Palatino Linotype" w:cs="Courier New"/>
          <w:iCs/>
          <w:sz w:val="22"/>
          <w:szCs w:val="22"/>
        </w:rPr>
        <w:t>radius c</w:t>
      </w:r>
      <w:r w:rsidR="00040652">
        <w:rPr>
          <w:rFonts w:ascii="Palatino Linotype" w:eastAsiaTheme="minorEastAsia" w:hAnsi="Palatino Linotype" w:cs="Courier New"/>
          <w:iCs/>
          <w:sz w:val="22"/>
          <w:szCs w:val="22"/>
        </w:rPr>
        <w:t>alculat</w:t>
      </w:r>
      <w:r w:rsidRPr="00923C17">
        <w:rPr>
          <w:rFonts w:ascii="Palatino Linotype" w:eastAsiaTheme="minorEastAsia" w:hAnsi="Palatino Linotype" w:cs="Courier New"/>
          <w:iCs/>
          <w:sz w:val="22"/>
          <w:szCs w:val="22"/>
        </w:rPr>
        <w:t>e</w:t>
      </w:r>
      <w:r w:rsidR="00040652">
        <w:rPr>
          <w:rFonts w:ascii="Palatino Linotype" w:eastAsiaTheme="minorEastAsia" w:hAnsi="Palatino Linotype" w:cs="Courier New"/>
          <w:iCs/>
          <w:sz w:val="22"/>
          <w:szCs w:val="22"/>
        </w:rPr>
        <w:t>d</w:t>
      </w:r>
      <w:r w:rsidRPr="00923C17">
        <w:rPr>
          <w:rFonts w:ascii="Palatino Linotype" w:eastAsiaTheme="minorEastAsia" w:hAnsi="Palatino Linotype" w:cs="Courier New"/>
          <w:iCs/>
          <w:sz w:val="22"/>
          <w:szCs w:val="22"/>
        </w:rPr>
        <w:t xml:space="preserve"> for </w:t>
      </w:r>
      <m:oMath>
        <m:sSub>
          <m:sSubPr>
            <m:ctrlPr>
              <w:rPr>
                <w:rFonts w:ascii="Cambria Math" w:eastAsiaTheme="minorEastAsia" w:hAnsi="Cambria Math" w:cs="Courier New"/>
                <w:sz w:val="22"/>
                <w:szCs w:val="22"/>
              </w:rPr>
            </m:ctrlPr>
          </m:sSubPr>
          <m:e>
            <m:r>
              <m:rPr>
                <m:sty m:val="p"/>
              </m:rPr>
              <w:rPr>
                <w:rFonts w:ascii="Cambria Math" w:eastAsiaTheme="minorEastAsia" w:hAnsi="Cambria Math" w:cs="Courier New"/>
                <w:sz w:val="22"/>
                <w:szCs w:val="22"/>
              </w:rPr>
              <m:t>E</m:t>
            </m:r>
          </m:e>
          <m:sub>
            <m:r>
              <m:rPr>
                <m:sty m:val="p"/>
              </m:rPr>
              <w:rPr>
                <w:rFonts w:ascii="Cambria Math" w:eastAsiaTheme="minorEastAsia" w:hAnsi="Cambria Math" w:cs="Courier New"/>
                <w:sz w:val="22"/>
                <w:szCs w:val="22"/>
              </w:rPr>
              <m:t>q</m:t>
            </m:r>
          </m:sub>
        </m:sSub>
      </m:oMath>
      <w:r w:rsidRPr="00923C17">
        <w:rPr>
          <w:rFonts w:ascii="Palatino Linotype" w:eastAsiaTheme="minorEastAsia" w:hAnsi="Palatino Linotype" w:cs="Courier New"/>
          <w:iCs/>
          <w:sz w:val="22"/>
          <w:szCs w:val="22"/>
        </w:rPr>
        <w:t xml:space="preserve"> </w:t>
      </w:r>
      <w:r w:rsidR="001A6494" w:rsidRPr="00923C17">
        <w:rPr>
          <w:rFonts w:ascii="Palatino Linotype" w:eastAsiaTheme="minorEastAsia" w:hAnsi="Palatino Linotype" w:cs="Courier New"/>
          <w:iCs/>
          <w:sz w:val="22"/>
          <w:szCs w:val="22"/>
        </w:rPr>
        <w:t xml:space="preserve">always </w:t>
      </w:r>
      <w:r w:rsidRPr="00923C17">
        <w:rPr>
          <w:rFonts w:ascii="Palatino Linotype" w:eastAsiaTheme="minorEastAsia" w:hAnsi="Palatino Linotype" w:cs="Courier New"/>
          <w:iCs/>
          <w:sz w:val="22"/>
          <w:szCs w:val="22"/>
        </w:rPr>
        <w:t>p</w:t>
      </w:r>
      <w:r w:rsidR="001C7D1D">
        <w:rPr>
          <w:rFonts w:ascii="Palatino Linotype" w:eastAsiaTheme="minorEastAsia" w:hAnsi="Palatino Linotype" w:cs="Courier New"/>
          <w:iCs/>
          <w:sz w:val="22"/>
          <w:szCs w:val="22"/>
        </w:rPr>
        <w:t>roduces a</w:t>
      </w:r>
      <w:r w:rsidRPr="00923C17">
        <w:rPr>
          <w:rFonts w:ascii="Palatino Linotype" w:eastAsiaTheme="minorEastAsia" w:hAnsi="Palatino Linotype" w:cs="Courier New"/>
          <w:iCs/>
          <w:sz w:val="22"/>
          <w:szCs w:val="22"/>
        </w:rPr>
        <w:t xml:space="preserve"> gravitational redshift</w:t>
      </w:r>
      <w:r w:rsidR="00D93ABA" w:rsidRPr="00923C17">
        <w:rPr>
          <w:rFonts w:ascii="Palatino Linotype" w:eastAsiaTheme="minorEastAsia" w:hAnsi="Palatino Linotype" w:cs="Courier New"/>
          <w:iCs/>
          <w:sz w:val="22"/>
          <w:szCs w:val="22"/>
        </w:rPr>
        <w:t xml:space="preserve"> </w:t>
      </w:r>
      <m:oMath>
        <m:r>
          <m:rPr>
            <m:sty m:val="p"/>
          </m:rPr>
          <w:rPr>
            <w:rFonts w:ascii="Cambria Math" w:eastAsiaTheme="minorEastAsia" w:hAnsi="Cambria Math" w:cs="Courier New"/>
            <w:sz w:val="22"/>
            <w:szCs w:val="22"/>
          </w:rPr>
          <m:t>1+z</m:t>
        </m:r>
      </m:oMath>
      <w:r w:rsidR="001C7D1D">
        <w:rPr>
          <w:rFonts w:ascii="Palatino Linotype" w:eastAsiaTheme="minorEastAsia" w:hAnsi="Palatino Linotype" w:cs="Courier New"/>
          <w:sz w:val="22"/>
          <w:szCs w:val="22"/>
        </w:rPr>
        <w:t xml:space="preserve"> significantly greater than 1.71</w:t>
      </w:r>
      <w:r w:rsidRPr="00923C17">
        <w:rPr>
          <w:rFonts w:ascii="Palatino Linotype" w:eastAsiaTheme="minorEastAsia" w:hAnsi="Palatino Linotype" w:cs="Courier New"/>
          <w:iCs/>
          <w:sz w:val="22"/>
          <w:szCs w:val="22"/>
        </w:rPr>
        <w:t xml:space="preserve">. </w:t>
      </w:r>
      <w:r w:rsidR="00445912">
        <w:rPr>
          <w:rFonts w:ascii="Palatino Linotype" w:eastAsiaTheme="minorEastAsia" w:hAnsi="Palatino Linotype" w:cs="Courier New"/>
          <w:iCs/>
          <w:sz w:val="22"/>
          <w:szCs w:val="22"/>
        </w:rPr>
        <w:t xml:space="preserve">Even if the reading for </w:t>
      </w:r>
      <m:oMath>
        <m:sSub>
          <m:sSubPr>
            <m:ctrlPr>
              <w:rPr>
                <w:rFonts w:ascii="Cambria Math" w:eastAsiaTheme="minorEastAsia" w:hAnsi="Cambria Math" w:cs="Courier New"/>
                <w:sz w:val="22"/>
                <w:szCs w:val="22"/>
              </w:rPr>
            </m:ctrlPr>
          </m:sSubPr>
          <m:e>
            <m:r>
              <m:rPr>
                <m:sty m:val="p"/>
              </m:rPr>
              <w:rPr>
                <w:rFonts w:ascii="Cambria Math" w:eastAsiaTheme="minorEastAsia" w:hAnsi="Cambria Math" w:cs="Courier New"/>
                <w:sz w:val="22"/>
                <w:szCs w:val="22"/>
              </w:rPr>
              <m:t>E</m:t>
            </m:r>
          </m:e>
          <m:sub>
            <m:r>
              <m:rPr>
                <m:sty m:val="p"/>
              </m:rPr>
              <w:rPr>
                <w:rFonts w:ascii="Cambria Math" w:eastAsiaTheme="minorEastAsia" w:hAnsi="Cambria Math" w:cs="Courier New"/>
                <w:sz w:val="22"/>
                <w:szCs w:val="22"/>
              </w:rPr>
              <m:t>d</m:t>
            </m:r>
          </m:sub>
        </m:sSub>
      </m:oMath>
      <w:r w:rsidR="00445912" w:rsidRPr="00923C17">
        <w:rPr>
          <w:rFonts w:ascii="Palatino Linotype" w:eastAsiaTheme="minorEastAsia" w:hAnsi="Palatino Linotype" w:cs="Courier New"/>
          <w:iCs/>
          <w:sz w:val="22"/>
          <w:szCs w:val="22"/>
        </w:rPr>
        <w:t xml:space="preserve"> </w:t>
      </w:r>
      <w:r w:rsidR="00445912">
        <w:rPr>
          <w:rFonts w:ascii="Palatino Linotype" w:eastAsiaTheme="minorEastAsia" w:hAnsi="Palatino Linotype" w:cs="Courier New"/>
          <w:iCs/>
          <w:sz w:val="22"/>
          <w:szCs w:val="22"/>
        </w:rPr>
        <w:t xml:space="preserve">is lowered by </w:t>
      </w:r>
      <w:r w:rsidR="00040652">
        <w:rPr>
          <w:rFonts w:ascii="Palatino Linotype" w:eastAsiaTheme="minorEastAsia" w:hAnsi="Palatino Linotype" w:cs="Courier New"/>
          <w:iCs/>
          <w:sz w:val="22"/>
          <w:szCs w:val="22"/>
        </w:rPr>
        <w:t>as much as 3</w:t>
      </w:r>
      <w:r w:rsidR="00445912">
        <w:rPr>
          <w:rFonts w:ascii="Palatino Linotype" w:eastAsiaTheme="minorEastAsia" w:hAnsi="Palatino Linotype" w:cs="Courier New"/>
          <w:iCs/>
          <w:sz w:val="22"/>
          <w:szCs w:val="22"/>
        </w:rPr>
        <w:t>0% to account for experimental errors</w:t>
      </w:r>
      <w:r w:rsidR="00040652">
        <w:rPr>
          <w:rFonts w:ascii="Palatino Linotype" w:eastAsiaTheme="minorEastAsia" w:hAnsi="Palatino Linotype" w:cs="Courier New"/>
          <w:iCs/>
          <w:sz w:val="22"/>
          <w:szCs w:val="22"/>
        </w:rPr>
        <w:t>,</w:t>
      </w:r>
      <w:r w:rsidR="00445912">
        <w:rPr>
          <w:rFonts w:ascii="Palatino Linotype" w:eastAsiaTheme="minorEastAsia" w:hAnsi="Palatino Linotype" w:cs="Courier New"/>
          <w:iCs/>
          <w:sz w:val="22"/>
          <w:szCs w:val="22"/>
        </w:rPr>
        <w:t xml:space="preserve"> and the neutron star is given a </w:t>
      </w:r>
      <w:r w:rsidR="001C7D1D">
        <w:rPr>
          <w:rFonts w:ascii="Palatino Linotype" w:eastAsiaTheme="minorEastAsia" w:hAnsi="Palatino Linotype" w:cs="Courier New"/>
          <w:iCs/>
          <w:sz w:val="22"/>
          <w:szCs w:val="22"/>
        </w:rPr>
        <w:t xml:space="preserve">radius </w:t>
      </w:r>
      <w:r w:rsidR="00445912">
        <w:rPr>
          <w:rFonts w:ascii="Palatino Linotype" w:eastAsiaTheme="minorEastAsia" w:hAnsi="Palatino Linotype" w:cs="Courier New"/>
          <w:iCs/>
          <w:sz w:val="22"/>
          <w:szCs w:val="22"/>
        </w:rPr>
        <w:t>value on the large side of 20km</w:t>
      </w:r>
      <w:r w:rsidRPr="00923C17">
        <w:rPr>
          <w:rFonts w:ascii="Palatino Linotype" w:eastAsiaTheme="minorEastAsia" w:hAnsi="Palatino Linotype" w:cs="Courier New"/>
          <w:iCs/>
          <w:sz w:val="22"/>
          <w:szCs w:val="22"/>
        </w:rPr>
        <w:t xml:space="preserve">, the gravitational redshift </w:t>
      </w:r>
      <w:r w:rsidR="00EC2FB2" w:rsidRPr="00923C17">
        <w:rPr>
          <w:rFonts w:ascii="Palatino Linotype" w:eastAsiaTheme="minorEastAsia" w:hAnsi="Palatino Linotype" w:cs="Courier New"/>
          <w:iCs/>
          <w:sz w:val="22"/>
          <w:szCs w:val="22"/>
        </w:rPr>
        <w:t>calculated for</w:t>
      </w:r>
      <w:r w:rsidRPr="00923C17">
        <w:rPr>
          <w:rFonts w:ascii="Palatino Linotype" w:eastAsiaTheme="minorEastAsia" w:hAnsi="Palatino Linotype" w:cs="Courier New"/>
          <w:iCs/>
          <w:sz w:val="22"/>
          <w:szCs w:val="22"/>
        </w:rPr>
        <w:t xml:space="preserve"> </w:t>
      </w:r>
      <w:r w:rsidR="00D93ABA" w:rsidRPr="00923C17">
        <w:rPr>
          <w:rFonts w:ascii="Palatino Linotype" w:eastAsiaTheme="minorEastAsia" w:hAnsi="Palatino Linotype" w:cs="Courier New"/>
          <w:iCs/>
          <w:sz w:val="22"/>
          <w:szCs w:val="22"/>
        </w:rPr>
        <w:t>the quark star</w:t>
      </w:r>
      <w:r w:rsidR="00EC2FB2" w:rsidRPr="00923C17">
        <w:rPr>
          <w:rFonts w:ascii="Palatino Linotype" w:eastAsiaTheme="minorEastAsia" w:hAnsi="Palatino Linotype" w:cs="Courier New"/>
          <w:iCs/>
          <w:sz w:val="22"/>
          <w:szCs w:val="22"/>
        </w:rPr>
        <w:t xml:space="preserve"> of </w:t>
      </w:r>
      <w:r w:rsidR="00445912">
        <w:rPr>
          <w:rFonts w:ascii="Palatino Linotype" w:eastAsiaTheme="minorEastAsia" w:hAnsi="Palatino Linotype" w:cs="Courier New"/>
          <w:iCs/>
          <w:sz w:val="22"/>
          <w:szCs w:val="22"/>
        </w:rPr>
        <w:t>this</w:t>
      </w:r>
      <w:r w:rsidR="00EC2FB2" w:rsidRPr="00923C17">
        <w:rPr>
          <w:rFonts w:ascii="Palatino Linotype" w:eastAsiaTheme="minorEastAsia" w:hAnsi="Palatino Linotype" w:cs="Courier New"/>
          <w:iCs/>
          <w:sz w:val="22"/>
          <w:szCs w:val="22"/>
        </w:rPr>
        <w:t xml:space="preserve"> mas</w:t>
      </w:r>
      <w:r w:rsidR="008D118E" w:rsidRPr="00923C17">
        <w:rPr>
          <w:rFonts w:ascii="Palatino Linotype" w:eastAsiaTheme="minorEastAsia" w:hAnsi="Palatino Linotype" w:cs="Courier New"/>
          <w:iCs/>
          <w:sz w:val="22"/>
          <w:szCs w:val="22"/>
        </w:rPr>
        <w:t>s</w:t>
      </w:r>
      <w:r w:rsidR="00D93ABA" w:rsidRPr="00923C17">
        <w:rPr>
          <w:rFonts w:ascii="Palatino Linotype" w:eastAsiaTheme="minorEastAsia" w:hAnsi="Palatino Linotype" w:cs="Courier New"/>
          <w:iCs/>
          <w:sz w:val="22"/>
          <w:szCs w:val="22"/>
        </w:rPr>
        <w:t xml:space="preserve"> is always greater than the energy loss travelling 51kpc</w:t>
      </w:r>
      <w:r w:rsidR="001B26BC" w:rsidRPr="00923C17">
        <w:rPr>
          <w:rFonts w:ascii="Palatino Linotype" w:eastAsiaTheme="minorEastAsia" w:hAnsi="Palatino Linotype" w:cs="Courier New"/>
          <w:iCs/>
          <w:sz w:val="22"/>
          <w:szCs w:val="22"/>
        </w:rPr>
        <w:t xml:space="preserve"> and therefore conflicts with observation</w:t>
      </w:r>
      <w:r w:rsidR="007B419E" w:rsidRPr="00923C17">
        <w:rPr>
          <w:rFonts w:ascii="Palatino Linotype" w:eastAsiaTheme="minorEastAsia" w:hAnsi="Palatino Linotype" w:cs="Courier New"/>
          <w:iCs/>
          <w:sz w:val="22"/>
          <w:szCs w:val="22"/>
        </w:rPr>
        <w:t>.</w:t>
      </w:r>
      <w:r w:rsidR="00D93ABA" w:rsidRPr="00923C17">
        <w:rPr>
          <w:rFonts w:ascii="Palatino Linotype" w:eastAsiaTheme="minorEastAsia" w:hAnsi="Palatino Linotype" w:cs="Courier New"/>
          <w:iCs/>
          <w:sz w:val="22"/>
          <w:szCs w:val="22"/>
        </w:rPr>
        <w:t xml:space="preserve"> </w:t>
      </w:r>
      <w:r w:rsidR="007B419E" w:rsidRPr="00923C17">
        <w:rPr>
          <w:rFonts w:ascii="Palatino Linotype" w:eastAsiaTheme="minorEastAsia" w:hAnsi="Palatino Linotype" w:cs="Courier New"/>
          <w:iCs/>
          <w:sz w:val="22"/>
          <w:szCs w:val="22"/>
        </w:rPr>
        <w:t>I</w:t>
      </w:r>
      <w:r w:rsidR="00425885" w:rsidRPr="00923C17">
        <w:rPr>
          <w:rFonts w:ascii="Palatino Linotype" w:eastAsiaTheme="minorEastAsia" w:hAnsi="Palatino Linotype" w:cs="Courier New"/>
          <w:iCs/>
          <w:sz w:val="22"/>
          <w:szCs w:val="22"/>
        </w:rPr>
        <w:t>n other words</w:t>
      </w:r>
      <w:r w:rsidR="00C50D63" w:rsidRPr="00923C17">
        <w:rPr>
          <w:rFonts w:ascii="Palatino Linotype" w:eastAsiaTheme="minorEastAsia" w:hAnsi="Palatino Linotype" w:cs="Courier New"/>
          <w:iCs/>
          <w:sz w:val="22"/>
          <w:szCs w:val="22"/>
        </w:rPr>
        <w:t xml:space="preserve">, the </w:t>
      </w:r>
      <w:r w:rsidR="0054454D" w:rsidRPr="00923C17">
        <w:rPr>
          <w:rFonts w:ascii="Palatino Linotype" w:eastAsiaTheme="minorEastAsia" w:hAnsi="Palatino Linotype" w:cs="Courier New"/>
          <w:iCs/>
          <w:sz w:val="22"/>
          <w:szCs w:val="22"/>
        </w:rPr>
        <w:t>anti</w:t>
      </w:r>
      <w:r w:rsidR="00C50D63" w:rsidRPr="00923C17">
        <w:rPr>
          <w:rFonts w:ascii="Palatino Linotype" w:eastAsiaTheme="minorEastAsia" w:hAnsi="Palatino Linotype" w:cs="Courier New"/>
          <w:iCs/>
          <w:sz w:val="22"/>
          <w:szCs w:val="22"/>
        </w:rPr>
        <w:t>neutrinos are defying</w:t>
      </w:r>
      <w:r w:rsidR="00425885" w:rsidRPr="00923C17">
        <w:rPr>
          <w:rFonts w:ascii="Palatino Linotype" w:eastAsiaTheme="minorEastAsia" w:hAnsi="Palatino Linotype" w:cs="Courier New"/>
          <w:iCs/>
          <w:sz w:val="22"/>
          <w:szCs w:val="22"/>
        </w:rPr>
        <w:t xml:space="preserve"> redshift.</w:t>
      </w:r>
    </w:p>
    <w:p w14:paraId="6C77C987" w14:textId="2FE8F314" w:rsidR="001A6494" w:rsidRPr="00923C17" w:rsidRDefault="001A6494" w:rsidP="00034F06">
      <w:pPr>
        <w:pStyle w:val="PlainText"/>
        <w:contextualSpacing/>
        <w:mirrorIndents/>
        <w:rPr>
          <w:rFonts w:ascii="Palatino Linotype" w:eastAsiaTheme="minorEastAsia" w:hAnsi="Palatino Linotype" w:cs="Courier New"/>
          <w:iCs/>
          <w:sz w:val="22"/>
          <w:szCs w:val="22"/>
        </w:rPr>
      </w:pPr>
      <w:r w:rsidRPr="00923C17">
        <w:rPr>
          <w:rFonts w:ascii="Palatino Linotype" w:eastAsiaTheme="minorEastAsia" w:hAnsi="Palatino Linotype" w:cs="Courier New"/>
          <w:iCs/>
          <w:sz w:val="22"/>
          <w:szCs w:val="22"/>
        </w:rPr>
        <w:t xml:space="preserve">Physically this </w:t>
      </w:r>
      <w:r w:rsidR="00864E6B" w:rsidRPr="00923C17">
        <w:rPr>
          <w:rFonts w:ascii="Palatino Linotype" w:eastAsiaTheme="minorEastAsia" w:hAnsi="Palatino Linotype" w:cs="Courier New"/>
          <w:iCs/>
          <w:sz w:val="22"/>
          <w:szCs w:val="22"/>
        </w:rPr>
        <w:t>should be</w:t>
      </w:r>
      <w:r w:rsidRPr="00923C17">
        <w:rPr>
          <w:rFonts w:ascii="Palatino Linotype" w:eastAsiaTheme="minorEastAsia" w:hAnsi="Palatino Linotype" w:cs="Courier New"/>
          <w:iCs/>
          <w:sz w:val="22"/>
          <w:szCs w:val="22"/>
        </w:rPr>
        <w:t xml:space="preserve"> impossible</w:t>
      </w:r>
      <w:r w:rsidR="00864E6B" w:rsidRPr="00923C17">
        <w:rPr>
          <w:rFonts w:ascii="Palatino Linotype" w:eastAsiaTheme="minorEastAsia" w:hAnsi="Palatino Linotype" w:cs="Courier New"/>
          <w:iCs/>
          <w:sz w:val="22"/>
          <w:szCs w:val="22"/>
        </w:rPr>
        <w:t>, p</w:t>
      </w:r>
      <w:r w:rsidRPr="00923C17">
        <w:rPr>
          <w:rFonts w:ascii="Palatino Linotype" w:eastAsiaTheme="minorEastAsia" w:hAnsi="Palatino Linotype" w:cs="Courier New"/>
          <w:iCs/>
          <w:sz w:val="22"/>
          <w:szCs w:val="22"/>
        </w:rPr>
        <w:t xml:space="preserve">hotons and even gravitational waves themselves </w:t>
      </w:r>
      <w:r w:rsidR="00012E40" w:rsidRPr="00923C17">
        <w:rPr>
          <w:rFonts w:ascii="Palatino Linotype" w:eastAsiaTheme="minorEastAsia" w:hAnsi="Palatino Linotype" w:cs="Courier New"/>
          <w:iCs/>
          <w:sz w:val="22"/>
          <w:szCs w:val="22"/>
        </w:rPr>
        <w:t xml:space="preserve">get redshifted. This leads to the third astonishing property of the </w:t>
      </w:r>
      <w:r w:rsidR="007A50F5" w:rsidRPr="00923C17">
        <w:rPr>
          <w:rFonts w:ascii="Palatino Linotype" w:eastAsiaTheme="minorEastAsia" w:hAnsi="Palatino Linotype" w:cs="Courier New"/>
          <w:iCs/>
          <w:sz w:val="22"/>
          <w:szCs w:val="22"/>
        </w:rPr>
        <w:t>anti</w:t>
      </w:r>
      <w:r w:rsidR="00012E40" w:rsidRPr="00923C17">
        <w:rPr>
          <w:rFonts w:ascii="Palatino Linotype" w:eastAsiaTheme="minorEastAsia" w:hAnsi="Palatino Linotype" w:cs="Courier New"/>
          <w:iCs/>
          <w:sz w:val="22"/>
          <w:szCs w:val="22"/>
        </w:rPr>
        <w:t>neutrino:-</w:t>
      </w:r>
    </w:p>
    <w:p w14:paraId="12C9EEA8" w14:textId="67D55FD5" w:rsidR="00012E40" w:rsidRPr="00923C17" w:rsidRDefault="00012E40" w:rsidP="00034F06">
      <w:pPr>
        <w:pStyle w:val="PlainText"/>
        <w:contextualSpacing/>
        <w:mirrorIndents/>
        <w:rPr>
          <w:rFonts w:ascii="Palatino Linotype" w:eastAsiaTheme="minorEastAsia" w:hAnsi="Palatino Linotype" w:cs="Courier New"/>
          <w:iCs/>
          <w:sz w:val="22"/>
          <w:szCs w:val="22"/>
        </w:rPr>
      </w:pPr>
    </w:p>
    <w:p w14:paraId="7FCA6ACB" w14:textId="0BBAF26A" w:rsidR="00012E40" w:rsidRPr="00923C17" w:rsidRDefault="00012E40" w:rsidP="001B7A7A">
      <w:pPr>
        <w:pStyle w:val="PlainText"/>
        <w:ind w:firstLine="0"/>
        <w:contextualSpacing/>
        <w:mirrorIndents/>
        <w:jc w:val="center"/>
        <w:rPr>
          <w:rFonts w:ascii="Palatino Linotype" w:eastAsiaTheme="minorEastAsia" w:hAnsi="Palatino Linotype" w:cs="Courier New"/>
          <w:b/>
          <w:bCs/>
          <w:i/>
          <w:sz w:val="22"/>
          <w:szCs w:val="22"/>
        </w:rPr>
      </w:pPr>
      <w:r w:rsidRPr="00923C17">
        <w:rPr>
          <w:rFonts w:ascii="Palatino Linotype" w:eastAsiaTheme="minorEastAsia" w:hAnsi="Palatino Linotype" w:cs="Courier New"/>
          <w:b/>
          <w:bCs/>
          <w:i/>
          <w:sz w:val="22"/>
          <w:szCs w:val="22"/>
        </w:rPr>
        <w:t xml:space="preserve">If the </w:t>
      </w:r>
      <w:r w:rsidR="007A50F5" w:rsidRPr="00923C17">
        <w:rPr>
          <w:rFonts w:ascii="Palatino Linotype" w:eastAsiaTheme="minorEastAsia" w:hAnsi="Palatino Linotype" w:cs="Courier New"/>
          <w:b/>
          <w:bCs/>
          <w:i/>
          <w:sz w:val="22"/>
          <w:szCs w:val="22"/>
        </w:rPr>
        <w:t>anti</w:t>
      </w:r>
      <w:r w:rsidRPr="00923C17">
        <w:rPr>
          <w:rFonts w:ascii="Palatino Linotype" w:eastAsiaTheme="minorEastAsia" w:hAnsi="Palatino Linotype" w:cs="Courier New"/>
          <w:b/>
          <w:bCs/>
          <w:i/>
          <w:sz w:val="22"/>
          <w:szCs w:val="22"/>
        </w:rPr>
        <w:t xml:space="preserve">neutrino cannot be redshifted, it </w:t>
      </w:r>
      <w:r w:rsidR="00C50D63" w:rsidRPr="00923C17">
        <w:rPr>
          <w:rFonts w:ascii="Palatino Linotype" w:eastAsiaTheme="minorEastAsia" w:hAnsi="Palatino Linotype" w:cs="Courier New"/>
          <w:b/>
          <w:bCs/>
          <w:i/>
          <w:sz w:val="22"/>
          <w:szCs w:val="22"/>
        </w:rPr>
        <w:t>must be</w:t>
      </w:r>
      <w:r w:rsidRPr="00923C17">
        <w:rPr>
          <w:rFonts w:ascii="Palatino Linotype" w:eastAsiaTheme="minorEastAsia" w:hAnsi="Palatino Linotype" w:cs="Courier New"/>
          <w:b/>
          <w:bCs/>
          <w:i/>
          <w:sz w:val="22"/>
          <w:szCs w:val="22"/>
        </w:rPr>
        <w:t xml:space="preserve"> unaffected by spacetime</w:t>
      </w:r>
      <w:r w:rsidR="0062240E" w:rsidRPr="00923C17">
        <w:rPr>
          <w:rFonts w:ascii="Palatino Linotype" w:eastAsiaTheme="minorEastAsia" w:hAnsi="Palatino Linotype" w:cs="Courier New"/>
          <w:b/>
          <w:bCs/>
          <w:i/>
          <w:sz w:val="22"/>
          <w:szCs w:val="22"/>
        </w:rPr>
        <w:t xml:space="preserve"> curvature</w:t>
      </w:r>
    </w:p>
    <w:p w14:paraId="458FC207" w14:textId="30A49701" w:rsidR="00012E40" w:rsidRPr="00923C17" w:rsidRDefault="00012E40" w:rsidP="00034F06">
      <w:pPr>
        <w:pStyle w:val="PlainText"/>
        <w:contextualSpacing/>
        <w:mirrorIndents/>
        <w:rPr>
          <w:rFonts w:ascii="Palatino Linotype" w:eastAsiaTheme="minorEastAsia" w:hAnsi="Palatino Linotype" w:cs="Courier New"/>
          <w:iCs/>
          <w:sz w:val="22"/>
          <w:szCs w:val="22"/>
        </w:rPr>
      </w:pPr>
      <w:r w:rsidRPr="00923C17">
        <w:rPr>
          <w:rFonts w:ascii="Palatino Linotype" w:eastAsiaTheme="minorEastAsia" w:hAnsi="Palatino Linotype" w:cs="Courier New"/>
          <w:iCs/>
          <w:sz w:val="22"/>
          <w:szCs w:val="22"/>
        </w:rPr>
        <w:t xml:space="preserve"> </w:t>
      </w:r>
    </w:p>
    <w:p w14:paraId="064F3451" w14:textId="77777777" w:rsidR="00806B91" w:rsidRPr="00923C17" w:rsidRDefault="00012E40" w:rsidP="00034F06">
      <w:pPr>
        <w:pStyle w:val="PlainText"/>
        <w:contextualSpacing/>
        <w:mirrorIndents/>
        <w:rPr>
          <w:rFonts w:ascii="Palatino Linotype" w:eastAsiaTheme="minorEastAsia" w:hAnsi="Palatino Linotype" w:cs="Courier New"/>
          <w:iCs/>
          <w:sz w:val="22"/>
          <w:szCs w:val="22"/>
        </w:rPr>
      </w:pPr>
      <w:r w:rsidRPr="00923C17">
        <w:rPr>
          <w:rFonts w:ascii="Palatino Linotype" w:eastAsiaTheme="minorEastAsia" w:hAnsi="Palatino Linotype" w:cs="Courier New"/>
          <w:iCs/>
          <w:sz w:val="22"/>
          <w:szCs w:val="22"/>
        </w:rPr>
        <w:t>This was not really unexpected</w:t>
      </w:r>
      <w:r w:rsidR="00425885" w:rsidRPr="00923C17">
        <w:rPr>
          <w:rFonts w:ascii="Palatino Linotype" w:eastAsiaTheme="minorEastAsia" w:hAnsi="Palatino Linotype" w:cs="Courier New"/>
          <w:iCs/>
          <w:sz w:val="22"/>
          <w:szCs w:val="22"/>
        </w:rPr>
        <w:t>.</w:t>
      </w:r>
      <w:r w:rsidRPr="00923C17">
        <w:rPr>
          <w:rFonts w:ascii="Palatino Linotype" w:eastAsiaTheme="minorEastAsia" w:hAnsi="Palatino Linotype" w:cs="Courier New"/>
          <w:iCs/>
          <w:sz w:val="22"/>
          <w:szCs w:val="22"/>
        </w:rPr>
        <w:t xml:space="preserve"> </w:t>
      </w:r>
      <w:r w:rsidR="00425885" w:rsidRPr="00923C17">
        <w:rPr>
          <w:rFonts w:ascii="Palatino Linotype" w:eastAsiaTheme="minorEastAsia" w:hAnsi="Palatino Linotype" w:cs="Courier New"/>
          <w:iCs/>
          <w:sz w:val="22"/>
          <w:szCs w:val="22"/>
        </w:rPr>
        <w:t>T</w:t>
      </w:r>
      <w:r w:rsidRPr="00923C17">
        <w:rPr>
          <w:rFonts w:ascii="Palatino Linotype" w:eastAsiaTheme="minorEastAsia" w:hAnsi="Palatino Linotype" w:cs="Courier New"/>
          <w:iCs/>
          <w:sz w:val="22"/>
          <w:szCs w:val="22"/>
        </w:rPr>
        <w:t>he extreme gravity neutrinos c</w:t>
      </w:r>
      <w:r w:rsidR="00425885" w:rsidRPr="00923C17">
        <w:rPr>
          <w:rFonts w:ascii="Palatino Linotype" w:eastAsiaTheme="minorEastAsia" w:hAnsi="Palatino Linotype" w:cs="Courier New"/>
          <w:iCs/>
          <w:sz w:val="22"/>
          <w:szCs w:val="22"/>
        </w:rPr>
        <w:t>ould</w:t>
      </w:r>
      <w:r w:rsidRPr="00923C17">
        <w:rPr>
          <w:rFonts w:ascii="Palatino Linotype" w:eastAsiaTheme="minorEastAsia" w:hAnsi="Palatino Linotype" w:cs="Courier New"/>
          <w:iCs/>
          <w:sz w:val="22"/>
          <w:szCs w:val="22"/>
        </w:rPr>
        <w:t xml:space="preserve"> produce in supernovae</w:t>
      </w:r>
      <w:r w:rsidR="00425885" w:rsidRPr="00923C17">
        <w:rPr>
          <w:rFonts w:ascii="Palatino Linotype" w:eastAsiaTheme="minorEastAsia" w:hAnsi="Palatino Linotype" w:cs="Courier New"/>
          <w:iCs/>
          <w:sz w:val="22"/>
          <w:szCs w:val="22"/>
        </w:rPr>
        <w:t>,</w:t>
      </w:r>
      <w:r w:rsidRPr="00923C17">
        <w:rPr>
          <w:rFonts w:ascii="Palatino Linotype" w:eastAsiaTheme="minorEastAsia" w:hAnsi="Palatino Linotype" w:cs="Courier New"/>
          <w:iCs/>
          <w:sz w:val="22"/>
          <w:szCs w:val="22"/>
        </w:rPr>
        <w:t xml:space="preserve"> and </w:t>
      </w:r>
      <w:r w:rsidR="00425885" w:rsidRPr="00923C17">
        <w:rPr>
          <w:rFonts w:ascii="Palatino Linotype" w:eastAsiaTheme="minorEastAsia" w:hAnsi="Palatino Linotype" w:cs="Courier New"/>
          <w:iCs/>
          <w:sz w:val="22"/>
          <w:szCs w:val="22"/>
        </w:rPr>
        <w:t xml:space="preserve">the problem that </w:t>
      </w:r>
      <w:r w:rsidR="00806B91" w:rsidRPr="00923C17">
        <w:rPr>
          <w:rFonts w:ascii="Palatino Linotype" w:eastAsiaTheme="minorEastAsia" w:hAnsi="Palatino Linotype" w:cs="Courier New"/>
          <w:iCs/>
          <w:sz w:val="22"/>
          <w:szCs w:val="22"/>
        </w:rPr>
        <w:t>might</w:t>
      </w:r>
      <w:r w:rsidR="00425885" w:rsidRPr="00923C17">
        <w:rPr>
          <w:rFonts w:ascii="Palatino Linotype" w:eastAsiaTheme="minorEastAsia" w:hAnsi="Palatino Linotype" w:cs="Courier New"/>
          <w:iCs/>
          <w:sz w:val="22"/>
          <w:szCs w:val="22"/>
        </w:rPr>
        <w:t xml:space="preserve"> be created if the action was mutual </w:t>
      </w:r>
      <w:r w:rsidR="00D04E4E" w:rsidRPr="00923C17">
        <w:rPr>
          <w:rFonts w:ascii="Palatino Linotype" w:eastAsiaTheme="minorEastAsia" w:hAnsi="Palatino Linotype" w:cs="Courier New"/>
          <w:iCs/>
          <w:sz w:val="22"/>
          <w:szCs w:val="22"/>
        </w:rPr>
        <w:t xml:space="preserve">between them and spacetime </w:t>
      </w:r>
      <w:r w:rsidR="00425885" w:rsidRPr="00923C17">
        <w:rPr>
          <w:rFonts w:ascii="Palatino Linotype" w:eastAsiaTheme="minorEastAsia" w:hAnsi="Palatino Linotype" w:cs="Courier New"/>
          <w:iCs/>
          <w:sz w:val="22"/>
          <w:szCs w:val="22"/>
        </w:rPr>
        <w:t>could produce gravitational effects that had the property of positive feedback</w:t>
      </w:r>
      <w:r w:rsidR="00215449" w:rsidRPr="00923C17">
        <w:rPr>
          <w:rFonts w:ascii="Palatino Linotype" w:eastAsiaTheme="minorEastAsia" w:hAnsi="Palatino Linotype" w:cs="Courier New"/>
          <w:iCs/>
          <w:sz w:val="22"/>
          <w:szCs w:val="22"/>
        </w:rPr>
        <w:t>. This could lead to</w:t>
      </w:r>
      <w:r w:rsidR="00425885" w:rsidRPr="00923C17">
        <w:rPr>
          <w:rFonts w:ascii="Palatino Linotype" w:eastAsiaTheme="minorEastAsia" w:hAnsi="Palatino Linotype" w:cs="Courier New"/>
          <w:iCs/>
          <w:sz w:val="22"/>
          <w:szCs w:val="22"/>
        </w:rPr>
        <w:t xml:space="preserve"> runaway effects between </w:t>
      </w:r>
      <w:r w:rsidR="00D04E4E" w:rsidRPr="00923C17">
        <w:rPr>
          <w:rFonts w:ascii="Palatino Linotype" w:eastAsiaTheme="minorEastAsia" w:hAnsi="Palatino Linotype" w:cs="Courier New"/>
          <w:iCs/>
          <w:sz w:val="22"/>
          <w:szCs w:val="22"/>
        </w:rPr>
        <w:t>the two</w:t>
      </w:r>
      <w:r w:rsidR="00806B91" w:rsidRPr="00923C17">
        <w:rPr>
          <w:rFonts w:ascii="Palatino Linotype" w:eastAsiaTheme="minorEastAsia" w:hAnsi="Palatino Linotype" w:cs="Courier New"/>
          <w:iCs/>
          <w:sz w:val="22"/>
          <w:szCs w:val="22"/>
        </w:rPr>
        <w:t xml:space="preserve"> with neutrinos becoming trapped in their own gravitational well</w:t>
      </w:r>
      <w:r w:rsidR="00425885" w:rsidRPr="00923C17">
        <w:rPr>
          <w:rFonts w:ascii="Palatino Linotype" w:eastAsiaTheme="minorEastAsia" w:hAnsi="Palatino Linotype" w:cs="Courier New"/>
          <w:iCs/>
          <w:sz w:val="22"/>
          <w:szCs w:val="22"/>
        </w:rPr>
        <w:t xml:space="preserve">. </w:t>
      </w:r>
    </w:p>
    <w:p w14:paraId="3541C40D" w14:textId="633C4D78" w:rsidR="00012E40" w:rsidRPr="00923C17" w:rsidRDefault="00806B91" w:rsidP="00034F06">
      <w:pPr>
        <w:pStyle w:val="PlainText"/>
        <w:contextualSpacing/>
        <w:mirrorIndents/>
        <w:rPr>
          <w:rFonts w:ascii="Palatino Linotype" w:eastAsiaTheme="minorEastAsia" w:hAnsi="Palatino Linotype" w:cs="Courier New"/>
          <w:iCs/>
          <w:sz w:val="22"/>
          <w:szCs w:val="22"/>
        </w:rPr>
      </w:pPr>
      <w:r w:rsidRPr="00923C17">
        <w:rPr>
          <w:rFonts w:ascii="Palatino Linotype" w:eastAsiaTheme="minorEastAsia" w:hAnsi="Palatino Linotype" w:cs="Courier New"/>
          <w:iCs/>
          <w:sz w:val="22"/>
          <w:szCs w:val="22"/>
        </w:rPr>
        <w:t>If antineutrinos aren't affected by spacetime then this</w:t>
      </w:r>
      <w:r w:rsidR="00425885" w:rsidRPr="00923C17">
        <w:rPr>
          <w:rFonts w:ascii="Palatino Linotype" w:eastAsiaTheme="minorEastAsia" w:hAnsi="Palatino Linotype" w:cs="Courier New"/>
          <w:iCs/>
          <w:sz w:val="22"/>
          <w:szCs w:val="22"/>
        </w:rPr>
        <w:t xml:space="preserve"> leads to the</w:t>
      </w:r>
      <w:r w:rsidRPr="00923C17">
        <w:rPr>
          <w:rFonts w:ascii="Palatino Linotype" w:eastAsiaTheme="minorEastAsia" w:hAnsi="Palatino Linotype" w:cs="Courier New"/>
          <w:iCs/>
          <w:sz w:val="22"/>
          <w:szCs w:val="22"/>
        </w:rPr>
        <w:t>ir</w:t>
      </w:r>
      <w:r w:rsidR="00425885" w:rsidRPr="00923C17">
        <w:rPr>
          <w:rFonts w:ascii="Palatino Linotype" w:eastAsiaTheme="minorEastAsia" w:hAnsi="Palatino Linotype" w:cs="Courier New"/>
          <w:iCs/>
          <w:sz w:val="22"/>
          <w:szCs w:val="22"/>
        </w:rPr>
        <w:t xml:space="preserve"> fourth property:</w:t>
      </w:r>
      <w:r w:rsidR="00D04E4E" w:rsidRPr="00923C17">
        <w:rPr>
          <w:rFonts w:ascii="Palatino Linotype" w:eastAsiaTheme="minorEastAsia" w:hAnsi="Palatino Linotype" w:cs="Courier New"/>
          <w:iCs/>
          <w:sz w:val="22"/>
          <w:szCs w:val="22"/>
        </w:rPr>
        <w:t>-</w:t>
      </w:r>
    </w:p>
    <w:p w14:paraId="66103EF8" w14:textId="184C9360" w:rsidR="00425885" w:rsidRPr="00923C17" w:rsidRDefault="00425885" w:rsidP="00034F06">
      <w:pPr>
        <w:pStyle w:val="PlainText"/>
        <w:contextualSpacing/>
        <w:mirrorIndents/>
        <w:rPr>
          <w:rFonts w:ascii="Palatino Linotype" w:eastAsiaTheme="minorEastAsia" w:hAnsi="Palatino Linotype" w:cs="Courier New"/>
          <w:iCs/>
          <w:sz w:val="22"/>
          <w:szCs w:val="22"/>
        </w:rPr>
      </w:pPr>
    </w:p>
    <w:p w14:paraId="1CACA634" w14:textId="768A609C" w:rsidR="0064746E" w:rsidRPr="00923C17" w:rsidRDefault="00425885" w:rsidP="001B7A7A">
      <w:pPr>
        <w:pStyle w:val="PlainText"/>
        <w:ind w:firstLine="0"/>
        <w:contextualSpacing/>
        <w:mirrorIndents/>
        <w:jc w:val="center"/>
        <w:rPr>
          <w:rFonts w:ascii="Palatino Linotype" w:eastAsiaTheme="minorEastAsia" w:hAnsi="Palatino Linotype" w:cs="Courier New"/>
          <w:b/>
          <w:bCs/>
          <w:i/>
          <w:sz w:val="22"/>
          <w:szCs w:val="22"/>
        </w:rPr>
      </w:pPr>
      <w:r w:rsidRPr="00923C17">
        <w:rPr>
          <w:rFonts w:ascii="Palatino Linotype" w:eastAsiaTheme="minorEastAsia" w:hAnsi="Palatino Linotype" w:cs="Courier New"/>
          <w:b/>
          <w:bCs/>
          <w:i/>
          <w:sz w:val="22"/>
          <w:szCs w:val="22"/>
        </w:rPr>
        <w:t xml:space="preserve">If the </w:t>
      </w:r>
      <w:r w:rsidR="007A50F5" w:rsidRPr="00923C17">
        <w:rPr>
          <w:rFonts w:ascii="Palatino Linotype" w:eastAsiaTheme="minorEastAsia" w:hAnsi="Palatino Linotype" w:cs="Courier New"/>
          <w:b/>
          <w:bCs/>
          <w:i/>
          <w:sz w:val="22"/>
          <w:szCs w:val="22"/>
        </w:rPr>
        <w:t>anti</w:t>
      </w:r>
      <w:r w:rsidRPr="00923C17">
        <w:rPr>
          <w:rFonts w:ascii="Palatino Linotype" w:eastAsiaTheme="minorEastAsia" w:hAnsi="Palatino Linotype" w:cs="Courier New"/>
          <w:b/>
          <w:bCs/>
          <w:i/>
          <w:sz w:val="22"/>
          <w:szCs w:val="22"/>
        </w:rPr>
        <w:t xml:space="preserve">neutrino </w:t>
      </w:r>
      <w:r w:rsidR="00806B91" w:rsidRPr="00923C17">
        <w:rPr>
          <w:rFonts w:ascii="Palatino Linotype" w:eastAsiaTheme="minorEastAsia" w:hAnsi="Palatino Linotype" w:cs="Courier New"/>
          <w:b/>
          <w:bCs/>
          <w:i/>
          <w:sz w:val="22"/>
          <w:szCs w:val="22"/>
        </w:rPr>
        <w:t>is unaffected by spacetime</w:t>
      </w:r>
      <w:r w:rsidRPr="00923C17">
        <w:rPr>
          <w:rFonts w:ascii="Palatino Linotype" w:eastAsiaTheme="minorEastAsia" w:hAnsi="Palatino Linotype" w:cs="Courier New"/>
          <w:b/>
          <w:bCs/>
          <w:i/>
          <w:sz w:val="22"/>
          <w:szCs w:val="22"/>
        </w:rPr>
        <w:t xml:space="preserve"> then it must be massles</w:t>
      </w:r>
      <w:r w:rsidR="00833F9D" w:rsidRPr="00923C17">
        <w:rPr>
          <w:rFonts w:ascii="Palatino Linotype" w:eastAsiaTheme="minorEastAsia" w:hAnsi="Palatino Linotype" w:cs="Courier New"/>
          <w:b/>
          <w:bCs/>
          <w:i/>
          <w:sz w:val="22"/>
          <w:szCs w:val="22"/>
        </w:rPr>
        <w:t>s</w:t>
      </w:r>
    </w:p>
    <w:p w14:paraId="51263AC4" w14:textId="77777777" w:rsidR="0064746E" w:rsidRPr="00923C17" w:rsidRDefault="0064746E" w:rsidP="00034F06">
      <w:pPr>
        <w:pStyle w:val="PlainText"/>
        <w:contextualSpacing/>
        <w:mirrorIndents/>
        <w:rPr>
          <w:rFonts w:ascii="Palatino Linotype" w:eastAsiaTheme="minorEastAsia" w:hAnsi="Palatino Linotype" w:cs="Courier New"/>
          <w:iCs/>
          <w:sz w:val="22"/>
          <w:szCs w:val="22"/>
        </w:rPr>
      </w:pPr>
    </w:p>
    <w:p w14:paraId="40FE8696" w14:textId="3CB84B13" w:rsidR="00425885" w:rsidRPr="00923C17" w:rsidRDefault="00100D14" w:rsidP="00034F06">
      <w:pPr>
        <w:pStyle w:val="PlainText"/>
        <w:contextualSpacing/>
        <w:mirrorIndents/>
        <w:rPr>
          <w:rFonts w:ascii="Palatino Linotype" w:eastAsiaTheme="minorEastAsia" w:hAnsi="Palatino Linotype" w:cs="Courier New"/>
          <w:iCs/>
          <w:sz w:val="22"/>
          <w:szCs w:val="22"/>
        </w:rPr>
      </w:pPr>
      <w:r w:rsidRPr="00923C17">
        <w:rPr>
          <w:rFonts w:ascii="Palatino Linotype" w:eastAsiaTheme="minorEastAsia" w:hAnsi="Palatino Linotype" w:cs="Courier New"/>
          <w:iCs/>
          <w:sz w:val="22"/>
          <w:szCs w:val="22"/>
        </w:rPr>
        <w:t xml:space="preserve"> </w:t>
      </w:r>
      <w:r w:rsidR="00806B91" w:rsidRPr="00923C17">
        <w:rPr>
          <w:rFonts w:ascii="Palatino Linotype" w:eastAsiaTheme="minorEastAsia" w:hAnsi="Palatino Linotype" w:cs="Courier New"/>
          <w:iCs/>
          <w:sz w:val="22"/>
          <w:szCs w:val="22"/>
        </w:rPr>
        <w:t>Applying</w:t>
      </w:r>
      <w:r w:rsidRPr="00923C17">
        <w:rPr>
          <w:rFonts w:ascii="Palatino Linotype" w:eastAsiaTheme="minorEastAsia" w:hAnsi="Palatino Linotype" w:cs="Courier New"/>
          <w:iCs/>
          <w:sz w:val="22"/>
          <w:szCs w:val="22"/>
        </w:rPr>
        <w:t xml:space="preserve"> the Tolman-Oppenheimer-Volkov limit of 2.16M</w:t>
      </w:r>
      <w:r w:rsidRPr="00923C17">
        <w:rPr>
          <w:rFonts w:ascii="Calibri" w:eastAsiaTheme="minorEastAsia" w:hAnsi="Calibri" w:cs="Calibri"/>
          <w:iCs/>
          <w:sz w:val="22"/>
          <w:szCs w:val="22"/>
        </w:rPr>
        <w:t>ʘ</w:t>
      </w:r>
      <w:r w:rsidRPr="00923C17">
        <w:rPr>
          <w:rFonts w:ascii="Palatino Linotype" w:eastAsiaTheme="minorEastAsia" w:hAnsi="Palatino Linotype" w:cs="Courier New"/>
          <w:iCs/>
          <w:sz w:val="22"/>
          <w:szCs w:val="22"/>
        </w:rPr>
        <w:t xml:space="preserve"> to the Schwarzschild radius given by</w:t>
      </w:r>
      <w:r w:rsidR="00806B91" w:rsidRPr="00923C17">
        <w:rPr>
          <w:rFonts w:ascii="Palatino Linotype" w:eastAsiaTheme="minorEastAsia" w:hAnsi="Palatino Linotype" w:cs="Courier New"/>
          <w:iCs/>
          <w:sz w:val="22"/>
          <w:szCs w:val="22"/>
        </w:rPr>
        <w:t xml:space="preserve"> the equation</w:t>
      </w:r>
      <w:r w:rsidRPr="00923C17">
        <w:rPr>
          <w:rFonts w:ascii="Palatino Linotype" w:eastAsiaTheme="minorEastAsia" w:hAnsi="Palatino Linotype" w:cs="Courier New"/>
          <w:iCs/>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4"/>
        <w:gridCol w:w="3023"/>
        <w:gridCol w:w="3019"/>
      </w:tblGrid>
      <w:tr w:rsidR="00C32C6A" w:rsidRPr="00923C17" w14:paraId="576782E6" w14:textId="77777777" w:rsidTr="00C32C6A">
        <w:tc>
          <w:tcPr>
            <w:tcW w:w="3162" w:type="dxa"/>
          </w:tcPr>
          <w:p w14:paraId="52384ABF" w14:textId="77777777" w:rsidR="00C32C6A" w:rsidRPr="00923C17" w:rsidRDefault="00C32C6A" w:rsidP="00034F06">
            <w:pPr>
              <w:pStyle w:val="PlainText"/>
              <w:contextualSpacing/>
              <w:mirrorIndents/>
              <w:rPr>
                <w:rFonts w:ascii="Palatino Linotype" w:eastAsiaTheme="minorEastAsia" w:hAnsi="Palatino Linotype" w:cs="Courier New"/>
                <w:iCs/>
                <w:sz w:val="22"/>
                <w:szCs w:val="22"/>
              </w:rPr>
            </w:pPr>
          </w:p>
        </w:tc>
        <w:tc>
          <w:tcPr>
            <w:tcW w:w="3162" w:type="dxa"/>
          </w:tcPr>
          <w:p w14:paraId="54985CF3" w14:textId="2F7CC39B" w:rsidR="00C32C6A" w:rsidRPr="00923C17" w:rsidRDefault="00C32C6A" w:rsidP="00C32C6A">
            <w:pPr>
              <w:pStyle w:val="PlainText"/>
              <w:contextualSpacing/>
              <w:mirrorIndents/>
              <w:rPr>
                <w:rFonts w:ascii="Palatino Linotype" w:eastAsiaTheme="minorEastAsia" w:hAnsi="Palatino Linotype" w:cs="Courier New"/>
                <w:iCs/>
                <w:sz w:val="22"/>
                <w:szCs w:val="22"/>
              </w:rPr>
            </w:pPr>
            <m:oMathPara>
              <m:oMath>
                <m:r>
                  <m:rPr>
                    <m:sty m:val="p"/>
                  </m:rPr>
                  <w:rPr>
                    <w:rFonts w:ascii="Cambria Math" w:eastAsiaTheme="minorEastAsia" w:hAnsi="Cambria Math" w:cs="Courier New"/>
                    <w:sz w:val="22"/>
                    <w:szCs w:val="22"/>
                  </w:rPr>
                  <m:t>R=</m:t>
                </m:r>
                <m:f>
                  <m:fPr>
                    <m:ctrlPr>
                      <w:rPr>
                        <w:rFonts w:ascii="Cambria Math" w:eastAsiaTheme="minorEastAsia" w:hAnsi="Cambria Math" w:cs="Courier New"/>
                        <w:iCs/>
                        <w:sz w:val="22"/>
                        <w:szCs w:val="22"/>
                      </w:rPr>
                    </m:ctrlPr>
                  </m:fPr>
                  <m:num>
                    <m:r>
                      <m:rPr>
                        <m:sty m:val="p"/>
                      </m:rPr>
                      <w:rPr>
                        <w:rFonts w:ascii="Cambria Math" w:eastAsiaTheme="minorEastAsia" w:hAnsi="Cambria Math" w:cs="Courier New"/>
                        <w:sz w:val="22"/>
                        <w:szCs w:val="22"/>
                      </w:rPr>
                      <m:t>2GM</m:t>
                    </m:r>
                  </m:num>
                  <m:den>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c</m:t>
                        </m:r>
                      </m:e>
                      <m:sup>
                        <m:r>
                          <m:rPr>
                            <m:sty m:val="p"/>
                          </m:rPr>
                          <w:rPr>
                            <w:rFonts w:ascii="Cambria Math" w:eastAsiaTheme="minorEastAsia" w:hAnsi="Cambria Math" w:cs="Courier New"/>
                            <w:sz w:val="22"/>
                            <w:szCs w:val="22"/>
                          </w:rPr>
                          <m:t>2</m:t>
                        </m:r>
                      </m:sup>
                    </m:sSup>
                  </m:den>
                </m:f>
              </m:oMath>
            </m:oMathPara>
          </w:p>
        </w:tc>
        <w:tc>
          <w:tcPr>
            <w:tcW w:w="3163" w:type="dxa"/>
          </w:tcPr>
          <w:p w14:paraId="7432AEC4" w14:textId="04E4AF45" w:rsidR="00C32C6A" w:rsidRPr="00AF60F9" w:rsidRDefault="00AF60F9" w:rsidP="00AF60F9">
            <w:pPr>
              <w:pStyle w:val="PlainText"/>
              <w:contextualSpacing/>
              <w:mirrorIndents/>
              <w:jc w:val="right"/>
              <w:rPr>
                <w:rFonts w:asciiTheme="minorHAnsi" w:eastAsiaTheme="minorEastAsia" w:hAnsiTheme="minorHAnsi" w:cstheme="minorHAnsi"/>
                <w:iCs/>
                <w:sz w:val="22"/>
                <w:szCs w:val="22"/>
              </w:rPr>
            </w:pPr>
            <w:r>
              <w:rPr>
                <w:rFonts w:asciiTheme="minorHAnsi" w:eastAsiaTheme="minorEastAsia" w:hAnsiTheme="minorHAnsi" w:cstheme="minorHAnsi"/>
                <w:iCs/>
                <w:sz w:val="22"/>
                <w:szCs w:val="22"/>
              </w:rPr>
              <w:t>(1</w:t>
            </w:r>
            <w:r w:rsidR="002E17A0">
              <w:rPr>
                <w:rFonts w:asciiTheme="minorHAnsi" w:eastAsiaTheme="minorEastAsia" w:hAnsiTheme="minorHAnsi" w:cstheme="minorHAnsi"/>
                <w:iCs/>
                <w:sz w:val="22"/>
                <w:szCs w:val="22"/>
              </w:rPr>
              <w:t>4</w:t>
            </w:r>
            <w:r>
              <w:rPr>
                <w:rFonts w:asciiTheme="minorHAnsi" w:eastAsiaTheme="minorEastAsia" w:hAnsiTheme="minorHAnsi" w:cstheme="minorHAnsi"/>
                <w:iCs/>
                <w:sz w:val="22"/>
                <w:szCs w:val="22"/>
              </w:rPr>
              <w:t>)</w:t>
            </w:r>
          </w:p>
        </w:tc>
      </w:tr>
    </w:tbl>
    <w:p w14:paraId="61735728" w14:textId="1E0BB52A" w:rsidR="00100D14" w:rsidRPr="00923C17" w:rsidRDefault="00100D14" w:rsidP="00034F06">
      <w:pPr>
        <w:pStyle w:val="PlainText"/>
        <w:contextualSpacing/>
        <w:mirrorIndents/>
        <w:rPr>
          <w:rFonts w:ascii="Palatino Linotype" w:eastAsiaTheme="minorEastAsia" w:hAnsi="Palatino Linotype" w:cs="Courier New"/>
          <w:iCs/>
          <w:sz w:val="22"/>
          <w:szCs w:val="22"/>
        </w:rPr>
      </w:pPr>
      <w:r w:rsidRPr="00923C17">
        <w:rPr>
          <w:rFonts w:ascii="Palatino Linotype" w:eastAsiaTheme="minorEastAsia" w:hAnsi="Palatino Linotype" w:cs="Courier New"/>
          <w:iCs/>
          <w:sz w:val="22"/>
          <w:szCs w:val="22"/>
        </w:rPr>
        <w:t>gives a radius of 6372m.</w:t>
      </w:r>
    </w:p>
    <w:p w14:paraId="4DA3FDB8" w14:textId="77777777" w:rsidR="00833F9D" w:rsidRPr="00040652" w:rsidRDefault="00833F9D" w:rsidP="00034F06">
      <w:pPr>
        <w:pStyle w:val="PlainText"/>
        <w:contextualSpacing/>
        <w:mirrorIndents/>
        <w:rPr>
          <w:rFonts w:ascii="Palatino Linotype" w:eastAsiaTheme="minorEastAsia" w:hAnsi="Palatino Linotype" w:cs="Courier New"/>
          <w:iCs/>
          <w:sz w:val="36"/>
          <w:szCs w:val="36"/>
        </w:rPr>
      </w:pPr>
    </w:p>
    <w:p w14:paraId="69561AED" w14:textId="42AA5AD0" w:rsidR="00F85768" w:rsidRDefault="00F85768" w:rsidP="00B81B6F">
      <w:pPr>
        <w:pStyle w:val="PlainText"/>
        <w:ind w:firstLine="0"/>
        <w:contextualSpacing/>
        <w:mirrorIndents/>
        <w:jc w:val="right"/>
        <w:rPr>
          <w:rFonts w:asciiTheme="minorHAnsi" w:eastAsiaTheme="minorEastAsia" w:hAnsiTheme="minorHAnsi" w:cstheme="minorHAnsi"/>
          <w:iCs/>
          <w:sz w:val="22"/>
          <w:szCs w:val="22"/>
        </w:rPr>
      </w:pPr>
      <w:r>
        <w:rPr>
          <w:rFonts w:asciiTheme="minorHAnsi" w:eastAsiaTheme="minorEastAsia" w:hAnsiTheme="minorHAnsi" w:cstheme="minorHAnsi"/>
          <w:iCs/>
          <w:sz w:val="22"/>
          <w:szCs w:val="22"/>
        </w:rPr>
        <w:t>5</w:t>
      </w:r>
      <w:r w:rsidR="00B81B6F">
        <w:rPr>
          <w:rFonts w:asciiTheme="minorHAnsi" w:eastAsiaTheme="minorEastAsia" w:hAnsiTheme="minorHAnsi" w:cstheme="minorHAnsi"/>
          <w:iCs/>
          <w:sz w:val="22"/>
          <w:szCs w:val="22"/>
        </w:rPr>
        <w:t>3</w:t>
      </w:r>
    </w:p>
    <w:p w14:paraId="0EF390CB" w14:textId="0659D33F" w:rsidR="00100D14" w:rsidRPr="00AF60F9" w:rsidRDefault="00806B91" w:rsidP="00034F06">
      <w:pPr>
        <w:pStyle w:val="PlainText"/>
        <w:contextualSpacing/>
        <w:mirrorIndents/>
        <w:rPr>
          <w:rFonts w:ascii="Palatino Linotype" w:eastAsiaTheme="minorEastAsia" w:hAnsi="Palatino Linotype" w:cs="Courier New"/>
          <w:iCs/>
          <w:sz w:val="22"/>
          <w:szCs w:val="22"/>
        </w:rPr>
      </w:pPr>
      <w:r w:rsidRPr="00AF60F9">
        <w:rPr>
          <w:rFonts w:ascii="Palatino Linotype" w:eastAsiaTheme="minorEastAsia" w:hAnsi="Palatino Linotype" w:cs="Courier New"/>
          <w:iCs/>
          <w:sz w:val="22"/>
          <w:szCs w:val="22"/>
        </w:rPr>
        <w:lastRenderedPageBreak/>
        <w:t>T</w:t>
      </w:r>
      <w:r w:rsidR="00100D14" w:rsidRPr="00AF60F9">
        <w:rPr>
          <w:rFonts w:ascii="Palatino Linotype" w:eastAsiaTheme="minorEastAsia" w:hAnsi="Palatino Linotype" w:cs="Courier New"/>
          <w:iCs/>
          <w:sz w:val="22"/>
          <w:szCs w:val="22"/>
        </w:rPr>
        <w:t>his is</w:t>
      </w:r>
      <w:r w:rsidRPr="00AF60F9">
        <w:rPr>
          <w:rFonts w:ascii="Palatino Linotype" w:eastAsiaTheme="minorEastAsia" w:hAnsi="Palatino Linotype" w:cs="Courier New"/>
          <w:iCs/>
          <w:sz w:val="22"/>
          <w:szCs w:val="22"/>
        </w:rPr>
        <w:t xml:space="preserve"> however</w:t>
      </w:r>
      <w:r w:rsidR="00100D14" w:rsidRPr="00AF60F9">
        <w:rPr>
          <w:rFonts w:ascii="Palatino Linotype" w:eastAsiaTheme="minorEastAsia" w:hAnsi="Palatino Linotype" w:cs="Courier New"/>
          <w:iCs/>
          <w:sz w:val="22"/>
          <w:szCs w:val="22"/>
        </w:rPr>
        <w:t xml:space="preserve"> </w:t>
      </w:r>
      <w:r w:rsidR="00100D14" w:rsidRPr="00AF60F9">
        <w:rPr>
          <w:rFonts w:ascii="Palatino Linotype" w:eastAsiaTheme="minorEastAsia" w:hAnsi="Palatino Linotype" w:cs="Courier New"/>
          <w:i/>
          <w:sz w:val="22"/>
          <w:szCs w:val="22"/>
        </w:rPr>
        <w:t>larger</w:t>
      </w:r>
      <w:r w:rsidR="00100D14" w:rsidRPr="00AF60F9">
        <w:rPr>
          <w:rFonts w:ascii="Palatino Linotype" w:eastAsiaTheme="minorEastAsia" w:hAnsi="Palatino Linotype" w:cs="Courier New"/>
          <w:iCs/>
          <w:sz w:val="22"/>
          <w:szCs w:val="22"/>
        </w:rPr>
        <w:t xml:space="preserve"> than the calculated quark star radius</w:t>
      </w:r>
      <w:r w:rsidR="00A940DF" w:rsidRPr="00AF60F9">
        <w:rPr>
          <w:rFonts w:ascii="Palatino Linotype" w:eastAsiaTheme="minorEastAsia" w:hAnsi="Palatino Linotype" w:cs="Courier New"/>
          <w:iCs/>
          <w:sz w:val="22"/>
          <w:szCs w:val="22"/>
        </w:rPr>
        <w:t xml:space="preserve"> of 6319m,</w:t>
      </w:r>
      <w:r w:rsidR="00100D14" w:rsidRPr="00AF60F9">
        <w:rPr>
          <w:rFonts w:ascii="Palatino Linotype" w:eastAsiaTheme="minorEastAsia" w:hAnsi="Palatino Linotype" w:cs="Courier New"/>
          <w:iCs/>
          <w:sz w:val="22"/>
          <w:szCs w:val="22"/>
        </w:rPr>
        <w:t xml:space="preserve"> and </w:t>
      </w:r>
      <w:r w:rsidRPr="00AF60F9">
        <w:rPr>
          <w:rFonts w:ascii="Palatino Linotype" w:eastAsiaTheme="minorEastAsia" w:hAnsi="Palatino Linotype" w:cs="Courier New"/>
          <w:iCs/>
          <w:sz w:val="22"/>
          <w:szCs w:val="22"/>
        </w:rPr>
        <w:t xml:space="preserve">given </w:t>
      </w:r>
      <w:r w:rsidR="00100D14" w:rsidRPr="00AF60F9">
        <w:rPr>
          <w:rFonts w:ascii="Palatino Linotype" w:eastAsiaTheme="minorEastAsia" w:hAnsi="Palatino Linotype" w:cs="Courier New"/>
          <w:iCs/>
          <w:sz w:val="22"/>
          <w:szCs w:val="22"/>
        </w:rPr>
        <w:t xml:space="preserve">that </w:t>
      </w:r>
      <w:r w:rsidR="000746A5">
        <w:rPr>
          <w:rFonts w:ascii="Palatino Linotype" w:eastAsiaTheme="minorEastAsia" w:hAnsi="Palatino Linotype" w:cs="Courier New"/>
          <w:iCs/>
          <w:sz w:val="22"/>
          <w:szCs w:val="22"/>
        </w:rPr>
        <w:t>produces an infinite</w:t>
      </w:r>
      <w:r w:rsidR="00100D14" w:rsidRPr="00AF60F9">
        <w:rPr>
          <w:rFonts w:ascii="Palatino Linotype" w:eastAsiaTheme="minorEastAsia" w:hAnsi="Palatino Linotype" w:cs="Courier New"/>
          <w:iCs/>
          <w:sz w:val="22"/>
          <w:szCs w:val="22"/>
        </w:rPr>
        <w:t xml:space="preserve"> redshift leads</w:t>
      </w:r>
      <w:r w:rsidR="002A646F" w:rsidRPr="00AF60F9">
        <w:rPr>
          <w:rFonts w:ascii="Palatino Linotype" w:eastAsiaTheme="minorEastAsia" w:hAnsi="Palatino Linotype" w:cs="Courier New"/>
          <w:iCs/>
          <w:sz w:val="22"/>
          <w:szCs w:val="22"/>
        </w:rPr>
        <w:t xml:space="preserve"> </w:t>
      </w:r>
      <w:r w:rsidR="00100D14" w:rsidRPr="00AF60F9">
        <w:rPr>
          <w:rFonts w:ascii="Palatino Linotype" w:eastAsiaTheme="minorEastAsia" w:hAnsi="Palatino Linotype" w:cs="Courier New"/>
          <w:iCs/>
          <w:sz w:val="22"/>
          <w:szCs w:val="22"/>
        </w:rPr>
        <w:t>to</w:t>
      </w:r>
      <w:r w:rsidR="00A940DF" w:rsidRPr="00AF60F9">
        <w:rPr>
          <w:rFonts w:ascii="Palatino Linotype" w:eastAsiaTheme="minorEastAsia" w:hAnsi="Palatino Linotype" w:cs="Courier New"/>
          <w:iCs/>
          <w:sz w:val="22"/>
          <w:szCs w:val="22"/>
        </w:rPr>
        <w:t xml:space="preserve"> </w:t>
      </w:r>
      <w:r w:rsidR="00272857">
        <w:rPr>
          <w:rFonts w:ascii="Palatino Linotype" w:eastAsiaTheme="minorEastAsia" w:hAnsi="Palatino Linotype" w:cs="Courier New"/>
          <w:iCs/>
          <w:sz w:val="22"/>
          <w:szCs w:val="22"/>
        </w:rPr>
        <w:t>the</w:t>
      </w:r>
      <w:r w:rsidR="007D0294">
        <w:rPr>
          <w:rFonts w:ascii="Palatino Linotype" w:eastAsiaTheme="minorEastAsia" w:hAnsi="Palatino Linotype" w:cs="Courier New"/>
          <w:iCs/>
          <w:sz w:val="22"/>
          <w:szCs w:val="22"/>
        </w:rPr>
        <w:t xml:space="preserve"> most</w:t>
      </w:r>
      <w:r w:rsidR="00A940DF" w:rsidRPr="00AF60F9">
        <w:rPr>
          <w:rFonts w:ascii="Palatino Linotype" w:eastAsiaTheme="minorEastAsia" w:hAnsi="Palatino Linotype" w:cs="Courier New"/>
          <w:iCs/>
          <w:sz w:val="22"/>
          <w:szCs w:val="22"/>
        </w:rPr>
        <w:t xml:space="preserve"> </w:t>
      </w:r>
      <w:r w:rsidR="00272857">
        <w:rPr>
          <w:rFonts w:ascii="Palatino Linotype" w:eastAsiaTheme="minorEastAsia" w:hAnsi="Palatino Linotype" w:cs="Courier New"/>
          <w:iCs/>
          <w:sz w:val="22"/>
          <w:szCs w:val="22"/>
        </w:rPr>
        <w:t>profound</w:t>
      </w:r>
      <w:r w:rsidR="00A940DF" w:rsidRPr="00AF60F9">
        <w:rPr>
          <w:rFonts w:ascii="Palatino Linotype" w:eastAsiaTheme="minorEastAsia" w:hAnsi="Palatino Linotype" w:cs="Courier New"/>
          <w:iCs/>
          <w:sz w:val="22"/>
          <w:szCs w:val="22"/>
        </w:rPr>
        <w:t xml:space="preserve"> </w:t>
      </w:r>
      <w:r w:rsidR="00716FEE">
        <w:rPr>
          <w:rFonts w:ascii="Palatino Linotype" w:eastAsiaTheme="minorEastAsia" w:hAnsi="Palatino Linotype" w:cs="Courier New"/>
          <w:iCs/>
          <w:sz w:val="22"/>
          <w:szCs w:val="22"/>
        </w:rPr>
        <w:t>result</w:t>
      </w:r>
      <w:r w:rsidR="003E28D5">
        <w:rPr>
          <w:rFonts w:ascii="Palatino Linotype" w:eastAsiaTheme="minorEastAsia" w:hAnsi="Palatino Linotype" w:cs="Courier New"/>
          <w:iCs/>
          <w:sz w:val="22"/>
          <w:szCs w:val="22"/>
        </w:rPr>
        <w:t xml:space="preserve"> that</w:t>
      </w:r>
      <w:r w:rsidR="007D0294">
        <w:rPr>
          <w:rFonts w:ascii="Palatino Linotype" w:eastAsiaTheme="minorEastAsia" w:hAnsi="Palatino Linotype" w:cs="Courier New"/>
          <w:iCs/>
          <w:sz w:val="22"/>
          <w:szCs w:val="22"/>
        </w:rPr>
        <w:t>:</w:t>
      </w:r>
    </w:p>
    <w:p w14:paraId="6C387850" w14:textId="77777777" w:rsidR="00D529E3" w:rsidRPr="00AF60F9" w:rsidRDefault="00D529E3" w:rsidP="00034F06">
      <w:pPr>
        <w:pStyle w:val="PlainText"/>
        <w:contextualSpacing/>
        <w:mirrorIndents/>
        <w:rPr>
          <w:rFonts w:ascii="Palatino Linotype" w:eastAsiaTheme="minorEastAsia" w:hAnsi="Palatino Linotype" w:cs="Courier New"/>
          <w:iCs/>
          <w:sz w:val="22"/>
          <w:szCs w:val="22"/>
        </w:rPr>
      </w:pPr>
    </w:p>
    <w:p w14:paraId="2A61EBEA" w14:textId="6F123B91" w:rsidR="00C50D63" w:rsidRPr="00AF60F9" w:rsidRDefault="00C50D63" w:rsidP="001B7A7A">
      <w:pPr>
        <w:pStyle w:val="PlainText"/>
        <w:ind w:firstLine="0"/>
        <w:contextualSpacing/>
        <w:mirrorIndents/>
        <w:jc w:val="center"/>
        <w:rPr>
          <w:rFonts w:ascii="Palatino Linotype" w:eastAsiaTheme="minorEastAsia" w:hAnsi="Palatino Linotype" w:cs="Courier New"/>
          <w:b/>
          <w:bCs/>
          <w:i/>
          <w:sz w:val="22"/>
          <w:szCs w:val="22"/>
        </w:rPr>
      </w:pPr>
      <w:r w:rsidRPr="00AF60F9">
        <w:rPr>
          <w:rFonts w:ascii="Palatino Linotype" w:eastAsiaTheme="minorEastAsia" w:hAnsi="Palatino Linotype" w:cs="Courier New"/>
          <w:b/>
          <w:bCs/>
          <w:i/>
          <w:sz w:val="22"/>
          <w:szCs w:val="22"/>
        </w:rPr>
        <w:t xml:space="preserve">The </w:t>
      </w:r>
      <w:r w:rsidR="009C6DD5">
        <w:rPr>
          <w:rFonts w:ascii="Palatino Linotype" w:eastAsiaTheme="minorEastAsia" w:hAnsi="Palatino Linotype" w:cs="Courier New"/>
          <w:b/>
          <w:bCs/>
          <w:i/>
          <w:sz w:val="22"/>
          <w:szCs w:val="22"/>
        </w:rPr>
        <w:t xml:space="preserve">antineutrino </w:t>
      </w:r>
      <w:r w:rsidRPr="00AF60F9">
        <w:rPr>
          <w:rFonts w:ascii="Palatino Linotype" w:eastAsiaTheme="minorEastAsia" w:hAnsi="Palatino Linotype" w:cs="Courier New"/>
          <w:b/>
          <w:bCs/>
          <w:i/>
          <w:sz w:val="22"/>
          <w:szCs w:val="22"/>
        </w:rPr>
        <w:t xml:space="preserve">detections </w:t>
      </w:r>
      <w:r w:rsidR="00B83324" w:rsidRPr="00AF60F9">
        <w:rPr>
          <w:rFonts w:ascii="Palatino Linotype" w:eastAsiaTheme="minorEastAsia" w:hAnsi="Palatino Linotype" w:cs="Courier New"/>
          <w:b/>
          <w:bCs/>
          <w:i/>
          <w:sz w:val="22"/>
          <w:szCs w:val="22"/>
        </w:rPr>
        <w:t xml:space="preserve">made </w:t>
      </w:r>
      <w:r w:rsidRPr="00AF60F9">
        <w:rPr>
          <w:rFonts w:ascii="Palatino Linotype" w:eastAsiaTheme="minorEastAsia" w:hAnsi="Palatino Linotype" w:cs="Courier New"/>
          <w:b/>
          <w:bCs/>
          <w:i/>
          <w:sz w:val="22"/>
          <w:szCs w:val="22"/>
        </w:rPr>
        <w:t>at 7:35am</w:t>
      </w:r>
      <w:r w:rsidR="00696B48" w:rsidRPr="00AF60F9">
        <w:rPr>
          <w:rFonts w:ascii="Palatino Linotype" w:eastAsiaTheme="minorEastAsia" w:hAnsi="Palatino Linotype" w:cs="Courier New"/>
          <w:b/>
          <w:bCs/>
          <w:i/>
          <w:sz w:val="22"/>
          <w:szCs w:val="22"/>
        </w:rPr>
        <w:t xml:space="preserve"> </w:t>
      </w:r>
      <w:r w:rsidR="00472682">
        <w:rPr>
          <w:rFonts w:ascii="Palatino Linotype" w:eastAsiaTheme="minorEastAsia" w:hAnsi="Palatino Linotype" w:cs="Courier New"/>
          <w:b/>
          <w:bCs/>
          <w:i/>
          <w:sz w:val="22"/>
          <w:szCs w:val="22"/>
        </w:rPr>
        <w:t>wer</w:t>
      </w:r>
      <w:r w:rsidR="00D91630">
        <w:rPr>
          <w:rFonts w:ascii="Palatino Linotype" w:eastAsiaTheme="minorEastAsia" w:hAnsi="Palatino Linotype" w:cs="Courier New"/>
          <w:b/>
          <w:bCs/>
          <w:i/>
          <w:sz w:val="22"/>
          <w:szCs w:val="22"/>
        </w:rPr>
        <w:t>e from the formation</w:t>
      </w:r>
      <w:r w:rsidRPr="00AF60F9">
        <w:rPr>
          <w:rFonts w:ascii="Palatino Linotype" w:eastAsiaTheme="minorEastAsia" w:hAnsi="Palatino Linotype" w:cs="Courier New"/>
          <w:b/>
          <w:bCs/>
          <w:i/>
          <w:sz w:val="22"/>
          <w:szCs w:val="22"/>
        </w:rPr>
        <w:t xml:space="preserve"> of a black hole</w:t>
      </w:r>
    </w:p>
    <w:p w14:paraId="68B8583B" w14:textId="77777777" w:rsidR="00E02ECF" w:rsidRPr="00AF60F9" w:rsidRDefault="00E02ECF" w:rsidP="00034F06">
      <w:pPr>
        <w:pStyle w:val="PlainText"/>
        <w:contextualSpacing/>
        <w:mirrorIndents/>
        <w:rPr>
          <w:rFonts w:ascii="Palatino Linotype" w:eastAsiaTheme="minorEastAsia" w:hAnsi="Palatino Linotype" w:cs="Courier New"/>
          <w:iCs/>
          <w:sz w:val="22"/>
          <w:szCs w:val="22"/>
        </w:rPr>
      </w:pPr>
    </w:p>
    <w:p w14:paraId="21BEA639" w14:textId="24881BD5" w:rsidR="00AF1055" w:rsidRDefault="00BC1EA9" w:rsidP="00034F06">
      <w:pPr>
        <w:pStyle w:val="PlainText"/>
        <w:contextualSpacing/>
        <w:mirrorIndents/>
        <w:rPr>
          <w:rFonts w:ascii="Palatino Linotype" w:eastAsiaTheme="minorEastAsia" w:hAnsi="Palatino Linotype" w:cs="Courier New"/>
          <w:iCs/>
          <w:sz w:val="22"/>
          <w:szCs w:val="22"/>
        </w:rPr>
      </w:pPr>
      <w:r w:rsidRPr="00AF60F9">
        <w:rPr>
          <w:rFonts w:ascii="Palatino Linotype" w:eastAsiaTheme="minorEastAsia" w:hAnsi="Palatino Linotype" w:cs="Courier New"/>
          <w:iCs/>
          <w:sz w:val="22"/>
          <w:szCs w:val="22"/>
        </w:rPr>
        <w:t xml:space="preserve"> </w:t>
      </w:r>
      <w:r w:rsidR="00652984">
        <w:rPr>
          <w:rFonts w:ascii="Palatino Linotype" w:eastAsiaTheme="minorEastAsia" w:hAnsi="Palatino Linotype" w:cs="Courier New"/>
          <w:iCs/>
          <w:sz w:val="22"/>
          <w:szCs w:val="22"/>
        </w:rPr>
        <w:t>This result</w:t>
      </w:r>
      <w:r w:rsidRPr="00AF60F9">
        <w:rPr>
          <w:rFonts w:ascii="Palatino Linotype" w:eastAsiaTheme="minorEastAsia" w:hAnsi="Palatino Linotype" w:cs="Courier New"/>
          <w:iCs/>
          <w:sz w:val="22"/>
          <w:szCs w:val="22"/>
        </w:rPr>
        <w:t xml:space="preserve"> differs from </w:t>
      </w:r>
      <w:r w:rsidR="00716FEE">
        <w:rPr>
          <w:rFonts w:ascii="Palatino Linotype" w:eastAsiaTheme="minorEastAsia" w:hAnsi="Palatino Linotype" w:cs="Courier New"/>
          <w:iCs/>
          <w:sz w:val="22"/>
          <w:szCs w:val="22"/>
        </w:rPr>
        <w:t xml:space="preserve">all </w:t>
      </w:r>
      <w:r w:rsidRPr="00AF60F9">
        <w:rPr>
          <w:rFonts w:ascii="Palatino Linotype" w:eastAsiaTheme="minorEastAsia" w:hAnsi="Palatino Linotype" w:cs="Courier New"/>
          <w:iCs/>
          <w:sz w:val="22"/>
          <w:szCs w:val="22"/>
        </w:rPr>
        <w:t>other theories about the internals of black hole</w:t>
      </w:r>
      <w:r w:rsidR="00D04E4E" w:rsidRPr="00AF60F9">
        <w:rPr>
          <w:rFonts w:ascii="Palatino Linotype" w:eastAsiaTheme="minorEastAsia" w:hAnsi="Palatino Linotype" w:cs="Courier New"/>
          <w:iCs/>
          <w:sz w:val="22"/>
          <w:szCs w:val="22"/>
        </w:rPr>
        <w:t>s</w:t>
      </w:r>
      <w:r w:rsidRPr="00AF60F9">
        <w:rPr>
          <w:rFonts w:ascii="Palatino Linotype" w:eastAsiaTheme="minorEastAsia" w:hAnsi="Palatino Linotype" w:cs="Courier New"/>
          <w:iCs/>
          <w:sz w:val="22"/>
          <w:szCs w:val="22"/>
        </w:rPr>
        <w:t xml:space="preserve"> </w:t>
      </w:r>
      <w:r w:rsidR="006E7646">
        <w:rPr>
          <w:rFonts w:ascii="Palatino Linotype" w:eastAsiaTheme="minorEastAsia" w:hAnsi="Palatino Linotype" w:cs="Courier New"/>
          <w:iCs/>
          <w:sz w:val="22"/>
          <w:szCs w:val="22"/>
        </w:rPr>
        <w:t>as</w:t>
      </w:r>
      <w:r w:rsidRPr="00AF60F9">
        <w:rPr>
          <w:rFonts w:ascii="Palatino Linotype" w:eastAsiaTheme="minorEastAsia" w:hAnsi="Palatino Linotype" w:cs="Courier New"/>
          <w:iCs/>
          <w:sz w:val="22"/>
          <w:szCs w:val="22"/>
        </w:rPr>
        <w:t xml:space="preserve"> it is</w:t>
      </w:r>
      <w:r w:rsidR="00617AA8">
        <w:rPr>
          <w:rFonts w:ascii="Palatino Linotype" w:eastAsiaTheme="minorEastAsia" w:hAnsi="Palatino Linotype" w:cs="Courier New"/>
          <w:iCs/>
          <w:sz w:val="22"/>
          <w:szCs w:val="22"/>
        </w:rPr>
        <w:t xml:space="preserve"> a </w:t>
      </w:r>
      <w:r w:rsidR="00617AA8" w:rsidRPr="00472682">
        <w:rPr>
          <w:rFonts w:ascii="Palatino Linotype" w:eastAsiaTheme="minorEastAsia" w:hAnsi="Palatino Linotype" w:cs="Courier New"/>
          <w:i/>
          <w:sz w:val="22"/>
          <w:szCs w:val="22"/>
        </w:rPr>
        <w:t>calculated</w:t>
      </w:r>
      <w:r w:rsidR="00617AA8">
        <w:rPr>
          <w:rFonts w:ascii="Palatino Linotype" w:eastAsiaTheme="minorEastAsia" w:hAnsi="Palatino Linotype" w:cs="Courier New"/>
          <w:iCs/>
          <w:sz w:val="22"/>
          <w:szCs w:val="22"/>
        </w:rPr>
        <w:t xml:space="preserve"> result</w:t>
      </w:r>
      <w:r w:rsidR="003E28D5">
        <w:rPr>
          <w:rFonts w:ascii="Palatino Linotype" w:eastAsiaTheme="minorEastAsia" w:hAnsi="Palatino Linotype" w:cs="Courier New"/>
          <w:iCs/>
          <w:sz w:val="22"/>
          <w:szCs w:val="22"/>
        </w:rPr>
        <w:t>,</w:t>
      </w:r>
      <w:r w:rsidR="00617AA8">
        <w:rPr>
          <w:rFonts w:ascii="Palatino Linotype" w:eastAsiaTheme="minorEastAsia" w:hAnsi="Palatino Linotype" w:cs="Courier New"/>
          <w:iCs/>
          <w:sz w:val="22"/>
          <w:szCs w:val="22"/>
        </w:rPr>
        <w:t xml:space="preserve"> and is</w:t>
      </w:r>
      <w:r w:rsidRPr="00AF60F9">
        <w:rPr>
          <w:rFonts w:ascii="Palatino Linotype" w:eastAsiaTheme="minorEastAsia" w:hAnsi="Palatino Linotype" w:cs="Courier New"/>
          <w:iCs/>
          <w:sz w:val="22"/>
          <w:szCs w:val="22"/>
        </w:rPr>
        <w:t xml:space="preserve"> not </w:t>
      </w:r>
      <w:r w:rsidR="002A646F" w:rsidRPr="00AF60F9">
        <w:rPr>
          <w:rFonts w:ascii="Palatino Linotype" w:eastAsiaTheme="minorEastAsia" w:hAnsi="Palatino Linotype" w:cs="Courier New"/>
          <w:iCs/>
          <w:sz w:val="22"/>
          <w:szCs w:val="22"/>
        </w:rPr>
        <w:t xml:space="preserve">just </w:t>
      </w:r>
      <w:r w:rsidR="00617AA8">
        <w:rPr>
          <w:rFonts w:ascii="Palatino Linotype" w:eastAsiaTheme="minorEastAsia" w:hAnsi="Palatino Linotype" w:cs="Courier New"/>
          <w:iCs/>
          <w:sz w:val="22"/>
          <w:szCs w:val="22"/>
        </w:rPr>
        <w:t xml:space="preserve">deduced from a </w:t>
      </w:r>
      <w:r w:rsidR="00C135A9" w:rsidRPr="00AF60F9">
        <w:rPr>
          <w:rFonts w:ascii="Palatino Linotype" w:eastAsiaTheme="minorEastAsia" w:hAnsi="Palatino Linotype" w:cs="Courier New"/>
          <w:iCs/>
          <w:sz w:val="22"/>
          <w:szCs w:val="22"/>
        </w:rPr>
        <w:t>pu</w:t>
      </w:r>
      <w:r w:rsidRPr="00AF60F9">
        <w:rPr>
          <w:rFonts w:ascii="Palatino Linotype" w:eastAsiaTheme="minorEastAsia" w:hAnsi="Palatino Linotype" w:cs="Courier New"/>
          <w:iCs/>
          <w:sz w:val="22"/>
          <w:szCs w:val="22"/>
        </w:rPr>
        <w:t xml:space="preserve">rely </w:t>
      </w:r>
      <w:r w:rsidR="006E7646">
        <w:rPr>
          <w:rFonts w:ascii="Palatino Linotype" w:eastAsiaTheme="minorEastAsia" w:hAnsi="Palatino Linotype" w:cs="Courier New"/>
          <w:iCs/>
          <w:sz w:val="22"/>
          <w:szCs w:val="22"/>
        </w:rPr>
        <w:t>hyp</w:t>
      </w:r>
      <w:r w:rsidR="001465D0" w:rsidRPr="00AF60F9">
        <w:rPr>
          <w:rFonts w:ascii="Palatino Linotype" w:eastAsiaTheme="minorEastAsia" w:hAnsi="Palatino Linotype" w:cs="Courier New"/>
          <w:iCs/>
          <w:sz w:val="22"/>
          <w:szCs w:val="22"/>
        </w:rPr>
        <w:t>ot</w:t>
      </w:r>
      <w:r w:rsidR="006E7646">
        <w:rPr>
          <w:rFonts w:ascii="Palatino Linotype" w:eastAsiaTheme="minorEastAsia" w:hAnsi="Palatino Linotype" w:cs="Courier New"/>
          <w:iCs/>
          <w:sz w:val="22"/>
          <w:szCs w:val="22"/>
        </w:rPr>
        <w:t>het</w:t>
      </w:r>
      <w:r w:rsidR="001465D0" w:rsidRPr="00AF60F9">
        <w:rPr>
          <w:rFonts w:ascii="Palatino Linotype" w:eastAsiaTheme="minorEastAsia" w:hAnsi="Palatino Linotype" w:cs="Courier New"/>
          <w:iCs/>
          <w:sz w:val="22"/>
          <w:szCs w:val="22"/>
        </w:rPr>
        <w:t>ical</w:t>
      </w:r>
      <w:r w:rsidR="00617AA8">
        <w:rPr>
          <w:rFonts w:ascii="Palatino Linotype" w:eastAsiaTheme="minorEastAsia" w:hAnsi="Palatino Linotype" w:cs="Courier New"/>
          <w:iCs/>
          <w:sz w:val="22"/>
          <w:szCs w:val="22"/>
        </w:rPr>
        <w:t xml:space="preserve"> point of view.</w:t>
      </w:r>
      <w:r w:rsidR="0075685C">
        <w:rPr>
          <w:rFonts w:ascii="Palatino Linotype" w:eastAsiaTheme="minorEastAsia" w:hAnsi="Palatino Linotype" w:cs="Courier New"/>
          <w:iCs/>
          <w:sz w:val="22"/>
          <w:szCs w:val="22"/>
        </w:rPr>
        <w:t xml:space="preserve"> It has been produced by analysing the energetics of real particles </w:t>
      </w:r>
      <w:r w:rsidR="001C5C7A">
        <w:rPr>
          <w:rFonts w:ascii="Palatino Linotype" w:eastAsiaTheme="minorEastAsia" w:hAnsi="Palatino Linotype" w:cs="Courier New"/>
          <w:iCs/>
          <w:sz w:val="22"/>
          <w:szCs w:val="22"/>
        </w:rPr>
        <w:t>during</w:t>
      </w:r>
      <w:r w:rsidR="0075685C">
        <w:rPr>
          <w:rFonts w:ascii="Palatino Linotype" w:eastAsiaTheme="minorEastAsia" w:hAnsi="Palatino Linotype" w:cs="Courier New"/>
          <w:iCs/>
          <w:sz w:val="22"/>
          <w:szCs w:val="22"/>
        </w:rPr>
        <w:t xml:space="preserve"> real detections using known physics.</w:t>
      </w:r>
      <w:r w:rsidR="001C5C7A">
        <w:rPr>
          <w:rFonts w:ascii="Palatino Linotype" w:eastAsiaTheme="minorEastAsia" w:hAnsi="Palatino Linotype" w:cs="Courier New"/>
          <w:iCs/>
          <w:sz w:val="22"/>
          <w:szCs w:val="22"/>
        </w:rPr>
        <w:t xml:space="preserve"> It is proposed as a viable alternative to the absurd concept of singularities.</w:t>
      </w:r>
    </w:p>
    <w:p w14:paraId="40BBBE8B" w14:textId="77777777" w:rsidR="00F85768" w:rsidRPr="00F85768" w:rsidRDefault="00F85768" w:rsidP="00034F06">
      <w:pPr>
        <w:pStyle w:val="PlainText"/>
        <w:contextualSpacing/>
        <w:mirrorIndents/>
        <w:rPr>
          <w:rFonts w:ascii="Palatino Linotype" w:eastAsiaTheme="minorEastAsia" w:hAnsi="Palatino Linotype" w:cs="Courier New"/>
          <w:iCs/>
          <w:sz w:val="22"/>
          <w:szCs w:val="22"/>
        </w:rPr>
      </w:pPr>
    </w:p>
    <w:p w14:paraId="4DA735AA" w14:textId="56ECF224" w:rsidR="001C5C7A" w:rsidRDefault="00617AA8" w:rsidP="00034F06">
      <w:pPr>
        <w:pStyle w:val="PlainText"/>
        <w:contextualSpacing/>
        <w:mirrorIndents/>
        <w:rPr>
          <w:rFonts w:ascii="Palatino Linotype" w:eastAsiaTheme="minorEastAsia" w:hAnsi="Palatino Linotype" w:cs="Courier New"/>
          <w:iCs/>
          <w:sz w:val="22"/>
          <w:szCs w:val="22"/>
        </w:rPr>
      </w:pPr>
      <w:r>
        <w:rPr>
          <w:rFonts w:ascii="Palatino Linotype" w:eastAsiaTheme="minorEastAsia" w:hAnsi="Palatino Linotype" w:cs="Courier New"/>
          <w:iCs/>
          <w:sz w:val="22"/>
          <w:szCs w:val="22"/>
        </w:rPr>
        <w:t>This leads to a</w:t>
      </w:r>
      <w:r w:rsidR="00F33D93" w:rsidRPr="00AF60F9">
        <w:rPr>
          <w:rFonts w:ascii="Palatino Linotype" w:eastAsiaTheme="minorEastAsia" w:hAnsi="Palatino Linotype" w:cs="Courier New"/>
          <w:iCs/>
          <w:sz w:val="22"/>
          <w:szCs w:val="22"/>
        </w:rPr>
        <w:t xml:space="preserve"> question</w:t>
      </w:r>
      <w:r>
        <w:rPr>
          <w:rFonts w:ascii="Palatino Linotype" w:eastAsiaTheme="minorEastAsia" w:hAnsi="Palatino Linotype" w:cs="Courier New"/>
          <w:iCs/>
          <w:sz w:val="22"/>
          <w:szCs w:val="22"/>
        </w:rPr>
        <w:t>:</w:t>
      </w:r>
      <w:r w:rsidR="00F33D93" w:rsidRPr="00AF60F9">
        <w:rPr>
          <w:rFonts w:ascii="Palatino Linotype" w:eastAsiaTheme="minorEastAsia" w:hAnsi="Palatino Linotype" w:cs="Courier New"/>
          <w:iCs/>
          <w:sz w:val="22"/>
          <w:szCs w:val="22"/>
        </w:rPr>
        <w:t xml:space="preserve"> </w:t>
      </w:r>
      <w:r w:rsidR="001C5C7A">
        <w:rPr>
          <w:rFonts w:ascii="Palatino Linotype" w:eastAsiaTheme="minorEastAsia" w:hAnsi="Palatino Linotype" w:cs="Courier New"/>
          <w:iCs/>
          <w:sz w:val="22"/>
          <w:szCs w:val="22"/>
        </w:rPr>
        <w:t>H</w:t>
      </w:r>
      <w:r w:rsidR="00162EFB" w:rsidRPr="00AF60F9">
        <w:rPr>
          <w:rFonts w:ascii="Palatino Linotype" w:eastAsiaTheme="minorEastAsia" w:hAnsi="Palatino Linotype" w:cs="Courier New"/>
          <w:iCs/>
          <w:sz w:val="22"/>
          <w:szCs w:val="22"/>
        </w:rPr>
        <w:t xml:space="preserve">ow many physicists are </w:t>
      </w:r>
      <w:r w:rsidR="00C50D63" w:rsidRPr="00AF60F9">
        <w:rPr>
          <w:rFonts w:ascii="Palatino Linotype" w:eastAsiaTheme="minorEastAsia" w:hAnsi="Palatino Linotype" w:cs="Courier New"/>
          <w:iCs/>
          <w:sz w:val="22"/>
          <w:szCs w:val="22"/>
        </w:rPr>
        <w:t xml:space="preserve">truly </w:t>
      </w:r>
      <w:r w:rsidR="00162EFB" w:rsidRPr="00AF60F9">
        <w:rPr>
          <w:rFonts w:ascii="Palatino Linotype" w:eastAsiaTheme="minorEastAsia" w:hAnsi="Palatino Linotype" w:cs="Courier New"/>
          <w:iCs/>
          <w:sz w:val="22"/>
          <w:szCs w:val="22"/>
        </w:rPr>
        <w:t>comfortable with the</w:t>
      </w:r>
      <w:r w:rsidR="00D04E4E" w:rsidRPr="00AF60F9">
        <w:rPr>
          <w:rFonts w:ascii="Palatino Linotype" w:eastAsiaTheme="minorEastAsia" w:hAnsi="Palatino Linotype" w:cs="Courier New"/>
          <w:iCs/>
          <w:sz w:val="22"/>
          <w:szCs w:val="22"/>
        </w:rPr>
        <w:t xml:space="preserve"> </w:t>
      </w:r>
      <w:r w:rsidR="00162EFB" w:rsidRPr="00AF60F9">
        <w:rPr>
          <w:rFonts w:ascii="Palatino Linotype" w:eastAsiaTheme="minorEastAsia" w:hAnsi="Palatino Linotype" w:cs="Courier New"/>
          <w:iCs/>
          <w:sz w:val="22"/>
          <w:szCs w:val="22"/>
        </w:rPr>
        <w:t>concept of a singularity</w:t>
      </w:r>
      <w:r w:rsidR="001C5C7A">
        <w:rPr>
          <w:rFonts w:ascii="Palatino Linotype" w:eastAsiaTheme="minorEastAsia" w:hAnsi="Palatino Linotype" w:cs="Courier New"/>
          <w:iCs/>
          <w:sz w:val="22"/>
          <w:szCs w:val="22"/>
        </w:rPr>
        <w:t>, something which is</w:t>
      </w:r>
      <w:r w:rsidR="009C6DD5">
        <w:rPr>
          <w:rFonts w:ascii="Palatino Linotype" w:eastAsiaTheme="minorEastAsia" w:hAnsi="Palatino Linotype" w:cs="Courier New"/>
          <w:iCs/>
          <w:sz w:val="22"/>
          <w:szCs w:val="22"/>
        </w:rPr>
        <w:t xml:space="preserve"> both</w:t>
      </w:r>
      <w:r w:rsidR="001C5C7A">
        <w:rPr>
          <w:rFonts w:ascii="Palatino Linotype" w:eastAsiaTheme="minorEastAsia" w:hAnsi="Palatino Linotype" w:cs="Courier New"/>
          <w:iCs/>
          <w:sz w:val="22"/>
          <w:szCs w:val="22"/>
        </w:rPr>
        <w:t xml:space="preserve"> aphysical and impossible to prove?</w:t>
      </w:r>
      <w:r w:rsidR="00F33D93" w:rsidRPr="00AF60F9">
        <w:rPr>
          <w:rFonts w:ascii="Palatino Linotype" w:eastAsiaTheme="minorEastAsia" w:hAnsi="Palatino Linotype" w:cs="Courier New"/>
          <w:iCs/>
          <w:sz w:val="22"/>
          <w:szCs w:val="22"/>
        </w:rPr>
        <w:t xml:space="preserve"> </w:t>
      </w:r>
    </w:p>
    <w:p w14:paraId="1BFF97F3" w14:textId="77777777" w:rsidR="001C5C7A" w:rsidRDefault="001C5C7A" w:rsidP="00034F06">
      <w:pPr>
        <w:pStyle w:val="PlainText"/>
        <w:contextualSpacing/>
        <w:mirrorIndents/>
        <w:rPr>
          <w:rFonts w:ascii="Palatino Linotype" w:eastAsiaTheme="minorEastAsia" w:hAnsi="Palatino Linotype" w:cs="Courier New"/>
          <w:iCs/>
          <w:sz w:val="22"/>
          <w:szCs w:val="22"/>
        </w:rPr>
      </w:pPr>
    </w:p>
    <w:p w14:paraId="38004697" w14:textId="769D5703" w:rsidR="001465D0" w:rsidRPr="00AF60F9" w:rsidRDefault="00F33D93" w:rsidP="00034F06">
      <w:pPr>
        <w:pStyle w:val="PlainText"/>
        <w:contextualSpacing/>
        <w:mirrorIndents/>
        <w:rPr>
          <w:rFonts w:ascii="Palatino Linotype" w:eastAsiaTheme="minorEastAsia" w:hAnsi="Palatino Linotype" w:cs="Courier New"/>
          <w:iCs/>
          <w:sz w:val="22"/>
          <w:szCs w:val="22"/>
        </w:rPr>
      </w:pPr>
      <w:r w:rsidRPr="00AF60F9">
        <w:rPr>
          <w:rFonts w:ascii="Palatino Linotype" w:eastAsiaTheme="minorEastAsia" w:hAnsi="Palatino Linotype" w:cs="Courier New"/>
          <w:iCs/>
          <w:sz w:val="22"/>
          <w:szCs w:val="22"/>
        </w:rPr>
        <w:t xml:space="preserve">Although the concept is doubtless correct insofar as the </w:t>
      </w:r>
      <w:r w:rsidR="00395762" w:rsidRPr="00AF60F9">
        <w:rPr>
          <w:rFonts w:ascii="Palatino Linotype" w:eastAsiaTheme="minorEastAsia" w:hAnsi="Palatino Linotype" w:cs="Courier New"/>
          <w:iCs/>
          <w:sz w:val="22"/>
          <w:szCs w:val="22"/>
        </w:rPr>
        <w:t>mathematic</w:t>
      </w:r>
      <w:r w:rsidR="00BC1EA9" w:rsidRPr="00AF60F9">
        <w:rPr>
          <w:rFonts w:ascii="Palatino Linotype" w:eastAsiaTheme="minorEastAsia" w:hAnsi="Palatino Linotype" w:cs="Courier New"/>
          <w:iCs/>
          <w:sz w:val="22"/>
          <w:szCs w:val="22"/>
        </w:rPr>
        <w:t>s</w:t>
      </w:r>
      <w:r w:rsidRPr="00AF60F9">
        <w:rPr>
          <w:rFonts w:ascii="Palatino Linotype" w:eastAsiaTheme="minorEastAsia" w:hAnsi="Palatino Linotype" w:cs="Courier New"/>
          <w:iCs/>
          <w:sz w:val="22"/>
          <w:szCs w:val="22"/>
        </w:rPr>
        <w:t xml:space="preserve"> of General Relativity are concerned, extrapolating a theory to infinity seems </w:t>
      </w:r>
      <w:r w:rsidR="005133A0" w:rsidRPr="00AF60F9">
        <w:rPr>
          <w:rFonts w:ascii="Palatino Linotype" w:eastAsiaTheme="minorEastAsia" w:hAnsi="Palatino Linotype" w:cs="Courier New"/>
          <w:iCs/>
          <w:sz w:val="22"/>
          <w:szCs w:val="22"/>
        </w:rPr>
        <w:t xml:space="preserve">like a </w:t>
      </w:r>
      <w:r w:rsidRPr="00AF60F9">
        <w:rPr>
          <w:rFonts w:ascii="Palatino Linotype" w:eastAsiaTheme="minorEastAsia" w:hAnsi="Palatino Linotype" w:cs="Courier New"/>
          <w:iCs/>
          <w:sz w:val="22"/>
          <w:szCs w:val="22"/>
        </w:rPr>
        <w:t>dubious</w:t>
      </w:r>
      <w:r w:rsidR="005133A0" w:rsidRPr="00AF60F9">
        <w:rPr>
          <w:rFonts w:ascii="Palatino Linotype" w:eastAsiaTheme="minorEastAsia" w:hAnsi="Palatino Linotype" w:cs="Courier New"/>
          <w:iCs/>
          <w:sz w:val="22"/>
          <w:szCs w:val="22"/>
        </w:rPr>
        <w:t xml:space="preserve"> practice</w:t>
      </w:r>
      <w:r w:rsidRPr="00AF60F9">
        <w:rPr>
          <w:rFonts w:ascii="Palatino Linotype" w:eastAsiaTheme="minorEastAsia" w:hAnsi="Palatino Linotype" w:cs="Courier New"/>
          <w:iCs/>
          <w:sz w:val="22"/>
          <w:szCs w:val="22"/>
        </w:rPr>
        <w:t>.</w:t>
      </w:r>
      <w:r w:rsidR="001465D0" w:rsidRPr="00AF60F9">
        <w:rPr>
          <w:rFonts w:ascii="Palatino Linotype" w:eastAsiaTheme="minorEastAsia" w:hAnsi="Palatino Linotype" w:cs="Courier New"/>
          <w:iCs/>
          <w:sz w:val="22"/>
          <w:szCs w:val="22"/>
        </w:rPr>
        <w:t xml:space="preserve"> A cornerstone of </w:t>
      </w:r>
      <w:r w:rsidR="00654E26" w:rsidRPr="00AF60F9">
        <w:rPr>
          <w:rFonts w:ascii="Palatino Linotype" w:eastAsiaTheme="minorEastAsia" w:hAnsi="Palatino Linotype" w:cs="Courier New"/>
          <w:iCs/>
          <w:sz w:val="22"/>
          <w:szCs w:val="22"/>
        </w:rPr>
        <w:t xml:space="preserve">the </w:t>
      </w:r>
      <w:r w:rsidR="001465D0" w:rsidRPr="00AF60F9">
        <w:rPr>
          <w:rFonts w:ascii="Palatino Linotype" w:eastAsiaTheme="minorEastAsia" w:hAnsi="Palatino Linotype" w:cs="Courier New"/>
          <w:iCs/>
          <w:sz w:val="22"/>
          <w:szCs w:val="22"/>
        </w:rPr>
        <w:t xml:space="preserve">singularity </w:t>
      </w:r>
      <w:r w:rsidR="00654E26" w:rsidRPr="00AF60F9">
        <w:rPr>
          <w:rFonts w:ascii="Palatino Linotype" w:eastAsiaTheme="minorEastAsia" w:hAnsi="Palatino Linotype" w:cs="Courier New"/>
          <w:iCs/>
          <w:sz w:val="22"/>
          <w:szCs w:val="22"/>
        </w:rPr>
        <w:t>concept</w:t>
      </w:r>
      <w:r w:rsidR="001465D0" w:rsidRPr="00AF60F9">
        <w:rPr>
          <w:rFonts w:ascii="Palatino Linotype" w:eastAsiaTheme="minorEastAsia" w:hAnsi="Palatino Linotype" w:cs="Courier New"/>
          <w:iCs/>
          <w:sz w:val="22"/>
          <w:szCs w:val="22"/>
        </w:rPr>
        <w:t xml:space="preserve"> is that nothing can produce a force great enough to halt collapse once neutron degeneracy is overcome.</w:t>
      </w:r>
      <w:r w:rsidR="002B67D9" w:rsidRPr="00AF60F9">
        <w:rPr>
          <w:rFonts w:ascii="Palatino Linotype" w:eastAsiaTheme="minorEastAsia" w:hAnsi="Palatino Linotype" w:cs="Courier New"/>
          <w:iCs/>
          <w:sz w:val="22"/>
          <w:szCs w:val="22"/>
        </w:rPr>
        <w:t xml:space="preserve"> With a density of </w:t>
      </w:r>
      <m:oMath>
        <m:r>
          <w:rPr>
            <w:rFonts w:ascii="Cambria Math" w:eastAsiaTheme="minorEastAsia" w:hAnsi="Cambria Math" w:cs="Courier New"/>
            <w:sz w:val="22"/>
            <w:szCs w:val="22"/>
          </w:rPr>
          <m:t>≈17</m:t>
        </m:r>
      </m:oMath>
      <w:r w:rsidR="002B67D9" w:rsidRPr="00AF60F9">
        <w:rPr>
          <w:rFonts w:ascii="Palatino Linotype" w:eastAsiaTheme="minorEastAsia" w:hAnsi="Palatino Linotype" w:cs="Courier New"/>
          <w:iCs/>
          <w:sz w:val="22"/>
          <w:szCs w:val="22"/>
        </w:rPr>
        <w:t xml:space="preserve"> times the average atomic nucleus, the quark separation would be around 2.5 times less on average, and it could be that under these conditions the strong force becomes repulsive</w:t>
      </w:r>
      <w:r w:rsidR="002A646F" w:rsidRPr="00AF60F9">
        <w:rPr>
          <w:rFonts w:ascii="Palatino Linotype" w:eastAsiaTheme="minorEastAsia" w:hAnsi="Palatino Linotype" w:cs="Courier New"/>
          <w:iCs/>
          <w:sz w:val="22"/>
          <w:szCs w:val="22"/>
        </w:rPr>
        <w:t xml:space="preserve"> or some other property of confined quarks dominates.</w:t>
      </w:r>
    </w:p>
    <w:p w14:paraId="7B77B693" w14:textId="77777777" w:rsidR="00B74D98" w:rsidRPr="00AF60F9" w:rsidRDefault="00B74D98" w:rsidP="00034F06">
      <w:pPr>
        <w:pStyle w:val="PlainText"/>
        <w:contextualSpacing/>
        <w:mirrorIndents/>
        <w:rPr>
          <w:rFonts w:ascii="Palatino Linotype" w:eastAsiaTheme="minorEastAsia" w:hAnsi="Palatino Linotype" w:cs="Courier New"/>
          <w:iCs/>
          <w:sz w:val="22"/>
          <w:szCs w:val="22"/>
        </w:rPr>
      </w:pPr>
    </w:p>
    <w:p w14:paraId="4B76A6E4" w14:textId="0AB87F78" w:rsidR="00AF1055" w:rsidRDefault="00814E92" w:rsidP="00034F06">
      <w:pPr>
        <w:pStyle w:val="PlainText"/>
        <w:contextualSpacing/>
        <w:mirrorIndents/>
        <w:rPr>
          <w:rFonts w:ascii="Palatino Linotype" w:eastAsiaTheme="minorEastAsia" w:hAnsi="Palatino Linotype" w:cs="Courier New"/>
          <w:iCs/>
          <w:sz w:val="22"/>
          <w:szCs w:val="22"/>
        </w:rPr>
      </w:pPr>
      <w:r w:rsidRPr="00AF60F9">
        <w:rPr>
          <w:rFonts w:ascii="Palatino Linotype" w:eastAsiaTheme="minorEastAsia" w:hAnsi="Palatino Linotype" w:cs="Courier New"/>
          <w:iCs/>
          <w:sz w:val="22"/>
          <w:szCs w:val="22"/>
        </w:rPr>
        <w:t xml:space="preserve">What is </w:t>
      </w:r>
      <w:r w:rsidR="00D04E4E" w:rsidRPr="00AF60F9">
        <w:rPr>
          <w:rFonts w:ascii="Palatino Linotype" w:eastAsiaTheme="minorEastAsia" w:hAnsi="Palatino Linotype" w:cs="Courier New"/>
          <w:iCs/>
          <w:sz w:val="22"/>
          <w:szCs w:val="22"/>
        </w:rPr>
        <w:t xml:space="preserve">also </w:t>
      </w:r>
      <w:r w:rsidRPr="00AF60F9">
        <w:rPr>
          <w:rFonts w:ascii="Palatino Linotype" w:eastAsiaTheme="minorEastAsia" w:hAnsi="Palatino Linotype" w:cs="Courier New"/>
          <w:iCs/>
          <w:sz w:val="22"/>
          <w:szCs w:val="22"/>
        </w:rPr>
        <w:t xml:space="preserve">curious is how close the two values </w:t>
      </w:r>
      <w:r w:rsidR="00AF1055" w:rsidRPr="00AF60F9">
        <w:rPr>
          <w:rFonts w:ascii="Palatino Linotype" w:eastAsiaTheme="minorEastAsia" w:hAnsi="Palatino Linotype" w:cs="Courier New"/>
          <w:iCs/>
          <w:sz w:val="22"/>
          <w:szCs w:val="22"/>
        </w:rPr>
        <w:t xml:space="preserve">of quark star and horizon radius </w:t>
      </w:r>
      <w:r w:rsidRPr="00AF60F9">
        <w:rPr>
          <w:rFonts w:ascii="Palatino Linotype" w:eastAsiaTheme="minorEastAsia" w:hAnsi="Palatino Linotype" w:cs="Courier New"/>
          <w:iCs/>
          <w:sz w:val="22"/>
          <w:szCs w:val="22"/>
        </w:rPr>
        <w:t>are. If this is actually correct then it would s</w:t>
      </w:r>
      <w:r w:rsidR="00632BA2" w:rsidRPr="00AF60F9">
        <w:rPr>
          <w:rFonts w:ascii="Palatino Linotype" w:eastAsiaTheme="minorEastAsia" w:hAnsi="Palatino Linotype" w:cs="Courier New"/>
          <w:iCs/>
          <w:sz w:val="22"/>
          <w:szCs w:val="22"/>
        </w:rPr>
        <w:t>uggest</w:t>
      </w:r>
      <w:r w:rsidRPr="00AF60F9">
        <w:rPr>
          <w:rFonts w:ascii="Palatino Linotype" w:eastAsiaTheme="minorEastAsia" w:hAnsi="Palatino Linotype" w:cs="Courier New"/>
          <w:iCs/>
          <w:sz w:val="22"/>
          <w:szCs w:val="22"/>
        </w:rPr>
        <w:t xml:space="preserve"> that the largest, heaviest neutron star collapses to a compact star </w:t>
      </w:r>
      <w:r w:rsidRPr="00AF60F9">
        <w:rPr>
          <w:rFonts w:ascii="Palatino Linotype" w:eastAsiaTheme="minorEastAsia" w:hAnsi="Palatino Linotype" w:cs="Courier New"/>
          <w:i/>
          <w:sz w:val="22"/>
          <w:szCs w:val="22"/>
        </w:rPr>
        <w:t>just</w:t>
      </w:r>
      <w:r w:rsidRPr="00AF60F9">
        <w:rPr>
          <w:rFonts w:ascii="Palatino Linotype" w:eastAsiaTheme="minorEastAsia" w:hAnsi="Palatino Linotype" w:cs="Courier New"/>
          <w:iCs/>
          <w:sz w:val="22"/>
          <w:szCs w:val="22"/>
        </w:rPr>
        <w:t xml:space="preserve"> inside </w:t>
      </w:r>
      <w:r w:rsidR="00EF6B4B" w:rsidRPr="00AF60F9">
        <w:rPr>
          <w:rFonts w:ascii="Palatino Linotype" w:eastAsiaTheme="minorEastAsia" w:hAnsi="Palatino Linotype" w:cs="Courier New"/>
          <w:iCs/>
          <w:sz w:val="22"/>
          <w:szCs w:val="22"/>
        </w:rPr>
        <w:t>its</w:t>
      </w:r>
      <w:r w:rsidRPr="00AF60F9">
        <w:rPr>
          <w:rFonts w:ascii="Palatino Linotype" w:eastAsiaTheme="minorEastAsia" w:hAnsi="Palatino Linotype" w:cs="Courier New"/>
          <w:iCs/>
          <w:sz w:val="22"/>
          <w:szCs w:val="22"/>
        </w:rPr>
        <w:t xml:space="preserve"> </w:t>
      </w:r>
      <w:r w:rsidR="00632BA2" w:rsidRPr="00AF60F9">
        <w:rPr>
          <w:rFonts w:ascii="Palatino Linotype" w:eastAsiaTheme="minorEastAsia" w:hAnsi="Palatino Linotype" w:cs="Courier New"/>
          <w:iCs/>
          <w:sz w:val="22"/>
          <w:szCs w:val="22"/>
        </w:rPr>
        <w:t xml:space="preserve">own </w:t>
      </w:r>
      <w:r w:rsidRPr="00AF60F9">
        <w:rPr>
          <w:rFonts w:ascii="Palatino Linotype" w:eastAsiaTheme="minorEastAsia" w:hAnsi="Palatino Linotype" w:cs="Courier New"/>
          <w:iCs/>
          <w:sz w:val="22"/>
          <w:szCs w:val="22"/>
        </w:rPr>
        <w:t>event horizon.</w:t>
      </w:r>
    </w:p>
    <w:p w14:paraId="66F89838" w14:textId="77777777" w:rsidR="006E7646" w:rsidRPr="00AF60F9" w:rsidRDefault="006E7646" w:rsidP="00034F06">
      <w:pPr>
        <w:pStyle w:val="PlainText"/>
        <w:contextualSpacing/>
        <w:mirrorIndents/>
        <w:rPr>
          <w:rFonts w:ascii="Palatino Linotype" w:eastAsiaTheme="minorEastAsia" w:hAnsi="Palatino Linotype" w:cs="Courier New"/>
          <w:iCs/>
          <w:sz w:val="22"/>
          <w:szCs w:val="22"/>
        </w:rPr>
      </w:pPr>
    </w:p>
    <w:p w14:paraId="663BA52C" w14:textId="154047D6" w:rsidR="006144A2" w:rsidRPr="00AF60F9" w:rsidRDefault="00AF1055" w:rsidP="00034F06">
      <w:pPr>
        <w:pStyle w:val="PlainText"/>
        <w:contextualSpacing/>
        <w:mirrorIndents/>
        <w:rPr>
          <w:rFonts w:ascii="Palatino Linotype" w:eastAsiaTheme="minorEastAsia" w:hAnsi="Palatino Linotype" w:cs="Courier New"/>
          <w:iCs/>
          <w:sz w:val="22"/>
          <w:szCs w:val="22"/>
        </w:rPr>
      </w:pPr>
      <w:r w:rsidRPr="00AF60F9">
        <w:rPr>
          <w:rFonts w:ascii="Palatino Linotype" w:eastAsiaTheme="minorEastAsia" w:hAnsi="Palatino Linotype" w:cs="Courier New"/>
          <w:iCs/>
          <w:sz w:val="22"/>
          <w:szCs w:val="22"/>
        </w:rPr>
        <w:t xml:space="preserve">What happens </w:t>
      </w:r>
      <w:r w:rsidR="00EA3049" w:rsidRPr="00AF60F9">
        <w:rPr>
          <w:rFonts w:ascii="Palatino Linotype" w:eastAsiaTheme="minorEastAsia" w:hAnsi="Palatino Linotype" w:cs="Courier New"/>
          <w:iCs/>
          <w:sz w:val="22"/>
          <w:szCs w:val="22"/>
        </w:rPr>
        <w:t>if it</w:t>
      </w:r>
      <w:r w:rsidR="00802FF6" w:rsidRPr="00AF60F9">
        <w:rPr>
          <w:rFonts w:ascii="Palatino Linotype" w:eastAsiaTheme="minorEastAsia" w:hAnsi="Palatino Linotype" w:cs="Courier New"/>
          <w:iCs/>
          <w:sz w:val="22"/>
          <w:szCs w:val="22"/>
        </w:rPr>
        <w:t xml:space="preserve"> accret</w:t>
      </w:r>
      <w:r w:rsidR="00EA3049" w:rsidRPr="00AF60F9">
        <w:rPr>
          <w:rFonts w:ascii="Palatino Linotype" w:eastAsiaTheme="minorEastAsia" w:hAnsi="Palatino Linotype" w:cs="Courier New"/>
          <w:iCs/>
          <w:sz w:val="22"/>
          <w:szCs w:val="22"/>
        </w:rPr>
        <w:t>es matter</w:t>
      </w:r>
      <w:r w:rsidRPr="00AF60F9">
        <w:rPr>
          <w:rFonts w:ascii="Palatino Linotype" w:eastAsiaTheme="minorEastAsia" w:hAnsi="Palatino Linotype" w:cs="Courier New"/>
          <w:iCs/>
          <w:sz w:val="22"/>
          <w:szCs w:val="22"/>
        </w:rPr>
        <w:t>?</w:t>
      </w:r>
      <w:r w:rsidR="00632BA2" w:rsidRPr="00AF60F9">
        <w:rPr>
          <w:rFonts w:ascii="Palatino Linotype" w:eastAsiaTheme="minorEastAsia" w:hAnsi="Palatino Linotype" w:cs="Courier New"/>
          <w:iCs/>
          <w:sz w:val="22"/>
          <w:szCs w:val="22"/>
        </w:rPr>
        <w:t xml:space="preserve"> </w:t>
      </w:r>
      <w:r w:rsidRPr="00AF60F9">
        <w:rPr>
          <w:rFonts w:ascii="Palatino Linotype" w:eastAsiaTheme="minorEastAsia" w:hAnsi="Palatino Linotype" w:cs="Courier New"/>
          <w:iCs/>
          <w:sz w:val="22"/>
          <w:szCs w:val="22"/>
        </w:rPr>
        <w:t>T</w:t>
      </w:r>
      <w:r w:rsidR="00632BA2" w:rsidRPr="00AF60F9">
        <w:rPr>
          <w:rFonts w:ascii="Palatino Linotype" w:eastAsiaTheme="minorEastAsia" w:hAnsi="Palatino Linotype" w:cs="Courier New"/>
          <w:iCs/>
          <w:sz w:val="22"/>
          <w:szCs w:val="22"/>
        </w:rPr>
        <w:t>he</w:t>
      </w:r>
      <w:r w:rsidR="00EF6B4B" w:rsidRPr="00AF60F9">
        <w:rPr>
          <w:rFonts w:ascii="Palatino Linotype" w:eastAsiaTheme="minorEastAsia" w:hAnsi="Palatino Linotype" w:cs="Courier New"/>
          <w:iCs/>
          <w:sz w:val="22"/>
          <w:szCs w:val="22"/>
        </w:rPr>
        <w:t xml:space="preserve"> </w:t>
      </w:r>
      <w:r w:rsidR="00EA3049" w:rsidRPr="00AF60F9">
        <w:rPr>
          <w:rFonts w:ascii="Palatino Linotype" w:eastAsiaTheme="minorEastAsia" w:hAnsi="Palatino Linotype" w:cs="Courier New"/>
          <w:iCs/>
          <w:sz w:val="22"/>
          <w:szCs w:val="22"/>
        </w:rPr>
        <w:t>Schwarzschild radius</w:t>
      </w:r>
      <w:r w:rsidR="00632BA2" w:rsidRPr="00AF60F9">
        <w:rPr>
          <w:rFonts w:ascii="Palatino Linotype" w:eastAsiaTheme="minorEastAsia" w:hAnsi="Palatino Linotype" w:cs="Courier New"/>
          <w:iCs/>
          <w:sz w:val="22"/>
          <w:szCs w:val="22"/>
        </w:rPr>
        <w:t xml:space="preserve"> grows linearly with mass</w:t>
      </w:r>
      <w:r w:rsidRPr="00AF60F9">
        <w:rPr>
          <w:rFonts w:ascii="Palatino Linotype" w:eastAsiaTheme="minorEastAsia" w:hAnsi="Palatino Linotype" w:cs="Courier New"/>
          <w:iCs/>
          <w:sz w:val="22"/>
          <w:szCs w:val="22"/>
        </w:rPr>
        <w:t xml:space="preserve"> and</w:t>
      </w:r>
      <w:r w:rsidR="00802FF6" w:rsidRPr="00AF60F9">
        <w:rPr>
          <w:rFonts w:ascii="Palatino Linotype" w:eastAsiaTheme="minorEastAsia" w:hAnsi="Palatino Linotype" w:cs="Courier New"/>
          <w:iCs/>
          <w:sz w:val="22"/>
          <w:szCs w:val="22"/>
        </w:rPr>
        <w:t xml:space="preserve"> if</w:t>
      </w:r>
      <w:r w:rsidR="00632BA2" w:rsidRPr="00AF60F9">
        <w:rPr>
          <w:rFonts w:ascii="Palatino Linotype" w:eastAsiaTheme="minorEastAsia" w:hAnsi="Palatino Linotype" w:cs="Courier New"/>
          <w:iCs/>
          <w:sz w:val="22"/>
          <w:szCs w:val="22"/>
        </w:rPr>
        <w:t xml:space="preserve"> the radius of the compact star</w:t>
      </w:r>
      <w:r w:rsidR="00EF6B4B" w:rsidRPr="00AF60F9">
        <w:rPr>
          <w:rFonts w:ascii="Palatino Linotype" w:eastAsiaTheme="minorEastAsia" w:hAnsi="Palatino Linotype" w:cs="Courier New"/>
          <w:iCs/>
          <w:sz w:val="22"/>
          <w:szCs w:val="22"/>
        </w:rPr>
        <w:t xml:space="preserve"> </w:t>
      </w:r>
      <w:r w:rsidR="00632BA2" w:rsidRPr="00AF60F9">
        <w:rPr>
          <w:rFonts w:ascii="Palatino Linotype" w:eastAsiaTheme="minorEastAsia" w:hAnsi="Palatino Linotype" w:cs="Courier New"/>
          <w:iCs/>
          <w:sz w:val="22"/>
          <w:szCs w:val="22"/>
        </w:rPr>
        <w:t>grows</w:t>
      </w:r>
      <w:r w:rsidR="00EF6B4B" w:rsidRPr="00AF60F9">
        <w:rPr>
          <w:rFonts w:ascii="Palatino Linotype" w:eastAsiaTheme="minorEastAsia" w:hAnsi="Palatino Linotype" w:cs="Courier New"/>
          <w:iCs/>
          <w:sz w:val="22"/>
          <w:szCs w:val="22"/>
        </w:rPr>
        <w:t xml:space="preserve"> approximately to the cube root of its mass </w:t>
      </w:r>
      <w:r w:rsidR="002B67D9" w:rsidRPr="00AF60F9">
        <w:rPr>
          <w:rFonts w:ascii="Palatino Linotype" w:eastAsiaTheme="minorEastAsia" w:hAnsi="Palatino Linotype" w:cs="Courier New"/>
          <w:iCs/>
          <w:sz w:val="22"/>
          <w:szCs w:val="22"/>
        </w:rPr>
        <w:t>(simplistic</w:t>
      </w:r>
      <w:r w:rsidR="009C6DD5">
        <w:rPr>
          <w:rFonts w:ascii="Palatino Linotype" w:eastAsiaTheme="minorEastAsia" w:hAnsi="Palatino Linotype" w:cs="Courier New"/>
          <w:iCs/>
          <w:sz w:val="22"/>
          <w:szCs w:val="22"/>
        </w:rPr>
        <w:t>ally</w:t>
      </w:r>
      <w:r w:rsidR="002B67D9" w:rsidRPr="00AF60F9">
        <w:rPr>
          <w:rFonts w:ascii="Palatino Linotype" w:eastAsiaTheme="minorEastAsia" w:hAnsi="Palatino Linotype" w:cs="Courier New"/>
          <w:iCs/>
          <w:sz w:val="22"/>
          <w:szCs w:val="22"/>
        </w:rPr>
        <w:t xml:space="preserve">) </w:t>
      </w:r>
      <w:r w:rsidR="00EF6B4B" w:rsidRPr="00AF60F9">
        <w:rPr>
          <w:rFonts w:ascii="Palatino Linotype" w:eastAsiaTheme="minorEastAsia" w:hAnsi="Palatino Linotype" w:cs="Courier New"/>
          <w:iCs/>
          <w:sz w:val="22"/>
          <w:szCs w:val="22"/>
        </w:rPr>
        <w:t>then it can be seen that the horizon will always hide the core.</w:t>
      </w:r>
      <w:r w:rsidR="006144A2" w:rsidRPr="00AF60F9">
        <w:rPr>
          <w:rFonts w:ascii="Palatino Linotype" w:eastAsiaTheme="minorEastAsia" w:hAnsi="Palatino Linotype" w:cs="Courier New"/>
          <w:iCs/>
          <w:sz w:val="22"/>
          <w:szCs w:val="22"/>
        </w:rPr>
        <w:t xml:space="preserve"> </w:t>
      </w:r>
      <w:r w:rsidR="00632BA2" w:rsidRPr="00AF60F9">
        <w:rPr>
          <w:rFonts w:ascii="Palatino Linotype" w:eastAsiaTheme="minorEastAsia" w:hAnsi="Palatino Linotype" w:cs="Courier New"/>
          <w:iCs/>
          <w:sz w:val="22"/>
          <w:szCs w:val="22"/>
        </w:rPr>
        <w:t xml:space="preserve">This </w:t>
      </w:r>
      <w:r w:rsidR="00EF6B4B" w:rsidRPr="00AF60F9">
        <w:rPr>
          <w:rFonts w:ascii="Palatino Linotype" w:eastAsiaTheme="minorEastAsia" w:hAnsi="Palatino Linotype" w:cs="Courier New"/>
          <w:iCs/>
          <w:sz w:val="22"/>
          <w:szCs w:val="22"/>
        </w:rPr>
        <w:t>could</w:t>
      </w:r>
      <w:r w:rsidR="00632BA2" w:rsidRPr="00AF60F9">
        <w:rPr>
          <w:rFonts w:ascii="Palatino Linotype" w:eastAsiaTheme="minorEastAsia" w:hAnsi="Palatino Linotype" w:cs="Courier New"/>
          <w:iCs/>
          <w:sz w:val="22"/>
          <w:szCs w:val="22"/>
        </w:rPr>
        <w:t xml:space="preserve"> also explain why no 'naked' quark stars have been </w:t>
      </w:r>
      <w:r w:rsidR="00EF6B4B" w:rsidRPr="00AF60F9">
        <w:rPr>
          <w:rFonts w:ascii="Palatino Linotype" w:eastAsiaTheme="minorEastAsia" w:hAnsi="Palatino Linotype" w:cs="Courier New"/>
          <w:iCs/>
          <w:sz w:val="22"/>
          <w:szCs w:val="22"/>
        </w:rPr>
        <w:t xml:space="preserve">reliably </w:t>
      </w:r>
      <w:r w:rsidR="00632BA2" w:rsidRPr="00AF60F9">
        <w:rPr>
          <w:rFonts w:ascii="Palatino Linotype" w:eastAsiaTheme="minorEastAsia" w:hAnsi="Palatino Linotype" w:cs="Courier New"/>
          <w:iCs/>
          <w:sz w:val="22"/>
          <w:szCs w:val="22"/>
        </w:rPr>
        <w:t>observed so far</w:t>
      </w:r>
      <w:r w:rsidR="00802FF6" w:rsidRPr="00AF60F9">
        <w:rPr>
          <w:rFonts w:ascii="Palatino Linotype" w:eastAsiaTheme="minorEastAsia" w:hAnsi="Palatino Linotype" w:cs="Courier New"/>
          <w:iCs/>
          <w:sz w:val="22"/>
          <w:szCs w:val="22"/>
        </w:rPr>
        <w:t>, only neutron stars.</w:t>
      </w:r>
      <w:r w:rsidR="00EF6B4B" w:rsidRPr="00AF60F9">
        <w:rPr>
          <w:rFonts w:ascii="Palatino Linotype" w:eastAsiaTheme="minorEastAsia" w:hAnsi="Palatino Linotype" w:cs="Courier New"/>
          <w:iCs/>
          <w:sz w:val="22"/>
          <w:szCs w:val="22"/>
        </w:rPr>
        <w:t xml:space="preserve"> </w:t>
      </w:r>
    </w:p>
    <w:p w14:paraId="7FE3848F" w14:textId="77777777" w:rsidR="00012E40" w:rsidRPr="00AF60F9" w:rsidRDefault="00012E40" w:rsidP="00034F06">
      <w:pPr>
        <w:pStyle w:val="PlainText"/>
        <w:contextualSpacing/>
        <w:mirrorIndents/>
        <w:rPr>
          <w:rFonts w:ascii="Palatino Linotype" w:eastAsiaTheme="minorEastAsia" w:hAnsi="Palatino Linotype" w:cs="Courier New"/>
          <w:iCs/>
          <w:sz w:val="22"/>
          <w:szCs w:val="22"/>
        </w:rPr>
      </w:pPr>
    </w:p>
    <w:p w14:paraId="7DB9C3A0" w14:textId="713E7575" w:rsidR="001B2A83" w:rsidRPr="00AF60F9" w:rsidRDefault="001B2A83" w:rsidP="001B38CF">
      <w:pPr>
        <w:pStyle w:val="PlainText"/>
        <w:ind w:firstLine="0"/>
        <w:contextualSpacing/>
        <w:mirrorIndents/>
        <w:rPr>
          <w:rFonts w:ascii="Palatino Linotype" w:eastAsiaTheme="minorEastAsia" w:hAnsi="Palatino Linotype" w:cs="Courier New"/>
          <w:b/>
          <w:bCs/>
          <w:iCs/>
          <w:sz w:val="22"/>
          <w:szCs w:val="22"/>
        </w:rPr>
      </w:pPr>
      <w:bookmarkStart w:id="53" w:name="_Hlk94977115"/>
      <w:r w:rsidRPr="00AF60F9">
        <w:rPr>
          <w:rFonts w:ascii="Palatino Linotype" w:eastAsiaTheme="minorEastAsia" w:hAnsi="Palatino Linotype" w:cs="Courier New"/>
          <w:b/>
          <w:bCs/>
          <w:iCs/>
          <w:sz w:val="22"/>
          <w:szCs w:val="22"/>
        </w:rPr>
        <w:t>5.</w:t>
      </w:r>
      <w:r w:rsidR="00D613BC" w:rsidRPr="00AF60F9">
        <w:rPr>
          <w:rFonts w:ascii="Palatino Linotype" w:eastAsiaTheme="minorEastAsia" w:hAnsi="Palatino Linotype" w:cs="Courier New"/>
          <w:b/>
          <w:bCs/>
          <w:iCs/>
          <w:sz w:val="22"/>
          <w:szCs w:val="22"/>
        </w:rPr>
        <w:t>11</w:t>
      </w:r>
      <w:r w:rsidRPr="00AF60F9">
        <w:rPr>
          <w:rFonts w:ascii="Palatino Linotype" w:eastAsiaTheme="minorEastAsia" w:hAnsi="Palatino Linotype" w:cs="Courier New"/>
          <w:b/>
          <w:bCs/>
          <w:iCs/>
          <w:sz w:val="22"/>
          <w:szCs w:val="22"/>
        </w:rPr>
        <w:t xml:space="preserve">  INTERPRETATION OF DATA AFTER 7:35</w:t>
      </w:r>
      <w:bookmarkEnd w:id="53"/>
    </w:p>
    <w:p w14:paraId="042CF69A" w14:textId="2A8394DD" w:rsidR="00D613BC" w:rsidRPr="00AF60F9" w:rsidRDefault="00D613BC" w:rsidP="00D613BC">
      <w:pPr>
        <w:pStyle w:val="PlainText"/>
        <w:contextualSpacing/>
        <w:mirrorIndents/>
        <w:rPr>
          <w:rFonts w:ascii="Palatino Linotype" w:eastAsiaTheme="minorEastAsia" w:hAnsi="Palatino Linotype" w:cs="Courier New"/>
          <w:b/>
          <w:bCs/>
          <w:iCs/>
          <w:sz w:val="22"/>
          <w:szCs w:val="22"/>
        </w:rPr>
      </w:pPr>
    </w:p>
    <w:p w14:paraId="32E51EC3" w14:textId="2338A8BC" w:rsidR="00855BA1" w:rsidRPr="00AF60F9" w:rsidRDefault="003F0F51" w:rsidP="00D613BC">
      <w:pPr>
        <w:pStyle w:val="PlainText"/>
        <w:contextualSpacing/>
        <w:mirrorIndents/>
        <w:rPr>
          <w:rFonts w:ascii="Palatino Linotype" w:eastAsiaTheme="minorEastAsia" w:hAnsi="Palatino Linotype" w:cs="Courier New"/>
          <w:iCs/>
          <w:sz w:val="22"/>
          <w:szCs w:val="22"/>
        </w:rPr>
      </w:pPr>
      <w:r w:rsidRPr="00AF60F9">
        <w:rPr>
          <w:rFonts w:ascii="Palatino Linotype" w:eastAsiaTheme="minorEastAsia" w:hAnsi="Palatino Linotype" w:cs="Courier New"/>
          <w:iCs/>
          <w:sz w:val="22"/>
          <w:szCs w:val="22"/>
        </w:rPr>
        <w:t>The antineutrino burst at 7:35 didn't mark the end of these detections, in fact Kamiokande</w:t>
      </w:r>
      <w:r w:rsidR="00D50683" w:rsidRPr="00AF60F9">
        <w:rPr>
          <w:rFonts w:ascii="Palatino Linotype" w:eastAsiaTheme="minorEastAsia" w:hAnsi="Palatino Linotype" w:cs="Courier New"/>
          <w:iCs/>
          <w:sz w:val="22"/>
          <w:szCs w:val="22"/>
        </w:rPr>
        <w:t xml:space="preserve"> </w:t>
      </w:r>
      <w:r w:rsidR="007D5896" w:rsidRPr="00447283">
        <w:rPr>
          <w:rFonts w:asciiTheme="minorHAnsi" w:eastAsiaTheme="minorEastAsia" w:hAnsiTheme="minorHAnsi" w:cstheme="minorHAnsi"/>
          <w:iCs/>
          <w:sz w:val="22"/>
          <w:szCs w:val="22"/>
        </w:rPr>
        <w:t>[</w:t>
      </w:r>
      <w:r w:rsidR="00617AA8" w:rsidRPr="00447283">
        <w:rPr>
          <w:rFonts w:asciiTheme="minorHAnsi" w:eastAsiaTheme="minorEastAsia" w:hAnsiTheme="minorHAnsi" w:cstheme="minorHAnsi"/>
          <w:iCs/>
          <w:sz w:val="22"/>
          <w:szCs w:val="22"/>
        </w:rPr>
        <w:t>35</w:t>
      </w:r>
      <w:r w:rsidR="007D5896" w:rsidRPr="00447283">
        <w:rPr>
          <w:rFonts w:asciiTheme="minorHAnsi" w:eastAsiaTheme="minorEastAsia" w:hAnsiTheme="minorHAnsi" w:cstheme="minorHAnsi"/>
          <w:iCs/>
          <w:sz w:val="22"/>
          <w:szCs w:val="22"/>
        </w:rPr>
        <w:t>]</w:t>
      </w:r>
      <w:r w:rsidRPr="00AF60F9">
        <w:rPr>
          <w:rFonts w:ascii="Palatino Linotype" w:eastAsiaTheme="minorEastAsia" w:hAnsi="Palatino Linotype" w:cs="Courier New"/>
          <w:iCs/>
          <w:sz w:val="22"/>
          <w:szCs w:val="22"/>
        </w:rPr>
        <w:t xml:space="preserve"> made several more including a burst of </w:t>
      </w:r>
      <w:r w:rsidR="00447283">
        <w:rPr>
          <w:rFonts w:ascii="Palatino Linotype" w:eastAsiaTheme="minorEastAsia" w:hAnsi="Palatino Linotype" w:cs="Courier New"/>
          <w:iCs/>
          <w:sz w:val="22"/>
          <w:szCs w:val="22"/>
        </w:rPr>
        <w:t>7</w:t>
      </w:r>
      <w:r w:rsidRPr="00AF60F9">
        <w:rPr>
          <w:rFonts w:ascii="Palatino Linotype" w:eastAsiaTheme="minorEastAsia" w:hAnsi="Palatino Linotype" w:cs="Courier New"/>
          <w:iCs/>
          <w:sz w:val="22"/>
          <w:szCs w:val="22"/>
        </w:rPr>
        <w:t xml:space="preserve"> antineutrinos at 7:54am.</w:t>
      </w:r>
      <w:r w:rsidR="00855BA1" w:rsidRPr="00AF60F9">
        <w:rPr>
          <w:rFonts w:ascii="Palatino Linotype" w:eastAsiaTheme="minorEastAsia" w:hAnsi="Palatino Linotype" w:cs="Courier New"/>
          <w:iCs/>
          <w:sz w:val="22"/>
          <w:szCs w:val="22"/>
        </w:rPr>
        <w:t xml:space="preserve"> No gravitational waves appear to have been reported from Rome</w:t>
      </w:r>
      <w:r w:rsidR="000C4DF3" w:rsidRPr="00AF60F9">
        <w:rPr>
          <w:rFonts w:ascii="Palatino Linotype" w:eastAsiaTheme="minorEastAsia" w:hAnsi="Palatino Linotype" w:cs="Courier New"/>
          <w:iCs/>
          <w:sz w:val="22"/>
          <w:szCs w:val="22"/>
        </w:rPr>
        <w:t>,</w:t>
      </w:r>
      <w:r w:rsidR="00855BA1" w:rsidRPr="00AF60F9">
        <w:rPr>
          <w:rFonts w:ascii="Palatino Linotype" w:eastAsiaTheme="minorEastAsia" w:hAnsi="Palatino Linotype" w:cs="Courier New"/>
          <w:iCs/>
          <w:sz w:val="22"/>
          <w:szCs w:val="22"/>
        </w:rPr>
        <w:t xml:space="preserve"> either during or after </w:t>
      </w:r>
      <w:r w:rsidR="0062234E" w:rsidRPr="00AF60F9">
        <w:rPr>
          <w:rFonts w:ascii="Palatino Linotype" w:eastAsiaTheme="minorEastAsia" w:hAnsi="Palatino Linotype" w:cs="Courier New"/>
          <w:iCs/>
          <w:sz w:val="22"/>
          <w:szCs w:val="22"/>
        </w:rPr>
        <w:t xml:space="preserve">5:02am </w:t>
      </w:r>
      <w:r w:rsidR="00F304FA" w:rsidRPr="00AF60F9">
        <w:rPr>
          <w:rFonts w:asciiTheme="minorHAnsi" w:eastAsiaTheme="minorEastAsia" w:hAnsiTheme="minorHAnsi" w:cstheme="minorHAnsi"/>
          <w:iCs/>
          <w:sz w:val="22"/>
          <w:szCs w:val="22"/>
        </w:rPr>
        <w:t>[4</w:t>
      </w:r>
      <w:r w:rsidR="0078244E">
        <w:rPr>
          <w:rFonts w:asciiTheme="minorHAnsi" w:eastAsiaTheme="minorEastAsia" w:hAnsiTheme="minorHAnsi" w:cstheme="minorHAnsi"/>
          <w:iCs/>
          <w:sz w:val="22"/>
          <w:szCs w:val="22"/>
        </w:rPr>
        <w:t>9</w:t>
      </w:r>
      <w:r w:rsidR="00F304FA" w:rsidRPr="00AF60F9">
        <w:rPr>
          <w:rFonts w:asciiTheme="minorHAnsi" w:eastAsiaTheme="minorEastAsia" w:hAnsiTheme="minorHAnsi" w:cstheme="minorHAnsi"/>
          <w:iCs/>
          <w:sz w:val="22"/>
          <w:szCs w:val="22"/>
        </w:rPr>
        <w:t xml:space="preserve">] </w:t>
      </w:r>
      <w:r w:rsidR="0062234E" w:rsidRPr="00AF60F9">
        <w:rPr>
          <w:rFonts w:ascii="Palatino Linotype" w:eastAsiaTheme="minorEastAsia" w:hAnsi="Palatino Linotype" w:cs="Courier New"/>
          <w:iCs/>
          <w:sz w:val="22"/>
          <w:szCs w:val="22"/>
        </w:rPr>
        <w:t>when Lsd detected a short burst of 3 antineutrinos</w:t>
      </w:r>
      <w:r w:rsidR="00855BA1" w:rsidRPr="00AF60F9">
        <w:rPr>
          <w:rFonts w:ascii="Palatino Linotype" w:eastAsiaTheme="minorEastAsia" w:hAnsi="Palatino Linotype" w:cs="Courier New"/>
          <w:iCs/>
          <w:sz w:val="22"/>
          <w:szCs w:val="22"/>
        </w:rPr>
        <w:t xml:space="preserve"> </w:t>
      </w:r>
      <w:r w:rsidR="00E02ECF" w:rsidRPr="00AF60F9">
        <w:rPr>
          <w:rFonts w:ascii="Palatino Linotype" w:eastAsiaTheme="minorEastAsia" w:hAnsi="Palatino Linotype" w:cs="Courier New"/>
          <w:iCs/>
          <w:sz w:val="22"/>
          <w:szCs w:val="22"/>
        </w:rPr>
        <w:t>also.</w:t>
      </w:r>
    </w:p>
    <w:p w14:paraId="74C83BE3" w14:textId="3E1ED44D" w:rsidR="009720EA" w:rsidRDefault="009720EA" w:rsidP="00D613BC">
      <w:pPr>
        <w:pStyle w:val="PlainText"/>
        <w:contextualSpacing/>
        <w:mirrorIndents/>
        <w:rPr>
          <w:rFonts w:ascii="Palatino Linotype" w:eastAsiaTheme="minorEastAsia" w:hAnsi="Palatino Linotype" w:cs="Courier New"/>
          <w:iCs/>
          <w:sz w:val="22"/>
          <w:szCs w:val="22"/>
        </w:rPr>
      </w:pPr>
      <w:r w:rsidRPr="00AF60F9">
        <w:rPr>
          <w:rFonts w:ascii="Palatino Linotype" w:eastAsiaTheme="minorEastAsia" w:hAnsi="Palatino Linotype" w:cs="Courier New"/>
          <w:iCs/>
          <w:sz w:val="22"/>
          <w:szCs w:val="22"/>
        </w:rPr>
        <w:t xml:space="preserve">These antineutrinos could </w:t>
      </w:r>
      <w:r w:rsidR="00B635B1" w:rsidRPr="00AF60F9">
        <w:rPr>
          <w:rFonts w:ascii="Palatino Linotype" w:eastAsiaTheme="minorEastAsia" w:hAnsi="Palatino Linotype" w:cs="Courier New"/>
          <w:iCs/>
          <w:sz w:val="22"/>
          <w:szCs w:val="22"/>
        </w:rPr>
        <w:t xml:space="preserve">have </w:t>
      </w:r>
      <w:r w:rsidRPr="00AF60F9">
        <w:rPr>
          <w:rFonts w:ascii="Palatino Linotype" w:eastAsiaTheme="minorEastAsia" w:hAnsi="Palatino Linotype" w:cs="Courier New"/>
          <w:iCs/>
          <w:sz w:val="22"/>
          <w:szCs w:val="22"/>
        </w:rPr>
        <w:t>b</w:t>
      </w:r>
      <w:r w:rsidR="00B635B1" w:rsidRPr="00AF60F9">
        <w:rPr>
          <w:rFonts w:ascii="Palatino Linotype" w:eastAsiaTheme="minorEastAsia" w:hAnsi="Palatino Linotype" w:cs="Courier New"/>
          <w:iCs/>
          <w:sz w:val="22"/>
          <w:szCs w:val="22"/>
        </w:rPr>
        <w:t>een</w:t>
      </w:r>
      <w:r w:rsidRPr="00AF60F9">
        <w:rPr>
          <w:rFonts w:ascii="Palatino Linotype" w:eastAsiaTheme="minorEastAsia" w:hAnsi="Palatino Linotype" w:cs="Courier New"/>
          <w:iCs/>
          <w:sz w:val="22"/>
          <w:szCs w:val="22"/>
        </w:rPr>
        <w:t xml:space="preserve"> released during </w:t>
      </w:r>
      <w:r w:rsidR="000C4DF3" w:rsidRPr="00AF60F9">
        <w:rPr>
          <w:rFonts w:ascii="Palatino Linotype" w:eastAsiaTheme="minorEastAsia" w:hAnsi="Palatino Linotype" w:cs="Courier New"/>
          <w:iCs/>
          <w:sz w:val="22"/>
          <w:szCs w:val="22"/>
        </w:rPr>
        <w:t xml:space="preserve">sudden </w:t>
      </w:r>
      <w:r w:rsidRPr="00AF60F9">
        <w:rPr>
          <w:rFonts w:ascii="Palatino Linotype" w:eastAsiaTheme="minorEastAsia" w:hAnsi="Palatino Linotype" w:cs="Courier New"/>
          <w:iCs/>
          <w:sz w:val="22"/>
          <w:szCs w:val="22"/>
        </w:rPr>
        <w:t xml:space="preserve">changes to the composition of the surface or interior of the </w:t>
      </w:r>
      <w:r w:rsidR="00D91630">
        <w:rPr>
          <w:rFonts w:ascii="Palatino Linotype" w:eastAsiaTheme="minorEastAsia" w:hAnsi="Palatino Linotype" w:cs="Courier New"/>
          <w:iCs/>
          <w:sz w:val="22"/>
          <w:szCs w:val="22"/>
        </w:rPr>
        <w:t>core</w:t>
      </w:r>
      <w:r w:rsidRPr="00AF60F9">
        <w:rPr>
          <w:rFonts w:ascii="Palatino Linotype" w:eastAsiaTheme="minorEastAsia" w:hAnsi="Palatino Linotype" w:cs="Courier New"/>
          <w:iCs/>
          <w:sz w:val="22"/>
          <w:szCs w:val="22"/>
        </w:rPr>
        <w:t xml:space="preserve">. They could also be due to </w:t>
      </w:r>
      <w:r w:rsidR="00D91630">
        <w:rPr>
          <w:rFonts w:ascii="Palatino Linotype" w:eastAsiaTheme="minorEastAsia" w:hAnsi="Palatino Linotype" w:cs="Courier New"/>
          <w:iCs/>
          <w:sz w:val="22"/>
          <w:szCs w:val="22"/>
        </w:rPr>
        <w:t xml:space="preserve">heating from </w:t>
      </w:r>
      <w:r w:rsidRPr="00AF60F9">
        <w:rPr>
          <w:rFonts w:ascii="Palatino Linotype" w:eastAsiaTheme="minorEastAsia" w:hAnsi="Palatino Linotype" w:cs="Courier New"/>
          <w:iCs/>
          <w:sz w:val="22"/>
          <w:szCs w:val="22"/>
        </w:rPr>
        <w:t xml:space="preserve">infall as with the neutron star - there would probably still be </w:t>
      </w:r>
      <w:r w:rsidR="00B81B6F">
        <w:rPr>
          <w:rFonts w:ascii="Palatino Linotype" w:eastAsiaTheme="minorEastAsia" w:hAnsi="Palatino Linotype" w:cs="Courier New"/>
          <w:iCs/>
          <w:sz w:val="22"/>
          <w:szCs w:val="22"/>
        </w:rPr>
        <w:t xml:space="preserve">some </w:t>
      </w:r>
      <w:r w:rsidRPr="00AF60F9">
        <w:rPr>
          <w:rFonts w:ascii="Palatino Linotype" w:eastAsiaTheme="minorEastAsia" w:hAnsi="Palatino Linotype" w:cs="Courier New"/>
          <w:iCs/>
          <w:sz w:val="22"/>
          <w:szCs w:val="22"/>
        </w:rPr>
        <w:t>debris around after the quark star formed.</w:t>
      </w:r>
    </w:p>
    <w:p w14:paraId="2A15B7F4" w14:textId="72B2D890" w:rsidR="00DD4308" w:rsidRPr="00AF60F9" w:rsidRDefault="009720EA" w:rsidP="002A541A">
      <w:pPr>
        <w:pStyle w:val="PlainText"/>
        <w:contextualSpacing/>
        <w:mirrorIndents/>
        <w:rPr>
          <w:rFonts w:ascii="Palatino Linotype" w:eastAsiaTheme="minorEastAsia" w:hAnsi="Palatino Linotype" w:cs="Courier New"/>
          <w:iCs/>
          <w:sz w:val="22"/>
          <w:szCs w:val="22"/>
        </w:rPr>
      </w:pPr>
      <w:r w:rsidRPr="00AF60F9">
        <w:rPr>
          <w:rFonts w:ascii="Palatino Linotype" w:eastAsiaTheme="minorEastAsia" w:hAnsi="Palatino Linotype" w:cs="Courier New"/>
          <w:iCs/>
          <w:sz w:val="22"/>
          <w:szCs w:val="22"/>
        </w:rPr>
        <w:t xml:space="preserve">Several reactions could take place involving quarks, up u, down d, strange s, electrons </w:t>
      </w:r>
      <m:oMath>
        <m:sSup>
          <m:sSupPr>
            <m:ctrlPr>
              <w:rPr>
                <w:rFonts w:ascii="Cambria Math" w:eastAsiaTheme="minorEastAsia" w:hAnsi="Cambria Math" w:cs="Courier New"/>
                <w:i/>
                <w:iCs/>
                <w:sz w:val="22"/>
                <w:szCs w:val="22"/>
              </w:rPr>
            </m:ctrlPr>
          </m:sSupPr>
          <m:e>
            <m:r>
              <w:rPr>
                <w:rFonts w:ascii="Cambria Math" w:eastAsiaTheme="minorEastAsia" w:hAnsi="Cambria Math" w:cs="Courier New"/>
                <w:sz w:val="22"/>
                <w:szCs w:val="22"/>
              </w:rPr>
              <m:t>e</m:t>
            </m:r>
          </m:e>
          <m:sup>
            <m:r>
              <w:rPr>
                <w:rFonts w:ascii="Cambria Math" w:eastAsiaTheme="minorEastAsia" w:hAnsi="Cambria Math" w:cs="Courier New"/>
                <w:sz w:val="22"/>
                <w:szCs w:val="22"/>
              </w:rPr>
              <m:t>-</m:t>
            </m:r>
          </m:sup>
        </m:sSup>
      </m:oMath>
      <w:r w:rsidR="007749D7" w:rsidRPr="00AF60F9">
        <w:rPr>
          <w:rFonts w:ascii="Palatino Linotype" w:eastAsiaTheme="minorEastAsia" w:hAnsi="Palatino Linotype" w:cs="Courier New"/>
          <w:iCs/>
          <w:sz w:val="22"/>
          <w:szCs w:val="22"/>
        </w:rPr>
        <w:t xml:space="preserve"> and </w:t>
      </w:r>
      <w:r w:rsidR="003D1551" w:rsidRPr="00AF60F9">
        <w:rPr>
          <w:rFonts w:ascii="Palatino Linotype" w:eastAsiaTheme="minorEastAsia" w:hAnsi="Palatino Linotype" w:cs="Courier New"/>
          <w:iCs/>
          <w:sz w:val="22"/>
          <w:szCs w:val="22"/>
        </w:rPr>
        <w:t xml:space="preserve">electron </w:t>
      </w:r>
      <w:r w:rsidR="007749D7" w:rsidRPr="00AF60F9">
        <w:rPr>
          <w:rFonts w:ascii="Palatino Linotype" w:eastAsiaTheme="minorEastAsia" w:hAnsi="Palatino Linotype" w:cs="Courier New"/>
          <w:iCs/>
          <w:sz w:val="22"/>
          <w:szCs w:val="22"/>
        </w:rPr>
        <w:t>neutrinos/antineutrinos</w:t>
      </w:r>
      <w:r w:rsidR="003D1551" w:rsidRPr="00AF60F9">
        <w:rPr>
          <w:rFonts w:ascii="Palatino Linotype" w:eastAsiaTheme="minorEastAsia" w:hAnsi="Palatino Linotype" w:cs="Courier New"/>
          <w:iCs/>
          <w:sz w:val="22"/>
          <w:szCs w:val="22"/>
        </w:rPr>
        <w:t xml:space="preserve"> </w:t>
      </w:r>
      <m:oMath>
        <m:sSub>
          <m:sSubPr>
            <m:ctrlPr>
              <w:rPr>
                <w:rFonts w:ascii="Cambria Math" w:eastAsiaTheme="minorEastAsia" w:hAnsi="Cambria Math" w:cs="Courier New"/>
                <w:i/>
                <w:iCs/>
                <w:sz w:val="22"/>
                <w:szCs w:val="22"/>
              </w:rPr>
            </m:ctrlPr>
          </m:sSubPr>
          <m:e>
            <m:r>
              <w:rPr>
                <w:rFonts w:ascii="Cambria Math" w:eastAsiaTheme="minorEastAsia" w:hAnsi="Cambria Math" w:cs="Courier New"/>
                <w:sz w:val="22"/>
                <w:szCs w:val="22"/>
              </w:rPr>
              <m:t>v</m:t>
            </m:r>
          </m:e>
          <m:sub>
            <m:r>
              <w:rPr>
                <w:rFonts w:ascii="Cambria Math" w:eastAsiaTheme="minorEastAsia" w:hAnsi="Cambria Math" w:cs="Courier New"/>
                <w:sz w:val="22"/>
                <w:szCs w:val="22"/>
              </w:rPr>
              <m:t>e</m:t>
            </m:r>
          </m:sub>
        </m:sSub>
        <m:r>
          <w:rPr>
            <w:rFonts w:ascii="Cambria Math" w:eastAsiaTheme="minorEastAsia" w:hAnsi="Cambria Math" w:cs="Courier New"/>
            <w:sz w:val="22"/>
            <w:szCs w:val="22"/>
          </w:rPr>
          <m:t>/</m:t>
        </m:r>
        <m:sSubSup>
          <m:sSubSupPr>
            <m:ctrlPr>
              <w:rPr>
                <w:rFonts w:ascii="Cambria Math" w:eastAsiaTheme="minorEastAsia" w:hAnsi="Cambria Math" w:cs="Courier New"/>
                <w:i/>
                <w:iCs/>
                <w:sz w:val="22"/>
                <w:szCs w:val="22"/>
              </w:rPr>
            </m:ctrlPr>
          </m:sSubSupPr>
          <m:e>
            <m:r>
              <w:rPr>
                <w:rFonts w:ascii="Cambria Math" w:eastAsiaTheme="minorEastAsia" w:hAnsi="Cambria Math" w:cs="Courier New"/>
                <w:sz w:val="22"/>
                <w:szCs w:val="22"/>
              </w:rPr>
              <m:t>v</m:t>
            </m:r>
          </m:e>
          <m:sub>
            <m:r>
              <w:rPr>
                <w:rFonts w:ascii="Cambria Math" w:eastAsiaTheme="minorEastAsia" w:hAnsi="Cambria Math" w:cs="Courier New"/>
                <w:sz w:val="22"/>
                <w:szCs w:val="22"/>
              </w:rPr>
              <m:t>e</m:t>
            </m:r>
          </m:sub>
          <m:sup>
            <m:r>
              <w:rPr>
                <w:rFonts w:ascii="Cambria Math" w:eastAsiaTheme="minorEastAsia" w:hAnsi="Cambria Math" w:cs="Courier New"/>
                <w:sz w:val="22"/>
                <w:szCs w:val="22"/>
              </w:rPr>
              <m:t>-</m:t>
            </m:r>
          </m:sup>
        </m:sSubSup>
      </m:oMath>
      <w:r w:rsidR="003D1551" w:rsidRPr="00AF60F9">
        <w:rPr>
          <w:rFonts w:ascii="Palatino Linotype" w:eastAsiaTheme="minorEastAsia" w:hAnsi="Palatino Linotype" w:cs="Courier New"/>
          <w:iCs/>
          <w:sz w:val="22"/>
          <w:szCs w:val="22"/>
        </w:rPr>
        <w:t xml:space="preserve"> </w:t>
      </w:r>
      <w:r w:rsidR="007D5896" w:rsidRPr="00AF60F9">
        <w:rPr>
          <w:rFonts w:asciiTheme="minorHAnsi" w:eastAsiaTheme="minorEastAsia" w:hAnsiTheme="minorHAnsi" w:cstheme="minorHAnsi"/>
          <w:iCs/>
          <w:sz w:val="22"/>
          <w:szCs w:val="22"/>
        </w:rPr>
        <w:t>[</w:t>
      </w:r>
      <w:r w:rsidR="0078244E">
        <w:rPr>
          <w:rFonts w:asciiTheme="minorHAnsi" w:eastAsiaTheme="minorEastAsia" w:hAnsiTheme="minorHAnsi" w:cstheme="minorHAnsi"/>
          <w:iCs/>
          <w:sz w:val="22"/>
          <w:szCs w:val="22"/>
        </w:rPr>
        <w:t>75</w:t>
      </w:r>
      <w:r w:rsidR="007D5896" w:rsidRPr="00AF60F9">
        <w:rPr>
          <w:rFonts w:asciiTheme="minorHAnsi" w:eastAsiaTheme="minorEastAsia" w:hAnsiTheme="minorHAnsi" w:cstheme="minorHAnsi"/>
          <w:iCs/>
          <w:sz w:val="22"/>
          <w:szCs w:val="22"/>
        </w:rPr>
        <w:t>]</w:t>
      </w:r>
    </w:p>
    <w:p w14:paraId="6D47193E" w14:textId="77777777" w:rsidR="00DD4308" w:rsidRPr="00AF60F9" w:rsidRDefault="00DD4308" w:rsidP="002A541A">
      <w:pPr>
        <w:pStyle w:val="PlainText"/>
        <w:contextualSpacing/>
        <w:mirrorIndents/>
        <w:rPr>
          <w:rFonts w:ascii="Palatino Linotype" w:eastAsiaTheme="minorEastAsia" w:hAnsi="Palatino Linotype" w:cs="Courier New"/>
          <w:iCs/>
          <w:sz w:val="22"/>
          <w:szCs w:val="22"/>
        </w:rPr>
      </w:pPr>
    </w:p>
    <w:p w14:paraId="72D5ACEC" w14:textId="688747C5" w:rsidR="007749D7" w:rsidRPr="00AF60F9" w:rsidRDefault="007749D7" w:rsidP="002A541A">
      <w:pPr>
        <w:pStyle w:val="PlainText"/>
        <w:contextualSpacing/>
        <w:mirrorIndents/>
        <w:rPr>
          <w:rFonts w:ascii="Palatino Linotype" w:eastAsiaTheme="minorEastAsia" w:hAnsi="Palatino Linotype" w:cs="Courier New"/>
          <w:iCs/>
          <w:sz w:val="22"/>
          <w:szCs w:val="22"/>
        </w:rPr>
      </w:pPr>
      <m:oMathPara>
        <m:oMath>
          <m:r>
            <w:rPr>
              <w:rFonts w:ascii="Cambria Math" w:eastAsiaTheme="minorEastAsia" w:hAnsi="Cambria Math" w:cs="Courier New"/>
              <w:sz w:val="22"/>
              <w:szCs w:val="22"/>
            </w:rPr>
            <m:t>u+</m:t>
          </m:r>
          <m:sSup>
            <m:sSupPr>
              <m:ctrlPr>
                <w:rPr>
                  <w:rFonts w:ascii="Cambria Math" w:eastAsiaTheme="minorEastAsia" w:hAnsi="Cambria Math" w:cs="Courier New"/>
                  <w:i/>
                  <w:iCs/>
                  <w:sz w:val="22"/>
                  <w:szCs w:val="22"/>
                </w:rPr>
              </m:ctrlPr>
            </m:sSupPr>
            <m:e>
              <m:r>
                <w:rPr>
                  <w:rFonts w:ascii="Cambria Math" w:eastAsiaTheme="minorEastAsia" w:hAnsi="Cambria Math" w:cs="Courier New"/>
                  <w:sz w:val="22"/>
                  <w:szCs w:val="22"/>
                </w:rPr>
                <m:t>e</m:t>
              </m:r>
            </m:e>
            <m:sup>
              <m:r>
                <w:rPr>
                  <w:rFonts w:ascii="Cambria Math" w:eastAsiaTheme="minorEastAsia" w:hAnsi="Cambria Math" w:cs="Courier New"/>
                  <w:sz w:val="22"/>
                  <w:szCs w:val="22"/>
                </w:rPr>
                <m:t>-</m:t>
              </m:r>
            </m:sup>
          </m:sSup>
          <m:r>
            <w:rPr>
              <w:rFonts w:ascii="Cambria Math" w:eastAsiaTheme="minorEastAsia" w:hAnsi="Cambria Math" w:cs="Courier New"/>
              <w:sz w:val="22"/>
              <w:szCs w:val="22"/>
            </w:rPr>
            <m:t>↔d+</m:t>
          </m:r>
          <m:sSub>
            <m:sSubPr>
              <m:ctrlPr>
                <w:rPr>
                  <w:rFonts w:ascii="Cambria Math" w:eastAsiaTheme="minorEastAsia" w:hAnsi="Cambria Math" w:cs="Courier New"/>
                  <w:i/>
                  <w:iCs/>
                  <w:sz w:val="22"/>
                  <w:szCs w:val="22"/>
                </w:rPr>
              </m:ctrlPr>
            </m:sSubPr>
            <m:e>
              <m:r>
                <w:rPr>
                  <w:rFonts w:ascii="Cambria Math" w:eastAsiaTheme="minorEastAsia" w:hAnsi="Cambria Math" w:cs="Courier New"/>
                  <w:sz w:val="22"/>
                  <w:szCs w:val="22"/>
                </w:rPr>
                <m:t>v</m:t>
              </m:r>
            </m:e>
            <m:sub>
              <m:r>
                <w:rPr>
                  <w:rFonts w:ascii="Cambria Math" w:eastAsiaTheme="minorEastAsia" w:hAnsi="Cambria Math" w:cs="Courier New"/>
                  <w:sz w:val="22"/>
                  <w:szCs w:val="22"/>
                </w:rPr>
                <m:t>e</m:t>
              </m:r>
            </m:sub>
          </m:sSub>
        </m:oMath>
      </m:oMathPara>
    </w:p>
    <w:p w14:paraId="0EA4C922" w14:textId="77777777" w:rsidR="00716FEE" w:rsidRPr="00716FEE" w:rsidRDefault="007749D7" w:rsidP="00716FEE">
      <w:pPr>
        <w:pStyle w:val="PlainText"/>
        <w:contextualSpacing/>
        <w:mirrorIndents/>
        <w:rPr>
          <w:rFonts w:ascii="Palatino Linotype" w:eastAsiaTheme="minorEastAsia" w:hAnsi="Palatino Linotype" w:cs="Courier New"/>
          <w:i/>
          <w:iCs/>
          <w:sz w:val="22"/>
          <w:szCs w:val="22"/>
        </w:rPr>
      </w:pPr>
      <m:oMathPara>
        <m:oMath>
          <m:r>
            <w:rPr>
              <w:rFonts w:ascii="Cambria Math" w:eastAsiaTheme="minorEastAsia" w:hAnsi="Cambria Math" w:cs="Courier New"/>
              <w:sz w:val="22"/>
              <w:szCs w:val="22"/>
            </w:rPr>
            <m:t>u+</m:t>
          </m:r>
          <m:sSup>
            <m:sSupPr>
              <m:ctrlPr>
                <w:rPr>
                  <w:rFonts w:ascii="Cambria Math" w:eastAsiaTheme="minorEastAsia" w:hAnsi="Cambria Math" w:cs="Courier New"/>
                  <w:i/>
                  <w:iCs/>
                  <w:sz w:val="22"/>
                  <w:szCs w:val="22"/>
                </w:rPr>
              </m:ctrlPr>
            </m:sSupPr>
            <m:e>
              <m:r>
                <w:rPr>
                  <w:rFonts w:ascii="Cambria Math" w:eastAsiaTheme="minorEastAsia" w:hAnsi="Cambria Math" w:cs="Courier New"/>
                  <w:sz w:val="22"/>
                  <w:szCs w:val="22"/>
                </w:rPr>
                <m:t>e</m:t>
              </m:r>
            </m:e>
            <m:sup>
              <m:r>
                <w:rPr>
                  <w:rFonts w:ascii="Cambria Math" w:eastAsiaTheme="minorEastAsia" w:hAnsi="Cambria Math" w:cs="Courier New"/>
                  <w:sz w:val="22"/>
                  <w:szCs w:val="22"/>
                </w:rPr>
                <m:t>-</m:t>
              </m:r>
            </m:sup>
          </m:sSup>
          <m:r>
            <w:rPr>
              <w:rFonts w:ascii="Cambria Math" w:eastAsiaTheme="minorEastAsia" w:hAnsi="Cambria Math" w:cs="Courier New"/>
              <w:sz w:val="22"/>
              <w:szCs w:val="22"/>
            </w:rPr>
            <m:t>↔s+</m:t>
          </m:r>
          <m:sSub>
            <m:sSubPr>
              <m:ctrlPr>
                <w:rPr>
                  <w:rFonts w:ascii="Cambria Math" w:eastAsiaTheme="minorEastAsia" w:hAnsi="Cambria Math" w:cs="Courier New"/>
                  <w:i/>
                  <w:iCs/>
                  <w:sz w:val="22"/>
                  <w:szCs w:val="22"/>
                </w:rPr>
              </m:ctrlPr>
            </m:sSubPr>
            <m:e>
              <m:r>
                <w:rPr>
                  <w:rFonts w:ascii="Cambria Math" w:eastAsiaTheme="minorEastAsia" w:hAnsi="Cambria Math" w:cs="Courier New"/>
                  <w:sz w:val="22"/>
                  <w:szCs w:val="22"/>
                </w:rPr>
                <m:t>v</m:t>
              </m:r>
            </m:e>
            <m:sub>
              <m:r>
                <w:rPr>
                  <w:rFonts w:ascii="Cambria Math" w:eastAsiaTheme="minorEastAsia" w:hAnsi="Cambria Math" w:cs="Courier New"/>
                  <w:sz w:val="22"/>
                  <w:szCs w:val="22"/>
                </w:rPr>
                <m:t>e</m:t>
              </m:r>
            </m:sub>
          </m:sSub>
        </m:oMath>
      </m:oMathPara>
    </w:p>
    <w:p w14:paraId="6A12FAEE" w14:textId="3421C58F" w:rsidR="007749D7" w:rsidRPr="00AF60F9" w:rsidRDefault="007749D7" w:rsidP="00716FEE">
      <w:pPr>
        <w:pStyle w:val="PlainText"/>
        <w:contextualSpacing/>
        <w:mirrorIndents/>
        <w:rPr>
          <w:rFonts w:ascii="Palatino Linotype" w:eastAsiaTheme="minorEastAsia" w:hAnsi="Palatino Linotype" w:cs="Courier New"/>
          <w:i/>
          <w:iCs/>
          <w:sz w:val="22"/>
          <w:szCs w:val="22"/>
        </w:rPr>
      </w:pPr>
      <m:oMathPara>
        <m:oMath>
          <m:r>
            <w:rPr>
              <w:rFonts w:ascii="Cambria Math" w:eastAsiaTheme="minorEastAsia" w:hAnsi="Cambria Math" w:cs="Courier New"/>
              <w:sz w:val="22"/>
              <w:szCs w:val="22"/>
            </w:rPr>
            <m:t>u+d↔u+s</m:t>
          </m:r>
        </m:oMath>
      </m:oMathPara>
    </w:p>
    <w:p w14:paraId="73239CFE" w14:textId="688494D4" w:rsidR="007749D7" w:rsidRPr="00AF60F9" w:rsidRDefault="003D1551" w:rsidP="002A541A">
      <w:pPr>
        <w:pStyle w:val="PlainText"/>
        <w:contextualSpacing/>
        <w:mirrorIndents/>
        <w:rPr>
          <w:rFonts w:ascii="Palatino Linotype" w:eastAsiaTheme="minorEastAsia" w:hAnsi="Palatino Linotype" w:cs="Courier New"/>
          <w:i/>
          <w:iCs/>
          <w:sz w:val="22"/>
          <w:szCs w:val="22"/>
        </w:rPr>
      </w:pPr>
      <w:r w:rsidRPr="00AF60F9">
        <w:rPr>
          <w:rFonts w:ascii="Palatino Linotype" w:eastAsiaTheme="minorEastAsia" w:hAnsi="Palatino Linotype" w:cs="Courier New"/>
          <w:i/>
          <w:iCs/>
          <w:sz w:val="22"/>
          <w:szCs w:val="22"/>
        </w:rPr>
        <w:t xml:space="preserve">                                                                 </w:t>
      </w:r>
      <m:oMath>
        <m:r>
          <w:rPr>
            <w:rFonts w:ascii="Cambria Math" w:eastAsiaTheme="minorEastAsia" w:hAnsi="Cambria Math" w:cs="Courier New"/>
            <w:sz w:val="22"/>
            <w:szCs w:val="22"/>
          </w:rPr>
          <m:t>d→u+</m:t>
        </m:r>
        <m:sSup>
          <m:sSupPr>
            <m:ctrlPr>
              <w:rPr>
                <w:rFonts w:ascii="Cambria Math" w:eastAsiaTheme="minorEastAsia" w:hAnsi="Cambria Math" w:cs="Courier New"/>
                <w:i/>
                <w:iCs/>
                <w:sz w:val="22"/>
                <w:szCs w:val="22"/>
              </w:rPr>
            </m:ctrlPr>
          </m:sSupPr>
          <m:e>
            <m:r>
              <w:rPr>
                <w:rFonts w:ascii="Cambria Math" w:eastAsiaTheme="minorEastAsia" w:hAnsi="Cambria Math" w:cs="Courier New"/>
                <w:sz w:val="22"/>
                <w:szCs w:val="22"/>
              </w:rPr>
              <m:t>e</m:t>
            </m:r>
          </m:e>
          <m:sup>
            <m:r>
              <w:rPr>
                <w:rFonts w:ascii="Cambria Math" w:eastAsiaTheme="minorEastAsia" w:hAnsi="Cambria Math" w:cs="Courier New"/>
                <w:sz w:val="22"/>
                <w:szCs w:val="22"/>
              </w:rPr>
              <m:t>-</m:t>
            </m:r>
          </m:sup>
        </m:sSup>
        <m:r>
          <w:rPr>
            <w:rFonts w:ascii="Cambria Math" w:eastAsiaTheme="minorEastAsia" w:hAnsi="Cambria Math" w:cs="Courier New"/>
            <w:sz w:val="22"/>
            <w:szCs w:val="22"/>
          </w:rPr>
          <m:t>+</m:t>
        </m:r>
        <m:sSubSup>
          <m:sSubSupPr>
            <m:ctrlPr>
              <w:rPr>
                <w:rFonts w:ascii="Cambria Math" w:eastAsiaTheme="minorEastAsia" w:hAnsi="Cambria Math" w:cs="Courier New"/>
                <w:i/>
                <w:iCs/>
                <w:sz w:val="22"/>
                <w:szCs w:val="22"/>
              </w:rPr>
            </m:ctrlPr>
          </m:sSubSupPr>
          <m:e>
            <m:r>
              <w:rPr>
                <w:rFonts w:ascii="Cambria Math" w:eastAsiaTheme="minorEastAsia" w:hAnsi="Cambria Math" w:cs="Courier New"/>
                <w:sz w:val="22"/>
                <w:szCs w:val="22"/>
              </w:rPr>
              <m:t>v</m:t>
            </m:r>
          </m:e>
          <m:sub>
            <m:r>
              <w:rPr>
                <w:rFonts w:ascii="Cambria Math" w:eastAsiaTheme="minorEastAsia" w:hAnsi="Cambria Math" w:cs="Courier New"/>
                <w:sz w:val="22"/>
                <w:szCs w:val="22"/>
              </w:rPr>
              <m:t>e</m:t>
            </m:r>
          </m:sub>
          <m:sup>
            <m:r>
              <w:rPr>
                <w:rFonts w:ascii="Cambria Math" w:eastAsiaTheme="minorEastAsia" w:hAnsi="Cambria Math" w:cs="Courier New"/>
                <w:sz w:val="22"/>
                <w:szCs w:val="22"/>
              </w:rPr>
              <m:t>-</m:t>
            </m:r>
          </m:sup>
        </m:sSubSup>
      </m:oMath>
    </w:p>
    <w:p w14:paraId="63F3A2C1" w14:textId="5C2DF808" w:rsidR="007749D7" w:rsidRPr="00AF60F9" w:rsidRDefault="003D1551" w:rsidP="002A541A">
      <w:pPr>
        <w:pStyle w:val="PlainText"/>
        <w:contextualSpacing/>
        <w:mirrorIndents/>
        <w:rPr>
          <w:rFonts w:ascii="Palatino Linotype" w:eastAsiaTheme="minorEastAsia" w:hAnsi="Palatino Linotype" w:cs="Courier New"/>
          <w:iCs/>
          <w:sz w:val="22"/>
          <w:szCs w:val="22"/>
        </w:rPr>
      </w:pPr>
      <w:r w:rsidRPr="00AF60F9">
        <w:rPr>
          <w:rFonts w:ascii="Palatino Linotype" w:eastAsiaTheme="minorEastAsia" w:hAnsi="Palatino Linotype" w:cs="Courier New"/>
          <w:i/>
          <w:iCs/>
          <w:sz w:val="22"/>
          <w:szCs w:val="22"/>
        </w:rPr>
        <w:t xml:space="preserve">                                                                 </w:t>
      </w:r>
      <m:oMath>
        <m:r>
          <w:rPr>
            <w:rFonts w:ascii="Cambria Math" w:eastAsiaTheme="minorEastAsia" w:hAnsi="Cambria Math" w:cs="Courier New"/>
            <w:sz w:val="22"/>
            <w:szCs w:val="22"/>
          </w:rPr>
          <m:t>s→u+</m:t>
        </m:r>
        <m:sSup>
          <m:sSupPr>
            <m:ctrlPr>
              <w:rPr>
                <w:rFonts w:ascii="Cambria Math" w:eastAsiaTheme="minorEastAsia" w:hAnsi="Cambria Math" w:cs="Courier New"/>
                <w:i/>
                <w:iCs/>
                <w:sz w:val="22"/>
                <w:szCs w:val="22"/>
              </w:rPr>
            </m:ctrlPr>
          </m:sSupPr>
          <m:e>
            <m:r>
              <w:rPr>
                <w:rFonts w:ascii="Cambria Math" w:eastAsiaTheme="minorEastAsia" w:hAnsi="Cambria Math" w:cs="Courier New"/>
                <w:sz w:val="22"/>
                <w:szCs w:val="22"/>
              </w:rPr>
              <m:t>e</m:t>
            </m:r>
          </m:e>
          <m:sup>
            <m:r>
              <w:rPr>
                <w:rFonts w:ascii="Cambria Math" w:eastAsiaTheme="minorEastAsia" w:hAnsi="Cambria Math" w:cs="Courier New"/>
                <w:sz w:val="22"/>
                <w:szCs w:val="22"/>
              </w:rPr>
              <m:t>-</m:t>
            </m:r>
          </m:sup>
        </m:sSup>
        <m:r>
          <w:rPr>
            <w:rFonts w:ascii="Cambria Math" w:eastAsiaTheme="minorEastAsia" w:hAnsi="Cambria Math" w:cs="Courier New"/>
            <w:sz w:val="22"/>
            <w:szCs w:val="22"/>
          </w:rPr>
          <m:t>+</m:t>
        </m:r>
        <m:sSubSup>
          <m:sSubSupPr>
            <m:ctrlPr>
              <w:rPr>
                <w:rFonts w:ascii="Cambria Math" w:eastAsiaTheme="minorEastAsia" w:hAnsi="Cambria Math" w:cs="Courier New"/>
                <w:i/>
                <w:iCs/>
                <w:sz w:val="22"/>
                <w:szCs w:val="22"/>
              </w:rPr>
            </m:ctrlPr>
          </m:sSubSupPr>
          <m:e>
            <m:r>
              <w:rPr>
                <w:rFonts w:ascii="Cambria Math" w:eastAsiaTheme="minorEastAsia" w:hAnsi="Cambria Math" w:cs="Courier New"/>
                <w:sz w:val="22"/>
                <w:szCs w:val="22"/>
              </w:rPr>
              <m:t>v</m:t>
            </m:r>
          </m:e>
          <m:sub>
            <m:r>
              <w:rPr>
                <w:rFonts w:ascii="Cambria Math" w:eastAsiaTheme="minorEastAsia" w:hAnsi="Cambria Math" w:cs="Courier New"/>
                <w:sz w:val="22"/>
                <w:szCs w:val="22"/>
              </w:rPr>
              <m:t>e</m:t>
            </m:r>
          </m:sub>
          <m:sup>
            <m:r>
              <w:rPr>
                <w:rFonts w:ascii="Cambria Math" w:eastAsiaTheme="minorEastAsia" w:hAnsi="Cambria Math" w:cs="Courier New"/>
                <w:sz w:val="22"/>
                <w:szCs w:val="22"/>
              </w:rPr>
              <m:t>-</m:t>
            </m:r>
          </m:sup>
        </m:sSubSup>
      </m:oMath>
    </w:p>
    <w:p w14:paraId="4C4352DE" w14:textId="0D197452" w:rsidR="00D613BC" w:rsidRDefault="00D613BC" w:rsidP="00D613BC">
      <w:pPr>
        <w:pStyle w:val="PlainText"/>
        <w:contextualSpacing/>
        <w:mirrorIndents/>
        <w:rPr>
          <w:rFonts w:ascii="Palatino Linotype" w:eastAsiaTheme="minorEastAsia" w:hAnsi="Palatino Linotype" w:cs="Courier New"/>
          <w:b/>
          <w:bCs/>
          <w:iCs/>
          <w:sz w:val="22"/>
          <w:szCs w:val="22"/>
        </w:rPr>
      </w:pPr>
    </w:p>
    <w:p w14:paraId="2490252A" w14:textId="77777777" w:rsidR="00B81B6F" w:rsidRPr="009C6DD5" w:rsidRDefault="00B81B6F" w:rsidP="00D613BC">
      <w:pPr>
        <w:pStyle w:val="PlainText"/>
        <w:contextualSpacing/>
        <w:mirrorIndents/>
        <w:rPr>
          <w:rFonts w:ascii="Palatino Linotype" w:eastAsiaTheme="minorEastAsia" w:hAnsi="Palatino Linotype" w:cs="Courier New"/>
          <w:b/>
          <w:bCs/>
          <w:iCs/>
          <w:sz w:val="18"/>
          <w:szCs w:val="18"/>
        </w:rPr>
      </w:pPr>
    </w:p>
    <w:p w14:paraId="74922B5D" w14:textId="79EC4A35" w:rsidR="003148C4" w:rsidRPr="003148C4" w:rsidRDefault="003148C4" w:rsidP="00B81B6F">
      <w:pPr>
        <w:pStyle w:val="PlainText"/>
        <w:ind w:firstLine="0"/>
        <w:contextualSpacing/>
        <w:mirrorIndents/>
        <w:rPr>
          <w:rFonts w:asciiTheme="minorHAnsi" w:eastAsiaTheme="minorEastAsia" w:hAnsiTheme="minorHAnsi" w:cstheme="minorHAnsi"/>
          <w:iCs/>
          <w:sz w:val="22"/>
          <w:szCs w:val="22"/>
        </w:rPr>
      </w:pPr>
      <w:r>
        <w:rPr>
          <w:rFonts w:asciiTheme="minorHAnsi" w:eastAsiaTheme="minorEastAsia" w:hAnsiTheme="minorHAnsi" w:cstheme="minorHAnsi"/>
          <w:iCs/>
          <w:sz w:val="22"/>
          <w:szCs w:val="22"/>
        </w:rPr>
        <w:t>5</w:t>
      </w:r>
      <w:r w:rsidR="00B81B6F">
        <w:rPr>
          <w:rFonts w:asciiTheme="minorHAnsi" w:eastAsiaTheme="minorEastAsia" w:hAnsiTheme="minorHAnsi" w:cstheme="minorHAnsi"/>
          <w:iCs/>
          <w:sz w:val="22"/>
          <w:szCs w:val="22"/>
        </w:rPr>
        <w:t>4</w:t>
      </w:r>
    </w:p>
    <w:p w14:paraId="28904FCA" w14:textId="77777777" w:rsidR="004127F9" w:rsidRDefault="00CA37EA" w:rsidP="00B9057F">
      <w:pPr>
        <w:pStyle w:val="PlainText"/>
        <w:contextualSpacing/>
        <w:mirrorIndents/>
        <w:rPr>
          <w:rFonts w:ascii="Palatino Linotype" w:eastAsiaTheme="minorEastAsia" w:hAnsi="Palatino Linotype" w:cs="Courier New"/>
          <w:iCs/>
          <w:sz w:val="22"/>
          <w:szCs w:val="22"/>
        </w:rPr>
      </w:pPr>
      <w:r w:rsidRPr="00AF60F9">
        <w:rPr>
          <w:rFonts w:ascii="Palatino Linotype" w:eastAsiaTheme="minorEastAsia" w:hAnsi="Palatino Linotype" w:cs="Courier New"/>
          <w:iCs/>
          <w:sz w:val="22"/>
          <w:szCs w:val="22"/>
        </w:rPr>
        <w:lastRenderedPageBreak/>
        <w:t xml:space="preserve">One last observational </w:t>
      </w:r>
      <w:r w:rsidR="009C6DD5">
        <w:rPr>
          <w:rFonts w:ascii="Palatino Linotype" w:eastAsiaTheme="minorEastAsia" w:hAnsi="Palatino Linotype" w:cs="Courier New"/>
          <w:iCs/>
          <w:sz w:val="22"/>
          <w:szCs w:val="22"/>
        </w:rPr>
        <w:t>myster</w:t>
      </w:r>
      <w:r w:rsidRPr="00AF60F9">
        <w:rPr>
          <w:rFonts w:ascii="Palatino Linotype" w:eastAsiaTheme="minorEastAsia" w:hAnsi="Palatino Linotype" w:cs="Courier New"/>
          <w:iCs/>
          <w:sz w:val="22"/>
          <w:szCs w:val="22"/>
        </w:rPr>
        <w:t xml:space="preserve">y from SN1987A needs explaining. </w:t>
      </w:r>
    </w:p>
    <w:p w14:paraId="34458E87" w14:textId="77777777" w:rsidR="004127F9" w:rsidRDefault="004127F9" w:rsidP="00B9057F">
      <w:pPr>
        <w:pStyle w:val="PlainText"/>
        <w:contextualSpacing/>
        <w:mirrorIndents/>
        <w:rPr>
          <w:rFonts w:ascii="Palatino Linotype" w:eastAsiaTheme="minorEastAsia" w:hAnsi="Palatino Linotype" w:cs="Courier New"/>
          <w:iCs/>
          <w:sz w:val="22"/>
          <w:szCs w:val="22"/>
        </w:rPr>
      </w:pPr>
    </w:p>
    <w:p w14:paraId="72E6F7E0" w14:textId="1BC0DE10" w:rsidR="00F80544" w:rsidRDefault="0026428E" w:rsidP="00B9057F">
      <w:pPr>
        <w:pStyle w:val="PlainText"/>
        <w:contextualSpacing/>
        <w:mirrorIndents/>
        <w:rPr>
          <w:rFonts w:ascii="Palatino Linotype" w:eastAsiaTheme="minorEastAsia" w:hAnsi="Palatino Linotype" w:cs="Courier New"/>
          <w:iCs/>
          <w:sz w:val="22"/>
          <w:szCs w:val="22"/>
        </w:rPr>
      </w:pPr>
      <w:r w:rsidRPr="00AF60F9">
        <w:rPr>
          <w:rFonts w:ascii="Palatino Linotype" w:eastAsiaTheme="minorEastAsia" w:hAnsi="Palatino Linotype" w:cs="Courier New"/>
          <w:iCs/>
          <w:sz w:val="22"/>
          <w:szCs w:val="22"/>
        </w:rPr>
        <w:t xml:space="preserve">Why in over 30 years of searching </w:t>
      </w:r>
      <w:r w:rsidR="00F06D89" w:rsidRPr="00AF60F9">
        <w:rPr>
          <w:rFonts w:ascii="Palatino Linotype" w:eastAsiaTheme="minorEastAsia" w:hAnsi="Palatino Linotype" w:cs="Courier New"/>
          <w:iCs/>
          <w:sz w:val="22"/>
          <w:szCs w:val="22"/>
        </w:rPr>
        <w:t xml:space="preserve">at such a relatively close distance </w:t>
      </w:r>
      <w:r w:rsidRPr="00AF60F9">
        <w:rPr>
          <w:rFonts w:ascii="Palatino Linotype" w:eastAsiaTheme="minorEastAsia" w:hAnsi="Palatino Linotype" w:cs="Courier New"/>
          <w:iCs/>
          <w:sz w:val="22"/>
          <w:szCs w:val="22"/>
        </w:rPr>
        <w:t>has</w:t>
      </w:r>
      <w:r w:rsidR="00CA37EA" w:rsidRPr="00AF60F9">
        <w:rPr>
          <w:rFonts w:ascii="Palatino Linotype" w:eastAsiaTheme="minorEastAsia" w:hAnsi="Palatino Linotype" w:cs="Courier New"/>
          <w:iCs/>
          <w:sz w:val="22"/>
          <w:szCs w:val="22"/>
        </w:rPr>
        <w:t xml:space="preserve"> no telescope, including</w:t>
      </w:r>
      <w:r w:rsidRPr="00AF60F9">
        <w:rPr>
          <w:rFonts w:ascii="Palatino Linotype" w:eastAsiaTheme="minorEastAsia" w:hAnsi="Palatino Linotype" w:cs="Courier New"/>
          <w:iCs/>
          <w:sz w:val="22"/>
          <w:szCs w:val="22"/>
        </w:rPr>
        <w:t xml:space="preserve"> the Hubble Space Telescope</w:t>
      </w:r>
      <w:r w:rsidR="00F80544">
        <w:rPr>
          <w:rFonts w:ascii="Palatino Linotype" w:eastAsiaTheme="minorEastAsia" w:hAnsi="Palatino Linotype" w:cs="Courier New"/>
          <w:iCs/>
          <w:sz w:val="22"/>
          <w:szCs w:val="22"/>
        </w:rPr>
        <w:t xml:space="preserve"> ever</w:t>
      </w:r>
      <w:r w:rsidR="00926D36" w:rsidRPr="00AF60F9">
        <w:rPr>
          <w:rFonts w:ascii="Palatino Linotype" w:eastAsiaTheme="minorEastAsia" w:hAnsi="Palatino Linotype" w:cs="Courier New"/>
          <w:iCs/>
          <w:sz w:val="22"/>
          <w:szCs w:val="22"/>
        </w:rPr>
        <w:t xml:space="preserve"> </w:t>
      </w:r>
      <w:r w:rsidRPr="00AF60F9">
        <w:rPr>
          <w:rFonts w:ascii="Palatino Linotype" w:eastAsiaTheme="minorEastAsia" w:hAnsi="Palatino Linotype" w:cs="Courier New"/>
          <w:iCs/>
          <w:sz w:val="22"/>
          <w:szCs w:val="22"/>
        </w:rPr>
        <w:t xml:space="preserve">found </w:t>
      </w:r>
      <w:r w:rsidR="00926D36" w:rsidRPr="00AF60F9">
        <w:rPr>
          <w:rFonts w:ascii="Palatino Linotype" w:eastAsiaTheme="minorEastAsia" w:hAnsi="Palatino Linotype" w:cs="Courier New"/>
          <w:iCs/>
          <w:sz w:val="22"/>
          <w:szCs w:val="22"/>
        </w:rPr>
        <w:t>a</w:t>
      </w:r>
      <w:r w:rsidRPr="00AF60F9">
        <w:rPr>
          <w:rFonts w:ascii="Palatino Linotype" w:eastAsiaTheme="minorEastAsia" w:hAnsi="Palatino Linotype" w:cs="Courier New"/>
          <w:iCs/>
          <w:sz w:val="22"/>
          <w:szCs w:val="22"/>
        </w:rPr>
        <w:t xml:space="preserve"> </w:t>
      </w:r>
      <w:r w:rsidR="00CA37EA" w:rsidRPr="00AF60F9">
        <w:rPr>
          <w:rFonts w:ascii="Palatino Linotype" w:eastAsiaTheme="minorEastAsia" w:hAnsi="Palatino Linotype" w:cs="Courier New"/>
          <w:iCs/>
          <w:sz w:val="22"/>
          <w:szCs w:val="22"/>
        </w:rPr>
        <w:t>compact remnant</w:t>
      </w:r>
      <w:r w:rsidRPr="00AF60F9">
        <w:rPr>
          <w:rFonts w:ascii="Palatino Linotype" w:eastAsiaTheme="minorEastAsia" w:hAnsi="Palatino Linotype" w:cs="Courier New"/>
          <w:iCs/>
          <w:sz w:val="22"/>
          <w:szCs w:val="22"/>
        </w:rPr>
        <w:t>?</w:t>
      </w:r>
      <w:r w:rsidR="00CA37EA" w:rsidRPr="00AF60F9">
        <w:rPr>
          <w:rFonts w:ascii="Palatino Linotype" w:eastAsiaTheme="minorEastAsia" w:hAnsi="Palatino Linotype" w:cs="Courier New"/>
          <w:iCs/>
          <w:sz w:val="22"/>
          <w:szCs w:val="22"/>
        </w:rPr>
        <w:t xml:space="preserve"> </w:t>
      </w:r>
      <w:r w:rsidR="00442AA2">
        <w:rPr>
          <w:rFonts w:ascii="Palatino Linotype" w:eastAsiaTheme="minorEastAsia" w:hAnsi="Palatino Linotype" w:cs="Courier New"/>
          <w:iCs/>
          <w:sz w:val="22"/>
          <w:szCs w:val="22"/>
        </w:rPr>
        <w:t>A newly formed, hot neutron star</w:t>
      </w:r>
      <w:r w:rsidR="00086B23">
        <w:rPr>
          <w:rFonts w:ascii="Palatino Linotype" w:eastAsiaTheme="minorEastAsia" w:hAnsi="Palatino Linotype" w:cs="Courier New"/>
          <w:iCs/>
          <w:sz w:val="22"/>
          <w:szCs w:val="22"/>
        </w:rPr>
        <w:t xml:space="preserve"> ought to be visible by now. </w:t>
      </w:r>
      <w:r w:rsidR="00CA37EA" w:rsidRPr="00AF60F9">
        <w:rPr>
          <w:rFonts w:ascii="Palatino Linotype" w:eastAsiaTheme="minorEastAsia" w:hAnsi="Palatino Linotype" w:cs="Courier New"/>
          <w:iCs/>
          <w:sz w:val="22"/>
          <w:szCs w:val="22"/>
        </w:rPr>
        <w:t>The simple answer</w:t>
      </w:r>
      <w:r w:rsidR="00F06D89" w:rsidRPr="00AF60F9">
        <w:rPr>
          <w:rFonts w:ascii="Palatino Linotype" w:eastAsiaTheme="minorEastAsia" w:hAnsi="Palatino Linotype" w:cs="Courier New"/>
          <w:iCs/>
          <w:sz w:val="22"/>
          <w:szCs w:val="22"/>
        </w:rPr>
        <w:t xml:space="preserve"> has to be </w:t>
      </w:r>
      <w:r w:rsidR="003E28D5">
        <w:rPr>
          <w:rFonts w:ascii="Palatino Linotype" w:eastAsiaTheme="minorEastAsia" w:hAnsi="Palatino Linotype" w:cs="Courier New"/>
          <w:iCs/>
          <w:sz w:val="22"/>
          <w:szCs w:val="22"/>
        </w:rPr>
        <w:t xml:space="preserve">that the </w:t>
      </w:r>
      <w:r w:rsidR="00442AA2">
        <w:rPr>
          <w:rFonts w:ascii="Palatino Linotype" w:eastAsiaTheme="minorEastAsia" w:hAnsi="Palatino Linotype" w:cs="Courier New"/>
          <w:iCs/>
          <w:sz w:val="22"/>
          <w:szCs w:val="22"/>
        </w:rPr>
        <w:t>mis</w:t>
      </w:r>
      <w:r w:rsidR="003E28D5">
        <w:rPr>
          <w:rFonts w:ascii="Palatino Linotype" w:eastAsiaTheme="minorEastAsia" w:hAnsi="Palatino Linotype" w:cs="Courier New"/>
          <w:iCs/>
          <w:sz w:val="22"/>
          <w:szCs w:val="22"/>
        </w:rPr>
        <w:t>interpretation of the 7:35am data as being the formation of a neutron star</w:t>
      </w:r>
      <w:r w:rsidR="00442AA2">
        <w:rPr>
          <w:rFonts w:ascii="Palatino Linotype" w:eastAsiaTheme="minorEastAsia" w:hAnsi="Palatino Linotype" w:cs="Courier New"/>
          <w:iCs/>
          <w:sz w:val="22"/>
          <w:szCs w:val="22"/>
        </w:rPr>
        <w:t xml:space="preserve"> has led to the search for something which isn't there.</w:t>
      </w:r>
    </w:p>
    <w:p w14:paraId="66AE994F" w14:textId="77777777" w:rsidR="00F80544" w:rsidRDefault="00F80544" w:rsidP="00B9057F">
      <w:pPr>
        <w:pStyle w:val="PlainText"/>
        <w:contextualSpacing/>
        <w:mirrorIndents/>
        <w:rPr>
          <w:rFonts w:ascii="Palatino Linotype" w:eastAsiaTheme="minorEastAsia" w:hAnsi="Palatino Linotype" w:cs="Courier New"/>
          <w:iCs/>
          <w:sz w:val="22"/>
          <w:szCs w:val="22"/>
        </w:rPr>
      </w:pPr>
    </w:p>
    <w:p w14:paraId="056914EF" w14:textId="70C7B225" w:rsidR="00B9057F" w:rsidRDefault="00086B23" w:rsidP="001B7A7A">
      <w:pPr>
        <w:pStyle w:val="PlainText"/>
        <w:ind w:firstLine="0"/>
        <w:contextualSpacing/>
        <w:mirrorIndents/>
        <w:jc w:val="center"/>
        <w:rPr>
          <w:rFonts w:ascii="Palatino Linotype" w:eastAsiaTheme="minorEastAsia" w:hAnsi="Palatino Linotype" w:cs="Courier New"/>
          <w:iCs/>
          <w:sz w:val="22"/>
          <w:szCs w:val="22"/>
        </w:rPr>
      </w:pPr>
      <w:r>
        <w:rPr>
          <w:rFonts w:ascii="Palatino Linotype" w:eastAsiaTheme="minorEastAsia" w:hAnsi="Palatino Linotype" w:cs="Courier New"/>
          <w:b/>
          <w:bCs/>
          <w:i/>
          <w:sz w:val="22"/>
          <w:szCs w:val="22"/>
        </w:rPr>
        <w:t xml:space="preserve">The events of February 23rd 1987 witnessed </w:t>
      </w:r>
      <w:r w:rsidR="00DC6534">
        <w:rPr>
          <w:rFonts w:ascii="Palatino Linotype" w:eastAsiaTheme="minorEastAsia" w:hAnsi="Palatino Linotype" w:cs="Courier New"/>
          <w:b/>
          <w:bCs/>
          <w:i/>
          <w:sz w:val="22"/>
          <w:szCs w:val="22"/>
        </w:rPr>
        <w:t xml:space="preserve">the </w:t>
      </w:r>
      <w:r>
        <w:rPr>
          <w:rFonts w:ascii="Palatino Linotype" w:eastAsiaTheme="minorEastAsia" w:hAnsi="Palatino Linotype" w:cs="Courier New"/>
          <w:b/>
          <w:bCs/>
          <w:i/>
          <w:sz w:val="22"/>
          <w:szCs w:val="22"/>
        </w:rPr>
        <w:t>first</w:t>
      </w:r>
      <w:r w:rsidR="00DC6534">
        <w:rPr>
          <w:rFonts w:ascii="Palatino Linotype" w:eastAsiaTheme="minorEastAsia" w:hAnsi="Palatino Linotype" w:cs="Courier New"/>
          <w:b/>
          <w:bCs/>
          <w:i/>
          <w:sz w:val="22"/>
          <w:szCs w:val="22"/>
        </w:rPr>
        <w:t xml:space="preserve"> ever recorded</w:t>
      </w:r>
      <w:r>
        <w:rPr>
          <w:rFonts w:ascii="Palatino Linotype" w:eastAsiaTheme="minorEastAsia" w:hAnsi="Palatino Linotype" w:cs="Courier New"/>
          <w:b/>
          <w:bCs/>
          <w:i/>
          <w:sz w:val="22"/>
          <w:szCs w:val="22"/>
        </w:rPr>
        <w:t xml:space="preserve"> </w:t>
      </w:r>
      <w:r w:rsidR="00DC6534">
        <w:rPr>
          <w:rFonts w:ascii="Palatino Linotype" w:eastAsiaTheme="minorEastAsia" w:hAnsi="Palatino Linotype" w:cs="Courier New"/>
          <w:b/>
          <w:bCs/>
          <w:i/>
          <w:sz w:val="22"/>
          <w:szCs w:val="22"/>
        </w:rPr>
        <w:t>creation</w:t>
      </w:r>
      <w:r>
        <w:rPr>
          <w:rFonts w:ascii="Palatino Linotype" w:eastAsiaTheme="minorEastAsia" w:hAnsi="Palatino Linotype" w:cs="Courier New"/>
          <w:b/>
          <w:bCs/>
          <w:i/>
          <w:sz w:val="22"/>
          <w:szCs w:val="22"/>
        </w:rPr>
        <w:t xml:space="preserve"> of a neutron star</w:t>
      </w:r>
      <w:r w:rsidR="00DC6534">
        <w:rPr>
          <w:rFonts w:ascii="Palatino Linotype" w:eastAsiaTheme="minorEastAsia" w:hAnsi="Palatino Linotype" w:cs="Courier New"/>
          <w:b/>
          <w:bCs/>
          <w:i/>
          <w:sz w:val="22"/>
          <w:szCs w:val="22"/>
        </w:rPr>
        <w:t xml:space="preserve"> from a core collapse supernova</w:t>
      </w:r>
      <w:r>
        <w:rPr>
          <w:rFonts w:ascii="Palatino Linotype" w:eastAsiaTheme="minorEastAsia" w:hAnsi="Palatino Linotype" w:cs="Courier New"/>
          <w:b/>
          <w:bCs/>
          <w:i/>
          <w:sz w:val="22"/>
          <w:szCs w:val="22"/>
        </w:rPr>
        <w:t xml:space="preserve"> </w:t>
      </w:r>
      <w:r w:rsidR="00DC6534">
        <w:rPr>
          <w:rFonts w:ascii="Palatino Linotype" w:eastAsiaTheme="minorEastAsia" w:hAnsi="Palatino Linotype" w:cs="Courier New"/>
          <w:b/>
          <w:bCs/>
          <w:i/>
          <w:sz w:val="22"/>
          <w:szCs w:val="22"/>
        </w:rPr>
        <w:t>followed</w:t>
      </w:r>
      <w:r>
        <w:rPr>
          <w:rFonts w:ascii="Palatino Linotype" w:eastAsiaTheme="minorEastAsia" w:hAnsi="Palatino Linotype" w:cs="Courier New"/>
          <w:b/>
          <w:bCs/>
          <w:i/>
          <w:sz w:val="22"/>
          <w:szCs w:val="22"/>
        </w:rPr>
        <w:t xml:space="preserve"> </w:t>
      </w:r>
      <w:r w:rsidR="004127F9">
        <w:rPr>
          <w:rFonts w:ascii="Palatino Linotype" w:eastAsiaTheme="minorEastAsia" w:hAnsi="Palatino Linotype" w:cs="Courier New"/>
          <w:b/>
          <w:bCs/>
          <w:i/>
          <w:sz w:val="22"/>
          <w:szCs w:val="22"/>
        </w:rPr>
        <w:t>just</w:t>
      </w:r>
      <w:r w:rsidR="00DC6534">
        <w:rPr>
          <w:rFonts w:ascii="Palatino Linotype" w:eastAsiaTheme="minorEastAsia" w:hAnsi="Palatino Linotype" w:cs="Courier New"/>
          <w:b/>
          <w:bCs/>
          <w:i/>
          <w:sz w:val="22"/>
          <w:szCs w:val="22"/>
        </w:rPr>
        <w:t xml:space="preserve"> hours later by its</w:t>
      </w:r>
      <w:r>
        <w:rPr>
          <w:rFonts w:ascii="Palatino Linotype" w:eastAsiaTheme="minorEastAsia" w:hAnsi="Palatino Linotype" w:cs="Courier New"/>
          <w:b/>
          <w:bCs/>
          <w:i/>
          <w:sz w:val="22"/>
          <w:szCs w:val="22"/>
        </w:rPr>
        <w:t xml:space="preserve"> </w:t>
      </w:r>
      <w:r w:rsidR="00DC6534">
        <w:rPr>
          <w:rFonts w:ascii="Palatino Linotype" w:eastAsiaTheme="minorEastAsia" w:hAnsi="Palatino Linotype" w:cs="Courier New"/>
          <w:b/>
          <w:bCs/>
          <w:i/>
          <w:sz w:val="22"/>
          <w:szCs w:val="22"/>
        </w:rPr>
        <w:t>ultimate collapse</w:t>
      </w:r>
      <w:r w:rsidR="004127F9">
        <w:rPr>
          <w:rFonts w:ascii="Palatino Linotype" w:eastAsiaTheme="minorEastAsia" w:hAnsi="Palatino Linotype" w:cs="Courier New"/>
          <w:b/>
          <w:bCs/>
          <w:i/>
          <w:sz w:val="22"/>
          <w:szCs w:val="22"/>
        </w:rPr>
        <w:t xml:space="preserve"> to form</w:t>
      </w:r>
      <w:r w:rsidR="00DC6534">
        <w:rPr>
          <w:rFonts w:ascii="Palatino Linotype" w:eastAsiaTheme="minorEastAsia" w:hAnsi="Palatino Linotype" w:cs="Courier New"/>
          <w:b/>
          <w:bCs/>
          <w:i/>
          <w:sz w:val="22"/>
          <w:szCs w:val="22"/>
        </w:rPr>
        <w:t xml:space="preserve"> </w:t>
      </w:r>
      <w:r>
        <w:rPr>
          <w:rFonts w:ascii="Palatino Linotype" w:eastAsiaTheme="minorEastAsia" w:hAnsi="Palatino Linotype" w:cs="Courier New"/>
          <w:b/>
          <w:bCs/>
          <w:i/>
          <w:sz w:val="22"/>
          <w:szCs w:val="22"/>
        </w:rPr>
        <w:t>a black hole</w:t>
      </w:r>
    </w:p>
    <w:p w14:paraId="51648F26" w14:textId="19D485FD" w:rsidR="00AF60F9" w:rsidRDefault="00AF60F9" w:rsidP="00B9057F">
      <w:pPr>
        <w:pStyle w:val="PlainText"/>
        <w:contextualSpacing/>
        <w:mirrorIndents/>
        <w:rPr>
          <w:rFonts w:ascii="Palatino Linotype" w:eastAsiaTheme="minorEastAsia" w:hAnsi="Palatino Linotype" w:cs="Courier New"/>
          <w:iCs/>
          <w:sz w:val="22"/>
          <w:szCs w:val="22"/>
        </w:rPr>
      </w:pPr>
    </w:p>
    <w:bookmarkEnd w:id="38"/>
    <w:p w14:paraId="423BCFE0"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79E9E6A6"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15DEA246"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4C178CF6"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7155535D"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59C0A4D5"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2ED9F4C6"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04D09C93"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4C78A1C1"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6887F5C5"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06D886CB"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16E10304"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3F684282"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3FB1EB7D"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588A8529"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49D5CD04"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32FBC2A4"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2A6F7E0B"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38768474"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3E77EFA3"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68D85BB9"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716A2F7E"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32A9734B"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32C573D5"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0C2998B0"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6F9F0C10"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3CFBBFD3"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505EFDFE"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08E939E0"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0F580596"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71380FFD"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03438038"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783DCAC8"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13ECA1F4"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42886FA4"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4C4C2DAF"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7C8237AD" w14:textId="77777777" w:rsidR="00F85768" w:rsidRDefault="00F85768" w:rsidP="00AF60F9">
      <w:pPr>
        <w:pStyle w:val="PlainText"/>
        <w:ind w:firstLine="0"/>
        <w:contextualSpacing/>
        <w:mirrorIndents/>
        <w:jc w:val="center"/>
        <w:rPr>
          <w:rFonts w:asciiTheme="minorHAnsi" w:eastAsiaTheme="minorEastAsia" w:hAnsiTheme="minorHAnsi" w:cstheme="minorHAnsi"/>
          <w:iCs/>
          <w:sz w:val="22"/>
          <w:szCs w:val="22"/>
        </w:rPr>
      </w:pPr>
    </w:p>
    <w:p w14:paraId="0ED1C963" w14:textId="42F94345" w:rsidR="003148C4" w:rsidRDefault="003148C4" w:rsidP="00AF60F9">
      <w:pPr>
        <w:pStyle w:val="PlainText"/>
        <w:ind w:firstLine="0"/>
        <w:contextualSpacing/>
        <w:mirrorIndents/>
        <w:jc w:val="center"/>
        <w:rPr>
          <w:rFonts w:asciiTheme="minorHAnsi" w:eastAsiaTheme="minorEastAsia" w:hAnsiTheme="minorHAnsi" w:cstheme="minorHAnsi"/>
          <w:iCs/>
          <w:sz w:val="22"/>
          <w:szCs w:val="22"/>
        </w:rPr>
      </w:pPr>
    </w:p>
    <w:p w14:paraId="6F968342" w14:textId="77777777" w:rsidR="00170687" w:rsidRPr="00291B0C" w:rsidRDefault="00170687" w:rsidP="00AF60F9">
      <w:pPr>
        <w:pStyle w:val="PlainText"/>
        <w:ind w:firstLine="0"/>
        <w:contextualSpacing/>
        <w:mirrorIndents/>
        <w:jc w:val="center"/>
        <w:rPr>
          <w:rFonts w:asciiTheme="minorHAnsi" w:eastAsiaTheme="minorEastAsia" w:hAnsiTheme="minorHAnsi" w:cstheme="minorHAnsi"/>
          <w:iCs/>
        </w:rPr>
      </w:pPr>
    </w:p>
    <w:p w14:paraId="058D76DB" w14:textId="1F1566B5" w:rsidR="003148C4" w:rsidRPr="00170687" w:rsidRDefault="003148C4" w:rsidP="00AF60F9">
      <w:pPr>
        <w:pStyle w:val="PlainText"/>
        <w:ind w:firstLine="0"/>
        <w:contextualSpacing/>
        <w:mirrorIndents/>
        <w:jc w:val="center"/>
        <w:rPr>
          <w:rFonts w:asciiTheme="minorHAnsi" w:eastAsiaTheme="minorEastAsia" w:hAnsiTheme="minorHAnsi" w:cstheme="minorHAnsi"/>
          <w:iCs/>
          <w:sz w:val="22"/>
          <w:szCs w:val="22"/>
        </w:rPr>
      </w:pPr>
    </w:p>
    <w:p w14:paraId="5B1B659F" w14:textId="0CBCD176" w:rsidR="00B9057F" w:rsidRPr="00AF60F9" w:rsidRDefault="001553E9" w:rsidP="00F02CE2">
      <w:pPr>
        <w:pStyle w:val="PlainText"/>
        <w:ind w:firstLine="0"/>
        <w:contextualSpacing/>
        <w:mirrorIndents/>
        <w:jc w:val="right"/>
        <w:rPr>
          <w:rFonts w:asciiTheme="minorHAnsi" w:eastAsiaTheme="minorEastAsia" w:hAnsiTheme="minorHAnsi" w:cstheme="minorHAnsi"/>
          <w:iCs/>
          <w:sz w:val="22"/>
          <w:szCs w:val="22"/>
        </w:rPr>
      </w:pPr>
      <w:r>
        <w:rPr>
          <w:rFonts w:asciiTheme="minorHAnsi" w:eastAsiaTheme="minorEastAsia" w:hAnsiTheme="minorHAnsi" w:cstheme="minorHAnsi"/>
          <w:iCs/>
          <w:sz w:val="22"/>
          <w:szCs w:val="22"/>
        </w:rPr>
        <w:t>5</w:t>
      </w:r>
      <w:r w:rsidR="00F02CE2">
        <w:rPr>
          <w:rFonts w:asciiTheme="minorHAnsi" w:eastAsiaTheme="minorEastAsia" w:hAnsiTheme="minorHAnsi" w:cstheme="minorHAnsi"/>
          <w:iCs/>
          <w:sz w:val="22"/>
          <w:szCs w:val="22"/>
        </w:rPr>
        <w:t>5</w:t>
      </w:r>
    </w:p>
    <w:p w14:paraId="256D5DD8"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341DC838"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354F15AF"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2BBF2EF1"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10056DFD"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6751D39A"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44CFCDA3"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6209C8C2"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21F2FC93"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32580814"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452C2736"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0DD0535F"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05FD3D35"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2ED890DE"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6918B7D8"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020A3951"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509368E7"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35CAB055"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6D95CBFE"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22A4E540"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10E550C8"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1274F0A7"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741002DC"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3E38A071"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6AF850F8"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6D3E36AB"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3047771B"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65C87747"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24BDB688"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13C45F86"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3508632D"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0B6EF61D"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67B28789"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6024C471"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3F50BC58"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6585BF1D"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72D21549"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6AA0C6F4"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79D8BA0B"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0EFF88D9"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14E8BF02"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1C582188"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531DF5B7"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21A9C240"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46FC68FA" w14:textId="77777777" w:rsidR="002B787D" w:rsidRDefault="002B787D" w:rsidP="00F42923">
      <w:pPr>
        <w:pStyle w:val="PlainText"/>
        <w:ind w:firstLine="0"/>
        <w:contextualSpacing/>
        <w:mirrorIndents/>
        <w:rPr>
          <w:rFonts w:ascii="Palatino Linotype" w:eastAsiaTheme="minorEastAsia" w:hAnsi="Palatino Linotype" w:cs="Courier New"/>
          <w:b/>
          <w:bCs/>
          <w:iCs/>
          <w:sz w:val="24"/>
          <w:szCs w:val="24"/>
        </w:rPr>
      </w:pPr>
    </w:p>
    <w:p w14:paraId="35FC0F7E" w14:textId="088DE7A5" w:rsidR="00F42923" w:rsidRPr="00E9451A" w:rsidRDefault="00F42923" w:rsidP="00F42923">
      <w:pPr>
        <w:pStyle w:val="PlainText"/>
        <w:ind w:firstLine="0"/>
        <w:contextualSpacing/>
        <w:mirrorIndents/>
        <w:rPr>
          <w:rFonts w:ascii="Palatino Linotype" w:eastAsiaTheme="minorEastAsia" w:hAnsi="Palatino Linotype" w:cs="Courier New"/>
          <w:iCs/>
          <w:sz w:val="24"/>
          <w:szCs w:val="24"/>
        </w:rPr>
      </w:pPr>
      <w:r w:rsidRPr="00E9451A">
        <w:rPr>
          <w:rFonts w:ascii="Palatino Linotype" w:eastAsiaTheme="minorEastAsia" w:hAnsi="Palatino Linotype" w:cs="Courier New"/>
          <w:b/>
          <w:bCs/>
          <w:iCs/>
          <w:sz w:val="24"/>
          <w:szCs w:val="24"/>
        </w:rPr>
        <w:lastRenderedPageBreak/>
        <w:t xml:space="preserve">6   </w:t>
      </w:r>
      <w:r w:rsidR="0017080C" w:rsidRPr="00E9451A">
        <w:rPr>
          <w:rFonts w:ascii="Palatino Linotype" w:eastAsiaTheme="minorEastAsia" w:hAnsi="Palatino Linotype" w:cs="Courier New"/>
          <w:b/>
          <w:bCs/>
          <w:iCs/>
          <w:sz w:val="24"/>
          <w:szCs w:val="24"/>
        </w:rPr>
        <w:t>BLACK HOLES</w:t>
      </w:r>
      <w:r w:rsidRPr="00E9451A">
        <w:rPr>
          <w:rFonts w:ascii="Palatino Linotype" w:eastAsiaTheme="minorEastAsia" w:hAnsi="Palatino Linotype" w:cs="Courier New"/>
          <w:b/>
          <w:bCs/>
          <w:iCs/>
          <w:sz w:val="24"/>
          <w:szCs w:val="24"/>
        </w:rPr>
        <w:t xml:space="preserve"> AND NEUTRINO GRAVITATION </w:t>
      </w:r>
    </w:p>
    <w:p w14:paraId="21EB1B48" w14:textId="77777777" w:rsidR="00F42923" w:rsidRPr="00217E2B" w:rsidRDefault="00F42923" w:rsidP="00F42923">
      <w:pPr>
        <w:pStyle w:val="PlainText"/>
        <w:ind w:firstLine="0"/>
        <w:contextualSpacing/>
        <w:mirrorIndents/>
        <w:rPr>
          <w:rFonts w:ascii="Palatino Linotype" w:eastAsiaTheme="minorEastAsia" w:hAnsi="Palatino Linotype" w:cs="Courier New"/>
          <w:b/>
          <w:bCs/>
          <w:iCs/>
          <w:sz w:val="22"/>
          <w:szCs w:val="22"/>
        </w:rPr>
      </w:pPr>
    </w:p>
    <w:p w14:paraId="53827012" w14:textId="601F5FEF" w:rsidR="00F42923" w:rsidRPr="00217E2B" w:rsidRDefault="00F42923" w:rsidP="00F42923">
      <w:pPr>
        <w:pStyle w:val="PlainText"/>
        <w:contextualSpacing/>
        <w:mirrorIndents/>
        <w:rPr>
          <w:rFonts w:ascii="Palatino Linotype" w:eastAsiaTheme="minorEastAsia" w:hAnsi="Palatino Linotype" w:cs="Courier New"/>
          <w:iCs/>
          <w:sz w:val="22"/>
          <w:szCs w:val="22"/>
        </w:rPr>
      </w:pPr>
      <w:r w:rsidRPr="00217E2B">
        <w:rPr>
          <w:rFonts w:ascii="Palatino Linotype" w:eastAsiaTheme="minorEastAsia" w:hAnsi="Palatino Linotype" w:cs="Courier New"/>
          <w:iCs/>
          <w:sz w:val="22"/>
          <w:szCs w:val="22"/>
        </w:rPr>
        <w:t xml:space="preserve">In 1784 English clergyman and scientist John Michell published a letter proposing the idea of a star with such extreme gravitation that the light it produced would be unable to escape. He further noted that while not directly visible, they could be found by observing their gravitational effects on other nearby objects. To have conceptualised such a celestial body in the days long before nuclear physics and modern astronomy, when even the scale of the universe was unknown </w:t>
      </w:r>
      <w:r w:rsidR="00A271F9" w:rsidRPr="00217E2B">
        <w:rPr>
          <w:rFonts w:ascii="Palatino Linotype" w:eastAsiaTheme="minorEastAsia" w:hAnsi="Palatino Linotype" w:cs="Courier New"/>
          <w:iCs/>
          <w:sz w:val="22"/>
          <w:szCs w:val="22"/>
        </w:rPr>
        <w:t xml:space="preserve">was </w:t>
      </w:r>
      <w:r w:rsidR="001D1301">
        <w:rPr>
          <w:rFonts w:ascii="Palatino Linotype" w:eastAsiaTheme="minorEastAsia" w:hAnsi="Palatino Linotype" w:cs="Courier New"/>
          <w:iCs/>
          <w:sz w:val="22"/>
          <w:szCs w:val="22"/>
        </w:rPr>
        <w:t xml:space="preserve">certainly </w:t>
      </w:r>
      <w:r w:rsidR="00887A79">
        <w:rPr>
          <w:rFonts w:ascii="Palatino Linotype" w:eastAsiaTheme="minorEastAsia" w:hAnsi="Palatino Linotype" w:cs="Courier New"/>
          <w:iCs/>
          <w:sz w:val="22"/>
          <w:szCs w:val="22"/>
        </w:rPr>
        <w:t>highly</w:t>
      </w:r>
      <w:r w:rsidR="00A271F9" w:rsidRPr="00217E2B">
        <w:rPr>
          <w:rFonts w:ascii="Palatino Linotype" w:eastAsiaTheme="minorEastAsia" w:hAnsi="Palatino Linotype" w:cs="Courier New"/>
          <w:iCs/>
          <w:sz w:val="22"/>
          <w:szCs w:val="22"/>
        </w:rPr>
        <w:t xml:space="preserve"> </w:t>
      </w:r>
      <w:r w:rsidR="001D1301">
        <w:rPr>
          <w:rFonts w:ascii="Palatino Linotype" w:eastAsiaTheme="minorEastAsia" w:hAnsi="Palatino Linotype" w:cs="Courier New"/>
          <w:iCs/>
          <w:sz w:val="22"/>
          <w:szCs w:val="22"/>
        </w:rPr>
        <w:t>imagina</w:t>
      </w:r>
      <w:r w:rsidR="00A271F9" w:rsidRPr="00217E2B">
        <w:rPr>
          <w:rFonts w:ascii="Palatino Linotype" w:eastAsiaTheme="minorEastAsia" w:hAnsi="Palatino Linotype" w:cs="Courier New"/>
          <w:iCs/>
          <w:sz w:val="22"/>
          <w:szCs w:val="22"/>
        </w:rPr>
        <w:t>tive.</w:t>
      </w:r>
    </w:p>
    <w:p w14:paraId="01DC90FD" w14:textId="77777777" w:rsidR="00C135A9" w:rsidRPr="00217E2B" w:rsidRDefault="00F42923" w:rsidP="00F42923">
      <w:pPr>
        <w:pStyle w:val="PlainText"/>
        <w:contextualSpacing/>
        <w:mirrorIndents/>
        <w:rPr>
          <w:rFonts w:ascii="Palatino Linotype" w:eastAsiaTheme="minorEastAsia" w:hAnsi="Palatino Linotype" w:cs="Courier New"/>
          <w:iCs/>
          <w:sz w:val="22"/>
          <w:szCs w:val="22"/>
        </w:rPr>
      </w:pPr>
      <w:r w:rsidRPr="00217E2B">
        <w:rPr>
          <w:rFonts w:ascii="Palatino Linotype" w:eastAsiaTheme="minorEastAsia" w:hAnsi="Palatino Linotype" w:cs="Courier New"/>
          <w:iCs/>
          <w:sz w:val="22"/>
          <w:szCs w:val="22"/>
        </w:rPr>
        <w:t xml:space="preserve">He called them 'dark stars', which, if the calculations in the last chapter are reasonably accurate is technically more descriptive than our modern 'black hole', a term whose etymology originates more in the theatrical than technical. </w:t>
      </w:r>
    </w:p>
    <w:p w14:paraId="61641E40" w14:textId="77777777" w:rsidR="002F3210" w:rsidRDefault="002F3210" w:rsidP="00F42923">
      <w:pPr>
        <w:pStyle w:val="PlainText"/>
        <w:contextualSpacing/>
        <w:mirrorIndents/>
        <w:rPr>
          <w:rFonts w:ascii="Palatino Linotype" w:eastAsiaTheme="minorEastAsia" w:hAnsi="Palatino Linotype" w:cs="Courier New"/>
          <w:iCs/>
          <w:sz w:val="22"/>
          <w:szCs w:val="22"/>
        </w:rPr>
      </w:pPr>
    </w:p>
    <w:p w14:paraId="4E12575A" w14:textId="418D55EB" w:rsidR="00F42923" w:rsidRPr="00217E2B" w:rsidRDefault="00A868CB" w:rsidP="00F42923">
      <w:pPr>
        <w:pStyle w:val="PlainText"/>
        <w:contextualSpacing/>
        <w:mirrorIndents/>
        <w:rPr>
          <w:rFonts w:ascii="Palatino Linotype" w:eastAsiaTheme="minorEastAsia" w:hAnsi="Palatino Linotype" w:cs="Courier New"/>
          <w:iCs/>
          <w:sz w:val="22"/>
          <w:szCs w:val="22"/>
        </w:rPr>
      </w:pPr>
      <w:r w:rsidRPr="00217E2B">
        <w:rPr>
          <w:rFonts w:ascii="Palatino Linotype" w:eastAsiaTheme="minorEastAsia" w:hAnsi="Palatino Linotype" w:cs="Courier New"/>
          <w:iCs/>
          <w:sz w:val="22"/>
          <w:szCs w:val="22"/>
        </w:rPr>
        <w:t>F</w:t>
      </w:r>
      <w:r w:rsidR="00D16C88" w:rsidRPr="00217E2B">
        <w:rPr>
          <w:rFonts w:ascii="Palatino Linotype" w:eastAsiaTheme="minorEastAsia" w:hAnsi="Palatino Linotype" w:cs="Courier New"/>
          <w:iCs/>
          <w:sz w:val="22"/>
          <w:szCs w:val="22"/>
        </w:rPr>
        <w:t>or concision</w:t>
      </w:r>
      <w:r w:rsidRPr="00217E2B">
        <w:rPr>
          <w:rFonts w:ascii="Palatino Linotype" w:eastAsiaTheme="minorEastAsia" w:hAnsi="Palatino Linotype" w:cs="Courier New"/>
          <w:iCs/>
          <w:sz w:val="22"/>
          <w:szCs w:val="22"/>
        </w:rPr>
        <w:t>,</w:t>
      </w:r>
      <w:r w:rsidR="00D16C88" w:rsidRPr="00217E2B">
        <w:rPr>
          <w:rFonts w:ascii="Palatino Linotype" w:eastAsiaTheme="minorEastAsia" w:hAnsi="Palatino Linotype" w:cs="Courier New"/>
          <w:iCs/>
          <w:sz w:val="22"/>
          <w:szCs w:val="22"/>
        </w:rPr>
        <w:t xml:space="preserve"> the term </w:t>
      </w:r>
      <w:r w:rsidR="0017080C" w:rsidRPr="00217E2B">
        <w:rPr>
          <w:rFonts w:ascii="Palatino Linotype" w:eastAsiaTheme="minorEastAsia" w:hAnsi="Palatino Linotype" w:cs="Courier New"/>
          <w:iCs/>
          <w:sz w:val="22"/>
          <w:szCs w:val="22"/>
        </w:rPr>
        <w:t>black hole</w:t>
      </w:r>
      <w:r w:rsidR="00887A79">
        <w:rPr>
          <w:rFonts w:ascii="Palatino Linotype" w:eastAsiaTheme="minorEastAsia" w:hAnsi="Palatino Linotype" w:cs="Courier New"/>
          <w:iCs/>
          <w:sz w:val="22"/>
          <w:szCs w:val="22"/>
        </w:rPr>
        <w:t xml:space="preserve"> will continue to be used</w:t>
      </w:r>
      <w:r w:rsidR="00D16C88" w:rsidRPr="00217E2B">
        <w:rPr>
          <w:rFonts w:ascii="Palatino Linotype" w:eastAsiaTheme="minorEastAsia" w:hAnsi="Palatino Linotype" w:cs="Courier New"/>
          <w:iCs/>
          <w:sz w:val="22"/>
          <w:szCs w:val="22"/>
        </w:rPr>
        <w:t xml:space="preserve">, </w:t>
      </w:r>
      <w:r w:rsidR="00C135A9" w:rsidRPr="00217E2B">
        <w:rPr>
          <w:rFonts w:ascii="Palatino Linotype" w:eastAsiaTheme="minorEastAsia" w:hAnsi="Palatino Linotype" w:cs="Courier New"/>
          <w:iCs/>
          <w:sz w:val="22"/>
          <w:szCs w:val="22"/>
        </w:rPr>
        <w:t xml:space="preserve">however </w:t>
      </w:r>
      <w:r w:rsidR="00887A79">
        <w:rPr>
          <w:rFonts w:ascii="Palatino Linotype" w:eastAsiaTheme="minorEastAsia" w:hAnsi="Palatino Linotype" w:cs="Courier New"/>
          <w:iCs/>
          <w:sz w:val="22"/>
          <w:szCs w:val="22"/>
        </w:rPr>
        <w:t>it</w:t>
      </w:r>
      <w:r w:rsidR="00C135A9" w:rsidRPr="00217E2B">
        <w:rPr>
          <w:rFonts w:ascii="Palatino Linotype" w:eastAsiaTheme="minorEastAsia" w:hAnsi="Palatino Linotype" w:cs="Courier New"/>
          <w:iCs/>
          <w:sz w:val="22"/>
          <w:szCs w:val="22"/>
        </w:rPr>
        <w:t xml:space="preserve"> will</w:t>
      </w:r>
      <w:r w:rsidR="00887A79">
        <w:rPr>
          <w:rFonts w:ascii="Palatino Linotype" w:eastAsiaTheme="minorEastAsia" w:hAnsi="Palatino Linotype" w:cs="Courier New"/>
          <w:iCs/>
          <w:sz w:val="22"/>
          <w:szCs w:val="22"/>
        </w:rPr>
        <w:t xml:space="preserve"> be</w:t>
      </w:r>
      <w:r w:rsidR="00C135A9" w:rsidRPr="00217E2B">
        <w:rPr>
          <w:rFonts w:ascii="Palatino Linotype" w:eastAsiaTheme="minorEastAsia" w:hAnsi="Palatino Linotype" w:cs="Courier New"/>
          <w:iCs/>
          <w:sz w:val="22"/>
          <w:szCs w:val="22"/>
        </w:rPr>
        <w:t xml:space="preserve"> </w:t>
      </w:r>
      <w:r w:rsidR="00D16C88" w:rsidRPr="00217E2B">
        <w:rPr>
          <w:rFonts w:ascii="Palatino Linotype" w:eastAsiaTheme="minorEastAsia" w:hAnsi="Palatino Linotype" w:cs="Courier New"/>
          <w:iCs/>
          <w:sz w:val="22"/>
          <w:szCs w:val="22"/>
        </w:rPr>
        <w:t>define</w:t>
      </w:r>
      <w:r w:rsidR="00887A79">
        <w:rPr>
          <w:rFonts w:ascii="Palatino Linotype" w:eastAsiaTheme="minorEastAsia" w:hAnsi="Palatino Linotype" w:cs="Courier New"/>
          <w:iCs/>
          <w:sz w:val="22"/>
          <w:szCs w:val="22"/>
        </w:rPr>
        <w:t>d</w:t>
      </w:r>
      <w:r w:rsidR="00D16C88" w:rsidRPr="00217E2B">
        <w:rPr>
          <w:rFonts w:ascii="Palatino Linotype" w:eastAsiaTheme="minorEastAsia" w:hAnsi="Palatino Linotype" w:cs="Courier New"/>
          <w:iCs/>
          <w:sz w:val="22"/>
          <w:szCs w:val="22"/>
        </w:rPr>
        <w:t xml:space="preserve"> as a quark </w:t>
      </w:r>
      <w:r w:rsidR="00C14A56" w:rsidRPr="00217E2B">
        <w:rPr>
          <w:rFonts w:ascii="Palatino Linotype" w:eastAsiaTheme="minorEastAsia" w:hAnsi="Palatino Linotype" w:cs="Courier New"/>
          <w:iCs/>
          <w:sz w:val="22"/>
          <w:szCs w:val="22"/>
        </w:rPr>
        <w:t xml:space="preserve">core </w:t>
      </w:r>
      <w:r w:rsidRPr="00217E2B">
        <w:rPr>
          <w:rFonts w:ascii="Palatino Linotype" w:eastAsiaTheme="minorEastAsia" w:hAnsi="Palatino Linotype" w:cs="Courier New"/>
          <w:iCs/>
          <w:sz w:val="22"/>
          <w:szCs w:val="22"/>
        </w:rPr>
        <w:t xml:space="preserve">from stellar collapse </w:t>
      </w:r>
      <w:r w:rsidR="003B42AD" w:rsidRPr="00217E2B">
        <w:rPr>
          <w:rFonts w:ascii="Palatino Linotype" w:eastAsiaTheme="minorEastAsia" w:hAnsi="Palatino Linotype" w:cs="Courier New"/>
          <w:iCs/>
          <w:sz w:val="22"/>
          <w:szCs w:val="22"/>
        </w:rPr>
        <w:t>which generates</w:t>
      </w:r>
      <w:r w:rsidR="00D16C88" w:rsidRPr="00217E2B">
        <w:rPr>
          <w:rFonts w:ascii="Palatino Linotype" w:eastAsiaTheme="minorEastAsia" w:hAnsi="Palatino Linotype" w:cs="Courier New"/>
          <w:iCs/>
          <w:sz w:val="22"/>
          <w:szCs w:val="22"/>
        </w:rPr>
        <w:t xml:space="preserve"> a horizon</w:t>
      </w:r>
      <w:r w:rsidRPr="00217E2B">
        <w:rPr>
          <w:rFonts w:ascii="Palatino Linotype" w:eastAsiaTheme="minorEastAsia" w:hAnsi="Palatino Linotype" w:cs="Courier New"/>
          <w:iCs/>
          <w:sz w:val="22"/>
          <w:szCs w:val="22"/>
        </w:rPr>
        <w:t xml:space="preserve"> </w:t>
      </w:r>
      <w:r w:rsidR="003B42AD" w:rsidRPr="00217E2B">
        <w:rPr>
          <w:rFonts w:ascii="Palatino Linotype" w:eastAsiaTheme="minorEastAsia" w:hAnsi="Palatino Linotype" w:cs="Courier New"/>
          <w:iCs/>
          <w:sz w:val="22"/>
          <w:szCs w:val="22"/>
        </w:rPr>
        <w:t xml:space="preserve">or boundary </w:t>
      </w:r>
      <w:r w:rsidRPr="00217E2B">
        <w:rPr>
          <w:rFonts w:ascii="Palatino Linotype" w:eastAsiaTheme="minorEastAsia" w:hAnsi="Palatino Linotype" w:cs="Courier New"/>
          <w:iCs/>
          <w:sz w:val="22"/>
          <w:szCs w:val="22"/>
        </w:rPr>
        <w:t>through which neutrino species can pass</w:t>
      </w:r>
      <w:r w:rsidR="00C135A9" w:rsidRPr="00217E2B">
        <w:rPr>
          <w:rFonts w:ascii="Palatino Linotype" w:eastAsiaTheme="minorEastAsia" w:hAnsi="Palatino Linotype" w:cs="Courier New"/>
          <w:iCs/>
          <w:sz w:val="22"/>
          <w:szCs w:val="22"/>
        </w:rPr>
        <w:t xml:space="preserve"> </w:t>
      </w:r>
      <w:r w:rsidR="00887A79">
        <w:rPr>
          <w:rFonts w:ascii="Palatino Linotype" w:eastAsiaTheme="minorEastAsia" w:hAnsi="Palatino Linotype" w:cs="Courier New"/>
          <w:iCs/>
          <w:sz w:val="22"/>
          <w:szCs w:val="22"/>
        </w:rPr>
        <w:t xml:space="preserve">in </w:t>
      </w:r>
      <w:r w:rsidR="00C135A9" w:rsidRPr="00217E2B">
        <w:rPr>
          <w:rFonts w:ascii="Palatino Linotype" w:eastAsiaTheme="minorEastAsia" w:hAnsi="Palatino Linotype" w:cs="Courier New"/>
          <w:iCs/>
          <w:sz w:val="22"/>
          <w:szCs w:val="22"/>
        </w:rPr>
        <w:t xml:space="preserve">either </w:t>
      </w:r>
      <w:r w:rsidR="00887A79">
        <w:rPr>
          <w:rFonts w:ascii="Palatino Linotype" w:eastAsiaTheme="minorEastAsia" w:hAnsi="Palatino Linotype" w:cs="Courier New"/>
          <w:iCs/>
          <w:sz w:val="22"/>
          <w:szCs w:val="22"/>
        </w:rPr>
        <w:t>direction</w:t>
      </w:r>
      <w:r w:rsidR="000D54EA">
        <w:rPr>
          <w:rFonts w:ascii="Palatino Linotype" w:eastAsiaTheme="minorEastAsia" w:hAnsi="Palatino Linotype" w:cs="Courier New"/>
          <w:iCs/>
          <w:sz w:val="22"/>
          <w:szCs w:val="22"/>
        </w:rPr>
        <w:t>, everything else can only fall in.</w:t>
      </w:r>
      <w:r w:rsidRPr="00217E2B">
        <w:rPr>
          <w:rFonts w:ascii="Palatino Linotype" w:eastAsiaTheme="minorEastAsia" w:hAnsi="Palatino Linotype" w:cs="Courier New"/>
          <w:iCs/>
          <w:sz w:val="22"/>
          <w:szCs w:val="22"/>
        </w:rPr>
        <w:t xml:space="preserve"> </w:t>
      </w:r>
      <w:r w:rsidR="00887A79">
        <w:rPr>
          <w:rFonts w:ascii="Palatino Linotype" w:eastAsiaTheme="minorEastAsia" w:hAnsi="Palatino Linotype" w:cs="Courier New"/>
          <w:iCs/>
          <w:sz w:val="22"/>
          <w:szCs w:val="22"/>
        </w:rPr>
        <w:t>C</w:t>
      </w:r>
      <w:r w:rsidRPr="00217E2B">
        <w:rPr>
          <w:rFonts w:ascii="Palatino Linotype" w:eastAsiaTheme="minorEastAsia" w:hAnsi="Palatino Linotype" w:cs="Courier New"/>
          <w:iCs/>
          <w:sz w:val="22"/>
          <w:szCs w:val="22"/>
        </w:rPr>
        <w:t>onsider them</w:t>
      </w:r>
      <w:r w:rsidR="00776A83" w:rsidRPr="00217E2B">
        <w:rPr>
          <w:rFonts w:ascii="Palatino Linotype" w:eastAsiaTheme="minorEastAsia" w:hAnsi="Palatino Linotype" w:cs="Courier New"/>
          <w:iCs/>
          <w:sz w:val="22"/>
          <w:szCs w:val="22"/>
        </w:rPr>
        <w:t xml:space="preserve"> essentially</w:t>
      </w:r>
      <w:r w:rsidR="00887A79">
        <w:rPr>
          <w:rFonts w:ascii="Palatino Linotype" w:eastAsiaTheme="minorEastAsia" w:hAnsi="Palatino Linotype" w:cs="Courier New"/>
          <w:iCs/>
          <w:sz w:val="22"/>
          <w:szCs w:val="22"/>
        </w:rPr>
        <w:t xml:space="preserve"> as</w:t>
      </w:r>
      <w:r w:rsidRPr="00217E2B">
        <w:rPr>
          <w:rFonts w:ascii="Palatino Linotype" w:eastAsiaTheme="minorEastAsia" w:hAnsi="Palatino Linotype" w:cs="Courier New"/>
          <w:iCs/>
          <w:sz w:val="22"/>
          <w:szCs w:val="22"/>
        </w:rPr>
        <w:t xml:space="preserve"> a new </w:t>
      </w:r>
      <w:r w:rsidR="00AB24A6">
        <w:rPr>
          <w:rFonts w:ascii="Palatino Linotype" w:eastAsiaTheme="minorEastAsia" w:hAnsi="Palatino Linotype" w:cs="Courier New"/>
          <w:iCs/>
          <w:sz w:val="22"/>
          <w:szCs w:val="22"/>
        </w:rPr>
        <w:t>class</w:t>
      </w:r>
      <w:r w:rsidRPr="00217E2B">
        <w:rPr>
          <w:rFonts w:ascii="Palatino Linotype" w:eastAsiaTheme="minorEastAsia" w:hAnsi="Palatino Linotype" w:cs="Courier New"/>
          <w:iCs/>
          <w:sz w:val="22"/>
          <w:szCs w:val="22"/>
        </w:rPr>
        <w:t xml:space="preserve"> of object</w:t>
      </w:r>
      <w:r w:rsidR="00776A83" w:rsidRPr="00217E2B">
        <w:rPr>
          <w:rFonts w:ascii="Palatino Linotype" w:eastAsiaTheme="minorEastAsia" w:hAnsi="Palatino Linotype" w:cs="Courier New"/>
          <w:iCs/>
          <w:sz w:val="22"/>
          <w:szCs w:val="22"/>
        </w:rPr>
        <w:t xml:space="preserve"> given the fundamental differences in core and horizon properties</w:t>
      </w:r>
      <w:r w:rsidR="00C135A9" w:rsidRPr="00217E2B">
        <w:rPr>
          <w:rFonts w:ascii="Palatino Linotype" w:eastAsiaTheme="minorEastAsia" w:hAnsi="Palatino Linotype" w:cs="Courier New"/>
          <w:iCs/>
          <w:sz w:val="22"/>
          <w:szCs w:val="22"/>
        </w:rPr>
        <w:t xml:space="preserve"> compared to the more traditional definition of a singularity surrounded by a horizon </w:t>
      </w:r>
      <w:r w:rsidR="00F579A9" w:rsidRPr="00217E2B">
        <w:rPr>
          <w:rFonts w:ascii="Palatino Linotype" w:eastAsiaTheme="minorEastAsia" w:hAnsi="Palatino Linotype" w:cs="Courier New"/>
          <w:iCs/>
          <w:sz w:val="22"/>
          <w:szCs w:val="22"/>
        </w:rPr>
        <w:t xml:space="preserve">that </w:t>
      </w:r>
      <w:r w:rsidR="00C135A9" w:rsidRPr="00217E2B">
        <w:rPr>
          <w:rFonts w:ascii="Palatino Linotype" w:eastAsiaTheme="minorEastAsia" w:hAnsi="Palatino Linotype" w:cs="Courier New"/>
          <w:iCs/>
          <w:sz w:val="22"/>
          <w:szCs w:val="22"/>
        </w:rPr>
        <w:t xml:space="preserve">nothing can </w:t>
      </w:r>
      <w:r w:rsidR="00887A79">
        <w:rPr>
          <w:rFonts w:ascii="Palatino Linotype" w:eastAsiaTheme="minorEastAsia" w:hAnsi="Palatino Linotype" w:cs="Courier New"/>
          <w:iCs/>
          <w:sz w:val="22"/>
          <w:szCs w:val="22"/>
        </w:rPr>
        <w:t>escape</w:t>
      </w:r>
      <w:r w:rsidR="00C135A9" w:rsidRPr="00217E2B">
        <w:rPr>
          <w:rFonts w:ascii="Palatino Linotype" w:eastAsiaTheme="minorEastAsia" w:hAnsi="Palatino Linotype" w:cs="Courier New"/>
          <w:iCs/>
          <w:sz w:val="22"/>
          <w:szCs w:val="22"/>
        </w:rPr>
        <w:t>.</w:t>
      </w:r>
      <w:r w:rsidR="00AB24A6">
        <w:rPr>
          <w:rFonts w:ascii="Palatino Linotype" w:eastAsiaTheme="minorEastAsia" w:hAnsi="Palatino Linotype" w:cs="Courier New"/>
          <w:iCs/>
          <w:sz w:val="22"/>
          <w:szCs w:val="22"/>
        </w:rPr>
        <w:t xml:space="preserve"> Their behaviour is thus significantly different to warrant </w:t>
      </w:r>
      <w:r w:rsidR="003E28D5">
        <w:rPr>
          <w:rFonts w:ascii="Palatino Linotype" w:eastAsiaTheme="minorEastAsia" w:hAnsi="Palatino Linotype" w:cs="Courier New"/>
          <w:iCs/>
          <w:sz w:val="22"/>
          <w:szCs w:val="22"/>
        </w:rPr>
        <w:t xml:space="preserve">extensive </w:t>
      </w:r>
      <w:r w:rsidR="00AB24A6">
        <w:rPr>
          <w:rFonts w:ascii="Palatino Linotype" w:eastAsiaTheme="minorEastAsia" w:hAnsi="Palatino Linotype" w:cs="Courier New"/>
          <w:iCs/>
          <w:sz w:val="22"/>
          <w:szCs w:val="22"/>
        </w:rPr>
        <w:t>investigation.</w:t>
      </w:r>
    </w:p>
    <w:p w14:paraId="30ADF85B" w14:textId="77777777" w:rsidR="00F42923" w:rsidRPr="00217E2B" w:rsidRDefault="00F42923" w:rsidP="00F42923">
      <w:pPr>
        <w:pStyle w:val="PlainText"/>
        <w:contextualSpacing/>
        <w:mirrorIndents/>
        <w:rPr>
          <w:rFonts w:ascii="Palatino Linotype" w:eastAsiaTheme="minorEastAsia" w:hAnsi="Palatino Linotype" w:cs="Courier New"/>
          <w:b/>
          <w:bCs/>
          <w:iCs/>
          <w:sz w:val="22"/>
          <w:szCs w:val="22"/>
        </w:rPr>
      </w:pPr>
    </w:p>
    <w:p w14:paraId="1D1D7AAD" w14:textId="5A13D796" w:rsidR="00F42923" w:rsidRDefault="00F42923" w:rsidP="00F42923">
      <w:pPr>
        <w:pStyle w:val="PlainText"/>
        <w:contextualSpacing/>
        <w:mirrorIndents/>
        <w:rPr>
          <w:rFonts w:ascii="Palatino Linotype" w:eastAsiaTheme="minorEastAsia" w:hAnsi="Palatino Linotype" w:cs="Courier New"/>
          <w:sz w:val="22"/>
          <w:szCs w:val="22"/>
        </w:rPr>
      </w:pPr>
      <w:r w:rsidRPr="00217E2B">
        <w:rPr>
          <w:rFonts w:ascii="Palatino Linotype" w:eastAsiaTheme="minorEastAsia" w:hAnsi="Palatino Linotype" w:cs="Courier New"/>
          <w:sz w:val="22"/>
          <w:szCs w:val="22"/>
        </w:rPr>
        <w:t xml:space="preserve">April 2019 saw the first ever image </w:t>
      </w:r>
      <w:r w:rsidR="00DC7275">
        <w:rPr>
          <w:rFonts w:ascii="Palatino Linotype" w:eastAsiaTheme="minorEastAsia" w:hAnsi="Palatino Linotype" w:cs="Courier New"/>
          <w:sz w:val="22"/>
          <w:szCs w:val="22"/>
        </w:rPr>
        <w:t>created</w:t>
      </w:r>
      <w:r w:rsidRPr="00217E2B">
        <w:rPr>
          <w:rFonts w:ascii="Palatino Linotype" w:eastAsiaTheme="minorEastAsia" w:hAnsi="Palatino Linotype" w:cs="Courier New"/>
          <w:sz w:val="22"/>
          <w:szCs w:val="22"/>
        </w:rPr>
        <w:t xml:space="preserve"> of a </w:t>
      </w:r>
      <w:r w:rsidR="005A3435" w:rsidRPr="00217E2B">
        <w:rPr>
          <w:rFonts w:ascii="Palatino Linotype" w:eastAsiaTheme="minorEastAsia" w:hAnsi="Palatino Linotype" w:cs="Courier New"/>
          <w:sz w:val="22"/>
          <w:szCs w:val="22"/>
        </w:rPr>
        <w:t>black hole</w:t>
      </w:r>
      <w:r w:rsidRPr="00217E2B">
        <w:rPr>
          <w:rFonts w:ascii="Palatino Linotype" w:eastAsiaTheme="minorEastAsia" w:hAnsi="Palatino Linotype" w:cs="Courier New"/>
          <w:sz w:val="22"/>
          <w:szCs w:val="22"/>
        </w:rPr>
        <w:t xml:space="preserve"> and its surrounding environment</w:t>
      </w:r>
      <w:r w:rsidR="0076023A" w:rsidRPr="00217E2B">
        <w:rPr>
          <w:rFonts w:ascii="Palatino Linotype" w:eastAsiaTheme="minorEastAsia" w:hAnsi="Palatino Linotype" w:cs="Courier New"/>
          <w:sz w:val="22"/>
          <w:szCs w:val="22"/>
        </w:rPr>
        <w:t>,</w:t>
      </w:r>
      <w:r w:rsidRPr="00217E2B">
        <w:rPr>
          <w:rFonts w:ascii="Palatino Linotype" w:eastAsiaTheme="minorEastAsia" w:hAnsi="Palatino Linotype" w:cs="Courier New"/>
          <w:sz w:val="22"/>
          <w:szCs w:val="22"/>
        </w:rPr>
        <w:t xml:space="preserve"> and two years later the magnetic field lines in the surrounding accretion disk. The images are really quite haunting knowing what lurks at the centre, although observing the horizon not emitting light confirms what was expected, it unfortunately tells us nothing about the interior.</w:t>
      </w:r>
    </w:p>
    <w:p w14:paraId="0BA2C234" w14:textId="77777777" w:rsidR="00217E2B" w:rsidRPr="00217E2B" w:rsidRDefault="00217E2B" w:rsidP="00F42923">
      <w:pPr>
        <w:pStyle w:val="PlainText"/>
        <w:contextualSpacing/>
        <w:mirrorIndents/>
        <w:rPr>
          <w:rFonts w:ascii="Palatino Linotype" w:eastAsiaTheme="minorEastAsia" w:hAnsi="Palatino Linotype" w:cs="Courier New"/>
          <w:sz w:val="22"/>
          <w:szCs w:val="22"/>
        </w:rPr>
      </w:pPr>
    </w:p>
    <w:p w14:paraId="5A517DBA" w14:textId="65CC9893" w:rsidR="00F42923" w:rsidRPr="00217E2B" w:rsidRDefault="00F42923" w:rsidP="00F42923">
      <w:pPr>
        <w:pStyle w:val="PlainText"/>
        <w:contextualSpacing/>
        <w:mirrorIndents/>
        <w:rPr>
          <w:rFonts w:ascii="Palatino Linotype" w:hAnsi="Palatino Linotype" w:cs="Courier New"/>
          <w:sz w:val="22"/>
          <w:szCs w:val="22"/>
        </w:rPr>
      </w:pPr>
      <w:r w:rsidRPr="00217E2B">
        <w:rPr>
          <w:rFonts w:ascii="Palatino Linotype" w:eastAsiaTheme="minorEastAsia" w:hAnsi="Palatino Linotype" w:cs="Courier New"/>
          <w:sz w:val="22"/>
          <w:szCs w:val="22"/>
        </w:rPr>
        <w:t xml:space="preserve"> </w:t>
      </w:r>
      <w:r w:rsidRPr="00217E2B">
        <w:rPr>
          <w:rFonts w:ascii="Palatino Linotype" w:hAnsi="Palatino Linotype" w:cs="Courier New"/>
          <w:sz w:val="22"/>
          <w:szCs w:val="22"/>
        </w:rPr>
        <w:t xml:space="preserve">In the last chapter it was shown that thermally created antineutrinos can escape both from a forming </w:t>
      </w:r>
      <w:r w:rsidR="005A3435" w:rsidRPr="00217E2B">
        <w:rPr>
          <w:rFonts w:ascii="Palatino Linotype" w:hAnsi="Palatino Linotype" w:cs="Courier New"/>
          <w:sz w:val="22"/>
          <w:szCs w:val="22"/>
        </w:rPr>
        <w:t>black hole</w:t>
      </w:r>
      <w:r w:rsidRPr="00217E2B">
        <w:rPr>
          <w:rFonts w:ascii="Palatino Linotype" w:hAnsi="Palatino Linotype" w:cs="Courier New"/>
          <w:sz w:val="22"/>
          <w:szCs w:val="22"/>
        </w:rPr>
        <w:t xml:space="preserve"> as well as being emitted in a burst some 20 minutes later. This leads to an important question: can </w:t>
      </w:r>
      <w:r w:rsidRPr="00217E2B">
        <w:rPr>
          <w:rFonts w:ascii="Palatino Linotype" w:hAnsi="Palatino Linotype" w:cs="Courier New"/>
          <w:i/>
          <w:iCs/>
          <w:sz w:val="22"/>
          <w:szCs w:val="22"/>
        </w:rPr>
        <w:t>neutrinos</w:t>
      </w:r>
      <w:r w:rsidRPr="00217E2B">
        <w:rPr>
          <w:rFonts w:ascii="Palatino Linotype" w:hAnsi="Palatino Linotype" w:cs="Courier New"/>
          <w:sz w:val="22"/>
          <w:szCs w:val="22"/>
        </w:rPr>
        <w:t xml:space="preserve"> escape from </w:t>
      </w:r>
      <w:r w:rsidR="005A3435" w:rsidRPr="00217E2B">
        <w:rPr>
          <w:rFonts w:ascii="Palatino Linotype" w:hAnsi="Palatino Linotype" w:cs="Courier New"/>
          <w:sz w:val="22"/>
          <w:szCs w:val="22"/>
        </w:rPr>
        <w:t>black hole</w:t>
      </w:r>
      <w:r w:rsidR="0076023A" w:rsidRPr="00217E2B">
        <w:rPr>
          <w:rFonts w:ascii="Palatino Linotype" w:hAnsi="Palatino Linotype" w:cs="Courier New"/>
          <w:sz w:val="22"/>
          <w:szCs w:val="22"/>
        </w:rPr>
        <w:t>s</w:t>
      </w:r>
      <w:r w:rsidRPr="00217E2B">
        <w:rPr>
          <w:rFonts w:ascii="Palatino Linotype" w:hAnsi="Palatino Linotype" w:cs="Courier New"/>
          <w:sz w:val="22"/>
          <w:szCs w:val="22"/>
        </w:rPr>
        <w:t>? Just because antineutrinos escape doesn't mean it can be taken as</w:t>
      </w:r>
      <w:r w:rsidR="00DE6BB3">
        <w:rPr>
          <w:rFonts w:ascii="Palatino Linotype" w:hAnsi="Palatino Linotype" w:cs="Courier New"/>
          <w:sz w:val="22"/>
          <w:szCs w:val="22"/>
        </w:rPr>
        <w:t xml:space="preserve"> a</w:t>
      </w:r>
      <w:r w:rsidRPr="00217E2B">
        <w:rPr>
          <w:rFonts w:ascii="Palatino Linotype" w:hAnsi="Palatino Linotype" w:cs="Courier New"/>
          <w:sz w:val="22"/>
          <w:szCs w:val="22"/>
        </w:rPr>
        <w:t xml:space="preserve"> given that neutrinos can. How then do you show neutrinos being emitted when no such detections have ever been made</w:t>
      </w:r>
      <w:r w:rsidRPr="00217E2B">
        <w:rPr>
          <w:rStyle w:val="FootnoteReference"/>
          <w:rFonts w:ascii="Palatino Linotype" w:hAnsi="Palatino Linotype" w:cs="Courier New"/>
          <w:sz w:val="22"/>
          <w:szCs w:val="22"/>
        </w:rPr>
        <w:footnoteReference w:id="15"/>
      </w:r>
      <w:r w:rsidRPr="00217E2B">
        <w:rPr>
          <w:rFonts w:ascii="Palatino Linotype" w:hAnsi="Palatino Linotype" w:cs="Courier New"/>
          <w:sz w:val="22"/>
          <w:szCs w:val="22"/>
        </w:rPr>
        <w:t>?</w:t>
      </w:r>
    </w:p>
    <w:p w14:paraId="08B8ECC0" w14:textId="77777777" w:rsidR="00776A83" w:rsidRPr="00217E2B" w:rsidRDefault="00F42923" w:rsidP="00F42923">
      <w:pPr>
        <w:pStyle w:val="PlainText"/>
        <w:contextualSpacing/>
        <w:mirrorIndents/>
        <w:rPr>
          <w:rFonts w:ascii="Palatino Linotype" w:hAnsi="Palatino Linotype" w:cs="Courier New"/>
          <w:sz w:val="22"/>
          <w:szCs w:val="22"/>
        </w:rPr>
      </w:pPr>
      <w:r w:rsidRPr="00217E2B">
        <w:rPr>
          <w:rFonts w:ascii="Palatino Linotype" w:hAnsi="Palatino Linotype" w:cs="Courier New"/>
          <w:sz w:val="22"/>
          <w:szCs w:val="22"/>
        </w:rPr>
        <w:t xml:space="preserve"> </w:t>
      </w:r>
    </w:p>
    <w:p w14:paraId="03512D21" w14:textId="177F9420" w:rsidR="00F42923" w:rsidRDefault="00F42923" w:rsidP="00F42923">
      <w:pPr>
        <w:pStyle w:val="PlainText"/>
        <w:contextualSpacing/>
        <w:mirrorIndents/>
        <w:rPr>
          <w:rFonts w:ascii="Palatino Linotype" w:hAnsi="Palatino Linotype" w:cs="Courier New"/>
          <w:sz w:val="22"/>
          <w:szCs w:val="22"/>
        </w:rPr>
      </w:pPr>
      <w:r w:rsidRPr="00217E2B">
        <w:rPr>
          <w:rFonts w:ascii="Palatino Linotype" w:hAnsi="Palatino Linotype" w:cs="Courier New"/>
          <w:sz w:val="22"/>
          <w:szCs w:val="22"/>
        </w:rPr>
        <w:t xml:space="preserve">To solve the problem, we must anticipate the result so that we know what to look for. If the interior </w:t>
      </w:r>
      <w:r w:rsidR="005A3435" w:rsidRPr="00217E2B">
        <w:rPr>
          <w:rFonts w:ascii="Palatino Linotype" w:hAnsi="Palatino Linotype" w:cs="Courier New"/>
          <w:sz w:val="22"/>
          <w:szCs w:val="22"/>
        </w:rPr>
        <w:t>is</w:t>
      </w:r>
      <w:r w:rsidRPr="00217E2B">
        <w:rPr>
          <w:rFonts w:ascii="Palatino Linotype" w:hAnsi="Palatino Linotype" w:cs="Courier New"/>
          <w:sz w:val="22"/>
          <w:szCs w:val="22"/>
        </w:rPr>
        <w:t xml:space="preserve"> indeed </w:t>
      </w:r>
      <w:r w:rsidR="005A3435" w:rsidRPr="00217E2B">
        <w:rPr>
          <w:rFonts w:ascii="Palatino Linotype" w:hAnsi="Palatino Linotype" w:cs="Courier New"/>
          <w:sz w:val="22"/>
          <w:szCs w:val="22"/>
        </w:rPr>
        <w:t xml:space="preserve">comprised </w:t>
      </w:r>
      <w:r w:rsidR="00C135A9" w:rsidRPr="00217E2B">
        <w:rPr>
          <w:rFonts w:ascii="Palatino Linotype" w:hAnsi="Palatino Linotype" w:cs="Courier New"/>
          <w:sz w:val="22"/>
          <w:szCs w:val="22"/>
        </w:rPr>
        <w:t xml:space="preserve">of a </w:t>
      </w:r>
      <w:r w:rsidRPr="00217E2B">
        <w:rPr>
          <w:rFonts w:ascii="Palatino Linotype" w:hAnsi="Palatino Linotype" w:cs="Courier New"/>
          <w:sz w:val="22"/>
          <w:szCs w:val="22"/>
        </w:rPr>
        <w:t xml:space="preserve">compact quark </w:t>
      </w:r>
      <w:r w:rsidR="005A3435" w:rsidRPr="00217E2B">
        <w:rPr>
          <w:rFonts w:ascii="Palatino Linotype" w:hAnsi="Palatino Linotype" w:cs="Courier New"/>
          <w:sz w:val="22"/>
          <w:szCs w:val="22"/>
        </w:rPr>
        <w:t>core</w:t>
      </w:r>
      <w:r w:rsidRPr="00217E2B">
        <w:rPr>
          <w:rFonts w:ascii="Palatino Linotype" w:hAnsi="Palatino Linotype" w:cs="Courier New"/>
          <w:sz w:val="22"/>
          <w:szCs w:val="22"/>
        </w:rPr>
        <w:t>, the dynamics of the system depend crucially on the rate of infall.</w:t>
      </w:r>
    </w:p>
    <w:p w14:paraId="14625C81" w14:textId="77777777" w:rsidR="00043F49" w:rsidRPr="00217E2B" w:rsidRDefault="00043F49" w:rsidP="00F42923">
      <w:pPr>
        <w:pStyle w:val="PlainText"/>
        <w:contextualSpacing/>
        <w:mirrorIndents/>
        <w:rPr>
          <w:rFonts w:ascii="Palatino Linotype" w:hAnsi="Palatino Linotype" w:cs="Courier New"/>
          <w:sz w:val="22"/>
          <w:szCs w:val="22"/>
        </w:rPr>
      </w:pPr>
    </w:p>
    <w:p w14:paraId="77D12617" w14:textId="7037274B" w:rsidR="007E5C14" w:rsidRPr="00217E2B" w:rsidRDefault="00F42923" w:rsidP="00095753">
      <w:pPr>
        <w:pStyle w:val="PlainText"/>
        <w:contextualSpacing/>
        <w:mirrorIndents/>
        <w:rPr>
          <w:rFonts w:ascii="Palatino Linotype" w:hAnsi="Palatino Linotype" w:cs="Courier New"/>
          <w:sz w:val="22"/>
          <w:szCs w:val="22"/>
        </w:rPr>
      </w:pPr>
      <w:r w:rsidRPr="00217E2B">
        <w:rPr>
          <w:rFonts w:ascii="Palatino Linotype" w:hAnsi="Palatino Linotype" w:cs="Courier New"/>
          <w:sz w:val="22"/>
          <w:szCs w:val="22"/>
        </w:rPr>
        <w:t xml:space="preserve">If infall is negligible or absent, the baryonic mass should be constant with radius. If however infall is significant, as in the last chapter, the expectation would be neutronisation followed by thermal heating either of the surface or the whole </w:t>
      </w:r>
      <w:r w:rsidR="005A3435" w:rsidRPr="00217E2B">
        <w:rPr>
          <w:rFonts w:ascii="Palatino Linotype" w:hAnsi="Palatino Linotype" w:cs="Courier New"/>
          <w:sz w:val="22"/>
          <w:szCs w:val="22"/>
        </w:rPr>
        <w:t>core</w:t>
      </w:r>
      <w:r w:rsidRPr="00217E2B">
        <w:rPr>
          <w:rFonts w:ascii="Palatino Linotype" w:hAnsi="Palatino Linotype" w:cs="Courier New"/>
          <w:sz w:val="22"/>
          <w:szCs w:val="22"/>
        </w:rPr>
        <w:t xml:space="preserve"> if it is superconductive. Thermally emitted </w:t>
      </w:r>
      <w:r w:rsidR="00C135A9" w:rsidRPr="00217E2B">
        <w:rPr>
          <w:rFonts w:ascii="Palatino Linotype" w:hAnsi="Palatino Linotype" w:cs="Courier New"/>
          <w:sz w:val="22"/>
          <w:szCs w:val="22"/>
        </w:rPr>
        <w:t xml:space="preserve">pairs of </w:t>
      </w:r>
      <w:r w:rsidRPr="00217E2B">
        <w:rPr>
          <w:rFonts w:ascii="Palatino Linotype" w:hAnsi="Palatino Linotype" w:cs="Courier New"/>
          <w:sz w:val="22"/>
          <w:szCs w:val="22"/>
        </w:rPr>
        <w:t>neutrinos and antineutrinos of all species would cancel each other gravitationally. Electron neutrinos emitted by the conversion of an up quark into a down quark would however add a radially</w:t>
      </w:r>
      <w:r w:rsidR="007E5C14" w:rsidRPr="00217E2B">
        <w:rPr>
          <w:rFonts w:ascii="Palatino Linotype" w:hAnsi="Palatino Linotype" w:cs="Courier New"/>
          <w:sz w:val="22"/>
          <w:szCs w:val="22"/>
        </w:rPr>
        <w:t>-</w:t>
      </w:r>
      <w:r w:rsidRPr="00217E2B">
        <w:rPr>
          <w:rFonts w:ascii="Palatino Linotype" w:hAnsi="Palatino Linotype" w:cs="Courier New"/>
          <w:sz w:val="22"/>
          <w:szCs w:val="22"/>
        </w:rPr>
        <w:t xml:space="preserve">dependent </w:t>
      </w:r>
      <w:r w:rsidR="0096335F" w:rsidRPr="00217E2B">
        <w:rPr>
          <w:rFonts w:ascii="Palatino Linotype" w:hAnsi="Palatino Linotype" w:cs="Courier New"/>
          <w:sz w:val="22"/>
          <w:szCs w:val="22"/>
        </w:rPr>
        <w:t xml:space="preserve">scalar </w:t>
      </w:r>
      <w:r w:rsidRPr="00217E2B">
        <w:rPr>
          <w:rFonts w:ascii="Palatino Linotype" w:hAnsi="Palatino Linotype" w:cs="Courier New"/>
          <w:sz w:val="22"/>
          <w:szCs w:val="22"/>
        </w:rPr>
        <w:t xml:space="preserve">gravitational field to the baryonic mass, which, as with </w:t>
      </w:r>
      <w:r w:rsidR="00776A83" w:rsidRPr="00217E2B">
        <w:rPr>
          <w:rFonts w:ascii="Palatino Linotype" w:hAnsi="Palatino Linotype" w:cs="Courier New"/>
          <w:sz w:val="22"/>
          <w:szCs w:val="22"/>
        </w:rPr>
        <w:t xml:space="preserve">fusion driven </w:t>
      </w:r>
      <w:r w:rsidRPr="00217E2B">
        <w:rPr>
          <w:rFonts w:ascii="Palatino Linotype" w:hAnsi="Palatino Linotype" w:cs="Courier New"/>
          <w:sz w:val="22"/>
          <w:szCs w:val="22"/>
        </w:rPr>
        <w:t>stars</w:t>
      </w:r>
      <w:r w:rsidR="000D54EA">
        <w:rPr>
          <w:rFonts w:ascii="Palatino Linotype" w:hAnsi="Palatino Linotype" w:cs="Courier New"/>
          <w:sz w:val="22"/>
          <w:szCs w:val="22"/>
        </w:rPr>
        <w:t>, sh</w:t>
      </w:r>
      <w:r w:rsidRPr="00217E2B">
        <w:rPr>
          <w:rFonts w:ascii="Palatino Linotype" w:hAnsi="Palatino Linotype" w:cs="Courier New"/>
          <w:sz w:val="22"/>
          <w:szCs w:val="22"/>
        </w:rPr>
        <w:t>ould increase linearly with distance.</w:t>
      </w:r>
    </w:p>
    <w:p w14:paraId="69D0D3A6" w14:textId="2AECA8F3" w:rsidR="00F42923" w:rsidRPr="00217E2B" w:rsidRDefault="00F42923" w:rsidP="003A4635">
      <w:pPr>
        <w:pStyle w:val="PlainText"/>
        <w:ind w:firstLine="0"/>
        <w:contextualSpacing/>
        <w:mirrorIndents/>
        <w:rPr>
          <w:rFonts w:ascii="Palatino Linotype" w:hAnsi="Palatino Linotype" w:cs="Courier New"/>
          <w:sz w:val="22"/>
          <w:szCs w:val="22"/>
        </w:rPr>
      </w:pPr>
      <w:r w:rsidRPr="00217E2B">
        <w:rPr>
          <w:rFonts w:ascii="Palatino Linotype" w:hAnsi="Palatino Linotype" w:cs="Courier New"/>
          <w:b/>
          <w:bCs/>
          <w:sz w:val="22"/>
          <w:szCs w:val="22"/>
        </w:rPr>
        <w:lastRenderedPageBreak/>
        <w:t xml:space="preserve">6.1  NON-ACCRETING </w:t>
      </w:r>
      <w:r w:rsidR="005A3435" w:rsidRPr="00217E2B">
        <w:rPr>
          <w:rFonts w:ascii="Palatino Linotype" w:hAnsi="Palatino Linotype" w:cs="Courier New"/>
          <w:b/>
          <w:bCs/>
          <w:sz w:val="22"/>
          <w:szCs w:val="22"/>
        </w:rPr>
        <w:t>BLACK HOLE</w:t>
      </w:r>
      <w:r w:rsidRPr="00217E2B">
        <w:rPr>
          <w:rFonts w:ascii="Palatino Linotype" w:hAnsi="Palatino Linotype" w:cs="Courier New"/>
          <w:b/>
          <w:bCs/>
          <w:sz w:val="22"/>
          <w:szCs w:val="22"/>
        </w:rPr>
        <w:t xml:space="preserve"> IN GALAXY NGC3115</w:t>
      </w:r>
    </w:p>
    <w:p w14:paraId="0B546B7D" w14:textId="77777777" w:rsidR="00F42923" w:rsidRPr="00043F49" w:rsidRDefault="00F42923" w:rsidP="00F42923">
      <w:pPr>
        <w:pStyle w:val="PlainText"/>
        <w:ind w:firstLine="0"/>
        <w:contextualSpacing/>
        <w:mirrorIndents/>
        <w:rPr>
          <w:rFonts w:ascii="Palatino Linotype" w:hAnsi="Palatino Linotype" w:cs="Courier New"/>
          <w:b/>
          <w:bCs/>
          <w:sz w:val="22"/>
          <w:szCs w:val="22"/>
        </w:rPr>
      </w:pPr>
    </w:p>
    <w:p w14:paraId="62C0E07B" w14:textId="77777777" w:rsidR="00EC64AC" w:rsidRDefault="00F42923" w:rsidP="00F42923">
      <w:pPr>
        <w:pStyle w:val="PlainText"/>
        <w:contextualSpacing/>
        <w:mirrorIndents/>
        <w:rPr>
          <w:rFonts w:ascii="Palatino Linotype" w:hAnsi="Palatino Linotype" w:cs="Courier New"/>
          <w:sz w:val="22"/>
          <w:szCs w:val="22"/>
        </w:rPr>
      </w:pPr>
      <w:r w:rsidRPr="00043F49">
        <w:rPr>
          <w:rFonts w:ascii="Palatino Linotype" w:hAnsi="Palatino Linotype" w:cs="Courier New"/>
          <w:sz w:val="22"/>
          <w:szCs w:val="22"/>
        </w:rPr>
        <w:t xml:space="preserve">The first step to determine if neutrinos </w:t>
      </w:r>
      <w:r w:rsidR="00B44C13" w:rsidRPr="00043F49">
        <w:rPr>
          <w:rFonts w:ascii="Palatino Linotype" w:hAnsi="Palatino Linotype" w:cs="Courier New"/>
          <w:sz w:val="22"/>
          <w:szCs w:val="22"/>
        </w:rPr>
        <w:t xml:space="preserve">do </w:t>
      </w:r>
      <w:r w:rsidRPr="00043F49">
        <w:rPr>
          <w:rFonts w:ascii="Palatino Linotype" w:hAnsi="Palatino Linotype" w:cs="Courier New"/>
          <w:sz w:val="22"/>
          <w:szCs w:val="22"/>
        </w:rPr>
        <w:t xml:space="preserve">escape </w:t>
      </w:r>
      <w:r w:rsidR="005A3435" w:rsidRPr="00043F49">
        <w:rPr>
          <w:rFonts w:ascii="Palatino Linotype" w:hAnsi="Palatino Linotype" w:cs="Courier New"/>
          <w:sz w:val="22"/>
          <w:szCs w:val="22"/>
        </w:rPr>
        <w:t>from black hole</w:t>
      </w:r>
      <w:r w:rsidR="00B44C13" w:rsidRPr="00043F49">
        <w:rPr>
          <w:rFonts w:ascii="Palatino Linotype" w:hAnsi="Palatino Linotype" w:cs="Courier New"/>
          <w:sz w:val="22"/>
          <w:szCs w:val="22"/>
        </w:rPr>
        <w:t>s</w:t>
      </w:r>
      <w:r w:rsidRPr="00043F49">
        <w:rPr>
          <w:rFonts w:ascii="Palatino Linotype" w:hAnsi="Palatino Linotype" w:cs="Courier New"/>
          <w:sz w:val="22"/>
          <w:szCs w:val="22"/>
        </w:rPr>
        <w:t xml:space="preserve"> is simply to establish whether normal baryonic gravitation exists between </w:t>
      </w:r>
      <w:r w:rsidR="00C27459" w:rsidRPr="00043F49">
        <w:rPr>
          <w:rFonts w:ascii="Palatino Linotype" w:hAnsi="Palatino Linotype" w:cs="Courier New"/>
          <w:sz w:val="22"/>
          <w:szCs w:val="22"/>
        </w:rPr>
        <w:t>a non-accreting black hole</w:t>
      </w:r>
      <w:r w:rsidRPr="00043F49">
        <w:rPr>
          <w:rFonts w:ascii="Palatino Linotype" w:hAnsi="Palatino Linotype" w:cs="Courier New"/>
          <w:sz w:val="22"/>
          <w:szCs w:val="22"/>
        </w:rPr>
        <w:t xml:space="preserve"> and the </w:t>
      </w:r>
      <w:r w:rsidR="00776A83" w:rsidRPr="00043F49">
        <w:rPr>
          <w:rFonts w:ascii="Palatino Linotype" w:hAnsi="Palatino Linotype" w:cs="Courier New"/>
          <w:sz w:val="22"/>
          <w:szCs w:val="22"/>
        </w:rPr>
        <w:t xml:space="preserve">surrounding </w:t>
      </w:r>
      <w:r w:rsidRPr="00043F49">
        <w:rPr>
          <w:rFonts w:ascii="Palatino Linotype" w:hAnsi="Palatino Linotype" w:cs="Courier New"/>
          <w:sz w:val="22"/>
          <w:szCs w:val="22"/>
        </w:rPr>
        <w:t xml:space="preserve">stars. </w:t>
      </w:r>
    </w:p>
    <w:p w14:paraId="40AC4844" w14:textId="7D2DFBBF" w:rsidR="00F42923" w:rsidRPr="00043F49" w:rsidRDefault="00F42923" w:rsidP="00F42923">
      <w:pPr>
        <w:pStyle w:val="PlainText"/>
        <w:contextualSpacing/>
        <w:mirrorIndents/>
        <w:rPr>
          <w:rFonts w:ascii="Palatino Linotype" w:hAnsi="Palatino Linotype" w:cs="Courier New"/>
          <w:sz w:val="22"/>
          <w:szCs w:val="22"/>
        </w:rPr>
      </w:pPr>
      <w:r w:rsidRPr="00043F49">
        <w:rPr>
          <w:rFonts w:ascii="Palatino Linotype" w:hAnsi="Palatino Linotype" w:cs="Courier New"/>
          <w:sz w:val="22"/>
          <w:szCs w:val="22"/>
        </w:rPr>
        <w:t xml:space="preserve">One of the first to be discovered </w:t>
      </w:r>
      <w:r w:rsidRPr="00043F49">
        <w:rPr>
          <w:rFonts w:asciiTheme="minorHAnsi" w:hAnsiTheme="minorHAnsi" w:cstheme="minorHAnsi"/>
          <w:sz w:val="22"/>
          <w:szCs w:val="22"/>
        </w:rPr>
        <w:t>[</w:t>
      </w:r>
      <w:r w:rsidR="007D031D">
        <w:rPr>
          <w:rFonts w:asciiTheme="minorHAnsi" w:hAnsiTheme="minorHAnsi" w:cstheme="minorHAnsi"/>
          <w:sz w:val="22"/>
          <w:szCs w:val="22"/>
        </w:rPr>
        <w:t>76</w:t>
      </w:r>
      <w:r w:rsidRPr="00043F49">
        <w:rPr>
          <w:rFonts w:asciiTheme="minorHAnsi" w:hAnsiTheme="minorHAnsi" w:cstheme="minorHAnsi"/>
          <w:sz w:val="22"/>
          <w:szCs w:val="22"/>
        </w:rPr>
        <w:t>]</w:t>
      </w:r>
      <w:r w:rsidRPr="00043F49">
        <w:rPr>
          <w:rFonts w:ascii="Palatino Linotype" w:hAnsi="Palatino Linotype" w:cs="Courier New"/>
          <w:sz w:val="22"/>
          <w:szCs w:val="22"/>
        </w:rPr>
        <w:t xml:space="preserve"> was in galaxy NGC3115 with a mass of approximately </w:t>
      </w:r>
      <w:r w:rsidR="000D54EA">
        <w:rPr>
          <w:rFonts w:ascii="Palatino Linotype" w:hAnsi="Palatino Linotype" w:cs="Courier New"/>
          <w:sz w:val="22"/>
          <w:szCs w:val="22"/>
        </w:rPr>
        <w:t>three</w:t>
      </w:r>
      <w:r w:rsidR="00355869">
        <w:rPr>
          <w:rFonts w:ascii="Palatino Linotype" w:hAnsi="Palatino Linotype" w:cs="Courier New"/>
          <w:sz w:val="22"/>
          <w:szCs w:val="22"/>
        </w:rPr>
        <w:t xml:space="preserve"> b</w:t>
      </w:r>
      <w:r w:rsidRPr="00043F49">
        <w:rPr>
          <w:rFonts w:ascii="Palatino Linotype" w:hAnsi="Palatino Linotype" w:cs="Courier New"/>
          <w:sz w:val="22"/>
          <w:szCs w:val="22"/>
        </w:rPr>
        <w:t xml:space="preserve">illion solar masses, it is thought to be non-accreting </w:t>
      </w:r>
      <w:r w:rsidRPr="00043F49">
        <w:rPr>
          <w:rFonts w:asciiTheme="minorHAnsi" w:hAnsiTheme="minorHAnsi" w:cstheme="minorHAnsi"/>
          <w:sz w:val="22"/>
          <w:szCs w:val="22"/>
        </w:rPr>
        <w:t>[7</w:t>
      </w:r>
      <w:r w:rsidR="007D031D">
        <w:rPr>
          <w:rFonts w:asciiTheme="minorHAnsi" w:hAnsiTheme="minorHAnsi" w:cstheme="minorHAnsi"/>
          <w:sz w:val="22"/>
          <w:szCs w:val="22"/>
        </w:rPr>
        <w:t>7</w:t>
      </w:r>
      <w:r w:rsidRPr="00043F49">
        <w:rPr>
          <w:rFonts w:asciiTheme="minorHAnsi" w:hAnsiTheme="minorHAnsi" w:cstheme="minorHAnsi"/>
          <w:sz w:val="22"/>
          <w:szCs w:val="22"/>
        </w:rPr>
        <w:t>]</w:t>
      </w:r>
      <w:r w:rsidR="0096335F" w:rsidRPr="00043F49">
        <w:rPr>
          <w:rFonts w:ascii="Palatino Linotype" w:hAnsi="Palatino Linotype" w:cs="Courier New"/>
          <w:sz w:val="22"/>
          <w:szCs w:val="22"/>
        </w:rPr>
        <w:t>. I</w:t>
      </w:r>
      <w:r w:rsidRPr="00043F49">
        <w:rPr>
          <w:rFonts w:ascii="Palatino Linotype" w:hAnsi="Palatino Linotype" w:cs="Courier New"/>
          <w:sz w:val="22"/>
          <w:szCs w:val="22"/>
        </w:rPr>
        <w:t>ts growth has stopped</w:t>
      </w:r>
      <w:r w:rsidR="0096335F" w:rsidRPr="00043F49">
        <w:rPr>
          <w:rFonts w:ascii="Palatino Linotype" w:hAnsi="Palatino Linotype" w:cs="Courier New"/>
          <w:sz w:val="22"/>
          <w:szCs w:val="22"/>
        </w:rPr>
        <w:t xml:space="preserve"> and</w:t>
      </w:r>
      <w:r w:rsidRPr="00043F49">
        <w:rPr>
          <w:rFonts w:ascii="Palatino Linotype" w:hAnsi="Palatino Linotype" w:cs="Courier New"/>
          <w:sz w:val="22"/>
          <w:szCs w:val="22"/>
        </w:rPr>
        <w:t xml:space="preserve"> </w:t>
      </w:r>
      <w:r w:rsidR="0096335F" w:rsidRPr="00043F49">
        <w:rPr>
          <w:rFonts w:ascii="Palatino Linotype" w:hAnsi="Palatino Linotype" w:cs="Courier New"/>
          <w:sz w:val="22"/>
          <w:szCs w:val="22"/>
        </w:rPr>
        <w:t>t</w:t>
      </w:r>
      <w:r w:rsidRPr="00043F49">
        <w:rPr>
          <w:rFonts w:ascii="Palatino Linotype" w:hAnsi="Palatino Linotype" w:cs="Courier New"/>
          <w:sz w:val="22"/>
          <w:szCs w:val="22"/>
        </w:rPr>
        <w:t>he galaxy surrounding it contains very little gas or dust</w:t>
      </w:r>
      <w:r w:rsidR="00EC64AC">
        <w:rPr>
          <w:rFonts w:ascii="Palatino Linotype" w:hAnsi="Palatino Linotype" w:cs="Courier New"/>
          <w:sz w:val="22"/>
          <w:szCs w:val="22"/>
        </w:rPr>
        <w:t>, very little star formation and an older, redder stellar population.</w:t>
      </w:r>
    </w:p>
    <w:p w14:paraId="2C5D38D6" w14:textId="77777777" w:rsidR="00F42923" w:rsidRPr="00043F49" w:rsidRDefault="00F42923" w:rsidP="00F42923">
      <w:pPr>
        <w:pStyle w:val="PlainText"/>
        <w:contextualSpacing/>
        <w:mirrorIndents/>
        <w:rPr>
          <w:rFonts w:ascii="Palatino Linotype" w:hAnsi="Palatino Linotype" w:cs="Courier New"/>
          <w:sz w:val="22"/>
          <w:szCs w:val="22"/>
        </w:rPr>
      </w:pPr>
    </w:p>
    <w:p w14:paraId="0F5A454F" w14:textId="5F7A52A0" w:rsidR="00F42923" w:rsidRPr="00043F49" w:rsidRDefault="00F42923" w:rsidP="00F42923">
      <w:pPr>
        <w:pStyle w:val="PlainText"/>
        <w:contextualSpacing/>
        <w:mirrorIndents/>
        <w:rPr>
          <w:rFonts w:ascii="Palatino Linotype" w:hAnsi="Palatino Linotype" w:cs="Courier New"/>
          <w:sz w:val="22"/>
          <w:szCs w:val="22"/>
        </w:rPr>
      </w:pPr>
      <w:r w:rsidRPr="00043F49">
        <w:rPr>
          <w:rFonts w:ascii="Palatino Linotype" w:hAnsi="Palatino Linotype" w:cs="Courier New"/>
          <w:sz w:val="22"/>
          <w:szCs w:val="22"/>
        </w:rPr>
        <w:t>The mass derived from stellar kinematics</w:t>
      </w:r>
      <w:r w:rsidR="00472682">
        <w:rPr>
          <w:rFonts w:ascii="Palatino Linotype" w:hAnsi="Palatino Linotype" w:cs="Courier New"/>
          <w:sz w:val="22"/>
          <w:szCs w:val="22"/>
        </w:rPr>
        <w:t>, figure 15 below,</w:t>
      </w:r>
      <w:r w:rsidRPr="00043F49">
        <w:rPr>
          <w:rFonts w:ascii="Palatino Linotype" w:hAnsi="Palatino Linotype" w:cs="Courier New"/>
          <w:sz w:val="22"/>
          <w:szCs w:val="22"/>
        </w:rPr>
        <w:t xml:space="preserve"> appears to be constant with radial distance just as </w:t>
      </w:r>
      <w:r w:rsidR="00EC64AC">
        <w:rPr>
          <w:rFonts w:ascii="Palatino Linotype" w:hAnsi="Palatino Linotype" w:cs="Courier New"/>
          <w:sz w:val="22"/>
          <w:szCs w:val="22"/>
        </w:rPr>
        <w:t xml:space="preserve">would be </w:t>
      </w:r>
      <w:r w:rsidRPr="00043F49">
        <w:rPr>
          <w:rFonts w:ascii="Palatino Linotype" w:hAnsi="Palatino Linotype" w:cs="Courier New"/>
          <w:sz w:val="22"/>
          <w:szCs w:val="22"/>
        </w:rPr>
        <w:t xml:space="preserve">expected from baryonic gravitation </w:t>
      </w:r>
      <w:r w:rsidRPr="00043F49">
        <w:rPr>
          <w:rFonts w:asciiTheme="minorHAnsi" w:hAnsiTheme="minorHAnsi" w:cstheme="minorHAnsi"/>
          <w:sz w:val="22"/>
          <w:szCs w:val="22"/>
        </w:rPr>
        <w:t>[</w:t>
      </w:r>
      <w:r w:rsidR="007D031D">
        <w:rPr>
          <w:rFonts w:asciiTheme="minorHAnsi" w:hAnsiTheme="minorHAnsi" w:cstheme="minorHAnsi"/>
          <w:sz w:val="22"/>
          <w:szCs w:val="22"/>
        </w:rPr>
        <w:t>76</w:t>
      </w:r>
      <w:r w:rsidRPr="00043F49">
        <w:rPr>
          <w:rFonts w:asciiTheme="minorHAnsi" w:hAnsiTheme="minorHAnsi" w:cstheme="minorHAnsi"/>
          <w:sz w:val="22"/>
          <w:szCs w:val="22"/>
        </w:rPr>
        <w:t>]</w:t>
      </w:r>
      <w:r w:rsidR="000D54EA">
        <w:rPr>
          <w:rFonts w:ascii="Palatino Linotype" w:hAnsi="Palatino Linotype" w:cs="Courier New"/>
          <w:sz w:val="22"/>
          <w:szCs w:val="22"/>
        </w:rPr>
        <w:t>, with no apparent contribution from neutrinos from neutronisation.</w:t>
      </w:r>
      <w:r w:rsidRPr="00043F49">
        <w:rPr>
          <w:rFonts w:ascii="Palatino Linotype" w:hAnsi="Palatino Linotype" w:cs="Courier New"/>
          <w:sz w:val="22"/>
          <w:szCs w:val="22"/>
        </w:rPr>
        <w:t xml:space="preserve"> </w:t>
      </w:r>
    </w:p>
    <w:p w14:paraId="152199D4" w14:textId="77777777" w:rsidR="00F42923" w:rsidRPr="00043F49" w:rsidRDefault="00F42923" w:rsidP="00F42923">
      <w:pPr>
        <w:pStyle w:val="PlainText"/>
        <w:contextualSpacing/>
        <w:mirrorIndents/>
        <w:rPr>
          <w:rFonts w:ascii="Palatino Linotype" w:hAnsi="Palatino Linotype" w:cs="Courier New"/>
          <w:sz w:val="22"/>
          <w:szCs w:val="22"/>
        </w:rPr>
      </w:pPr>
    </w:p>
    <w:p w14:paraId="23672A2D" w14:textId="3BC16A23" w:rsidR="00F42923" w:rsidRPr="00B55652" w:rsidRDefault="00F42923" w:rsidP="00B55652">
      <w:pPr>
        <w:pStyle w:val="PlainText"/>
        <w:ind w:firstLine="0"/>
        <w:contextualSpacing/>
        <w:mirrorIndents/>
        <w:rPr>
          <w:rFonts w:ascii="Palatino Linotype" w:hAnsi="Palatino Linotype" w:cs="Courier New"/>
          <w:sz w:val="24"/>
          <w:szCs w:val="24"/>
        </w:rPr>
      </w:pPr>
      <w:r>
        <w:rPr>
          <w:noProof/>
          <w:lang w:eastAsia="en-GB"/>
        </w:rPr>
        <w:drawing>
          <wp:inline distT="0" distB="0" distL="0" distR="0" wp14:anchorId="2DEE94D1" wp14:editId="37B22D3F">
            <wp:extent cx="5943600" cy="3333508"/>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5">
                      <a:extLst>
                        <a:ext uri="{28A0092B-C50C-407E-A947-70E740481C1C}">
                          <a14:useLocalDpi xmlns:a14="http://schemas.microsoft.com/office/drawing/2010/main" val="0"/>
                        </a:ext>
                      </a:extLst>
                    </a:blip>
                    <a:srcRect b="49548"/>
                    <a:stretch/>
                  </pic:blipFill>
                  <pic:spPr bwMode="auto">
                    <a:xfrm>
                      <a:off x="0" y="0"/>
                      <a:ext cx="6152389" cy="3450609"/>
                    </a:xfrm>
                    <a:prstGeom prst="rect">
                      <a:avLst/>
                    </a:prstGeom>
                    <a:noFill/>
                    <a:ln>
                      <a:noFill/>
                    </a:ln>
                    <a:extLst>
                      <a:ext uri="{53640926-AAD7-44D8-BBD7-CCE9431645EC}">
                        <a14:shadowObscured xmlns:a14="http://schemas.microsoft.com/office/drawing/2010/main"/>
                      </a:ext>
                    </a:extLst>
                  </pic:spPr>
                </pic:pic>
              </a:graphicData>
            </a:graphic>
          </wp:inline>
        </w:drawing>
      </w:r>
    </w:p>
    <w:p w14:paraId="61E21921" w14:textId="77777777" w:rsidR="00B44C13" w:rsidRDefault="00B44C13" w:rsidP="00F42923">
      <w:pPr>
        <w:pStyle w:val="PlainText"/>
        <w:ind w:firstLine="0"/>
        <w:contextualSpacing/>
        <w:mirrorIndents/>
        <w:rPr>
          <w:rFonts w:ascii="Palatino Linotype" w:eastAsiaTheme="minorEastAsia" w:hAnsi="Palatino Linotype" w:cs="Courier New"/>
          <w:iCs/>
          <w:sz w:val="22"/>
          <w:szCs w:val="22"/>
        </w:rPr>
      </w:pPr>
    </w:p>
    <w:p w14:paraId="47C9C7D4" w14:textId="5DC91CE6" w:rsidR="00F42923" w:rsidRPr="00217E2B" w:rsidRDefault="00F42923" w:rsidP="00F42923">
      <w:pPr>
        <w:pStyle w:val="PlainText"/>
        <w:ind w:firstLine="0"/>
        <w:contextualSpacing/>
        <w:mirrorIndents/>
        <w:rPr>
          <w:rFonts w:ascii="Palatino Linotype" w:eastAsiaTheme="minorEastAsia" w:hAnsi="Palatino Linotype" w:cs="Courier New"/>
          <w:iCs/>
          <w:sz w:val="20"/>
          <w:szCs w:val="20"/>
        </w:rPr>
      </w:pPr>
      <w:bookmarkStart w:id="54" w:name="_Hlk88054686"/>
      <w:r w:rsidRPr="00217E2B">
        <w:rPr>
          <w:rFonts w:ascii="Palatino Linotype" w:eastAsiaTheme="minorEastAsia" w:hAnsi="Palatino Linotype" w:cs="Courier New"/>
          <w:iCs/>
          <w:sz w:val="20"/>
          <w:szCs w:val="20"/>
        </w:rPr>
        <w:t>Figure 1</w:t>
      </w:r>
      <w:r w:rsidR="00100881">
        <w:rPr>
          <w:rFonts w:ascii="Palatino Linotype" w:eastAsiaTheme="minorEastAsia" w:hAnsi="Palatino Linotype" w:cs="Courier New"/>
          <w:iCs/>
          <w:sz w:val="20"/>
          <w:szCs w:val="20"/>
        </w:rPr>
        <w:t>5</w:t>
      </w:r>
      <w:r w:rsidRPr="00217E2B">
        <w:rPr>
          <w:rFonts w:ascii="Palatino Linotype" w:eastAsiaTheme="minorEastAsia" w:hAnsi="Palatino Linotype" w:cs="Courier New"/>
          <w:iCs/>
          <w:sz w:val="20"/>
          <w:szCs w:val="20"/>
        </w:rPr>
        <w:t xml:space="preserve">. Mass </w:t>
      </w:r>
      <w:r w:rsidR="00095753" w:rsidRPr="00217E2B">
        <w:rPr>
          <w:rFonts w:ascii="Palatino Linotype" w:eastAsiaTheme="minorEastAsia" w:hAnsi="Palatino Linotype" w:cs="Courier New"/>
          <w:iCs/>
          <w:sz w:val="20"/>
          <w:szCs w:val="20"/>
        </w:rPr>
        <w:t xml:space="preserve">concentration </w:t>
      </w:r>
      <w:r w:rsidRPr="00217E2B">
        <w:rPr>
          <w:rFonts w:ascii="Palatino Linotype" w:eastAsiaTheme="minorEastAsia" w:hAnsi="Palatino Linotype" w:cs="Courier New"/>
          <w:iCs/>
          <w:sz w:val="20"/>
          <w:szCs w:val="20"/>
        </w:rPr>
        <w:t xml:space="preserve">vs radius measurement (0-5 arcsec horizontal scale) for </w:t>
      </w:r>
      <w:r w:rsidR="00095753" w:rsidRPr="00217E2B">
        <w:rPr>
          <w:rFonts w:ascii="Palatino Linotype" w:eastAsiaTheme="minorEastAsia" w:hAnsi="Palatino Linotype" w:cs="Courier New"/>
          <w:iCs/>
          <w:sz w:val="20"/>
          <w:szCs w:val="20"/>
        </w:rPr>
        <w:t>NGC3115</w:t>
      </w:r>
    </w:p>
    <w:bookmarkEnd w:id="54"/>
    <w:p w14:paraId="2303F4CC" w14:textId="77777777" w:rsidR="00F42923" w:rsidRPr="00217E2B" w:rsidRDefault="00F42923" w:rsidP="00F42923">
      <w:pPr>
        <w:pStyle w:val="PlainText"/>
        <w:contextualSpacing/>
        <w:mirrorIndents/>
        <w:rPr>
          <w:rFonts w:ascii="Palatino Linotype" w:hAnsi="Palatino Linotype" w:cs="Courier New"/>
          <w:sz w:val="22"/>
          <w:szCs w:val="22"/>
        </w:rPr>
      </w:pPr>
    </w:p>
    <w:p w14:paraId="1F7C0A01" w14:textId="5F27A4C9" w:rsidR="00EC64AC" w:rsidRDefault="00F42923" w:rsidP="00F42923">
      <w:pPr>
        <w:pStyle w:val="PlainText"/>
        <w:contextualSpacing/>
        <w:mirrorIndents/>
        <w:rPr>
          <w:rFonts w:ascii="Palatino Linotype" w:hAnsi="Palatino Linotype" w:cs="Courier New"/>
          <w:sz w:val="22"/>
          <w:szCs w:val="22"/>
        </w:rPr>
      </w:pPr>
      <w:r w:rsidRPr="00217E2B">
        <w:rPr>
          <w:rFonts w:ascii="Palatino Linotype" w:hAnsi="Palatino Linotype" w:cs="Courier New"/>
          <w:sz w:val="22"/>
          <w:szCs w:val="22"/>
        </w:rPr>
        <w:t xml:space="preserve">This being the case, whatever </w:t>
      </w:r>
      <w:r w:rsidR="0096335F" w:rsidRPr="00217E2B">
        <w:rPr>
          <w:rFonts w:ascii="Palatino Linotype" w:hAnsi="Palatino Linotype" w:cs="Courier New"/>
          <w:sz w:val="22"/>
          <w:szCs w:val="22"/>
        </w:rPr>
        <w:t>object lies</w:t>
      </w:r>
      <w:r w:rsidRPr="00217E2B">
        <w:rPr>
          <w:rFonts w:ascii="Palatino Linotype" w:hAnsi="Palatino Linotype" w:cs="Courier New"/>
          <w:sz w:val="22"/>
          <w:szCs w:val="22"/>
        </w:rPr>
        <w:t xml:space="preserve"> inside the horizon appears to </w:t>
      </w:r>
      <w:r w:rsidR="0096335F" w:rsidRPr="00217E2B">
        <w:rPr>
          <w:rFonts w:ascii="Palatino Linotype" w:hAnsi="Palatino Linotype" w:cs="Courier New"/>
          <w:sz w:val="22"/>
          <w:szCs w:val="22"/>
        </w:rPr>
        <w:t>generate</w:t>
      </w:r>
      <w:r w:rsidRPr="00217E2B">
        <w:rPr>
          <w:rFonts w:ascii="Palatino Linotype" w:hAnsi="Palatino Linotype" w:cs="Courier New"/>
          <w:sz w:val="22"/>
          <w:szCs w:val="22"/>
        </w:rPr>
        <w:t xml:space="preserve"> one of the four fundamental forces - gravity - and </w:t>
      </w:r>
      <w:r w:rsidR="0096335F" w:rsidRPr="00217E2B">
        <w:rPr>
          <w:rFonts w:ascii="Palatino Linotype" w:hAnsi="Palatino Linotype" w:cs="Courier New"/>
          <w:sz w:val="22"/>
          <w:szCs w:val="22"/>
        </w:rPr>
        <w:t>seems to do</w:t>
      </w:r>
      <w:r w:rsidRPr="00217E2B">
        <w:rPr>
          <w:rFonts w:ascii="Palatino Linotype" w:hAnsi="Palatino Linotype" w:cs="Courier New"/>
          <w:sz w:val="22"/>
          <w:szCs w:val="22"/>
        </w:rPr>
        <w:t xml:space="preserve"> so according to the universal law of gravitation i.e. an inverse square law of attraction. </w:t>
      </w:r>
      <w:r w:rsidR="001D76FF" w:rsidRPr="00217E2B">
        <w:rPr>
          <w:rFonts w:ascii="Palatino Linotype" w:hAnsi="Palatino Linotype" w:cs="Courier New"/>
          <w:sz w:val="22"/>
          <w:szCs w:val="22"/>
        </w:rPr>
        <w:t xml:space="preserve">This acts on stars millions of times less massive and can be inferred by their rotation around the hole. </w:t>
      </w:r>
    </w:p>
    <w:p w14:paraId="1BD8F5FE" w14:textId="77777777" w:rsidR="00EC64AC" w:rsidRDefault="00EC64AC" w:rsidP="00F42923">
      <w:pPr>
        <w:pStyle w:val="PlainText"/>
        <w:contextualSpacing/>
        <w:mirrorIndents/>
        <w:rPr>
          <w:rFonts w:ascii="Palatino Linotype" w:hAnsi="Palatino Linotype" w:cs="Courier New"/>
          <w:sz w:val="22"/>
          <w:szCs w:val="22"/>
        </w:rPr>
      </w:pPr>
    </w:p>
    <w:p w14:paraId="69D2F559" w14:textId="7AA6F643" w:rsidR="00F42923" w:rsidRPr="00217E2B" w:rsidRDefault="001D76FF" w:rsidP="00F42923">
      <w:pPr>
        <w:pStyle w:val="PlainText"/>
        <w:contextualSpacing/>
        <w:mirrorIndents/>
        <w:rPr>
          <w:rFonts w:ascii="Palatino Linotype" w:hAnsi="Palatino Linotype" w:cs="Courier New"/>
          <w:sz w:val="22"/>
          <w:szCs w:val="22"/>
        </w:rPr>
      </w:pPr>
      <w:r w:rsidRPr="00217E2B">
        <w:rPr>
          <w:rFonts w:ascii="Palatino Linotype" w:hAnsi="Palatino Linotype" w:cs="Courier New"/>
          <w:sz w:val="22"/>
          <w:szCs w:val="22"/>
        </w:rPr>
        <w:t xml:space="preserve">Whether a </w:t>
      </w:r>
      <w:r w:rsidR="00C27459" w:rsidRPr="00217E2B">
        <w:rPr>
          <w:rFonts w:ascii="Palatino Linotype" w:hAnsi="Palatino Linotype" w:cs="Courier New"/>
          <w:sz w:val="22"/>
          <w:szCs w:val="22"/>
        </w:rPr>
        <w:t xml:space="preserve">non-accreting </w:t>
      </w:r>
      <w:r w:rsidRPr="00217E2B">
        <w:rPr>
          <w:rFonts w:ascii="Palatino Linotype" w:hAnsi="Palatino Linotype" w:cs="Courier New"/>
          <w:sz w:val="22"/>
          <w:szCs w:val="22"/>
        </w:rPr>
        <w:t>black hole experiences gravity</w:t>
      </w:r>
      <w:r w:rsidR="00EC64AC">
        <w:rPr>
          <w:rFonts w:ascii="Palatino Linotype" w:hAnsi="Palatino Linotype" w:cs="Courier New"/>
          <w:sz w:val="22"/>
          <w:szCs w:val="22"/>
        </w:rPr>
        <w:t xml:space="preserve"> </w:t>
      </w:r>
      <w:r w:rsidR="00EC64AC" w:rsidRPr="00DA20B9">
        <w:rPr>
          <w:rFonts w:ascii="Palatino Linotype" w:hAnsi="Palatino Linotype" w:cs="Courier New"/>
          <w:i/>
          <w:iCs/>
          <w:sz w:val="22"/>
          <w:szCs w:val="22"/>
        </w:rPr>
        <w:t>itself</w:t>
      </w:r>
      <w:r w:rsidRPr="00217E2B">
        <w:rPr>
          <w:rFonts w:ascii="Palatino Linotype" w:hAnsi="Palatino Linotype" w:cs="Courier New"/>
          <w:sz w:val="22"/>
          <w:szCs w:val="22"/>
        </w:rPr>
        <w:t xml:space="preserve"> </w:t>
      </w:r>
      <w:r w:rsidR="00C27459" w:rsidRPr="00217E2B">
        <w:rPr>
          <w:rFonts w:ascii="Palatino Linotype" w:hAnsi="Palatino Linotype" w:cs="Courier New"/>
          <w:sz w:val="22"/>
          <w:szCs w:val="22"/>
        </w:rPr>
        <w:t>can be inferred from binary systems where the other component is a star</w:t>
      </w:r>
      <w:r w:rsidR="00B55652" w:rsidRPr="00217E2B">
        <w:rPr>
          <w:rFonts w:ascii="Palatino Linotype" w:hAnsi="Palatino Linotype" w:cs="Courier New"/>
          <w:sz w:val="22"/>
          <w:szCs w:val="22"/>
        </w:rPr>
        <w:t xml:space="preserve"> </w:t>
      </w:r>
      <w:r w:rsidR="00B55652" w:rsidRPr="00043F49">
        <w:rPr>
          <w:rFonts w:asciiTheme="minorHAnsi" w:hAnsiTheme="minorHAnsi" w:cstheme="minorHAnsi"/>
          <w:sz w:val="22"/>
          <w:szCs w:val="22"/>
        </w:rPr>
        <w:t>[</w:t>
      </w:r>
      <w:r w:rsidR="00B44C13" w:rsidRPr="00043F49">
        <w:rPr>
          <w:rFonts w:asciiTheme="minorHAnsi" w:hAnsiTheme="minorHAnsi" w:cstheme="minorHAnsi"/>
          <w:sz w:val="22"/>
          <w:szCs w:val="22"/>
        </w:rPr>
        <w:t>7</w:t>
      </w:r>
      <w:r w:rsidR="007D031D">
        <w:rPr>
          <w:rFonts w:asciiTheme="minorHAnsi" w:hAnsiTheme="minorHAnsi" w:cstheme="minorHAnsi"/>
          <w:sz w:val="22"/>
          <w:szCs w:val="22"/>
        </w:rPr>
        <w:t>8</w:t>
      </w:r>
      <w:r w:rsidR="00B55652" w:rsidRPr="00043F49">
        <w:rPr>
          <w:rFonts w:asciiTheme="minorHAnsi" w:hAnsiTheme="minorHAnsi" w:cstheme="minorHAnsi"/>
          <w:sz w:val="22"/>
          <w:szCs w:val="22"/>
        </w:rPr>
        <w:t>]</w:t>
      </w:r>
      <w:r w:rsidR="00F10349">
        <w:rPr>
          <w:rFonts w:ascii="Palatino Linotype" w:hAnsi="Palatino Linotype" w:cs="Courier New"/>
          <w:sz w:val="22"/>
          <w:szCs w:val="22"/>
        </w:rPr>
        <w:t xml:space="preserve">, </w:t>
      </w:r>
      <w:r w:rsidR="00812C15" w:rsidRPr="00217E2B">
        <w:rPr>
          <w:rFonts w:ascii="Palatino Linotype" w:hAnsi="Palatino Linotype" w:cs="Courier New"/>
          <w:sz w:val="22"/>
          <w:szCs w:val="22"/>
        </w:rPr>
        <w:t>and the difference in mass isn't too great.</w:t>
      </w:r>
      <w:r w:rsidR="000D54EA">
        <w:rPr>
          <w:rFonts w:ascii="Palatino Linotype" w:hAnsi="Palatino Linotype" w:cs="Courier New"/>
          <w:sz w:val="22"/>
          <w:szCs w:val="22"/>
        </w:rPr>
        <w:t xml:space="preserve"> </w:t>
      </w:r>
      <w:r w:rsidR="00B55652" w:rsidRPr="00217E2B">
        <w:rPr>
          <w:rFonts w:ascii="Palatino Linotype" w:hAnsi="Palatino Linotype" w:cs="Courier New"/>
          <w:sz w:val="22"/>
          <w:szCs w:val="22"/>
        </w:rPr>
        <w:t>The stable orbit observed must according to Bertrand's Theorem</w:t>
      </w:r>
      <w:r w:rsidRPr="00217E2B">
        <w:rPr>
          <w:rFonts w:ascii="Palatino Linotype" w:hAnsi="Palatino Linotype" w:cs="Courier New"/>
          <w:sz w:val="22"/>
          <w:szCs w:val="22"/>
        </w:rPr>
        <w:t xml:space="preserve"> </w:t>
      </w:r>
      <w:r w:rsidR="00B55652" w:rsidRPr="00217E2B">
        <w:rPr>
          <w:rFonts w:ascii="Palatino Linotype" w:hAnsi="Palatino Linotype" w:cs="Courier New"/>
          <w:sz w:val="22"/>
          <w:szCs w:val="22"/>
        </w:rPr>
        <w:t>come from an inverse-square law of force. While this doesn't rule out a singularity</w:t>
      </w:r>
      <w:r w:rsidR="00812C15" w:rsidRPr="00217E2B">
        <w:rPr>
          <w:rFonts w:ascii="Palatino Linotype" w:hAnsi="Palatino Linotype" w:cs="Courier New"/>
          <w:sz w:val="22"/>
          <w:szCs w:val="22"/>
        </w:rPr>
        <w:t xml:space="preserve"> </w:t>
      </w:r>
      <w:r w:rsidR="00E4701D">
        <w:rPr>
          <w:rFonts w:ascii="Palatino Linotype" w:hAnsi="Palatino Linotype" w:cs="Courier New"/>
          <w:sz w:val="22"/>
          <w:szCs w:val="22"/>
        </w:rPr>
        <w:t xml:space="preserve">in the interior </w:t>
      </w:r>
      <w:r w:rsidR="00812C15" w:rsidRPr="00217E2B">
        <w:rPr>
          <w:rFonts w:ascii="Palatino Linotype" w:hAnsi="Palatino Linotype" w:cs="Courier New"/>
          <w:sz w:val="22"/>
          <w:szCs w:val="22"/>
        </w:rPr>
        <w:t>as such,</w:t>
      </w:r>
      <w:r w:rsidR="00B55652" w:rsidRPr="00217E2B">
        <w:rPr>
          <w:rFonts w:ascii="Palatino Linotype" w:hAnsi="Palatino Linotype" w:cs="Courier New"/>
          <w:sz w:val="22"/>
          <w:szCs w:val="22"/>
        </w:rPr>
        <w:t xml:space="preserve"> it does show that the interior </w:t>
      </w:r>
      <w:r w:rsidR="00B55652" w:rsidRPr="00217E2B">
        <w:rPr>
          <w:rFonts w:ascii="Palatino Linotype" w:hAnsi="Palatino Linotype" w:cs="Courier New"/>
          <w:i/>
          <w:iCs/>
          <w:sz w:val="22"/>
          <w:szCs w:val="22"/>
        </w:rPr>
        <w:t>could</w:t>
      </w:r>
      <w:r w:rsidR="00B55652" w:rsidRPr="00217E2B">
        <w:rPr>
          <w:rFonts w:ascii="Palatino Linotype" w:hAnsi="Palatino Linotype" w:cs="Courier New"/>
          <w:sz w:val="22"/>
          <w:szCs w:val="22"/>
        </w:rPr>
        <w:t xml:space="preserve"> be composed of </w:t>
      </w:r>
      <w:r w:rsidR="00812C15" w:rsidRPr="00217E2B">
        <w:rPr>
          <w:rFonts w:ascii="Palatino Linotype" w:hAnsi="Palatino Linotype" w:cs="Courier New"/>
          <w:sz w:val="22"/>
          <w:szCs w:val="22"/>
        </w:rPr>
        <w:t xml:space="preserve">existing gravitating </w:t>
      </w:r>
      <w:r w:rsidR="00B55652" w:rsidRPr="00217E2B">
        <w:rPr>
          <w:rFonts w:ascii="Palatino Linotype" w:hAnsi="Palatino Linotype" w:cs="Courier New"/>
          <w:sz w:val="22"/>
          <w:szCs w:val="22"/>
        </w:rPr>
        <w:t>baryonic matter.</w:t>
      </w:r>
    </w:p>
    <w:p w14:paraId="5D1B3CDC" w14:textId="29EA2663" w:rsidR="00F42923" w:rsidRDefault="00F42923" w:rsidP="00F42923">
      <w:pPr>
        <w:pStyle w:val="PlainText"/>
        <w:contextualSpacing/>
        <w:mirrorIndents/>
        <w:rPr>
          <w:rFonts w:ascii="Palatino Linotype" w:hAnsi="Palatino Linotype" w:cs="Courier New"/>
          <w:sz w:val="24"/>
          <w:szCs w:val="24"/>
        </w:rPr>
      </w:pPr>
    </w:p>
    <w:p w14:paraId="16CF7CD5" w14:textId="77777777" w:rsidR="002B787D" w:rsidRPr="00170687" w:rsidRDefault="002B787D" w:rsidP="00F42923">
      <w:pPr>
        <w:pStyle w:val="PlainText"/>
        <w:contextualSpacing/>
        <w:mirrorIndents/>
        <w:rPr>
          <w:rFonts w:ascii="Palatino Linotype" w:hAnsi="Palatino Linotype" w:cs="Courier New"/>
          <w:sz w:val="22"/>
          <w:szCs w:val="22"/>
        </w:rPr>
      </w:pPr>
    </w:p>
    <w:p w14:paraId="7752BE04" w14:textId="77777777" w:rsidR="00E4701D" w:rsidRPr="00E4701D" w:rsidRDefault="00E4701D" w:rsidP="00F42923">
      <w:pPr>
        <w:pStyle w:val="PlainText"/>
        <w:contextualSpacing/>
        <w:mirrorIndents/>
        <w:rPr>
          <w:rFonts w:ascii="Palatino Linotype" w:hAnsi="Palatino Linotype" w:cs="Courier New"/>
          <w:sz w:val="32"/>
          <w:szCs w:val="32"/>
        </w:rPr>
      </w:pPr>
    </w:p>
    <w:p w14:paraId="68FC8BB7" w14:textId="37BE090A" w:rsidR="00EC64AC" w:rsidRDefault="00EC64AC" w:rsidP="002B787D">
      <w:pPr>
        <w:pStyle w:val="PlainText"/>
        <w:ind w:firstLine="0"/>
        <w:contextualSpacing/>
        <w:mirrorIndents/>
        <w:rPr>
          <w:rFonts w:asciiTheme="minorHAnsi" w:hAnsiTheme="minorHAnsi" w:cstheme="minorHAnsi"/>
          <w:sz w:val="22"/>
          <w:szCs w:val="22"/>
        </w:rPr>
      </w:pPr>
      <w:r>
        <w:rPr>
          <w:rFonts w:asciiTheme="minorHAnsi" w:hAnsiTheme="minorHAnsi" w:cstheme="minorHAnsi"/>
          <w:sz w:val="22"/>
          <w:szCs w:val="22"/>
        </w:rPr>
        <w:t>5</w:t>
      </w:r>
      <w:r w:rsidR="002B787D">
        <w:rPr>
          <w:rFonts w:asciiTheme="minorHAnsi" w:hAnsiTheme="minorHAnsi" w:cstheme="minorHAnsi"/>
          <w:sz w:val="22"/>
          <w:szCs w:val="22"/>
        </w:rPr>
        <w:t>8</w:t>
      </w:r>
    </w:p>
    <w:p w14:paraId="79D6450D" w14:textId="5FCBBDE9" w:rsidR="00F42923" w:rsidRDefault="00F42923" w:rsidP="00EC64AC">
      <w:pPr>
        <w:pStyle w:val="PlainText"/>
        <w:ind w:firstLine="0"/>
        <w:contextualSpacing/>
        <w:mirrorIndents/>
        <w:rPr>
          <w:rFonts w:ascii="Palatino Linotype" w:eastAsiaTheme="minorEastAsia" w:hAnsi="Palatino Linotype" w:cs="Courier New"/>
          <w:b/>
          <w:bCs/>
          <w:iCs/>
          <w:sz w:val="22"/>
          <w:szCs w:val="22"/>
        </w:rPr>
      </w:pPr>
      <w:r w:rsidRPr="00217E2B">
        <w:rPr>
          <w:rFonts w:ascii="Palatino Linotype" w:eastAsiaTheme="minorEastAsia" w:hAnsi="Palatino Linotype" w:cs="Courier New"/>
          <w:b/>
          <w:bCs/>
          <w:iCs/>
          <w:sz w:val="22"/>
          <w:szCs w:val="22"/>
        </w:rPr>
        <w:lastRenderedPageBreak/>
        <w:t xml:space="preserve">6.2  ACCRETING </w:t>
      </w:r>
      <w:r w:rsidR="005A3435" w:rsidRPr="00217E2B">
        <w:rPr>
          <w:rFonts w:ascii="Palatino Linotype" w:eastAsiaTheme="minorEastAsia" w:hAnsi="Palatino Linotype" w:cs="Courier New"/>
          <w:b/>
          <w:bCs/>
          <w:iCs/>
          <w:sz w:val="22"/>
          <w:szCs w:val="22"/>
        </w:rPr>
        <w:t>BLACK HOLES</w:t>
      </w:r>
      <w:r w:rsidRPr="00217E2B">
        <w:rPr>
          <w:rFonts w:ascii="Palatino Linotype" w:eastAsiaTheme="minorEastAsia" w:hAnsi="Palatino Linotype" w:cs="Courier New"/>
          <w:b/>
          <w:bCs/>
          <w:iCs/>
          <w:sz w:val="22"/>
          <w:szCs w:val="22"/>
        </w:rPr>
        <w:t xml:space="preserve"> IN GALAXIES M87 AND M104</w:t>
      </w:r>
    </w:p>
    <w:p w14:paraId="09E9C23F" w14:textId="77777777" w:rsidR="00EC64AC" w:rsidRPr="00EC64AC" w:rsidRDefault="00EC64AC" w:rsidP="00EC64AC">
      <w:pPr>
        <w:pStyle w:val="PlainText"/>
        <w:ind w:firstLine="0"/>
        <w:contextualSpacing/>
        <w:mirrorIndents/>
        <w:rPr>
          <w:rFonts w:asciiTheme="minorHAnsi" w:hAnsiTheme="minorHAnsi" w:cstheme="minorHAnsi"/>
          <w:sz w:val="22"/>
          <w:szCs w:val="22"/>
        </w:rPr>
      </w:pPr>
    </w:p>
    <w:p w14:paraId="2C23FA09" w14:textId="77777777" w:rsidR="00F42923" w:rsidRDefault="00F42923" w:rsidP="00F42923">
      <w:pPr>
        <w:pStyle w:val="PlainText"/>
        <w:contextualSpacing/>
        <w:mirrorIndents/>
        <w:rPr>
          <w:rFonts w:ascii="Palatino Linotype" w:hAnsi="Palatino Linotype" w:cs="Courier New"/>
          <w:sz w:val="24"/>
          <w:szCs w:val="24"/>
        </w:rPr>
      </w:pPr>
    </w:p>
    <w:p w14:paraId="7B3BFDEA" w14:textId="77777777" w:rsidR="00F42923" w:rsidRDefault="00F42923" w:rsidP="00F42923">
      <w:pPr>
        <w:pStyle w:val="PlainText"/>
        <w:ind w:firstLine="0"/>
        <w:contextualSpacing/>
        <w:mirrorIndents/>
        <w:rPr>
          <w:rFonts w:ascii="Palatino Linotype" w:hAnsi="Palatino Linotype" w:cs="Courier New"/>
          <w:sz w:val="24"/>
          <w:szCs w:val="24"/>
        </w:rPr>
      </w:pPr>
      <w:r>
        <w:rPr>
          <w:rFonts w:ascii="Palatino Linotype" w:eastAsiaTheme="minorEastAsia" w:hAnsi="Palatino Linotype" w:cs="Courier New"/>
          <w:b/>
          <w:bCs/>
          <w:iCs/>
          <w:noProof/>
          <w:sz w:val="26"/>
          <w:szCs w:val="26"/>
          <w:lang w:eastAsia="en-GB"/>
        </w:rPr>
        <w:drawing>
          <wp:inline distT="0" distB="0" distL="0" distR="0" wp14:anchorId="2487CDE8" wp14:editId="61E35598">
            <wp:extent cx="5706319" cy="4108450"/>
            <wp:effectExtent l="0" t="0" r="889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2236" cy="4127110"/>
                    </a:xfrm>
                    <a:prstGeom prst="rect">
                      <a:avLst/>
                    </a:prstGeom>
                  </pic:spPr>
                </pic:pic>
              </a:graphicData>
            </a:graphic>
          </wp:inline>
        </w:drawing>
      </w:r>
    </w:p>
    <w:p w14:paraId="4788E142" w14:textId="77777777" w:rsidR="00F42923" w:rsidRDefault="00F42923" w:rsidP="00F42923">
      <w:pPr>
        <w:pStyle w:val="PlainText"/>
        <w:contextualSpacing/>
        <w:mirrorIndents/>
        <w:rPr>
          <w:rFonts w:ascii="Palatino Linotype" w:hAnsi="Palatino Linotype" w:cs="Courier New"/>
          <w:sz w:val="24"/>
          <w:szCs w:val="24"/>
        </w:rPr>
      </w:pPr>
    </w:p>
    <w:p w14:paraId="69368681" w14:textId="05DC0FB7" w:rsidR="00F42923" w:rsidRPr="00EC64AC" w:rsidRDefault="00F42923" w:rsidP="00F42923">
      <w:pPr>
        <w:pStyle w:val="PlainText"/>
        <w:ind w:firstLine="0"/>
        <w:contextualSpacing/>
        <w:mirrorIndents/>
        <w:rPr>
          <w:rFonts w:ascii="Palatino Linotype" w:hAnsi="Palatino Linotype" w:cs="Courier New"/>
          <w:sz w:val="20"/>
          <w:szCs w:val="20"/>
        </w:rPr>
      </w:pPr>
      <w:bookmarkStart w:id="55" w:name="_Hlk88057590"/>
      <w:r w:rsidRPr="00EC64AC">
        <w:rPr>
          <w:rFonts w:ascii="Palatino Linotype" w:eastAsiaTheme="minorEastAsia" w:hAnsi="Palatino Linotype" w:cs="Courier New"/>
          <w:color w:val="000000" w:themeColor="text1"/>
          <w:sz w:val="20"/>
          <w:szCs w:val="20"/>
        </w:rPr>
        <w:t>Figure 1</w:t>
      </w:r>
      <w:r w:rsidR="00100881">
        <w:rPr>
          <w:rFonts w:ascii="Palatino Linotype" w:eastAsiaTheme="minorEastAsia" w:hAnsi="Palatino Linotype" w:cs="Courier New"/>
          <w:color w:val="000000" w:themeColor="text1"/>
          <w:sz w:val="20"/>
          <w:szCs w:val="20"/>
        </w:rPr>
        <w:t>6</w:t>
      </w:r>
      <w:r w:rsidRPr="00EC64AC">
        <w:rPr>
          <w:rFonts w:ascii="Palatino Linotype" w:eastAsiaTheme="minorEastAsia" w:hAnsi="Palatino Linotype" w:cs="Courier New"/>
          <w:color w:val="000000" w:themeColor="text1"/>
          <w:sz w:val="20"/>
          <w:szCs w:val="20"/>
        </w:rPr>
        <w:t xml:space="preserve">. Supermassive </w:t>
      </w:r>
      <w:r w:rsidR="005A3435" w:rsidRPr="00EC64AC">
        <w:rPr>
          <w:rFonts w:ascii="Palatino Linotype" w:eastAsiaTheme="minorEastAsia" w:hAnsi="Palatino Linotype" w:cs="Courier New"/>
          <w:color w:val="000000" w:themeColor="text1"/>
          <w:sz w:val="20"/>
          <w:szCs w:val="20"/>
        </w:rPr>
        <w:t>black hole</w:t>
      </w:r>
      <w:r w:rsidRPr="00EC64AC">
        <w:rPr>
          <w:rFonts w:ascii="Palatino Linotype" w:eastAsiaTheme="minorEastAsia" w:hAnsi="Palatino Linotype" w:cs="Courier New"/>
          <w:color w:val="000000" w:themeColor="text1"/>
          <w:sz w:val="20"/>
          <w:szCs w:val="20"/>
        </w:rPr>
        <w:t xml:space="preserve"> and accretion ring at the centre of Messier 87 galaxy</w:t>
      </w:r>
      <w:bookmarkEnd w:id="55"/>
      <w:r w:rsidRPr="00EC64AC">
        <w:rPr>
          <w:rFonts w:ascii="Palatino Linotype" w:eastAsiaTheme="minorEastAsia" w:hAnsi="Palatino Linotype" w:cs="Courier New"/>
          <w:color w:val="000000" w:themeColor="text1"/>
          <w:sz w:val="20"/>
          <w:szCs w:val="20"/>
        </w:rPr>
        <w:t xml:space="preserve">. The diameter of the horizon is just over </w:t>
      </w:r>
      <m:oMath>
        <m:sSup>
          <m:sSupPr>
            <m:ctrlPr>
              <w:rPr>
                <w:rFonts w:ascii="Cambria Math" w:eastAsiaTheme="minorEastAsia" w:hAnsi="Cambria Math" w:cs="Courier New"/>
                <w:iCs/>
                <w:color w:val="000000" w:themeColor="text1"/>
                <w:sz w:val="20"/>
                <w:szCs w:val="20"/>
              </w:rPr>
            </m:ctrlPr>
          </m:sSupPr>
          <m:e>
            <m:r>
              <m:rPr>
                <m:sty m:val="p"/>
              </m:rPr>
              <w:rPr>
                <w:rFonts w:ascii="Cambria Math" w:eastAsiaTheme="minorEastAsia" w:hAnsi="Cambria Math" w:cs="Courier New"/>
                <w:color w:val="000000" w:themeColor="text1"/>
                <w:sz w:val="20"/>
                <w:szCs w:val="20"/>
              </w:rPr>
              <m:t>10</m:t>
            </m:r>
          </m:e>
          <m:sup>
            <m:r>
              <m:rPr>
                <m:sty m:val="p"/>
              </m:rPr>
              <w:rPr>
                <w:rFonts w:ascii="Cambria Math" w:eastAsiaTheme="minorEastAsia" w:hAnsi="Cambria Math" w:cs="Courier New"/>
                <w:color w:val="000000" w:themeColor="text1"/>
                <w:sz w:val="20"/>
                <w:szCs w:val="20"/>
              </w:rPr>
              <m:t>13</m:t>
            </m:r>
          </m:sup>
        </m:sSup>
        <m:r>
          <m:rPr>
            <m:sty m:val="p"/>
          </m:rPr>
          <w:rPr>
            <w:rFonts w:ascii="Cambria Math" w:eastAsiaTheme="minorEastAsia" w:hAnsi="Cambria Math" w:cs="Courier New"/>
            <w:color w:val="000000" w:themeColor="text1"/>
            <w:sz w:val="20"/>
            <w:szCs w:val="20"/>
          </w:rPr>
          <m:t>m</m:t>
        </m:r>
      </m:oMath>
      <w:r w:rsidRPr="00EC64AC">
        <w:rPr>
          <w:rFonts w:ascii="Palatino Linotype" w:eastAsiaTheme="minorEastAsia" w:hAnsi="Palatino Linotype" w:cs="Courier New"/>
          <w:iCs/>
          <w:color w:val="000000" w:themeColor="text1"/>
          <w:sz w:val="20"/>
          <w:szCs w:val="20"/>
        </w:rPr>
        <w:t>,</w:t>
      </w:r>
      <w:r w:rsidRPr="00EC64AC">
        <w:rPr>
          <w:rFonts w:ascii="Palatino Linotype" w:eastAsiaTheme="minorEastAsia" w:hAnsi="Palatino Linotype" w:cs="Courier New"/>
          <w:color w:val="000000" w:themeColor="text1"/>
          <w:sz w:val="20"/>
          <w:szCs w:val="20"/>
        </w:rPr>
        <w:t xml:space="preserve"> a value that would swallow the sun and all the planets out to Pluto. This horizon covers around 1/3rd the diameter of the central dark area with a central mass of around 2 billion solar masses</w:t>
      </w:r>
    </w:p>
    <w:p w14:paraId="6BD2E16C" w14:textId="77777777" w:rsidR="00F42923" w:rsidRPr="00EC64AC" w:rsidRDefault="00F42923" w:rsidP="00F42923">
      <w:pPr>
        <w:pStyle w:val="PlainText"/>
        <w:contextualSpacing/>
        <w:mirrorIndents/>
        <w:rPr>
          <w:rFonts w:ascii="Palatino Linotype" w:hAnsi="Palatino Linotype" w:cs="Courier New"/>
          <w:sz w:val="22"/>
          <w:szCs w:val="22"/>
        </w:rPr>
      </w:pPr>
    </w:p>
    <w:p w14:paraId="141ECEEB" w14:textId="6D350B3F" w:rsidR="00F42923" w:rsidRPr="00EC64AC" w:rsidRDefault="00F42923" w:rsidP="00F42923">
      <w:pPr>
        <w:pStyle w:val="PlainText"/>
        <w:contextualSpacing/>
        <w:mirrorIndents/>
        <w:rPr>
          <w:rFonts w:ascii="Palatino Linotype" w:hAnsi="Palatino Linotype" w:cs="Courier New"/>
          <w:sz w:val="22"/>
          <w:szCs w:val="22"/>
        </w:rPr>
      </w:pPr>
      <w:r w:rsidRPr="00EC64AC">
        <w:rPr>
          <w:rFonts w:ascii="Palatino Linotype" w:hAnsi="Palatino Linotype" w:cs="Courier New"/>
          <w:sz w:val="22"/>
          <w:szCs w:val="22"/>
        </w:rPr>
        <w:t xml:space="preserve">Many measurements of the supermassive </w:t>
      </w:r>
      <w:r w:rsidR="005A3435" w:rsidRPr="00EC64AC">
        <w:rPr>
          <w:rFonts w:ascii="Palatino Linotype" w:hAnsi="Palatino Linotype" w:cs="Courier New"/>
          <w:sz w:val="22"/>
          <w:szCs w:val="22"/>
        </w:rPr>
        <w:t>black hole</w:t>
      </w:r>
      <w:r w:rsidRPr="00EC64AC">
        <w:rPr>
          <w:rFonts w:ascii="Palatino Linotype" w:hAnsi="Palatino Linotype" w:cs="Courier New"/>
          <w:sz w:val="22"/>
          <w:szCs w:val="22"/>
        </w:rPr>
        <w:t xml:space="preserve"> in M87 have been made since Young and Sargent pioneered the work back in 1978. Various values of mass have been reported between around 2-10 billion solar masses, seemingly on the face of it a rather wide range. Many of the papers respectfully cite the values derived in other papers and try to explain why the </w:t>
      </w:r>
      <w:r w:rsidR="00D37F2C" w:rsidRPr="00EC64AC">
        <w:rPr>
          <w:rFonts w:ascii="Palatino Linotype" w:hAnsi="Palatino Linotype" w:cs="Courier New"/>
          <w:sz w:val="22"/>
          <w:szCs w:val="22"/>
        </w:rPr>
        <w:t xml:space="preserve">differences in mass are due to the different methods of </w:t>
      </w:r>
      <w:r w:rsidR="000C1F54">
        <w:rPr>
          <w:rFonts w:ascii="Palatino Linotype" w:hAnsi="Palatino Linotype" w:cs="Courier New"/>
          <w:sz w:val="22"/>
          <w:szCs w:val="22"/>
        </w:rPr>
        <w:t xml:space="preserve">measurement or </w:t>
      </w:r>
      <w:r w:rsidR="00D37F2C" w:rsidRPr="00EC64AC">
        <w:rPr>
          <w:rFonts w:ascii="Palatino Linotype" w:hAnsi="Palatino Linotype" w:cs="Courier New"/>
          <w:sz w:val="22"/>
          <w:szCs w:val="22"/>
        </w:rPr>
        <w:t>calculation used in those papers.</w:t>
      </w:r>
    </w:p>
    <w:p w14:paraId="00BFAFDD" w14:textId="77777777" w:rsidR="003A4635" w:rsidRPr="00EC64AC" w:rsidRDefault="003A4635" w:rsidP="00F42923">
      <w:pPr>
        <w:pStyle w:val="PlainText"/>
        <w:contextualSpacing/>
        <w:mirrorIndents/>
        <w:rPr>
          <w:rFonts w:ascii="Palatino Linotype" w:hAnsi="Palatino Linotype" w:cs="Courier New"/>
          <w:sz w:val="22"/>
          <w:szCs w:val="22"/>
        </w:rPr>
      </w:pPr>
    </w:p>
    <w:p w14:paraId="55DEC7C2" w14:textId="74F890CA" w:rsidR="00F42923" w:rsidRPr="00EC64AC" w:rsidRDefault="00F42923" w:rsidP="00F42923">
      <w:pPr>
        <w:pStyle w:val="PlainText"/>
        <w:contextualSpacing/>
        <w:mirrorIndents/>
        <w:rPr>
          <w:rFonts w:ascii="Palatino Linotype" w:hAnsi="Palatino Linotype" w:cs="Courier New"/>
          <w:sz w:val="22"/>
          <w:szCs w:val="22"/>
        </w:rPr>
      </w:pPr>
      <w:r w:rsidRPr="00EC64AC">
        <w:rPr>
          <w:rFonts w:ascii="Palatino Linotype" w:hAnsi="Palatino Linotype" w:cs="Courier New"/>
          <w:sz w:val="22"/>
          <w:szCs w:val="22"/>
        </w:rPr>
        <w:t>It appears that they might all be right</w:t>
      </w:r>
      <w:r w:rsidR="00D37F2C" w:rsidRPr="00EC64AC">
        <w:rPr>
          <w:rFonts w:ascii="Palatino Linotype" w:hAnsi="Palatino Linotype" w:cs="Courier New"/>
          <w:sz w:val="22"/>
          <w:szCs w:val="22"/>
        </w:rPr>
        <w:t xml:space="preserve"> but</w:t>
      </w:r>
      <w:r w:rsidRPr="00EC64AC">
        <w:rPr>
          <w:rFonts w:ascii="Palatino Linotype" w:hAnsi="Palatino Linotype" w:cs="Courier New"/>
          <w:sz w:val="22"/>
          <w:szCs w:val="22"/>
        </w:rPr>
        <w:t xml:space="preserve"> for a reason </w:t>
      </w:r>
      <w:r w:rsidR="00E4701D">
        <w:rPr>
          <w:rFonts w:ascii="Palatino Linotype" w:hAnsi="Palatino Linotype" w:cs="Courier New"/>
          <w:sz w:val="22"/>
          <w:szCs w:val="22"/>
        </w:rPr>
        <w:t>none of them could have</w:t>
      </w:r>
      <w:r w:rsidRPr="00EC64AC">
        <w:rPr>
          <w:rFonts w:ascii="Palatino Linotype" w:hAnsi="Palatino Linotype" w:cs="Courier New"/>
          <w:sz w:val="22"/>
          <w:szCs w:val="22"/>
        </w:rPr>
        <w:t xml:space="preserve"> anticipate</w:t>
      </w:r>
      <w:r w:rsidR="00E4701D">
        <w:rPr>
          <w:rFonts w:ascii="Palatino Linotype" w:hAnsi="Palatino Linotype" w:cs="Courier New"/>
          <w:sz w:val="22"/>
          <w:szCs w:val="22"/>
        </w:rPr>
        <w:t>d</w:t>
      </w:r>
      <w:r w:rsidRPr="00EC64AC">
        <w:rPr>
          <w:rFonts w:ascii="Palatino Linotype" w:hAnsi="Palatino Linotype" w:cs="Courier New"/>
          <w:sz w:val="22"/>
          <w:szCs w:val="22"/>
        </w:rPr>
        <w:t xml:space="preserve">. Appendix </w:t>
      </w:r>
      <w:r w:rsidR="00F10349">
        <w:rPr>
          <w:rFonts w:ascii="Palatino Linotype" w:hAnsi="Palatino Linotype" w:cs="Courier New"/>
          <w:sz w:val="22"/>
          <w:szCs w:val="22"/>
        </w:rPr>
        <w:t>9</w:t>
      </w:r>
      <w:r w:rsidRPr="00EC64AC">
        <w:rPr>
          <w:rFonts w:ascii="Palatino Linotype" w:hAnsi="Palatino Linotype" w:cs="Courier New"/>
          <w:sz w:val="22"/>
          <w:szCs w:val="22"/>
        </w:rPr>
        <w:t>. contains values for calculated mass vs radius</w:t>
      </w:r>
      <w:r w:rsidRPr="00EC64AC">
        <w:rPr>
          <w:rStyle w:val="FootnoteReference"/>
          <w:rFonts w:ascii="Palatino Linotype" w:hAnsi="Palatino Linotype" w:cs="Courier New"/>
          <w:sz w:val="22"/>
          <w:szCs w:val="22"/>
        </w:rPr>
        <w:footnoteReference w:id="16"/>
      </w:r>
      <w:r w:rsidRPr="00EC64AC">
        <w:rPr>
          <w:rFonts w:ascii="Palatino Linotype" w:hAnsi="Palatino Linotype" w:cs="Courier New"/>
          <w:sz w:val="22"/>
          <w:szCs w:val="22"/>
        </w:rPr>
        <w:t xml:space="preserve"> taken from astronomical papers </w:t>
      </w:r>
      <w:r w:rsidRPr="00EC64AC">
        <w:rPr>
          <w:rFonts w:asciiTheme="minorHAnsi" w:hAnsiTheme="minorHAnsi" w:cstheme="minorHAnsi"/>
          <w:sz w:val="22"/>
          <w:szCs w:val="22"/>
        </w:rPr>
        <w:t>[7</w:t>
      </w:r>
      <w:r w:rsidR="007D031D">
        <w:rPr>
          <w:rFonts w:asciiTheme="minorHAnsi" w:hAnsiTheme="minorHAnsi" w:cstheme="minorHAnsi"/>
          <w:sz w:val="22"/>
          <w:szCs w:val="22"/>
        </w:rPr>
        <w:t>9</w:t>
      </w:r>
      <w:r w:rsidRPr="00EC64AC">
        <w:rPr>
          <w:rFonts w:asciiTheme="minorHAnsi" w:hAnsiTheme="minorHAnsi" w:cstheme="minorHAnsi"/>
          <w:sz w:val="22"/>
          <w:szCs w:val="22"/>
        </w:rPr>
        <w:t>]-[</w:t>
      </w:r>
      <w:r w:rsidR="007D031D">
        <w:rPr>
          <w:rFonts w:asciiTheme="minorHAnsi" w:hAnsiTheme="minorHAnsi" w:cstheme="minorHAnsi"/>
          <w:sz w:val="22"/>
          <w:szCs w:val="22"/>
        </w:rPr>
        <w:t>86</w:t>
      </w:r>
      <w:r w:rsidRPr="00EC64AC">
        <w:rPr>
          <w:rFonts w:asciiTheme="minorHAnsi" w:hAnsiTheme="minorHAnsi" w:cstheme="minorHAnsi"/>
          <w:sz w:val="22"/>
          <w:szCs w:val="22"/>
        </w:rPr>
        <w:t>]</w:t>
      </w:r>
      <w:r w:rsidRPr="00EC64AC">
        <w:rPr>
          <w:rFonts w:ascii="Palatino Linotype" w:hAnsi="Palatino Linotype" w:cs="Courier New"/>
          <w:sz w:val="22"/>
          <w:szCs w:val="22"/>
        </w:rPr>
        <w:t xml:space="preserve"> for the </w:t>
      </w:r>
      <w:r w:rsidR="00C54FBB" w:rsidRPr="00EC64AC">
        <w:rPr>
          <w:rFonts w:ascii="Palatino Linotype" w:hAnsi="Palatino Linotype" w:cs="Courier New"/>
          <w:sz w:val="22"/>
          <w:szCs w:val="22"/>
        </w:rPr>
        <w:t>centre</w:t>
      </w:r>
      <w:r w:rsidRPr="00EC64AC">
        <w:rPr>
          <w:rFonts w:ascii="Palatino Linotype" w:hAnsi="Palatino Linotype" w:cs="Courier New"/>
          <w:sz w:val="22"/>
          <w:szCs w:val="22"/>
        </w:rPr>
        <w:t xml:space="preserve"> </w:t>
      </w:r>
      <w:r w:rsidR="00C54FBB" w:rsidRPr="00EC64AC">
        <w:rPr>
          <w:rFonts w:ascii="Palatino Linotype" w:hAnsi="Palatino Linotype" w:cs="Courier New"/>
          <w:sz w:val="22"/>
          <w:szCs w:val="22"/>
        </w:rPr>
        <w:t>of</w:t>
      </w:r>
      <w:r w:rsidRPr="00EC64AC">
        <w:rPr>
          <w:rFonts w:ascii="Palatino Linotype" w:hAnsi="Palatino Linotype" w:cs="Courier New"/>
          <w:sz w:val="22"/>
          <w:szCs w:val="22"/>
        </w:rPr>
        <w:t xml:space="preserve"> M87 </w:t>
      </w:r>
      <w:r w:rsidR="00EC64AC">
        <w:rPr>
          <w:rFonts w:ascii="Palatino Linotype" w:hAnsi="Palatino Linotype" w:cs="Courier New"/>
          <w:sz w:val="22"/>
          <w:szCs w:val="22"/>
        </w:rPr>
        <w:t xml:space="preserve">which are </w:t>
      </w:r>
      <w:r w:rsidRPr="00EC64AC">
        <w:rPr>
          <w:rFonts w:ascii="Palatino Linotype" w:hAnsi="Palatino Linotype" w:cs="Courier New"/>
          <w:sz w:val="22"/>
          <w:szCs w:val="22"/>
        </w:rPr>
        <w:t>plotted in a linear graph</w:t>
      </w:r>
      <w:r w:rsidR="00E4701D">
        <w:rPr>
          <w:rFonts w:ascii="Palatino Linotype" w:hAnsi="Palatino Linotype" w:cs="Courier New"/>
          <w:sz w:val="22"/>
          <w:szCs w:val="22"/>
        </w:rPr>
        <w:t>, shown below in figure 1</w:t>
      </w:r>
      <w:r w:rsidR="00126F8E">
        <w:rPr>
          <w:rFonts w:ascii="Palatino Linotype" w:hAnsi="Palatino Linotype" w:cs="Courier New"/>
          <w:sz w:val="22"/>
          <w:szCs w:val="22"/>
        </w:rPr>
        <w:t>7</w:t>
      </w:r>
      <w:r w:rsidR="00E4701D">
        <w:rPr>
          <w:rFonts w:ascii="Palatino Linotype" w:hAnsi="Palatino Linotype" w:cs="Courier New"/>
          <w:sz w:val="22"/>
          <w:szCs w:val="22"/>
        </w:rPr>
        <w:t>.</w:t>
      </w:r>
    </w:p>
    <w:p w14:paraId="70FCF6EC" w14:textId="06D269CA" w:rsidR="00F42923" w:rsidRPr="000C348C" w:rsidRDefault="00F42923" w:rsidP="00F42923">
      <w:pPr>
        <w:pStyle w:val="PlainText"/>
        <w:ind w:firstLine="0"/>
        <w:contextualSpacing/>
        <w:mirrorIndents/>
        <w:rPr>
          <w:rFonts w:ascii="Palatino Linotype" w:hAnsi="Palatino Linotype" w:cs="Courier New"/>
          <w:noProof/>
          <w:sz w:val="16"/>
          <w:szCs w:val="16"/>
        </w:rPr>
      </w:pPr>
    </w:p>
    <w:p w14:paraId="513126A0" w14:textId="52DB7AAF" w:rsidR="000C348C" w:rsidRDefault="00E64F12" w:rsidP="00F42923">
      <w:pPr>
        <w:pStyle w:val="PlainText"/>
        <w:ind w:firstLine="0"/>
        <w:contextualSpacing/>
        <w:mirrorIndents/>
        <w:rPr>
          <w:rFonts w:ascii="Palatino Linotype" w:hAnsi="Palatino Linotype" w:cs="Courier New"/>
          <w:sz w:val="24"/>
          <w:szCs w:val="24"/>
        </w:rPr>
      </w:pPr>
      <w:r>
        <w:rPr>
          <w:rFonts w:ascii="Palatino Linotype" w:hAnsi="Palatino Linotype" w:cs="Courier New"/>
          <w:noProof/>
          <w:sz w:val="24"/>
          <w:szCs w:val="24"/>
          <w:lang w:eastAsia="en-GB"/>
        </w:rPr>
        <w:lastRenderedPageBreak/>
        <w:drawing>
          <wp:inline distT="0" distB="0" distL="0" distR="0" wp14:anchorId="3A491D47" wp14:editId="2F003411">
            <wp:extent cx="5687898" cy="3374020"/>
            <wp:effectExtent l="0" t="0" r="825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7513" cy="3403451"/>
                    </a:xfrm>
                    <a:prstGeom prst="rect">
                      <a:avLst/>
                    </a:prstGeom>
                    <a:noFill/>
                  </pic:spPr>
                </pic:pic>
              </a:graphicData>
            </a:graphic>
          </wp:inline>
        </w:drawing>
      </w:r>
    </w:p>
    <w:p w14:paraId="3399A53C" w14:textId="77777777" w:rsidR="00F42923" w:rsidRDefault="00F42923" w:rsidP="00F42923">
      <w:pPr>
        <w:pStyle w:val="PlainText"/>
        <w:contextualSpacing/>
        <w:mirrorIndents/>
        <w:rPr>
          <w:rFonts w:ascii="Palatino Linotype" w:hAnsi="Palatino Linotype" w:cs="Courier New"/>
          <w:sz w:val="24"/>
          <w:szCs w:val="24"/>
        </w:rPr>
      </w:pPr>
    </w:p>
    <w:p w14:paraId="2864BF0C" w14:textId="2F9E2E27" w:rsidR="00F42923" w:rsidRPr="00EC64AC" w:rsidRDefault="00F42923" w:rsidP="00F42923">
      <w:pPr>
        <w:pStyle w:val="PlainText"/>
        <w:ind w:firstLine="0"/>
        <w:contextualSpacing/>
        <w:mirrorIndents/>
        <w:rPr>
          <w:rFonts w:ascii="Palatino Linotype" w:hAnsi="Palatino Linotype" w:cs="Courier New"/>
          <w:color w:val="000000" w:themeColor="text1"/>
          <w:sz w:val="20"/>
          <w:szCs w:val="20"/>
        </w:rPr>
      </w:pPr>
      <w:bookmarkStart w:id="56" w:name="_Hlk88057784"/>
      <w:r w:rsidRPr="00EC64AC">
        <w:rPr>
          <w:rFonts w:ascii="Palatino Linotype" w:hAnsi="Palatino Linotype" w:cs="Courier New"/>
          <w:color w:val="000000" w:themeColor="text1"/>
          <w:sz w:val="20"/>
          <w:szCs w:val="20"/>
        </w:rPr>
        <w:t>Figure 1</w:t>
      </w:r>
      <w:r w:rsidR="00100881">
        <w:rPr>
          <w:rFonts w:ascii="Palatino Linotype" w:hAnsi="Palatino Linotype" w:cs="Courier New"/>
          <w:color w:val="000000" w:themeColor="text1"/>
          <w:sz w:val="20"/>
          <w:szCs w:val="20"/>
        </w:rPr>
        <w:t>7</w:t>
      </w:r>
      <w:r w:rsidRPr="00EC64AC">
        <w:rPr>
          <w:rFonts w:ascii="Palatino Linotype" w:hAnsi="Palatino Linotype" w:cs="Courier New"/>
          <w:color w:val="000000" w:themeColor="text1"/>
          <w:sz w:val="20"/>
          <w:szCs w:val="20"/>
        </w:rPr>
        <w:t>. Mas</w:t>
      </w:r>
      <w:r w:rsidR="00385B06" w:rsidRPr="00EC64AC">
        <w:rPr>
          <w:rFonts w:ascii="Palatino Linotype" w:hAnsi="Palatino Linotype" w:cs="Courier New"/>
          <w:color w:val="000000" w:themeColor="text1"/>
          <w:sz w:val="20"/>
          <w:szCs w:val="20"/>
        </w:rPr>
        <w:t>s</w:t>
      </w:r>
      <w:r w:rsidRPr="00EC64AC">
        <w:rPr>
          <w:rFonts w:ascii="Palatino Linotype" w:hAnsi="Palatino Linotype" w:cs="Courier New"/>
          <w:color w:val="000000" w:themeColor="text1"/>
          <w:sz w:val="20"/>
          <w:szCs w:val="20"/>
        </w:rPr>
        <w:t xml:space="preserve"> vs radius for the M87 </w:t>
      </w:r>
      <w:r w:rsidR="005A3435" w:rsidRPr="00EC64AC">
        <w:rPr>
          <w:rFonts w:ascii="Palatino Linotype" w:hAnsi="Palatino Linotype" w:cs="Courier New"/>
          <w:color w:val="000000" w:themeColor="text1"/>
          <w:sz w:val="20"/>
          <w:szCs w:val="20"/>
        </w:rPr>
        <w:t>black hole</w:t>
      </w:r>
    </w:p>
    <w:bookmarkEnd w:id="56"/>
    <w:p w14:paraId="3C01F771" w14:textId="77777777" w:rsidR="00F42923" w:rsidRPr="00EC64AC" w:rsidRDefault="00F42923" w:rsidP="00F42923">
      <w:pPr>
        <w:pStyle w:val="PlainText"/>
        <w:contextualSpacing/>
        <w:mirrorIndents/>
        <w:rPr>
          <w:rFonts w:ascii="Palatino Linotype" w:hAnsi="Palatino Linotype" w:cs="Courier New"/>
          <w:sz w:val="22"/>
          <w:szCs w:val="22"/>
        </w:rPr>
      </w:pPr>
    </w:p>
    <w:p w14:paraId="327E79DA" w14:textId="2E727E88" w:rsidR="00F42923" w:rsidRPr="00EC64AC" w:rsidRDefault="00F42923" w:rsidP="00F42923">
      <w:pPr>
        <w:pStyle w:val="PlainText"/>
        <w:contextualSpacing/>
        <w:mirrorIndents/>
        <w:rPr>
          <w:rFonts w:ascii="Palatino Linotype" w:eastAsiaTheme="minorEastAsia" w:hAnsi="Palatino Linotype" w:cs="Courier New"/>
          <w:sz w:val="22"/>
          <w:szCs w:val="22"/>
        </w:rPr>
      </w:pPr>
      <w:r w:rsidRPr="00EC64AC">
        <w:rPr>
          <w:rFonts w:ascii="Palatino Linotype" w:eastAsiaTheme="minorEastAsia" w:hAnsi="Palatino Linotype" w:cs="Courier New"/>
          <w:sz w:val="22"/>
          <w:szCs w:val="22"/>
        </w:rPr>
        <w:t>As can be seen the trend is</w:t>
      </w:r>
      <w:r w:rsidR="00443AB9" w:rsidRPr="00EC64AC">
        <w:rPr>
          <w:rFonts w:ascii="Palatino Linotype" w:eastAsiaTheme="minorEastAsia" w:hAnsi="Palatino Linotype" w:cs="Courier New"/>
          <w:sz w:val="22"/>
          <w:szCs w:val="22"/>
        </w:rPr>
        <w:t xml:space="preserve"> clearly</w:t>
      </w:r>
      <w:r w:rsidRPr="00EC64AC">
        <w:rPr>
          <w:rFonts w:ascii="Palatino Linotype" w:eastAsiaTheme="minorEastAsia" w:hAnsi="Palatino Linotype" w:cs="Courier New"/>
          <w:sz w:val="22"/>
          <w:szCs w:val="22"/>
        </w:rPr>
        <w:t xml:space="preserve"> a linear increase in mass with distance out to 4 arcseconds </w:t>
      </w:r>
      <w:r w:rsidR="00AF796A">
        <w:rPr>
          <w:rFonts w:ascii="Palatino Linotype" w:eastAsiaTheme="minorEastAsia" w:hAnsi="Palatino Linotype" w:cs="Courier New"/>
          <w:sz w:val="22"/>
          <w:szCs w:val="22"/>
        </w:rPr>
        <w:t xml:space="preserve">or around </w:t>
      </w:r>
      <w:r w:rsidRPr="00EC64AC">
        <w:rPr>
          <w:rFonts w:ascii="Palatino Linotype" w:eastAsiaTheme="minorEastAsia" w:hAnsi="Palatino Linotype" w:cs="Courier New"/>
          <w:sz w:val="22"/>
          <w:szCs w:val="22"/>
        </w:rPr>
        <w:t>~320</w:t>
      </w:r>
      <w:r w:rsidR="00AF796A">
        <w:rPr>
          <w:rFonts w:ascii="Palatino Linotype" w:eastAsiaTheme="minorEastAsia" w:hAnsi="Palatino Linotype" w:cs="Courier New"/>
          <w:sz w:val="22"/>
          <w:szCs w:val="22"/>
        </w:rPr>
        <w:t xml:space="preserve"> </w:t>
      </w:r>
      <w:r w:rsidRPr="00EC64AC">
        <w:rPr>
          <w:rFonts w:ascii="Palatino Linotype" w:eastAsiaTheme="minorEastAsia" w:hAnsi="Palatino Linotype" w:cs="Courier New"/>
          <w:sz w:val="22"/>
          <w:szCs w:val="22"/>
        </w:rPr>
        <w:t>p</w:t>
      </w:r>
      <w:r w:rsidR="00AF796A">
        <w:rPr>
          <w:rFonts w:ascii="Palatino Linotype" w:eastAsiaTheme="minorEastAsia" w:hAnsi="Palatino Linotype" w:cs="Courier New"/>
          <w:sz w:val="22"/>
          <w:szCs w:val="22"/>
        </w:rPr>
        <w:t>arse</w:t>
      </w:r>
      <w:r w:rsidRPr="00EC64AC">
        <w:rPr>
          <w:rFonts w:ascii="Palatino Linotype" w:eastAsiaTheme="minorEastAsia" w:hAnsi="Palatino Linotype" w:cs="Courier New"/>
          <w:sz w:val="22"/>
          <w:szCs w:val="22"/>
        </w:rPr>
        <w:t>c</w:t>
      </w:r>
      <w:r w:rsidR="00AF796A">
        <w:rPr>
          <w:rFonts w:ascii="Palatino Linotype" w:eastAsiaTheme="minorEastAsia" w:hAnsi="Palatino Linotype" w:cs="Courier New"/>
          <w:sz w:val="22"/>
          <w:szCs w:val="22"/>
        </w:rPr>
        <w:t>s</w:t>
      </w:r>
      <w:r w:rsidRPr="00EC64AC">
        <w:rPr>
          <w:rFonts w:ascii="Palatino Linotype" w:eastAsiaTheme="minorEastAsia" w:hAnsi="Palatino Linotype" w:cs="Courier New"/>
          <w:sz w:val="22"/>
          <w:szCs w:val="22"/>
        </w:rPr>
        <w:t xml:space="preserve"> where stellar mass starts to become significant. The central baryonic mass is around 2 billion solar masses with a steady increase with distance due to neutrino gravit</w:t>
      </w:r>
      <w:r w:rsidR="00EC64AC">
        <w:rPr>
          <w:rFonts w:ascii="Palatino Linotype" w:eastAsiaTheme="minorEastAsia" w:hAnsi="Palatino Linotype" w:cs="Courier New"/>
          <w:sz w:val="22"/>
          <w:szCs w:val="22"/>
        </w:rPr>
        <w:t>ation.</w:t>
      </w:r>
    </w:p>
    <w:p w14:paraId="391564D5" w14:textId="730162FE" w:rsidR="00F42923" w:rsidRPr="00EC64AC" w:rsidRDefault="00F42923" w:rsidP="00F42923">
      <w:pPr>
        <w:pStyle w:val="PlainText"/>
        <w:contextualSpacing/>
        <w:mirrorIndents/>
        <w:rPr>
          <w:rFonts w:ascii="Palatino Linotype" w:eastAsiaTheme="minorEastAsia" w:hAnsi="Palatino Linotype" w:cs="Courier New"/>
          <w:sz w:val="22"/>
          <w:szCs w:val="22"/>
        </w:rPr>
      </w:pPr>
      <w:r w:rsidRPr="00EC64AC">
        <w:rPr>
          <w:rFonts w:ascii="Palatino Linotype" w:eastAsiaTheme="minorEastAsia" w:hAnsi="Palatino Linotype" w:cs="Courier New"/>
          <w:sz w:val="22"/>
          <w:szCs w:val="22"/>
        </w:rPr>
        <w:t>This is exactly as would be expected with a compact object whose constituents experience both gravitation and the weak force</w:t>
      </w:r>
      <w:r w:rsidR="000965AD" w:rsidRPr="00EC64AC">
        <w:rPr>
          <w:rFonts w:ascii="Palatino Linotype" w:eastAsiaTheme="minorEastAsia" w:hAnsi="Palatino Linotype" w:cs="Courier New"/>
          <w:sz w:val="22"/>
          <w:szCs w:val="22"/>
        </w:rPr>
        <w:t>,</w:t>
      </w:r>
      <w:r w:rsidRPr="00EC64AC">
        <w:rPr>
          <w:rFonts w:ascii="Palatino Linotype" w:eastAsiaTheme="minorEastAsia" w:hAnsi="Palatino Linotype" w:cs="Courier New"/>
          <w:sz w:val="22"/>
          <w:szCs w:val="22"/>
        </w:rPr>
        <w:t xml:space="preserve"> and </w:t>
      </w:r>
      <w:r w:rsidR="000965AD" w:rsidRPr="00EC64AC">
        <w:rPr>
          <w:rFonts w:ascii="Palatino Linotype" w:eastAsiaTheme="minorEastAsia" w:hAnsi="Palatino Linotype" w:cs="Courier New"/>
          <w:sz w:val="22"/>
          <w:szCs w:val="22"/>
        </w:rPr>
        <w:t>are also</w:t>
      </w:r>
      <w:r w:rsidRPr="00EC64AC">
        <w:rPr>
          <w:rFonts w:ascii="Palatino Linotype" w:eastAsiaTheme="minorEastAsia" w:hAnsi="Palatino Linotype" w:cs="Courier New"/>
          <w:sz w:val="22"/>
          <w:szCs w:val="22"/>
        </w:rPr>
        <w:t xml:space="preserve"> fed with a steady rate of infall material. Besides helping to confirm the idea that a quar</w:t>
      </w:r>
      <w:r w:rsidR="005A3435" w:rsidRPr="00EC64AC">
        <w:rPr>
          <w:rFonts w:ascii="Palatino Linotype" w:eastAsiaTheme="minorEastAsia" w:hAnsi="Palatino Linotype" w:cs="Courier New"/>
          <w:sz w:val="22"/>
          <w:szCs w:val="22"/>
        </w:rPr>
        <w:t>k core</w:t>
      </w:r>
      <w:r w:rsidRPr="00EC64AC">
        <w:rPr>
          <w:rFonts w:ascii="Palatino Linotype" w:eastAsiaTheme="minorEastAsia" w:hAnsi="Palatino Linotype" w:cs="Courier New"/>
          <w:sz w:val="22"/>
          <w:szCs w:val="22"/>
        </w:rPr>
        <w:t xml:space="preserve"> lies at the centre </w:t>
      </w:r>
      <w:r w:rsidR="00533439" w:rsidRPr="00EC64AC">
        <w:rPr>
          <w:rFonts w:ascii="Palatino Linotype" w:eastAsiaTheme="minorEastAsia" w:hAnsi="Palatino Linotype" w:cs="Courier New"/>
          <w:sz w:val="22"/>
          <w:szCs w:val="22"/>
        </w:rPr>
        <w:t>rather than a singularity,</w:t>
      </w:r>
      <w:r w:rsidRPr="00EC64AC">
        <w:rPr>
          <w:rFonts w:ascii="Palatino Linotype" w:eastAsiaTheme="minorEastAsia" w:hAnsi="Palatino Linotype" w:cs="Courier New"/>
          <w:sz w:val="22"/>
          <w:szCs w:val="22"/>
        </w:rPr>
        <w:t xml:space="preserve"> it also justifies the statement that:</w:t>
      </w:r>
    </w:p>
    <w:p w14:paraId="04CA018B" w14:textId="77777777" w:rsidR="00F42923" w:rsidRPr="00EC64AC" w:rsidRDefault="00F42923" w:rsidP="00F42923">
      <w:pPr>
        <w:pStyle w:val="PlainText"/>
        <w:contextualSpacing/>
        <w:mirrorIndents/>
        <w:rPr>
          <w:rFonts w:ascii="Palatino Linotype" w:eastAsiaTheme="minorEastAsia" w:hAnsi="Palatino Linotype" w:cs="Courier New"/>
          <w:sz w:val="22"/>
          <w:szCs w:val="22"/>
        </w:rPr>
      </w:pPr>
    </w:p>
    <w:p w14:paraId="54A9F3E2" w14:textId="44734041" w:rsidR="00F42923" w:rsidRPr="00EC64AC" w:rsidRDefault="00F42923" w:rsidP="001B7A7A">
      <w:pPr>
        <w:pStyle w:val="PlainText"/>
        <w:ind w:firstLine="0"/>
        <w:contextualSpacing/>
        <w:mirrorIndents/>
        <w:jc w:val="center"/>
        <w:rPr>
          <w:rFonts w:ascii="Palatino Linotype" w:eastAsiaTheme="minorEastAsia" w:hAnsi="Palatino Linotype" w:cs="Courier New"/>
          <w:b/>
          <w:bCs/>
          <w:i/>
          <w:iCs/>
          <w:sz w:val="22"/>
          <w:szCs w:val="22"/>
        </w:rPr>
      </w:pPr>
      <w:r w:rsidRPr="00EC64AC">
        <w:rPr>
          <w:rFonts w:ascii="Palatino Linotype" w:eastAsiaTheme="minorEastAsia" w:hAnsi="Palatino Linotype" w:cs="Courier New"/>
          <w:b/>
          <w:bCs/>
          <w:i/>
          <w:iCs/>
          <w:sz w:val="22"/>
          <w:szCs w:val="22"/>
        </w:rPr>
        <w:t xml:space="preserve">Neutrinos </w:t>
      </w:r>
      <w:r w:rsidR="003154A5" w:rsidRPr="00EC64AC">
        <w:rPr>
          <w:rFonts w:ascii="Palatino Linotype" w:eastAsiaTheme="minorEastAsia" w:hAnsi="Palatino Linotype" w:cs="Courier New"/>
          <w:b/>
          <w:bCs/>
          <w:i/>
          <w:iCs/>
          <w:sz w:val="22"/>
          <w:szCs w:val="22"/>
        </w:rPr>
        <w:t>do not experience redshift</w:t>
      </w:r>
      <w:r w:rsidRPr="00EC64AC">
        <w:rPr>
          <w:rFonts w:ascii="Palatino Linotype" w:eastAsiaTheme="minorEastAsia" w:hAnsi="Palatino Linotype" w:cs="Courier New"/>
          <w:b/>
          <w:bCs/>
          <w:i/>
          <w:iCs/>
          <w:sz w:val="22"/>
          <w:szCs w:val="22"/>
        </w:rPr>
        <w:t xml:space="preserve"> and so are </w:t>
      </w:r>
      <w:r w:rsidR="003A4635" w:rsidRPr="00EC64AC">
        <w:rPr>
          <w:rFonts w:ascii="Palatino Linotype" w:eastAsiaTheme="minorEastAsia" w:hAnsi="Palatino Linotype" w:cs="Courier New"/>
          <w:b/>
          <w:bCs/>
          <w:i/>
          <w:iCs/>
          <w:sz w:val="22"/>
          <w:szCs w:val="22"/>
        </w:rPr>
        <w:t xml:space="preserve">also </w:t>
      </w:r>
      <w:r w:rsidRPr="00EC64AC">
        <w:rPr>
          <w:rFonts w:ascii="Palatino Linotype" w:eastAsiaTheme="minorEastAsia" w:hAnsi="Palatino Linotype" w:cs="Courier New"/>
          <w:b/>
          <w:bCs/>
          <w:i/>
          <w:iCs/>
          <w:sz w:val="22"/>
          <w:szCs w:val="22"/>
        </w:rPr>
        <w:t>massless</w:t>
      </w:r>
    </w:p>
    <w:p w14:paraId="16FDFC65" w14:textId="77777777" w:rsidR="00F42923" w:rsidRPr="00EC64AC" w:rsidRDefault="00F42923" w:rsidP="00F42923">
      <w:pPr>
        <w:pStyle w:val="PlainText"/>
        <w:tabs>
          <w:tab w:val="left" w:pos="3883"/>
          <w:tab w:val="left" w:pos="8212"/>
        </w:tabs>
        <w:rPr>
          <w:b/>
          <w:bCs/>
          <w:sz w:val="22"/>
          <w:szCs w:val="22"/>
        </w:rPr>
      </w:pPr>
    </w:p>
    <w:p w14:paraId="28C8799F" w14:textId="306B5A2F" w:rsidR="00F42923" w:rsidRPr="00EC64AC" w:rsidRDefault="003225A9" w:rsidP="00F42923">
      <w:pPr>
        <w:pStyle w:val="PlainText"/>
        <w:tabs>
          <w:tab w:val="left" w:pos="3883"/>
          <w:tab w:val="left" w:pos="8212"/>
        </w:tabs>
        <w:rPr>
          <w:rFonts w:ascii="Palatino Linotype" w:hAnsi="Palatino Linotype"/>
          <w:color w:val="000000" w:themeColor="text1"/>
          <w:sz w:val="22"/>
          <w:szCs w:val="22"/>
        </w:rPr>
      </w:pPr>
      <w:r w:rsidRPr="00EC64AC">
        <w:rPr>
          <w:rFonts w:ascii="Palatino Linotype" w:hAnsi="Palatino Linotype"/>
          <w:sz w:val="22"/>
          <w:szCs w:val="22"/>
        </w:rPr>
        <w:t>To check this result</w:t>
      </w:r>
      <w:r w:rsidRPr="00EC64AC">
        <w:rPr>
          <w:rFonts w:ascii="Palatino Linotype" w:hAnsi="Palatino Linotype"/>
          <w:color w:val="000000" w:themeColor="text1"/>
          <w:sz w:val="22"/>
          <w:szCs w:val="22"/>
        </w:rPr>
        <w:t xml:space="preserve"> the same calculation is done on the </w:t>
      </w:r>
      <w:r w:rsidR="005A3435" w:rsidRPr="00EC64AC">
        <w:rPr>
          <w:rFonts w:ascii="Palatino Linotype" w:hAnsi="Palatino Linotype"/>
          <w:color w:val="000000" w:themeColor="text1"/>
          <w:sz w:val="22"/>
          <w:szCs w:val="22"/>
        </w:rPr>
        <w:t>black hole</w:t>
      </w:r>
      <w:r w:rsidRPr="00EC64AC">
        <w:rPr>
          <w:rFonts w:ascii="Palatino Linotype" w:hAnsi="Palatino Linotype"/>
          <w:color w:val="000000" w:themeColor="text1"/>
          <w:sz w:val="22"/>
          <w:szCs w:val="22"/>
        </w:rPr>
        <w:t xml:space="preserve"> </w:t>
      </w:r>
      <w:r w:rsidR="004766B6" w:rsidRPr="00AF796A">
        <w:rPr>
          <w:rFonts w:asciiTheme="minorHAnsi" w:hAnsiTheme="minorHAnsi" w:cstheme="minorHAnsi"/>
          <w:color w:val="000000" w:themeColor="text1"/>
          <w:sz w:val="22"/>
          <w:szCs w:val="22"/>
        </w:rPr>
        <w:t>[8</w:t>
      </w:r>
      <w:r w:rsidR="007D031D">
        <w:rPr>
          <w:rFonts w:asciiTheme="minorHAnsi" w:hAnsiTheme="minorHAnsi" w:cstheme="minorHAnsi"/>
          <w:color w:val="000000" w:themeColor="text1"/>
          <w:sz w:val="22"/>
          <w:szCs w:val="22"/>
        </w:rPr>
        <w:t>7</w:t>
      </w:r>
      <w:r w:rsidR="004766B6" w:rsidRPr="00AF796A">
        <w:rPr>
          <w:rFonts w:asciiTheme="minorHAnsi" w:hAnsiTheme="minorHAnsi" w:cstheme="minorHAnsi"/>
          <w:color w:val="000000" w:themeColor="text1"/>
          <w:sz w:val="22"/>
          <w:szCs w:val="22"/>
        </w:rPr>
        <w:t>][8</w:t>
      </w:r>
      <w:r w:rsidR="007D031D">
        <w:rPr>
          <w:rFonts w:asciiTheme="minorHAnsi" w:hAnsiTheme="minorHAnsi" w:cstheme="minorHAnsi"/>
          <w:color w:val="000000" w:themeColor="text1"/>
          <w:sz w:val="22"/>
          <w:szCs w:val="22"/>
        </w:rPr>
        <w:t>8</w:t>
      </w:r>
      <w:r w:rsidR="004766B6" w:rsidRPr="00AF796A">
        <w:rPr>
          <w:rFonts w:asciiTheme="minorHAnsi" w:hAnsiTheme="minorHAnsi" w:cstheme="minorHAnsi"/>
          <w:color w:val="000000" w:themeColor="text1"/>
          <w:sz w:val="22"/>
          <w:szCs w:val="22"/>
        </w:rPr>
        <w:t>]</w:t>
      </w:r>
      <w:r w:rsidR="00BC4234" w:rsidRPr="00AF796A">
        <w:rPr>
          <w:rFonts w:asciiTheme="minorHAnsi" w:hAnsiTheme="minorHAnsi" w:cstheme="minorHAnsi"/>
          <w:color w:val="000000" w:themeColor="text1"/>
          <w:sz w:val="22"/>
          <w:szCs w:val="22"/>
        </w:rPr>
        <w:t>[8</w:t>
      </w:r>
      <w:r w:rsidR="007D031D">
        <w:rPr>
          <w:rFonts w:asciiTheme="minorHAnsi" w:hAnsiTheme="minorHAnsi" w:cstheme="minorHAnsi"/>
          <w:color w:val="000000" w:themeColor="text1"/>
          <w:sz w:val="22"/>
          <w:szCs w:val="22"/>
        </w:rPr>
        <w:t>9</w:t>
      </w:r>
      <w:r w:rsidR="00BC4234" w:rsidRPr="00AF796A">
        <w:rPr>
          <w:rFonts w:asciiTheme="minorHAnsi" w:hAnsiTheme="minorHAnsi" w:cstheme="minorHAnsi"/>
          <w:color w:val="000000" w:themeColor="text1"/>
          <w:sz w:val="22"/>
          <w:szCs w:val="22"/>
        </w:rPr>
        <w:t>]</w:t>
      </w:r>
      <w:r w:rsidR="004766B6" w:rsidRPr="00EC64AC">
        <w:rPr>
          <w:rFonts w:ascii="Palatino Linotype" w:hAnsi="Palatino Linotype"/>
          <w:color w:val="000000" w:themeColor="text1"/>
          <w:sz w:val="22"/>
          <w:szCs w:val="22"/>
        </w:rPr>
        <w:t xml:space="preserve"> </w:t>
      </w:r>
      <w:r w:rsidRPr="00EC64AC">
        <w:rPr>
          <w:rFonts w:ascii="Palatino Linotype" w:hAnsi="Palatino Linotype"/>
          <w:color w:val="000000" w:themeColor="text1"/>
          <w:sz w:val="22"/>
          <w:szCs w:val="22"/>
        </w:rPr>
        <w:t>at the centre of galaxy M104</w:t>
      </w:r>
      <w:r w:rsidR="00D37F2C" w:rsidRPr="00EC64AC">
        <w:rPr>
          <w:rFonts w:ascii="Palatino Linotype" w:hAnsi="Palatino Linotype"/>
          <w:color w:val="000000" w:themeColor="text1"/>
          <w:sz w:val="22"/>
          <w:szCs w:val="22"/>
        </w:rPr>
        <w:t>,</w:t>
      </w:r>
      <w:r w:rsidRPr="00EC64AC">
        <w:rPr>
          <w:rFonts w:ascii="Palatino Linotype" w:hAnsi="Palatino Linotype"/>
          <w:color w:val="000000" w:themeColor="text1"/>
          <w:sz w:val="22"/>
          <w:szCs w:val="22"/>
        </w:rPr>
        <w:t xml:space="preserve"> the baryonic mass has a value of around </w:t>
      </w:r>
      <w:r w:rsidR="00D37F2C" w:rsidRPr="00EC64AC">
        <w:rPr>
          <w:rFonts w:ascii="Palatino Linotype" w:hAnsi="Palatino Linotype"/>
          <w:color w:val="000000" w:themeColor="text1"/>
          <w:sz w:val="22"/>
          <w:szCs w:val="22"/>
        </w:rPr>
        <w:t>100</w:t>
      </w:r>
      <w:r w:rsidRPr="00EC64AC">
        <w:rPr>
          <w:rFonts w:ascii="Palatino Linotype" w:hAnsi="Palatino Linotype"/>
          <w:color w:val="000000" w:themeColor="text1"/>
          <w:sz w:val="22"/>
          <w:szCs w:val="22"/>
        </w:rPr>
        <w:t xml:space="preserve"> million solar masses</w:t>
      </w:r>
      <w:r w:rsidR="00EB4A96" w:rsidRPr="00EC64AC">
        <w:rPr>
          <w:rFonts w:ascii="Palatino Linotype" w:hAnsi="Palatino Linotype"/>
          <w:color w:val="000000" w:themeColor="text1"/>
          <w:sz w:val="22"/>
          <w:szCs w:val="22"/>
        </w:rPr>
        <w:t>,</w:t>
      </w:r>
      <w:r w:rsidRPr="00EC64AC">
        <w:rPr>
          <w:rFonts w:ascii="Palatino Linotype" w:hAnsi="Palatino Linotype"/>
          <w:color w:val="000000" w:themeColor="text1"/>
          <w:sz w:val="22"/>
          <w:szCs w:val="22"/>
        </w:rPr>
        <w:t xml:space="preserve"> but with a linearly increasing </w:t>
      </w:r>
      <w:r w:rsidR="00D37F2C" w:rsidRPr="00EC64AC">
        <w:rPr>
          <w:rFonts w:ascii="Palatino Linotype" w:hAnsi="Palatino Linotype"/>
          <w:color w:val="000000" w:themeColor="text1"/>
          <w:sz w:val="22"/>
          <w:szCs w:val="22"/>
        </w:rPr>
        <w:t>neutrino</w:t>
      </w:r>
      <w:r w:rsidRPr="00EC64AC">
        <w:rPr>
          <w:rFonts w:ascii="Palatino Linotype" w:hAnsi="Palatino Linotype"/>
          <w:color w:val="000000" w:themeColor="text1"/>
          <w:sz w:val="22"/>
          <w:szCs w:val="22"/>
        </w:rPr>
        <w:t xml:space="preserve"> mass with radius</w:t>
      </w:r>
      <w:r w:rsidR="00D37F2C" w:rsidRPr="00EC64AC">
        <w:rPr>
          <w:rFonts w:ascii="Palatino Linotype" w:hAnsi="Palatino Linotype"/>
          <w:color w:val="000000" w:themeColor="text1"/>
          <w:sz w:val="22"/>
          <w:szCs w:val="22"/>
        </w:rPr>
        <w:t xml:space="preserve">, figure </w:t>
      </w:r>
      <w:r w:rsidR="00126F8E">
        <w:rPr>
          <w:rFonts w:ascii="Palatino Linotype" w:hAnsi="Palatino Linotype"/>
          <w:color w:val="000000" w:themeColor="text1"/>
          <w:sz w:val="22"/>
          <w:szCs w:val="22"/>
        </w:rPr>
        <w:t>18</w:t>
      </w:r>
      <w:r w:rsidR="00D37F2C" w:rsidRPr="00EC64AC">
        <w:rPr>
          <w:rFonts w:ascii="Palatino Linotype" w:hAnsi="Palatino Linotype"/>
          <w:color w:val="000000" w:themeColor="text1"/>
          <w:sz w:val="22"/>
          <w:szCs w:val="22"/>
        </w:rPr>
        <w:t>.</w:t>
      </w:r>
    </w:p>
    <w:p w14:paraId="2751B486" w14:textId="7DCAFD21" w:rsidR="00D37F2C" w:rsidRPr="00EC64AC" w:rsidRDefault="00D37F2C" w:rsidP="00F42923">
      <w:pPr>
        <w:pStyle w:val="PlainText"/>
        <w:tabs>
          <w:tab w:val="left" w:pos="3883"/>
          <w:tab w:val="left" w:pos="8212"/>
        </w:tabs>
        <w:rPr>
          <w:rFonts w:ascii="Palatino Linotype" w:hAnsi="Palatino Linotype"/>
          <w:color w:val="000000" w:themeColor="text1"/>
          <w:sz w:val="22"/>
          <w:szCs w:val="22"/>
        </w:rPr>
      </w:pPr>
    </w:p>
    <w:p w14:paraId="7C2515C6" w14:textId="77777777" w:rsidR="00670AA0" w:rsidRPr="00EC64AC" w:rsidRDefault="00670AA0" w:rsidP="00670AA0">
      <w:pPr>
        <w:pStyle w:val="PlainText"/>
        <w:tabs>
          <w:tab w:val="left" w:pos="3883"/>
          <w:tab w:val="left" w:pos="8212"/>
        </w:tabs>
        <w:rPr>
          <w:rFonts w:ascii="Palatino Linotype" w:hAnsi="Palatino Linotype"/>
          <w:color w:val="000000" w:themeColor="text1"/>
          <w:sz w:val="22"/>
          <w:szCs w:val="22"/>
        </w:rPr>
      </w:pPr>
      <w:r w:rsidRPr="00EC64AC">
        <w:rPr>
          <w:rFonts w:ascii="Palatino Linotype" w:hAnsi="Palatino Linotype"/>
          <w:color w:val="000000" w:themeColor="text1"/>
          <w:sz w:val="22"/>
          <w:szCs w:val="22"/>
        </w:rPr>
        <w:t>The increase in mass from the M87 trendline is approximately:</w:t>
      </w:r>
    </w:p>
    <w:p w14:paraId="35C13801" w14:textId="77777777" w:rsidR="00670AA0" w:rsidRPr="00EC64AC" w:rsidRDefault="00670AA0" w:rsidP="00670AA0">
      <w:pPr>
        <w:pStyle w:val="PlainText"/>
        <w:tabs>
          <w:tab w:val="left" w:pos="3883"/>
          <w:tab w:val="left" w:pos="8212"/>
        </w:tabs>
        <w:rPr>
          <w:rFonts w:ascii="Palatino Linotype" w:hAnsi="Palatino Linotype"/>
          <w:color w:val="000000" w:themeColor="text1"/>
          <w:sz w:val="22"/>
          <w:szCs w:val="22"/>
        </w:rPr>
      </w:pPr>
    </w:p>
    <w:p w14:paraId="508E4791" w14:textId="77777777" w:rsidR="00670AA0" w:rsidRPr="00EC64AC" w:rsidRDefault="00670AA0" w:rsidP="00670AA0">
      <w:pPr>
        <w:pStyle w:val="PlainText"/>
        <w:tabs>
          <w:tab w:val="left" w:pos="3883"/>
          <w:tab w:val="left" w:pos="8212"/>
        </w:tabs>
        <w:rPr>
          <w:rFonts w:ascii="Palatino Linotype" w:eastAsiaTheme="minorEastAsia" w:hAnsi="Palatino Linotype"/>
          <w:color w:val="000000" w:themeColor="text1"/>
          <w:sz w:val="22"/>
          <w:szCs w:val="22"/>
        </w:rPr>
      </w:pPr>
      <m:oMathPara>
        <m:oMath>
          <m:r>
            <m:rPr>
              <m:sty m:val="p"/>
            </m:rPr>
            <w:rPr>
              <w:rFonts w:ascii="Cambria Math" w:hAnsi="Cambria Math"/>
              <w:color w:val="000000" w:themeColor="text1"/>
              <w:sz w:val="22"/>
              <w:szCs w:val="22"/>
            </w:rPr>
            <m:t>3.06×</m:t>
          </m:r>
          <m:sSup>
            <m:sSupPr>
              <m:ctrlPr>
                <w:rPr>
                  <w:rFonts w:ascii="Cambria Math" w:hAnsi="Cambria Math"/>
                  <w:color w:val="000000" w:themeColor="text1"/>
                  <w:sz w:val="22"/>
                  <w:szCs w:val="22"/>
                </w:rPr>
              </m:ctrlPr>
            </m:sSupPr>
            <m:e>
              <m:r>
                <m:rPr>
                  <m:sty m:val="p"/>
                </m:rPr>
                <w:rPr>
                  <w:rFonts w:ascii="Cambria Math" w:hAnsi="Cambria Math"/>
                  <w:color w:val="000000" w:themeColor="text1"/>
                  <w:sz w:val="22"/>
                  <w:szCs w:val="22"/>
                </w:rPr>
                <m:t>10</m:t>
              </m:r>
            </m:e>
            <m:sup>
              <m:r>
                <m:rPr>
                  <m:sty m:val="p"/>
                </m:rPr>
                <w:rPr>
                  <w:rFonts w:ascii="Cambria Math" w:hAnsi="Cambria Math"/>
                  <w:color w:val="000000" w:themeColor="text1"/>
                  <w:sz w:val="22"/>
                  <w:szCs w:val="22"/>
                </w:rPr>
                <m:t>7</m:t>
              </m:r>
            </m:sup>
          </m:sSup>
          <m:r>
            <m:rPr>
              <m:sty m:val="p"/>
            </m:rPr>
            <w:rPr>
              <w:rFonts w:ascii="Cambria Math" w:hAnsi="Cambria Math"/>
              <w:color w:val="000000" w:themeColor="text1"/>
              <w:sz w:val="22"/>
              <w:szCs w:val="22"/>
            </w:rPr>
            <m:t>Mʘ</m:t>
          </m:r>
          <m:r>
            <m:rPr>
              <m:lit/>
              <m:sty m:val="p"/>
            </m:rPr>
            <w:rPr>
              <w:rFonts w:ascii="Cambria Math" w:hAnsi="Cambria Math"/>
              <w:color w:val="000000" w:themeColor="text1"/>
              <w:sz w:val="22"/>
              <w:szCs w:val="22"/>
            </w:rPr>
            <m:t>/</m:t>
          </m:r>
          <m:r>
            <m:rPr>
              <m:sty m:val="p"/>
            </m:rPr>
            <w:rPr>
              <w:rFonts w:ascii="Cambria Math" w:hAnsi="Cambria Math"/>
              <w:color w:val="000000" w:themeColor="text1"/>
              <w:sz w:val="22"/>
              <w:szCs w:val="22"/>
            </w:rPr>
            <m:t>pc</m:t>
          </m:r>
        </m:oMath>
      </m:oMathPara>
    </w:p>
    <w:p w14:paraId="6F5DCA41" w14:textId="0336BE7E" w:rsidR="00670AA0" w:rsidRPr="000C348C" w:rsidRDefault="00670AA0" w:rsidP="00F42923">
      <w:pPr>
        <w:pStyle w:val="PlainText"/>
        <w:tabs>
          <w:tab w:val="left" w:pos="3883"/>
          <w:tab w:val="left" w:pos="8212"/>
        </w:tabs>
        <w:rPr>
          <w:rFonts w:ascii="Palatino Linotype" w:hAnsi="Palatino Linotype"/>
          <w:color w:val="000000" w:themeColor="text1"/>
          <w:sz w:val="16"/>
          <w:szCs w:val="16"/>
        </w:rPr>
      </w:pPr>
    </w:p>
    <w:p w14:paraId="76EAEC14" w14:textId="45CDD7E6" w:rsidR="00670AA0" w:rsidRDefault="00670AA0" w:rsidP="00670AA0">
      <w:pPr>
        <w:pStyle w:val="PlainText"/>
        <w:tabs>
          <w:tab w:val="left" w:pos="3883"/>
          <w:tab w:val="left" w:pos="8212"/>
        </w:tabs>
        <w:rPr>
          <w:rFonts w:ascii="Palatino Linotype" w:eastAsiaTheme="minorEastAsia" w:hAnsi="Palatino Linotype"/>
          <w:iCs/>
          <w:color w:val="000000" w:themeColor="text1"/>
          <w:sz w:val="22"/>
          <w:szCs w:val="22"/>
        </w:rPr>
      </w:pPr>
      <w:r w:rsidRPr="00EC64AC">
        <w:rPr>
          <w:rFonts w:ascii="Palatino Linotype" w:eastAsiaTheme="minorEastAsia" w:hAnsi="Palatino Linotype"/>
          <w:iCs/>
          <w:color w:val="000000" w:themeColor="text1"/>
          <w:sz w:val="22"/>
          <w:szCs w:val="22"/>
        </w:rPr>
        <w:t xml:space="preserve">which gives a neutrino </w:t>
      </w:r>
      <w:r w:rsidR="00331481">
        <w:rPr>
          <w:rFonts w:ascii="Palatino Linotype" w:eastAsiaTheme="minorEastAsia" w:hAnsi="Palatino Linotype"/>
          <w:iCs/>
          <w:color w:val="000000" w:themeColor="text1"/>
          <w:sz w:val="22"/>
          <w:szCs w:val="22"/>
        </w:rPr>
        <w:t>virtual</w:t>
      </w:r>
      <w:r w:rsidR="00A645D0" w:rsidRPr="00EC64AC">
        <w:rPr>
          <w:rFonts w:ascii="Palatino Linotype" w:eastAsiaTheme="minorEastAsia" w:hAnsi="Palatino Linotype"/>
          <w:iCs/>
          <w:color w:val="000000" w:themeColor="text1"/>
          <w:sz w:val="22"/>
          <w:szCs w:val="22"/>
        </w:rPr>
        <w:t xml:space="preserve"> </w:t>
      </w:r>
      <w:r w:rsidRPr="00EC64AC">
        <w:rPr>
          <w:rFonts w:ascii="Palatino Linotype" w:eastAsiaTheme="minorEastAsia" w:hAnsi="Palatino Linotype"/>
          <w:iCs/>
          <w:color w:val="000000" w:themeColor="text1"/>
          <w:sz w:val="22"/>
          <w:szCs w:val="22"/>
        </w:rPr>
        <w:t>mass production rate</w:t>
      </w:r>
      <w:r w:rsidR="000965AD" w:rsidRPr="00EC64AC">
        <w:rPr>
          <w:rStyle w:val="FootnoteReference"/>
          <w:rFonts w:ascii="Palatino Linotype" w:eastAsiaTheme="minorEastAsia" w:hAnsi="Palatino Linotype"/>
          <w:iCs/>
          <w:color w:val="000000" w:themeColor="text1"/>
          <w:sz w:val="22"/>
          <w:szCs w:val="22"/>
        </w:rPr>
        <w:footnoteReference w:id="17"/>
      </w:r>
      <w:r w:rsidRPr="00EC64AC">
        <w:rPr>
          <w:rFonts w:ascii="Palatino Linotype" w:eastAsiaTheme="minorEastAsia" w:hAnsi="Palatino Linotype"/>
          <w:iCs/>
          <w:color w:val="000000" w:themeColor="text1"/>
          <w:sz w:val="22"/>
          <w:szCs w:val="22"/>
        </w:rPr>
        <w:t xml:space="preserve"> kgnsˉ¹ of:</w:t>
      </w:r>
    </w:p>
    <w:p w14:paraId="6B6DBDB7" w14:textId="77777777" w:rsidR="000C348C" w:rsidRDefault="000C348C" w:rsidP="00670AA0">
      <w:pPr>
        <w:pStyle w:val="PlainText"/>
        <w:tabs>
          <w:tab w:val="left" w:pos="3883"/>
          <w:tab w:val="left" w:pos="8212"/>
        </w:tabs>
        <w:rPr>
          <w:rFonts w:ascii="Palatino Linotype" w:eastAsiaTheme="minorEastAsia" w:hAnsi="Palatino Linotype"/>
          <w:iCs/>
          <w:color w:val="000000" w:themeColor="text1"/>
          <w:sz w:val="22"/>
          <w:szCs w:val="22"/>
        </w:rPr>
      </w:pPr>
    </w:p>
    <w:p w14:paraId="725BCBAF" w14:textId="5EBFF01B" w:rsidR="000C348C" w:rsidRPr="000C348C" w:rsidRDefault="00F12B1A" w:rsidP="000C348C">
      <w:pPr>
        <w:ind w:firstLine="0"/>
        <w:rPr>
          <w:rFonts w:ascii="Palatino Linotype" w:hAnsi="Palatino Linotype" w:cs="Courier New"/>
        </w:rPr>
      </w:pPr>
      <m:oMathPara>
        <m:oMath>
          <m:f>
            <m:fPr>
              <m:ctrlPr>
                <w:rPr>
                  <w:rFonts w:ascii="Cambria Math" w:eastAsiaTheme="minorEastAsia" w:hAnsi="Cambria Math"/>
                  <w:color w:val="000000" w:themeColor="text1"/>
                </w:rPr>
              </m:ctrlPr>
            </m:fPr>
            <m:num>
              <m:r>
                <m:rPr>
                  <m:sty m:val="p"/>
                </m:rPr>
                <w:rPr>
                  <w:rFonts w:ascii="Cambria Math" w:eastAsiaTheme="minorEastAsia" w:hAnsi="Cambria Math"/>
                  <w:color w:val="000000" w:themeColor="text1"/>
                </w:rPr>
                <m:t>3.06×</m:t>
              </m:r>
              <m:sSup>
                <m:sSupPr>
                  <m:ctrlPr>
                    <w:rPr>
                      <w:rFonts w:ascii="Cambria Math" w:eastAsiaTheme="minorEastAsia" w:hAnsi="Cambria Math"/>
                      <w:color w:val="000000" w:themeColor="text1"/>
                    </w:rPr>
                  </m:ctrlPr>
                </m:sSupPr>
                <m:e>
                  <m:r>
                    <m:rPr>
                      <m:sty m:val="p"/>
                    </m:rPr>
                    <w:rPr>
                      <w:rFonts w:ascii="Cambria Math" w:eastAsiaTheme="minorEastAsia" w:hAnsi="Cambria Math"/>
                      <w:color w:val="000000" w:themeColor="text1"/>
                    </w:rPr>
                    <m:t>10</m:t>
                  </m:r>
                </m:e>
                <m:sup>
                  <m:r>
                    <m:rPr>
                      <m:sty m:val="p"/>
                    </m:rPr>
                    <w:rPr>
                      <w:rFonts w:ascii="Cambria Math" w:eastAsiaTheme="minorEastAsia" w:hAnsi="Cambria Math"/>
                      <w:color w:val="000000" w:themeColor="text1"/>
                    </w:rPr>
                    <m:t>7</m:t>
                  </m:r>
                </m:sup>
              </m:sSup>
              <m:r>
                <m:rPr>
                  <m:sty m:val="p"/>
                </m:rPr>
                <w:rPr>
                  <w:rFonts w:ascii="Cambria Math" w:eastAsiaTheme="minorEastAsia" w:hAnsi="Cambria Math"/>
                  <w:color w:val="000000" w:themeColor="text1"/>
                </w:rPr>
                <m:t>×1.989×</m:t>
              </m:r>
              <m:sSup>
                <m:sSupPr>
                  <m:ctrlPr>
                    <w:rPr>
                      <w:rFonts w:ascii="Cambria Math" w:eastAsiaTheme="minorEastAsia" w:hAnsi="Cambria Math"/>
                      <w:color w:val="000000" w:themeColor="text1"/>
                    </w:rPr>
                  </m:ctrlPr>
                </m:sSupPr>
                <m:e>
                  <m:r>
                    <m:rPr>
                      <m:sty m:val="p"/>
                    </m:rPr>
                    <w:rPr>
                      <w:rFonts w:ascii="Cambria Math" w:eastAsiaTheme="minorEastAsia" w:hAnsi="Cambria Math"/>
                      <w:color w:val="000000" w:themeColor="text1"/>
                    </w:rPr>
                    <m:t>10</m:t>
                  </m:r>
                </m:e>
                <m:sup>
                  <m:r>
                    <m:rPr>
                      <m:sty m:val="p"/>
                    </m:rPr>
                    <w:rPr>
                      <w:rFonts w:ascii="Cambria Math" w:eastAsiaTheme="minorEastAsia" w:hAnsi="Cambria Math"/>
                      <w:color w:val="000000" w:themeColor="text1"/>
                    </w:rPr>
                    <m:t>30</m:t>
                  </m:r>
                </m:sup>
              </m:sSup>
            </m:num>
            <m:den>
              <m:r>
                <m:rPr>
                  <m:sty m:val="p"/>
                </m:rPr>
                <w:rPr>
                  <w:rFonts w:ascii="Cambria Math" w:eastAsiaTheme="minorEastAsia" w:hAnsi="Cambria Math"/>
                  <w:color w:val="000000" w:themeColor="text1"/>
                </w:rPr>
                <m:t>3.26×3600×24×365</m:t>
              </m:r>
            </m:den>
          </m:f>
          <m:r>
            <m:rPr>
              <m:sty m:val="p"/>
            </m:rPr>
            <w:rPr>
              <w:rFonts w:ascii="Cambria Math" w:eastAsiaTheme="minorEastAsia" w:hAnsi="Cambria Math"/>
              <w:color w:val="000000" w:themeColor="text1"/>
            </w:rPr>
            <m:t>=5.92×</m:t>
          </m:r>
          <m:sSup>
            <m:sSupPr>
              <m:ctrlPr>
                <w:rPr>
                  <w:rFonts w:ascii="Cambria Math" w:eastAsiaTheme="minorEastAsia" w:hAnsi="Cambria Math"/>
                  <w:color w:val="000000" w:themeColor="text1"/>
                </w:rPr>
              </m:ctrlPr>
            </m:sSupPr>
            <m:e>
              <m:r>
                <m:rPr>
                  <m:sty m:val="p"/>
                </m:rPr>
                <w:rPr>
                  <w:rFonts w:ascii="Cambria Math" w:eastAsiaTheme="minorEastAsia" w:hAnsi="Cambria Math"/>
                  <w:color w:val="000000" w:themeColor="text1"/>
                </w:rPr>
                <m:t>10</m:t>
              </m:r>
            </m:e>
            <m:sup>
              <m:r>
                <m:rPr>
                  <m:sty m:val="p"/>
                </m:rPr>
                <w:rPr>
                  <w:rFonts w:ascii="Cambria Math" w:eastAsiaTheme="minorEastAsia" w:hAnsi="Cambria Math"/>
                  <w:color w:val="000000" w:themeColor="text1"/>
                </w:rPr>
                <m:t>29</m:t>
              </m:r>
            </m:sup>
          </m:sSup>
          <m:r>
            <m:rPr>
              <m:sty m:val="p"/>
            </m:rPr>
            <w:rPr>
              <w:rFonts w:ascii="Cambria Math" w:eastAsiaTheme="minorEastAsia" w:hAnsi="Cambria Math"/>
              <w:color w:val="000000" w:themeColor="text1"/>
            </w:rPr>
            <m:t>kgnsˉ¹</m:t>
          </m:r>
        </m:oMath>
      </m:oMathPara>
    </w:p>
    <w:p w14:paraId="18526EAA" w14:textId="77777777" w:rsidR="00AF796A" w:rsidRPr="000C348C" w:rsidRDefault="00AF796A" w:rsidP="00670AA0">
      <w:pPr>
        <w:pStyle w:val="PlainText"/>
        <w:tabs>
          <w:tab w:val="left" w:pos="3883"/>
          <w:tab w:val="left" w:pos="8212"/>
        </w:tabs>
        <w:rPr>
          <w:rFonts w:ascii="Palatino Linotype" w:eastAsiaTheme="minorEastAsia" w:hAnsi="Palatino Linotype"/>
          <w:iCs/>
          <w:color w:val="000000" w:themeColor="text1"/>
          <w:sz w:val="16"/>
          <w:szCs w:val="16"/>
        </w:rPr>
      </w:pPr>
    </w:p>
    <w:p w14:paraId="49D739C8" w14:textId="41DAC0C2" w:rsidR="003225A9" w:rsidRDefault="00964B3F" w:rsidP="004D7919">
      <w:pPr>
        <w:pStyle w:val="PlainText"/>
        <w:tabs>
          <w:tab w:val="left" w:pos="3883"/>
          <w:tab w:val="left" w:pos="8212"/>
        </w:tabs>
        <w:ind w:firstLine="0"/>
        <w:rPr>
          <w:rFonts w:ascii="Palatino Linotype" w:hAnsi="Palatino Linotype"/>
          <w:color w:val="000000" w:themeColor="text1"/>
          <w:sz w:val="24"/>
          <w:szCs w:val="24"/>
        </w:rPr>
      </w:pPr>
      <w:r>
        <w:rPr>
          <w:rFonts w:ascii="Palatino Linotype" w:hAnsi="Palatino Linotype"/>
          <w:noProof/>
          <w:color w:val="000000" w:themeColor="text1"/>
          <w:sz w:val="24"/>
          <w:szCs w:val="24"/>
          <w:lang w:eastAsia="en-GB"/>
        </w:rPr>
        <w:lastRenderedPageBreak/>
        <w:drawing>
          <wp:inline distT="0" distB="0" distL="0" distR="0" wp14:anchorId="1A47EF32" wp14:editId="16434567">
            <wp:extent cx="2550337" cy="1961909"/>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96924" cy="2305457"/>
                    </a:xfrm>
                    <a:prstGeom prst="rect">
                      <a:avLst/>
                    </a:prstGeom>
                    <a:noFill/>
                  </pic:spPr>
                </pic:pic>
              </a:graphicData>
            </a:graphic>
          </wp:inline>
        </w:drawing>
      </w:r>
      <w:r w:rsidR="004D7919">
        <w:rPr>
          <w:rFonts w:ascii="Palatino Linotype" w:hAnsi="Palatino Linotype"/>
          <w:noProof/>
          <w:color w:val="000000" w:themeColor="text1"/>
          <w:sz w:val="24"/>
          <w:szCs w:val="24"/>
          <w:lang w:eastAsia="en-GB"/>
        </w:rPr>
        <w:drawing>
          <wp:inline distT="0" distB="0" distL="0" distR="0" wp14:anchorId="4E1B3DEC" wp14:editId="56CA8A63">
            <wp:extent cx="3171179" cy="196151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67953" cy="2145083"/>
                    </a:xfrm>
                    <a:prstGeom prst="rect">
                      <a:avLst/>
                    </a:prstGeom>
                    <a:noFill/>
                  </pic:spPr>
                </pic:pic>
              </a:graphicData>
            </a:graphic>
          </wp:inline>
        </w:drawing>
      </w:r>
    </w:p>
    <w:p w14:paraId="3BB41BC2" w14:textId="6FED4791" w:rsidR="003225A9" w:rsidRPr="003225A9" w:rsidRDefault="003225A9" w:rsidP="003225A9">
      <w:pPr>
        <w:pStyle w:val="PlainText"/>
        <w:tabs>
          <w:tab w:val="left" w:pos="3883"/>
          <w:tab w:val="left" w:pos="8212"/>
        </w:tabs>
        <w:ind w:firstLine="0"/>
        <w:rPr>
          <w:rFonts w:ascii="Palatino Linotype" w:hAnsi="Palatino Linotype"/>
          <w:color w:val="000000" w:themeColor="text1"/>
          <w:sz w:val="24"/>
          <w:szCs w:val="24"/>
        </w:rPr>
      </w:pPr>
    </w:p>
    <w:p w14:paraId="45769645" w14:textId="7628138B" w:rsidR="00AF796A" w:rsidRPr="00AF796A" w:rsidRDefault="005D1057" w:rsidP="00AF796A">
      <w:pPr>
        <w:ind w:firstLine="0"/>
        <w:rPr>
          <w:rFonts w:ascii="Palatino Linotype" w:hAnsi="Palatino Linotype" w:cs="Courier New"/>
          <w:sz w:val="20"/>
          <w:szCs w:val="20"/>
        </w:rPr>
      </w:pPr>
      <w:bookmarkStart w:id="57" w:name="_Hlk88057890"/>
      <w:r w:rsidRPr="00AF796A">
        <w:rPr>
          <w:rFonts w:ascii="Palatino Linotype" w:hAnsi="Palatino Linotype" w:cs="Courier New"/>
          <w:sz w:val="20"/>
          <w:szCs w:val="20"/>
        </w:rPr>
        <w:t xml:space="preserve">Figure </w:t>
      </w:r>
      <w:r w:rsidR="00100881">
        <w:rPr>
          <w:rFonts w:ascii="Palatino Linotype" w:hAnsi="Palatino Linotype" w:cs="Courier New"/>
          <w:sz w:val="20"/>
          <w:szCs w:val="20"/>
        </w:rPr>
        <w:t>18</w:t>
      </w:r>
      <w:r w:rsidRPr="00AF796A">
        <w:rPr>
          <w:rFonts w:ascii="Palatino Linotype" w:hAnsi="Palatino Linotype" w:cs="Courier New"/>
          <w:sz w:val="20"/>
          <w:szCs w:val="20"/>
        </w:rPr>
        <w:t>.</w:t>
      </w:r>
      <w:r w:rsidR="002D2834" w:rsidRPr="00AF796A">
        <w:rPr>
          <w:rFonts w:ascii="Palatino Linotype" w:hAnsi="Palatino Linotype" w:cs="Courier New"/>
          <w:sz w:val="20"/>
          <w:szCs w:val="20"/>
        </w:rPr>
        <w:t xml:space="preserve"> Sombrero galaxy </w:t>
      </w:r>
      <w:r w:rsidR="002E022C">
        <w:rPr>
          <w:rFonts w:ascii="Palatino Linotype" w:hAnsi="Palatino Linotype" w:cs="Courier New"/>
          <w:sz w:val="20"/>
          <w:szCs w:val="20"/>
        </w:rPr>
        <w:t xml:space="preserve">and </w:t>
      </w:r>
      <w:r w:rsidR="005E103D" w:rsidRPr="00AF796A">
        <w:rPr>
          <w:rFonts w:ascii="Palatino Linotype" w:hAnsi="Palatino Linotype" w:cs="Courier New"/>
          <w:sz w:val="20"/>
          <w:szCs w:val="20"/>
        </w:rPr>
        <w:t>black hole</w:t>
      </w:r>
      <w:r w:rsidR="002D2834" w:rsidRPr="00AF796A">
        <w:rPr>
          <w:rFonts w:ascii="Palatino Linotype" w:hAnsi="Palatino Linotype" w:cs="Courier New"/>
          <w:sz w:val="20"/>
          <w:szCs w:val="20"/>
        </w:rPr>
        <w:t xml:space="preserve"> mass vs radiu</w:t>
      </w:r>
      <w:r w:rsidR="00AF796A" w:rsidRPr="00AF796A">
        <w:rPr>
          <w:rFonts w:ascii="Palatino Linotype" w:hAnsi="Palatino Linotype" w:cs="Courier New"/>
          <w:sz w:val="20"/>
          <w:szCs w:val="20"/>
        </w:rPr>
        <w:t>s</w:t>
      </w:r>
    </w:p>
    <w:bookmarkEnd w:id="57"/>
    <w:p w14:paraId="2A2D9F95" w14:textId="77777777" w:rsidR="00F42923" w:rsidRPr="00765606" w:rsidRDefault="00F42923" w:rsidP="00DA7E22">
      <w:pPr>
        <w:ind w:firstLine="0"/>
        <w:rPr>
          <w:rFonts w:ascii="Palatino Linotype" w:hAnsi="Palatino Linotype" w:cs="Courier New"/>
        </w:rPr>
      </w:pPr>
    </w:p>
    <w:p w14:paraId="757D3639" w14:textId="457C3364" w:rsidR="00F42923" w:rsidRPr="00765606" w:rsidRDefault="00676DE1" w:rsidP="00676DE1">
      <w:pPr>
        <w:rPr>
          <w:rFonts w:ascii="Palatino Linotype" w:hAnsi="Palatino Linotype" w:cs="Courier New"/>
        </w:rPr>
      </w:pPr>
      <w:r w:rsidRPr="00765606">
        <w:rPr>
          <w:rFonts w:ascii="Palatino Linotype" w:hAnsi="Palatino Linotype" w:cs="Courier New"/>
        </w:rPr>
        <w:t>To compute the infall rate we need to calculate how much energy as electron neutrinos is being generated by neutronisation,</w:t>
      </w:r>
    </w:p>
    <w:p w14:paraId="48CC4D5B" w14:textId="60C08794" w:rsidR="00676DE1" w:rsidRPr="00765606" w:rsidRDefault="00676DE1" w:rsidP="00676DE1">
      <w:pPr>
        <w:rPr>
          <w:rFonts w:ascii="Palatino Linotype" w:hAnsi="Palatino Linotype" w:cs="Courier New"/>
        </w:rPr>
      </w:pPr>
    </w:p>
    <w:p w14:paraId="6B94EB1F" w14:textId="39958D54" w:rsidR="00676DE1" w:rsidRPr="00765606" w:rsidRDefault="00676DE1" w:rsidP="00676DE1">
      <w:pPr>
        <w:rPr>
          <w:rFonts w:ascii="Palatino Linotype" w:hAnsi="Palatino Linotype" w:cs="Courier New"/>
        </w:rPr>
      </w:pPr>
      <w:r w:rsidRPr="00765606">
        <w:rPr>
          <w:rFonts w:ascii="Palatino Linotype" w:hAnsi="Palatino Linotype" w:cs="Courier New"/>
        </w:rPr>
        <w:t>putting:</w:t>
      </w:r>
      <w:r w:rsidR="00670AA0" w:rsidRPr="00765606">
        <w:rPr>
          <w:rFonts w:ascii="Palatino Linotype" w:hAnsi="Palatino Linotype" w:cs="Courier New"/>
        </w:rPr>
        <w:t xml:space="preserve">                                                </w:t>
      </w:r>
      <m:oMath>
        <m:r>
          <m:rPr>
            <m:sty m:val="p"/>
          </m:rPr>
          <w:rPr>
            <w:rFonts w:ascii="Cambria Math" w:hAnsi="Cambria Math" w:cs="Courier New"/>
          </w:rPr>
          <m:t>infall rate=kgisˉ¹</m:t>
        </m:r>
      </m:oMath>
    </w:p>
    <w:p w14:paraId="1B1A2D85" w14:textId="4B1ECF75" w:rsidR="00F42923" w:rsidRPr="00765606" w:rsidRDefault="00676DE1" w:rsidP="00676DE1">
      <w:pPr>
        <w:rPr>
          <w:rFonts w:ascii="Palatino Linotype" w:eastAsiaTheme="minorEastAsia" w:hAnsi="Palatino Linotype" w:cs="Courier New"/>
          <w:iCs/>
        </w:rPr>
      </w:pPr>
      <m:oMathPara>
        <m:oMath>
          <m:r>
            <m:rPr>
              <m:sty m:val="p"/>
            </m:rPr>
            <w:rPr>
              <w:rFonts w:ascii="Cambria Math" w:hAnsi="Cambria Math" w:cstheme="minorHAnsi"/>
            </w:rPr>
            <m:t>neutrino energy</m:t>
          </m:r>
          <m:d>
            <m:dPr>
              <m:begChr m:val="["/>
              <m:endChr m:val="]"/>
              <m:ctrlPr>
                <w:rPr>
                  <w:rFonts w:ascii="Cambria Math" w:hAnsi="Cambria Math" w:cstheme="minorHAnsi"/>
                  <w:iCs/>
                </w:rPr>
              </m:ctrlPr>
            </m:dPr>
            <m:e>
              <m:r>
                <m:rPr>
                  <m:sty m:val="p"/>
                </m:rPr>
                <w:rPr>
                  <w:rFonts w:ascii="Cambria Math" w:hAnsi="Cambria Math" w:cstheme="minorHAnsi"/>
                </w:rPr>
                <m:t>37</m:t>
              </m:r>
            </m:e>
          </m:d>
          <m:r>
            <m:rPr>
              <m:sty m:val="p"/>
            </m:rPr>
            <w:rPr>
              <w:rFonts w:ascii="Cambria Math" w:hAnsi="Cambria Math" w:cstheme="minorHAnsi"/>
            </w:rPr>
            <m:t>[38][39]≈10mev</m:t>
          </m:r>
        </m:oMath>
      </m:oMathPara>
    </w:p>
    <w:p w14:paraId="79907C6C" w14:textId="262F7DB5" w:rsidR="00676DE1" w:rsidRPr="00765606" w:rsidRDefault="00EA3FD9" w:rsidP="00676DE1">
      <w:pPr>
        <w:rPr>
          <w:rFonts w:ascii="Palatino Linotype" w:eastAsiaTheme="minorEastAsia" w:hAnsi="Palatino Linotype" w:cs="Courier New"/>
          <w:iCs/>
        </w:rPr>
      </w:pPr>
      <m:oMathPara>
        <m:oMath>
          <m:r>
            <m:rPr>
              <m:sty m:val="p"/>
            </m:rPr>
            <w:rPr>
              <w:rFonts w:ascii="Cambria Math" w:eastAsiaTheme="minorEastAsia" w:hAnsi="Cambria Math" w:cs="Courier New"/>
            </w:rPr>
            <m:t>conversion ev to joules=1.6×</m:t>
          </m:r>
          <m:sSup>
            <m:sSupPr>
              <m:ctrlPr>
                <w:rPr>
                  <w:rFonts w:ascii="Cambria Math" w:eastAsiaTheme="minorEastAsia" w:hAnsi="Cambria Math" w:cs="Courier New"/>
                  <w:iCs/>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-19</m:t>
              </m:r>
            </m:sup>
          </m:sSup>
          <m:r>
            <m:rPr>
              <m:sty m:val="p"/>
            </m:rPr>
            <w:rPr>
              <w:rFonts w:ascii="Cambria Math" w:eastAsiaTheme="minorEastAsia" w:hAnsi="Cambria Math" w:cs="Courier New"/>
            </w:rPr>
            <m:t>j</m:t>
          </m:r>
          <m:r>
            <m:rPr>
              <m:lit/>
              <m:sty m:val="p"/>
            </m:rPr>
            <w:rPr>
              <w:rFonts w:ascii="Cambria Math" w:eastAsiaTheme="minorEastAsia" w:hAnsi="Cambria Math" w:cs="Courier New"/>
            </w:rPr>
            <m:t>/</m:t>
          </m:r>
          <m:r>
            <m:rPr>
              <m:sty m:val="p"/>
            </m:rPr>
            <w:rPr>
              <w:rFonts w:ascii="Cambria Math" w:eastAsiaTheme="minorEastAsia" w:hAnsi="Cambria Math" w:cs="Courier New"/>
            </w:rPr>
            <m:t>ev</m:t>
          </m:r>
        </m:oMath>
      </m:oMathPara>
    </w:p>
    <w:p w14:paraId="6CF4091F" w14:textId="057A7966" w:rsidR="00EA3FD9" w:rsidRPr="00765606" w:rsidRDefault="00B25915" w:rsidP="00EA3FD9">
      <w:pPr>
        <w:jc w:val="center"/>
        <w:rPr>
          <w:rFonts w:ascii="Palatino Linotype" w:eastAsiaTheme="minorEastAsia" w:hAnsi="Palatino Linotype" w:cs="Courier New"/>
        </w:rPr>
      </w:pPr>
      <m:oMath>
        <m:r>
          <m:rPr>
            <m:sty m:val="p"/>
          </m:rPr>
          <w:rPr>
            <w:rFonts w:ascii="Cambria Math" w:eastAsiaTheme="minorEastAsia" w:hAnsi="Cambria Math" w:cs="Courier New"/>
          </w:rPr>
          <m:t>neutrino joules to mass Y=</m:t>
        </m:r>
      </m:oMath>
      <w:r w:rsidR="00EA3FD9" w:rsidRPr="00765606">
        <w:rPr>
          <w:rFonts w:ascii="Palatino Linotype" w:eastAsiaTheme="minorEastAsia" w:hAnsi="Palatino Linotype" w:cs="Courier New"/>
        </w:rPr>
        <w:t>1.15</w:t>
      </w:r>
      <m:oMath>
        <m:r>
          <m:rPr>
            <m:sty m:val="p"/>
          </m:rPr>
          <w:rPr>
            <w:rFonts w:ascii="Cambria Math" w:eastAsiaTheme="minorEastAsia" w:hAnsi="Cambria Math" w:cs="Courier New"/>
          </w:rPr>
          <m:t>×</m:t>
        </m:r>
        <m:sSup>
          <m:sSupPr>
            <m:ctrlPr>
              <w:rPr>
                <w:rFonts w:ascii="Cambria Math" w:eastAsiaTheme="minorEastAsia" w:hAnsi="Cambria Math" w:cs="Courier New"/>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-6</m:t>
            </m:r>
          </m:sup>
        </m:sSup>
        <m:r>
          <m:rPr>
            <m:sty m:val="p"/>
          </m:rPr>
          <w:rPr>
            <w:rFonts w:ascii="Cambria Math" w:eastAsiaTheme="minorEastAsia" w:hAnsi="Cambria Math" w:cs="Courier New"/>
          </w:rPr>
          <m:t>kg/j</m:t>
        </m:r>
      </m:oMath>
    </w:p>
    <w:p w14:paraId="5E99E049" w14:textId="32897254" w:rsidR="00EA3FD9" w:rsidRPr="009B35C9" w:rsidRDefault="004766B6" w:rsidP="00676DE1">
      <w:pPr>
        <w:rPr>
          <w:rFonts w:ascii="Palatino Linotype" w:eastAsiaTheme="minorEastAsia" w:hAnsi="Palatino Linotype" w:cs="Courier New"/>
        </w:rPr>
      </w:pPr>
      <m:oMathPara>
        <m:oMath>
          <m:r>
            <m:rPr>
              <m:sty m:val="p"/>
            </m:rPr>
            <w:rPr>
              <w:rFonts w:ascii="Cambria Math" w:eastAsiaTheme="minorEastAsia" w:hAnsi="Cambria Math" w:cs="Courier New"/>
            </w:rPr>
            <m:t xml:space="preserve">proton mass </m:t>
          </m:r>
          <m:sSub>
            <m:sSubPr>
              <m:ctrlPr>
                <w:rPr>
                  <w:rFonts w:ascii="Cambria Math" w:eastAsiaTheme="minorEastAsia" w:hAnsi="Cambria Math" w:cs="Courier New"/>
                </w:rPr>
              </m:ctrlPr>
            </m:sSubPr>
            <m:e>
              <m:r>
                <m:rPr>
                  <m:sty m:val="p"/>
                </m:rPr>
                <w:rPr>
                  <w:rFonts w:ascii="Cambria Math" w:eastAsiaTheme="minorEastAsia" w:hAnsi="Cambria Math" w:cs="Courier New"/>
                </w:rPr>
                <m:t>m</m:t>
              </m:r>
            </m:e>
            <m:sub>
              <m:r>
                <m:rPr>
                  <m:sty m:val="p"/>
                </m:rPr>
                <w:rPr>
                  <w:rFonts w:ascii="Cambria Math" w:eastAsiaTheme="minorEastAsia" w:hAnsi="Cambria Math" w:cs="Courier New"/>
                </w:rPr>
                <m:t>p</m:t>
              </m:r>
            </m:sub>
          </m:sSub>
          <m:r>
            <m:rPr>
              <m:sty m:val="p"/>
            </m:rPr>
            <w:rPr>
              <w:rFonts w:ascii="Cambria Math" w:eastAsiaTheme="minorEastAsia" w:hAnsi="Cambria Math" w:cs="Courier New"/>
            </w:rPr>
            <m:t>=1.673×</m:t>
          </m:r>
          <m:sSup>
            <m:sSupPr>
              <m:ctrlPr>
                <w:rPr>
                  <w:rFonts w:ascii="Cambria Math" w:eastAsiaTheme="minorEastAsia" w:hAnsi="Cambria Math" w:cs="Courier New"/>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-27</m:t>
              </m:r>
            </m:sup>
          </m:sSup>
          <m:r>
            <m:rPr>
              <m:sty m:val="p"/>
            </m:rPr>
            <w:rPr>
              <w:rFonts w:ascii="Cambria Math" w:eastAsiaTheme="minorEastAsia" w:hAnsi="Cambria Math" w:cs="Courier New"/>
            </w:rPr>
            <m:t>kg</m:t>
          </m:r>
        </m:oMath>
      </m:oMathPara>
    </w:p>
    <w:p w14:paraId="68D74FD7" w14:textId="0490A884" w:rsidR="009B35C9" w:rsidRPr="00765606" w:rsidRDefault="009B35C9" w:rsidP="009B35C9">
      <w:pPr>
        <w:rPr>
          <w:rFonts w:ascii="Palatino Linotype" w:eastAsiaTheme="minorEastAsia" w:hAnsi="Palatino Linotype" w:cs="Courier New"/>
        </w:rPr>
      </w:pPr>
      <m:oMathPara>
        <m:oMath>
          <m:r>
            <m:rPr>
              <m:sty m:val="p"/>
            </m:rPr>
            <w:rPr>
              <w:rFonts w:ascii="Cambria Math" w:eastAsiaTheme="minorEastAsia" w:hAnsi="Cambria Math" w:cs="Courier New"/>
            </w:rPr>
            <m:t xml:space="preserve">neutron mass </m:t>
          </m:r>
          <m:sSub>
            <m:sSubPr>
              <m:ctrlPr>
                <w:rPr>
                  <w:rFonts w:ascii="Cambria Math" w:eastAsiaTheme="minorEastAsia" w:hAnsi="Cambria Math" w:cs="Courier New"/>
                </w:rPr>
              </m:ctrlPr>
            </m:sSubPr>
            <m:e>
              <m:r>
                <m:rPr>
                  <m:sty m:val="p"/>
                </m:rPr>
                <w:rPr>
                  <w:rFonts w:ascii="Cambria Math" w:eastAsiaTheme="minorEastAsia" w:hAnsi="Cambria Math" w:cs="Courier New"/>
                </w:rPr>
                <m:t>m</m:t>
              </m:r>
            </m:e>
            <m:sub>
              <m:r>
                <m:rPr>
                  <m:sty m:val="p"/>
                </m:rPr>
                <w:rPr>
                  <w:rFonts w:ascii="Cambria Math" w:eastAsiaTheme="minorEastAsia" w:hAnsi="Cambria Math" w:cs="Courier New"/>
                </w:rPr>
                <m:t>n</m:t>
              </m:r>
            </m:sub>
          </m:sSub>
          <m:r>
            <m:rPr>
              <m:sty m:val="p"/>
            </m:rPr>
            <w:rPr>
              <w:rFonts w:ascii="Cambria Math" w:eastAsiaTheme="minorEastAsia" w:hAnsi="Cambria Math" w:cs="Courier New"/>
            </w:rPr>
            <m:t>=1.675×</m:t>
          </m:r>
          <m:sSup>
            <m:sSupPr>
              <m:ctrlPr>
                <w:rPr>
                  <w:rFonts w:ascii="Cambria Math" w:eastAsiaTheme="minorEastAsia" w:hAnsi="Cambria Math" w:cs="Courier New"/>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-27</m:t>
              </m:r>
            </m:sup>
          </m:sSup>
          <m:r>
            <m:rPr>
              <m:sty m:val="p"/>
            </m:rPr>
            <w:rPr>
              <w:rFonts w:ascii="Cambria Math" w:eastAsiaTheme="minorEastAsia" w:hAnsi="Cambria Math" w:cs="Courier New"/>
            </w:rPr>
            <m:t>kg</m:t>
          </m:r>
        </m:oMath>
      </m:oMathPara>
    </w:p>
    <w:p w14:paraId="1ED191E9" w14:textId="77777777" w:rsidR="009B35C9" w:rsidRPr="00765606" w:rsidRDefault="009B35C9" w:rsidP="00676DE1">
      <w:pPr>
        <w:rPr>
          <w:rFonts w:ascii="Palatino Linotype" w:eastAsiaTheme="minorEastAsia" w:hAnsi="Palatino Linotype" w:cs="Courier New"/>
        </w:rPr>
      </w:pPr>
    </w:p>
    <w:p w14:paraId="3C8C665E" w14:textId="3655DC6D" w:rsidR="00670AA0" w:rsidRPr="00765606" w:rsidRDefault="004A1C55" w:rsidP="00676DE1">
      <w:pPr>
        <w:rPr>
          <w:rFonts w:ascii="Palatino Linotype" w:hAnsi="Palatino Linotype" w:cs="Courier New"/>
        </w:rPr>
      </w:pPr>
      <w:r w:rsidRPr="00765606">
        <w:rPr>
          <w:rFonts w:ascii="Palatino Linotype" w:hAnsi="Palatino Linotype" w:cs="Courier New"/>
        </w:rPr>
        <w:t>energy of neutrinos</w:t>
      </w:r>
      <w:r w:rsidR="00EA3FD9" w:rsidRPr="00765606">
        <w:rPr>
          <w:rFonts w:ascii="Palatino Linotype" w:hAnsi="Palatino Linotype" w:cs="Courier New"/>
        </w:rPr>
        <w:t>:</w:t>
      </w:r>
    </w:p>
    <w:p w14:paraId="1CC8A29C" w14:textId="1DB882FB" w:rsidR="00A645D0" w:rsidRPr="00765606" w:rsidRDefault="00F12B1A" w:rsidP="00676DE1">
      <w:pPr>
        <w:rPr>
          <w:rFonts w:ascii="Palatino Linotype" w:eastAsiaTheme="minorEastAsia" w:hAnsi="Palatino Linotype" w:cs="Courier New"/>
          <w:iCs/>
        </w:rPr>
      </w:pPr>
      <m:oMathPara>
        <m:oMath>
          <m:f>
            <m:fPr>
              <m:ctrlPr>
                <w:rPr>
                  <w:rFonts w:ascii="Cambria Math" w:hAnsi="Cambria Math" w:cs="Courier New"/>
                  <w:iCs/>
                </w:rPr>
              </m:ctrlPr>
            </m:fPr>
            <m:num>
              <m:r>
                <m:rPr>
                  <m:sty m:val="p"/>
                </m:rPr>
                <w:rPr>
                  <w:rFonts w:ascii="Cambria Math" w:eastAsiaTheme="minorEastAsia" w:hAnsi="Cambria Math"/>
                  <w:color w:val="000000" w:themeColor="text1"/>
                </w:rPr>
                <m:t>kgns</m:t>
              </m:r>
              <m:sSup>
                <m:sSupPr>
                  <m:ctrlPr>
                    <w:rPr>
                      <w:rFonts w:ascii="Cambria Math" w:eastAsiaTheme="minorEastAsia" w:hAnsi="Cambria Math"/>
                      <w:iCs/>
                      <w:color w:val="000000" w:themeColor="text1"/>
                    </w:rPr>
                  </m:ctrlPr>
                </m:sSupPr>
                <m:e>
                  <m:r>
                    <m:rPr>
                      <m:sty m:val="p"/>
                    </m:rPr>
                    <w:rPr>
                      <w:rFonts w:ascii="Cambria Math" w:eastAsiaTheme="minorEastAsia" w:hAnsi="Cambria Math"/>
                      <w:color w:val="000000" w:themeColor="text1"/>
                    </w:rPr>
                    <m:t>ˉ</m:t>
                  </m:r>
                </m:e>
                <m:sup>
                  <m:r>
                    <m:rPr>
                      <m:sty m:val="p"/>
                    </m:rPr>
                    <w:rPr>
                      <w:rFonts w:ascii="Cambria Math" w:eastAsiaTheme="minorEastAsia" w:hAnsi="Cambria Math"/>
                      <w:color w:val="000000" w:themeColor="text1"/>
                    </w:rPr>
                    <m:t>1</m:t>
                  </m:r>
                </m:sup>
              </m:sSup>
            </m:num>
            <m:den>
              <m:r>
                <m:rPr>
                  <m:sty m:val="p"/>
                </m:rPr>
                <w:rPr>
                  <w:rFonts w:ascii="Cambria Math" w:hAnsi="Cambria Math" w:cs="Courier New"/>
                </w:rPr>
                <m:t>Y</m:t>
              </m:r>
            </m:den>
          </m:f>
          <m:r>
            <m:rPr>
              <m:sty m:val="p"/>
            </m:rPr>
            <w:rPr>
              <w:rFonts w:ascii="Cambria Math" w:hAnsi="Cambria Math" w:cs="Courier New"/>
            </w:rPr>
            <m:t>=5.148×</m:t>
          </m:r>
          <m:sSup>
            <m:sSupPr>
              <m:ctrlPr>
                <w:rPr>
                  <w:rFonts w:ascii="Cambria Math" w:hAnsi="Cambria Math" w:cs="Courier New"/>
                  <w:iCs/>
                </w:rPr>
              </m:ctrlPr>
            </m:sSupPr>
            <m:e>
              <m:r>
                <m:rPr>
                  <m:sty m:val="p"/>
                </m:rPr>
                <w:rPr>
                  <w:rFonts w:ascii="Cambria Math" w:hAnsi="Cambria Math" w:cs="Courier New"/>
                </w:rPr>
                <m:t>10</m:t>
              </m:r>
            </m:e>
            <m:sup>
              <m:r>
                <m:rPr>
                  <m:sty m:val="p"/>
                </m:rPr>
                <w:rPr>
                  <w:rFonts w:ascii="Cambria Math" w:hAnsi="Cambria Math" w:cs="Courier New"/>
                </w:rPr>
                <m:t>35</m:t>
              </m:r>
            </m:sup>
          </m:sSup>
          <m:r>
            <m:rPr>
              <m:sty m:val="p"/>
            </m:rPr>
            <w:rPr>
              <w:rFonts w:ascii="Cambria Math" w:hAnsi="Cambria Math" w:cs="Courier New"/>
            </w:rPr>
            <m:t>w</m:t>
          </m:r>
        </m:oMath>
      </m:oMathPara>
    </w:p>
    <w:p w14:paraId="581DDDB1" w14:textId="2488E0BD" w:rsidR="00A645D0" w:rsidRPr="00765606" w:rsidRDefault="00A645D0" w:rsidP="00676DE1">
      <w:pPr>
        <w:rPr>
          <w:rFonts w:ascii="Palatino Linotype" w:eastAsiaTheme="minorEastAsia" w:hAnsi="Palatino Linotype" w:cs="Courier New"/>
        </w:rPr>
      </w:pPr>
      <w:r w:rsidRPr="00765606">
        <w:rPr>
          <w:rFonts w:ascii="Palatino Linotype" w:eastAsiaTheme="minorEastAsia" w:hAnsi="Palatino Linotype" w:cs="Courier New"/>
        </w:rPr>
        <w:t>energy per</w:t>
      </w:r>
      <w:r w:rsidR="004A1C55" w:rsidRPr="00765606">
        <w:rPr>
          <w:rFonts w:ascii="Palatino Linotype" w:eastAsiaTheme="minorEastAsia" w:hAnsi="Palatino Linotype" w:cs="Courier New"/>
        </w:rPr>
        <w:t xml:space="preserve"> proton conversion:</w:t>
      </w:r>
    </w:p>
    <w:p w14:paraId="15877E12" w14:textId="77777777" w:rsidR="004A1C55" w:rsidRPr="00765606" w:rsidRDefault="004A1C55" w:rsidP="00676DE1">
      <w:pPr>
        <w:rPr>
          <w:rFonts w:ascii="Palatino Linotype" w:eastAsiaTheme="minorEastAsia" w:hAnsi="Palatino Linotype" w:cs="Courier New"/>
        </w:rPr>
      </w:pPr>
    </w:p>
    <w:p w14:paraId="6A638CAC" w14:textId="6CB20C89" w:rsidR="00A645D0" w:rsidRPr="00765606" w:rsidRDefault="009B35C9" w:rsidP="00676DE1">
      <w:pPr>
        <w:rPr>
          <w:rFonts w:ascii="Palatino Linotype" w:eastAsiaTheme="minorEastAsia" w:hAnsi="Palatino Linotype" w:cs="Courier New"/>
          <w:iCs/>
        </w:rPr>
      </w:pPr>
      <m:oMathPara>
        <m:oMath>
          <m:r>
            <m:rPr>
              <m:sty m:val="p"/>
            </m:rPr>
            <w:rPr>
              <w:rFonts w:ascii="Cambria Math" w:hAnsi="Cambria Math" w:cs="Courier New"/>
            </w:rPr>
            <m:t>10×</m:t>
          </m:r>
          <m:sSup>
            <m:sSupPr>
              <m:ctrlPr>
                <w:rPr>
                  <w:rFonts w:ascii="Cambria Math" w:hAnsi="Cambria Math" w:cs="Courier New"/>
                  <w:iCs/>
                </w:rPr>
              </m:ctrlPr>
            </m:sSupPr>
            <m:e>
              <m:r>
                <m:rPr>
                  <m:sty m:val="p"/>
                </m:rPr>
                <w:rPr>
                  <w:rFonts w:ascii="Cambria Math" w:hAnsi="Cambria Math" w:cs="Courier New"/>
                </w:rPr>
                <m:t>10</m:t>
              </m:r>
            </m:e>
            <m:sup>
              <m:r>
                <m:rPr>
                  <m:sty m:val="p"/>
                </m:rPr>
                <w:rPr>
                  <w:rFonts w:ascii="Cambria Math" w:hAnsi="Cambria Math" w:cs="Courier New"/>
                </w:rPr>
                <m:t>6</m:t>
              </m:r>
            </m:sup>
          </m:sSup>
          <m:r>
            <m:rPr>
              <m:sty m:val="p"/>
            </m:rPr>
            <w:rPr>
              <w:rFonts w:ascii="Cambria Math" w:hAnsi="Cambria Math" w:cs="Courier New"/>
            </w:rPr>
            <m:t>×1.6×</m:t>
          </m:r>
          <m:sSup>
            <m:sSupPr>
              <m:ctrlPr>
                <w:rPr>
                  <w:rFonts w:ascii="Cambria Math" w:hAnsi="Cambria Math" w:cs="Courier New"/>
                  <w:iCs/>
                </w:rPr>
              </m:ctrlPr>
            </m:sSupPr>
            <m:e>
              <m:r>
                <m:rPr>
                  <m:sty m:val="p"/>
                </m:rPr>
                <w:rPr>
                  <w:rFonts w:ascii="Cambria Math" w:hAnsi="Cambria Math" w:cs="Courier New"/>
                </w:rPr>
                <m:t>10</m:t>
              </m:r>
            </m:e>
            <m:sup>
              <m:r>
                <m:rPr>
                  <m:sty m:val="p"/>
                </m:rPr>
                <w:rPr>
                  <w:rFonts w:ascii="Cambria Math" w:hAnsi="Cambria Math" w:cs="Courier New"/>
                </w:rPr>
                <m:t>-19</m:t>
              </m:r>
            </m:sup>
          </m:sSup>
          <m:r>
            <m:rPr>
              <m:sty m:val="p"/>
            </m:rPr>
            <w:rPr>
              <w:rFonts w:ascii="Cambria Math" w:hAnsi="Cambria Math" w:cs="Courier New"/>
            </w:rPr>
            <m:t>=1.6×</m:t>
          </m:r>
          <m:sSup>
            <m:sSupPr>
              <m:ctrlPr>
                <w:rPr>
                  <w:rFonts w:ascii="Cambria Math" w:hAnsi="Cambria Math" w:cs="Courier New"/>
                  <w:iCs/>
                </w:rPr>
              </m:ctrlPr>
            </m:sSupPr>
            <m:e>
              <m:r>
                <m:rPr>
                  <m:sty m:val="p"/>
                </m:rPr>
                <w:rPr>
                  <w:rFonts w:ascii="Cambria Math" w:hAnsi="Cambria Math" w:cs="Courier New"/>
                </w:rPr>
                <m:t>10</m:t>
              </m:r>
            </m:e>
            <m:sup>
              <m:r>
                <m:rPr>
                  <m:sty m:val="p"/>
                </m:rPr>
                <w:rPr>
                  <w:rFonts w:ascii="Cambria Math" w:hAnsi="Cambria Math" w:cs="Courier New"/>
                </w:rPr>
                <m:t>-12</m:t>
              </m:r>
            </m:sup>
          </m:sSup>
          <m:r>
            <m:rPr>
              <m:sty m:val="p"/>
            </m:rPr>
            <w:rPr>
              <w:rFonts w:ascii="Cambria Math" w:hAnsi="Cambria Math" w:cs="Courier New"/>
            </w:rPr>
            <m:t>j</m:t>
          </m:r>
        </m:oMath>
      </m:oMathPara>
    </w:p>
    <w:p w14:paraId="06606C14" w14:textId="77777777" w:rsidR="004A1C55" w:rsidRPr="00765606" w:rsidRDefault="004A1C55" w:rsidP="00676DE1">
      <w:pPr>
        <w:rPr>
          <w:rFonts w:ascii="Palatino Linotype" w:eastAsiaTheme="minorEastAsia" w:hAnsi="Palatino Linotype" w:cs="Courier New"/>
        </w:rPr>
      </w:pPr>
    </w:p>
    <w:p w14:paraId="002FCF3E" w14:textId="3C1EF5DC" w:rsidR="004A1C55" w:rsidRPr="00765606" w:rsidRDefault="004A1C55" w:rsidP="00676DE1">
      <w:pPr>
        <w:rPr>
          <w:rFonts w:ascii="Palatino Linotype" w:eastAsiaTheme="minorEastAsia" w:hAnsi="Palatino Linotype" w:cs="Courier New"/>
        </w:rPr>
      </w:pPr>
      <w:r w:rsidRPr="00765606">
        <w:rPr>
          <w:rFonts w:ascii="Palatino Linotype" w:eastAsiaTheme="minorEastAsia" w:hAnsi="Palatino Linotype" w:cs="Courier New"/>
        </w:rPr>
        <w:t>number of protons converted per second:</w:t>
      </w:r>
    </w:p>
    <w:p w14:paraId="0ACAD46A" w14:textId="224391AB" w:rsidR="004A1C55" w:rsidRPr="00765606" w:rsidRDefault="004A1C55" w:rsidP="00676DE1">
      <w:pPr>
        <w:rPr>
          <w:rFonts w:ascii="Palatino Linotype" w:eastAsiaTheme="minorEastAsia" w:hAnsi="Palatino Linotype" w:cs="Courier New"/>
        </w:rPr>
      </w:pPr>
    </w:p>
    <w:p w14:paraId="15381894" w14:textId="05ECBDF5" w:rsidR="004A1C55" w:rsidRPr="00765606" w:rsidRDefault="00F12B1A" w:rsidP="00676DE1">
      <w:pPr>
        <w:rPr>
          <w:rFonts w:ascii="Palatino Linotype" w:eastAsiaTheme="minorEastAsia" w:hAnsi="Palatino Linotype" w:cs="Courier New"/>
          <w:iCs/>
        </w:rPr>
      </w:pPr>
      <m:oMathPara>
        <m:oMath>
          <m:f>
            <m:fPr>
              <m:ctrlPr>
                <w:rPr>
                  <w:rFonts w:ascii="Cambria Math" w:eastAsiaTheme="minorEastAsia" w:hAnsi="Cambria Math" w:cs="Courier New"/>
                  <w:iCs/>
                </w:rPr>
              </m:ctrlPr>
            </m:fPr>
            <m:num>
              <m:r>
                <m:rPr>
                  <m:sty m:val="p"/>
                </m:rPr>
                <w:rPr>
                  <w:rFonts w:ascii="Cambria Math" w:eastAsiaTheme="minorEastAsia" w:hAnsi="Cambria Math" w:cs="Courier New"/>
                </w:rPr>
                <m:t>5.148×</m:t>
              </m:r>
              <m:sSup>
                <m:sSupPr>
                  <m:ctrlPr>
                    <w:rPr>
                      <w:rFonts w:ascii="Cambria Math" w:eastAsiaTheme="minorEastAsia" w:hAnsi="Cambria Math" w:cs="Courier New"/>
                      <w:iCs/>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35</m:t>
                  </m:r>
                </m:sup>
              </m:sSup>
            </m:num>
            <m:den>
              <m:r>
                <m:rPr>
                  <m:sty m:val="p"/>
                </m:rPr>
                <w:rPr>
                  <w:rFonts w:ascii="Cambria Math" w:eastAsiaTheme="minorEastAsia" w:hAnsi="Cambria Math" w:cs="Courier New"/>
                </w:rPr>
                <m:t>1.6×</m:t>
              </m:r>
              <m:sSup>
                <m:sSupPr>
                  <m:ctrlPr>
                    <w:rPr>
                      <w:rFonts w:ascii="Cambria Math" w:eastAsiaTheme="minorEastAsia" w:hAnsi="Cambria Math" w:cs="Courier New"/>
                      <w:iCs/>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-12</m:t>
                  </m:r>
                </m:sup>
              </m:sSup>
            </m:den>
          </m:f>
          <m:r>
            <m:rPr>
              <m:sty m:val="p"/>
            </m:rPr>
            <w:rPr>
              <w:rFonts w:ascii="Cambria Math" w:eastAsiaTheme="minorEastAsia" w:hAnsi="Cambria Math" w:cs="Courier New"/>
            </w:rPr>
            <m:t>=3.218×</m:t>
          </m:r>
          <m:sSup>
            <m:sSupPr>
              <m:ctrlPr>
                <w:rPr>
                  <w:rFonts w:ascii="Cambria Math" w:eastAsiaTheme="minorEastAsia" w:hAnsi="Cambria Math" w:cs="Courier New"/>
                  <w:iCs/>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47</m:t>
              </m:r>
            </m:sup>
          </m:sSup>
        </m:oMath>
      </m:oMathPara>
    </w:p>
    <w:p w14:paraId="7939F85C" w14:textId="3FF9CC7F" w:rsidR="004A1C55" w:rsidRPr="00765606" w:rsidRDefault="004A1C55" w:rsidP="00676DE1">
      <w:pPr>
        <w:rPr>
          <w:rFonts w:ascii="Palatino Linotype" w:eastAsiaTheme="minorEastAsia" w:hAnsi="Palatino Linotype" w:cs="Courier New"/>
          <w:iCs/>
        </w:rPr>
      </w:pPr>
    </w:p>
    <w:p w14:paraId="7F493A08" w14:textId="2CBEDDD2" w:rsidR="004A1C55" w:rsidRPr="00765606" w:rsidRDefault="004A1C55" w:rsidP="00676DE1">
      <w:pPr>
        <w:rPr>
          <w:rFonts w:ascii="Palatino Linotype" w:eastAsiaTheme="minorEastAsia" w:hAnsi="Palatino Linotype" w:cs="Courier New"/>
          <w:iCs/>
        </w:rPr>
      </w:pPr>
      <w:r w:rsidRPr="00765606">
        <w:rPr>
          <w:rFonts w:ascii="Palatino Linotype" w:eastAsiaTheme="minorEastAsia" w:hAnsi="Palatino Linotype" w:cs="Courier New"/>
          <w:iCs/>
        </w:rPr>
        <w:t>mass per second assuming one neutron accompanies each proton from</w:t>
      </w:r>
      <w:r w:rsidR="00916200" w:rsidRPr="00765606">
        <w:rPr>
          <w:rFonts w:ascii="Palatino Linotype" w:eastAsiaTheme="minorEastAsia" w:hAnsi="Palatino Linotype" w:cs="Courier New"/>
          <w:iCs/>
        </w:rPr>
        <w:t xml:space="preserve"> a</w:t>
      </w:r>
      <w:r w:rsidRPr="00765606">
        <w:rPr>
          <w:rFonts w:ascii="Palatino Linotype" w:eastAsiaTheme="minorEastAsia" w:hAnsi="Palatino Linotype" w:cs="Courier New"/>
          <w:iCs/>
        </w:rPr>
        <w:t xml:space="preserve"> nucleus:</w:t>
      </w:r>
    </w:p>
    <w:p w14:paraId="0240EEEE" w14:textId="77777777" w:rsidR="00064186" w:rsidRPr="00765606" w:rsidRDefault="00064186" w:rsidP="00676DE1">
      <w:pPr>
        <w:rPr>
          <w:rFonts w:ascii="Palatino Linotype" w:eastAsiaTheme="minorEastAsia" w:hAnsi="Palatino Linotype" w:cs="Courier New"/>
          <w:iCs/>
        </w:rPr>
      </w:pPr>
    </w:p>
    <w:p w14:paraId="4E16D7C8" w14:textId="76B9E74C" w:rsidR="004A1C55" w:rsidRPr="002E022C" w:rsidRDefault="002E022C" w:rsidP="00676DE1">
      <w:pPr>
        <w:rPr>
          <w:rFonts w:ascii="Palatino Linotype" w:eastAsiaTheme="minorEastAsia" w:hAnsi="Palatino Linotype" w:cs="Courier New"/>
        </w:rPr>
      </w:pPr>
      <m:oMathPara>
        <m:oMath>
          <m:r>
            <m:rPr>
              <m:sty m:val="p"/>
            </m:rPr>
            <w:rPr>
              <w:rFonts w:ascii="Cambria Math" w:eastAsiaTheme="minorEastAsia" w:hAnsi="Cambria Math" w:cs="Courier New"/>
            </w:rPr>
            <m:t>(</m:t>
          </m:r>
          <m:sSub>
            <m:sSubPr>
              <m:ctrlPr>
                <w:rPr>
                  <w:rFonts w:ascii="Cambria Math" w:eastAsiaTheme="minorEastAsia" w:hAnsi="Cambria Math" w:cs="Courier New"/>
                </w:rPr>
              </m:ctrlPr>
            </m:sSubPr>
            <m:e>
              <m:r>
                <m:rPr>
                  <m:sty m:val="p"/>
                </m:rPr>
                <w:rPr>
                  <w:rFonts w:ascii="Cambria Math" w:eastAsiaTheme="minorEastAsia" w:hAnsi="Cambria Math" w:cs="Courier New"/>
                </w:rPr>
                <m:t>m</m:t>
              </m:r>
            </m:e>
            <m:sub>
              <m:r>
                <m:rPr>
                  <m:sty m:val="p"/>
                </m:rPr>
                <w:rPr>
                  <w:rFonts w:ascii="Cambria Math" w:eastAsiaTheme="minorEastAsia" w:hAnsi="Cambria Math" w:cs="Courier New"/>
                </w:rPr>
                <m:t>n</m:t>
              </m:r>
            </m:sub>
          </m:sSub>
          <m:r>
            <m:rPr>
              <m:sty m:val="p"/>
            </m:rPr>
            <w:rPr>
              <w:rFonts w:ascii="Cambria Math" w:eastAsiaTheme="minorEastAsia" w:hAnsi="Cambria Math" w:cs="Courier New"/>
            </w:rPr>
            <m:t>+</m:t>
          </m:r>
          <m:sSub>
            <m:sSubPr>
              <m:ctrlPr>
                <w:rPr>
                  <w:rFonts w:ascii="Cambria Math" w:eastAsiaTheme="minorEastAsia" w:hAnsi="Cambria Math" w:cs="Courier New"/>
                </w:rPr>
              </m:ctrlPr>
            </m:sSubPr>
            <m:e>
              <m:r>
                <m:rPr>
                  <m:sty m:val="p"/>
                </m:rPr>
                <w:rPr>
                  <w:rFonts w:ascii="Cambria Math" w:eastAsiaTheme="minorEastAsia" w:hAnsi="Cambria Math" w:cs="Courier New"/>
                </w:rPr>
                <m:t>m</m:t>
              </m:r>
            </m:e>
            <m:sub>
              <m:r>
                <m:rPr>
                  <m:sty m:val="p"/>
                </m:rPr>
                <w:rPr>
                  <w:rFonts w:ascii="Cambria Math" w:eastAsiaTheme="minorEastAsia" w:hAnsi="Cambria Math" w:cs="Courier New"/>
                </w:rPr>
                <m:t>p</m:t>
              </m:r>
            </m:sub>
          </m:sSub>
          <m:r>
            <m:rPr>
              <m:sty m:val="p"/>
            </m:rPr>
            <w:rPr>
              <w:rFonts w:ascii="Cambria Math" w:eastAsiaTheme="minorEastAsia" w:hAnsi="Cambria Math" w:cs="Courier New"/>
            </w:rPr>
            <m:t>)×3.218×</m:t>
          </m:r>
          <m:sSup>
            <m:sSupPr>
              <m:ctrlPr>
                <w:rPr>
                  <w:rFonts w:ascii="Cambria Math" w:eastAsiaTheme="minorEastAsia" w:hAnsi="Cambria Math" w:cs="Courier New"/>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47</m:t>
              </m:r>
            </m:sup>
          </m:sSup>
          <m:r>
            <m:rPr>
              <m:sty m:val="p"/>
            </m:rPr>
            <w:rPr>
              <w:rFonts w:ascii="Cambria Math" w:eastAsiaTheme="minorEastAsia" w:hAnsi="Cambria Math" w:cs="Courier New"/>
            </w:rPr>
            <m:t>=1.077×</m:t>
          </m:r>
          <m:sSup>
            <m:sSupPr>
              <m:ctrlPr>
                <w:rPr>
                  <w:rFonts w:ascii="Cambria Math" w:eastAsiaTheme="minorEastAsia" w:hAnsi="Cambria Math" w:cs="Courier New"/>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21</m:t>
              </m:r>
            </m:sup>
          </m:sSup>
          <m:sSup>
            <m:sSupPr>
              <m:ctrlPr>
                <w:rPr>
                  <w:rFonts w:ascii="Cambria Math" w:eastAsiaTheme="minorEastAsia" w:hAnsi="Cambria Math" w:cs="Courier New"/>
                </w:rPr>
              </m:ctrlPr>
            </m:sSupPr>
            <m:e>
              <m:r>
                <m:rPr>
                  <m:sty m:val="p"/>
                </m:rPr>
                <w:rPr>
                  <w:rFonts w:ascii="Cambria Math" w:eastAsiaTheme="minorEastAsia" w:hAnsi="Cambria Math" w:cs="Courier New"/>
                </w:rPr>
                <m:t>kgs</m:t>
              </m:r>
            </m:e>
            <m:sup>
              <m:r>
                <m:rPr>
                  <m:sty m:val="p"/>
                </m:rPr>
                <w:rPr>
                  <w:rFonts w:ascii="Cambria Math" w:eastAsiaTheme="minorEastAsia" w:hAnsi="Cambria Math" w:cs="Courier New"/>
                </w:rPr>
                <m:t>-1</m:t>
              </m:r>
            </m:sup>
          </m:sSup>
        </m:oMath>
      </m:oMathPara>
    </w:p>
    <w:p w14:paraId="7AE4A7F9" w14:textId="77777777" w:rsidR="004A1C55" w:rsidRPr="00765606" w:rsidRDefault="004A1C55" w:rsidP="00676DE1">
      <w:pPr>
        <w:rPr>
          <w:rFonts w:ascii="Palatino Linotype" w:eastAsiaTheme="minorEastAsia" w:hAnsi="Palatino Linotype" w:cs="Courier New"/>
          <w:iCs/>
        </w:rPr>
      </w:pPr>
    </w:p>
    <w:p w14:paraId="16827459" w14:textId="162C5457" w:rsidR="00BD27EA" w:rsidRPr="00765606" w:rsidRDefault="00BD27EA" w:rsidP="00676DE1">
      <w:pPr>
        <w:rPr>
          <w:rFonts w:ascii="Palatino Linotype" w:hAnsi="Palatino Linotype" w:cs="Courier New"/>
        </w:rPr>
      </w:pPr>
      <w:r w:rsidRPr="00765606">
        <w:rPr>
          <w:rFonts w:ascii="Palatino Linotype" w:hAnsi="Palatino Linotype" w:cs="Courier New"/>
        </w:rPr>
        <w:t>a simple conversion to the more commonly used units of solar masses per year gives a value of:</w:t>
      </w:r>
    </w:p>
    <w:p w14:paraId="3DEEA17B" w14:textId="615DFD57" w:rsidR="00BD27EA" w:rsidRPr="00765606" w:rsidRDefault="00BD27EA" w:rsidP="00676DE1">
      <w:pPr>
        <w:rPr>
          <w:rFonts w:ascii="Palatino Linotype" w:eastAsiaTheme="minorEastAsia" w:hAnsi="Palatino Linotype" w:cs="Courier New"/>
        </w:rPr>
      </w:pPr>
      <w:bookmarkStart w:id="58" w:name="_Hlk72246053"/>
      <m:oMathPara>
        <m:oMath>
          <m:r>
            <m:rPr>
              <m:sty m:val="p"/>
            </m:rPr>
            <w:rPr>
              <w:rFonts w:ascii="Cambria Math" w:hAnsi="Cambria Math" w:cs="Courier New"/>
            </w:rPr>
            <m:t>0.017Mʘ</m:t>
          </m:r>
          <m:r>
            <m:rPr>
              <m:lit/>
              <m:sty m:val="p"/>
            </m:rPr>
            <w:rPr>
              <w:rFonts w:ascii="Cambria Math" w:hAnsi="Cambria Math" w:cs="Courier New"/>
            </w:rPr>
            <m:t>/</m:t>
          </m:r>
          <m:r>
            <m:rPr>
              <m:sty m:val="p"/>
            </m:rPr>
            <w:rPr>
              <w:rFonts w:ascii="Cambria Math" w:hAnsi="Cambria Math" w:cs="Courier New"/>
            </w:rPr>
            <m:t>yr</m:t>
          </m:r>
        </m:oMath>
      </m:oMathPara>
      <w:bookmarkEnd w:id="58"/>
    </w:p>
    <w:p w14:paraId="622BFF01" w14:textId="77777777" w:rsidR="00974DA2" w:rsidRPr="00765606" w:rsidRDefault="00974DA2" w:rsidP="00676DE1">
      <w:pPr>
        <w:rPr>
          <w:rFonts w:ascii="Palatino Linotype" w:eastAsiaTheme="minorEastAsia" w:hAnsi="Palatino Linotype" w:cs="Courier New"/>
          <w:iCs/>
        </w:rPr>
      </w:pPr>
    </w:p>
    <w:p w14:paraId="13028D42" w14:textId="51E12DA0" w:rsidR="006477D4" w:rsidRDefault="003F36FC" w:rsidP="006477D4">
      <w:pPr>
        <w:rPr>
          <w:rFonts w:ascii="Palatino Linotype" w:eastAsiaTheme="minorEastAsia" w:hAnsi="Palatino Linotype" w:cs="Courier New"/>
        </w:rPr>
      </w:pPr>
      <w:r w:rsidRPr="00765606">
        <w:rPr>
          <w:rFonts w:ascii="Palatino Linotype" w:hAnsi="Palatino Linotype" w:cs="Courier New"/>
        </w:rPr>
        <w:t xml:space="preserve">This is </w:t>
      </w:r>
      <w:r w:rsidR="00E2554E" w:rsidRPr="00765606">
        <w:rPr>
          <w:rFonts w:ascii="Palatino Linotype" w:hAnsi="Palatino Linotype" w:cs="Courier New"/>
        </w:rPr>
        <w:t xml:space="preserve">close to </w:t>
      </w:r>
      <w:r w:rsidRPr="00765606">
        <w:rPr>
          <w:rFonts w:ascii="Palatino Linotype" w:hAnsi="Palatino Linotype" w:cs="Courier New"/>
        </w:rPr>
        <w:t xml:space="preserve">estimates </w:t>
      </w:r>
      <w:r w:rsidR="00E2554E" w:rsidRPr="00765606">
        <w:rPr>
          <w:rFonts w:ascii="Palatino Linotype" w:hAnsi="Palatino Linotype" w:cs="Courier New"/>
        </w:rPr>
        <w:t>from</w:t>
      </w:r>
      <w:r w:rsidR="00E2554E" w:rsidRPr="00765606">
        <w:rPr>
          <w:rFonts w:ascii="Palatino Linotype" w:eastAsiaTheme="minorEastAsia" w:hAnsi="Palatino Linotype" w:cs="Courier New"/>
        </w:rPr>
        <w:t xml:space="preserve"> </w:t>
      </w:r>
      <w:r w:rsidR="00E2554E" w:rsidRPr="00156710">
        <w:rPr>
          <w:rFonts w:eastAsiaTheme="minorEastAsia" w:cstheme="minorHAnsi"/>
        </w:rPr>
        <w:t>[7</w:t>
      </w:r>
      <w:r w:rsidR="007D031D">
        <w:rPr>
          <w:rFonts w:eastAsiaTheme="minorEastAsia" w:cstheme="minorHAnsi"/>
        </w:rPr>
        <w:t>9</w:t>
      </w:r>
      <w:r w:rsidR="00E2554E" w:rsidRPr="00156710">
        <w:rPr>
          <w:rFonts w:eastAsiaTheme="minorEastAsia" w:cstheme="minorHAnsi"/>
        </w:rPr>
        <w:t>][</w:t>
      </w:r>
      <w:r w:rsidR="007D031D">
        <w:rPr>
          <w:rFonts w:eastAsiaTheme="minorEastAsia" w:cstheme="minorHAnsi"/>
        </w:rPr>
        <w:t>90</w:t>
      </w:r>
      <w:r w:rsidR="00E2554E" w:rsidRPr="00156710">
        <w:rPr>
          <w:rFonts w:eastAsiaTheme="minorEastAsia" w:cstheme="minorHAnsi"/>
        </w:rPr>
        <w:t>][</w:t>
      </w:r>
      <w:r w:rsidR="007D031D">
        <w:rPr>
          <w:rFonts w:eastAsiaTheme="minorEastAsia" w:cstheme="minorHAnsi"/>
        </w:rPr>
        <w:t>91</w:t>
      </w:r>
      <w:r w:rsidR="00E2554E" w:rsidRPr="00156710">
        <w:rPr>
          <w:rFonts w:eastAsiaTheme="minorEastAsia" w:cstheme="minorHAnsi"/>
        </w:rPr>
        <w:t>][</w:t>
      </w:r>
      <w:r w:rsidR="007D031D">
        <w:rPr>
          <w:rFonts w:eastAsiaTheme="minorEastAsia" w:cstheme="minorHAnsi"/>
        </w:rPr>
        <w:t>92</w:t>
      </w:r>
      <w:r w:rsidR="00E2554E" w:rsidRPr="00156710">
        <w:rPr>
          <w:rFonts w:eastAsiaTheme="minorEastAsia" w:cstheme="minorHAnsi"/>
        </w:rPr>
        <w:t>]</w:t>
      </w:r>
      <w:r w:rsidR="00E2554E" w:rsidRPr="00765606">
        <w:rPr>
          <w:rFonts w:ascii="Palatino Linotype" w:eastAsiaTheme="minorEastAsia" w:hAnsi="Palatino Linotype" w:cs="Courier New"/>
        </w:rPr>
        <w:t xml:space="preserve"> of </w:t>
      </w:r>
      <m:oMath>
        <m:r>
          <m:rPr>
            <m:sty m:val="p"/>
          </m:rPr>
          <w:rPr>
            <w:rFonts w:ascii="Cambria Math" w:hAnsi="Cambria Math" w:cs="Courier New"/>
          </w:rPr>
          <m:t>0.01,0.1,0.15 and 0.00092Mʘ</m:t>
        </m:r>
        <m:r>
          <m:rPr>
            <m:lit/>
            <m:sty m:val="p"/>
          </m:rPr>
          <w:rPr>
            <w:rFonts w:ascii="Cambria Math" w:hAnsi="Cambria Math" w:cs="Courier New"/>
          </w:rPr>
          <m:t>/</m:t>
        </m:r>
        <m:r>
          <m:rPr>
            <m:sty m:val="p"/>
          </m:rPr>
          <w:rPr>
            <w:rFonts w:ascii="Cambria Math" w:hAnsi="Cambria Math" w:cs="Courier New"/>
          </w:rPr>
          <m:t>yr</m:t>
        </m:r>
      </m:oMath>
      <w:r w:rsidR="00E2554E" w:rsidRPr="00765606">
        <w:rPr>
          <w:rFonts w:ascii="Palatino Linotype" w:eastAsiaTheme="minorEastAsia" w:hAnsi="Palatino Linotype" w:cs="Courier New"/>
        </w:rPr>
        <w:t xml:space="preserve"> which give a </w:t>
      </w:r>
      <w:r w:rsidR="00F4394E" w:rsidRPr="00765606">
        <w:rPr>
          <w:rFonts w:ascii="Palatino Linotype" w:eastAsiaTheme="minorEastAsia" w:hAnsi="Palatino Linotype" w:cs="Courier New"/>
        </w:rPr>
        <w:t xml:space="preserve">combined </w:t>
      </w:r>
      <w:r w:rsidR="00E2554E" w:rsidRPr="00765606">
        <w:rPr>
          <w:rFonts w:ascii="Palatino Linotype" w:eastAsiaTheme="minorEastAsia" w:hAnsi="Palatino Linotype" w:cs="Courier New"/>
        </w:rPr>
        <w:t>geometric mean of</w:t>
      </w:r>
      <w:r w:rsidR="00670AA0" w:rsidRPr="00765606">
        <w:rPr>
          <w:rFonts w:ascii="Palatino Linotype" w:eastAsiaTheme="minorEastAsia" w:hAnsi="Palatino Linotype" w:cs="Courier New"/>
        </w:rPr>
        <w:t>:</w:t>
      </w:r>
    </w:p>
    <w:p w14:paraId="6E6C3035" w14:textId="6B5D2F93" w:rsidR="0056308D" w:rsidRDefault="006477D4" w:rsidP="006477D4">
      <w:pPr>
        <w:rPr>
          <w:rFonts w:ascii="Palatino Linotype" w:eastAsiaTheme="minorEastAsia" w:hAnsi="Palatino Linotype" w:cs="Courier New"/>
        </w:rPr>
      </w:pPr>
      <w:r>
        <w:rPr>
          <w:rFonts w:ascii="Palatino Linotype" w:eastAsiaTheme="minorEastAsia" w:hAnsi="Palatino Linotype" w:cs="Courier New"/>
        </w:rPr>
        <w:t xml:space="preserve">                                                                   </w:t>
      </w:r>
      <m:oMath>
        <m:r>
          <m:rPr>
            <m:sty m:val="p"/>
          </m:rPr>
          <w:rPr>
            <w:rFonts w:ascii="Cambria Math" w:hAnsi="Cambria Math" w:cs="Courier New"/>
          </w:rPr>
          <m:t>0.019Mʘ/yr</m:t>
        </m:r>
      </m:oMath>
    </w:p>
    <w:p w14:paraId="425D43D5" w14:textId="0F00236A" w:rsidR="006477D4" w:rsidRPr="00884DFC" w:rsidRDefault="006477D4" w:rsidP="006477D4">
      <w:pPr>
        <w:rPr>
          <w:rFonts w:ascii="Palatino Linotype" w:eastAsiaTheme="minorEastAsia" w:hAnsi="Palatino Linotype" w:cs="Courier New"/>
          <w:sz w:val="24"/>
          <w:szCs w:val="24"/>
        </w:rPr>
      </w:pPr>
    </w:p>
    <w:p w14:paraId="135B559A" w14:textId="66345736" w:rsidR="006477D4" w:rsidRDefault="006477D4" w:rsidP="006477D4">
      <w:pPr>
        <w:rPr>
          <w:rFonts w:ascii="Palatino Linotype" w:eastAsiaTheme="minorEastAsia" w:hAnsi="Palatino Linotype" w:cs="Courier New"/>
          <w:sz w:val="24"/>
          <w:szCs w:val="24"/>
        </w:rPr>
      </w:pPr>
    </w:p>
    <w:p w14:paraId="0102930E" w14:textId="77777777" w:rsidR="00CF61ED" w:rsidRPr="00CF61ED" w:rsidRDefault="00CF61ED" w:rsidP="006477D4">
      <w:pPr>
        <w:rPr>
          <w:rFonts w:ascii="Palatino Linotype" w:eastAsiaTheme="minorEastAsia" w:hAnsi="Palatino Linotype" w:cs="Courier New"/>
          <w:sz w:val="16"/>
          <w:szCs w:val="16"/>
        </w:rPr>
      </w:pPr>
    </w:p>
    <w:p w14:paraId="55FF9C29" w14:textId="3FE7440A" w:rsidR="006477D4" w:rsidRPr="006477D4" w:rsidRDefault="000C348C" w:rsidP="002B787D">
      <w:pPr>
        <w:ind w:firstLine="0"/>
        <w:jc w:val="right"/>
        <w:rPr>
          <w:rFonts w:eastAsiaTheme="minorEastAsia" w:cstheme="minorHAnsi"/>
        </w:rPr>
      </w:pPr>
      <w:r>
        <w:rPr>
          <w:rFonts w:eastAsiaTheme="minorEastAsia" w:cstheme="minorHAnsi"/>
        </w:rPr>
        <w:t>6</w:t>
      </w:r>
      <w:r w:rsidR="002B787D">
        <w:rPr>
          <w:rFonts w:eastAsiaTheme="minorEastAsia" w:cstheme="minorHAnsi"/>
        </w:rPr>
        <w:t>1</w:t>
      </w:r>
    </w:p>
    <w:p w14:paraId="41089F6F" w14:textId="03AB471E" w:rsidR="00E616AC" w:rsidRPr="007C2BF6" w:rsidRDefault="0056308D" w:rsidP="00676DE1">
      <w:pPr>
        <w:rPr>
          <w:rFonts w:ascii="Palatino Linotype" w:hAnsi="Palatino Linotype" w:cs="Courier New"/>
        </w:rPr>
      </w:pPr>
      <w:r w:rsidRPr="007C2BF6">
        <w:rPr>
          <w:rFonts w:ascii="Palatino Linotype" w:eastAsiaTheme="minorEastAsia" w:hAnsi="Palatino Linotype" w:cs="Courier New"/>
        </w:rPr>
        <w:lastRenderedPageBreak/>
        <w:t>These estimates are too low to explain</w:t>
      </w:r>
      <w:r w:rsidR="00236B42" w:rsidRPr="007C2BF6">
        <w:rPr>
          <w:rFonts w:ascii="Palatino Linotype" w:eastAsiaTheme="minorEastAsia" w:hAnsi="Palatino Linotype" w:cs="Courier New"/>
        </w:rPr>
        <w:t xml:space="preserve"> how </w:t>
      </w:r>
      <w:r w:rsidR="00853FA0" w:rsidRPr="007C2BF6">
        <w:rPr>
          <w:rFonts w:ascii="Palatino Linotype" w:eastAsiaTheme="minorEastAsia" w:hAnsi="Palatino Linotype" w:cs="Courier New"/>
        </w:rPr>
        <w:t>it</w:t>
      </w:r>
      <w:r w:rsidR="00236B42" w:rsidRPr="007C2BF6">
        <w:rPr>
          <w:rFonts w:ascii="Palatino Linotype" w:eastAsiaTheme="minorEastAsia" w:hAnsi="Palatino Linotype" w:cs="Courier New"/>
        </w:rPr>
        <w:t xml:space="preserve"> could have </w:t>
      </w:r>
      <w:r w:rsidR="00853FA0" w:rsidRPr="007C2BF6">
        <w:rPr>
          <w:rFonts w:ascii="Palatino Linotype" w:eastAsiaTheme="minorEastAsia" w:hAnsi="Palatino Linotype" w:cs="Courier New"/>
        </w:rPr>
        <w:t>grown</w:t>
      </w:r>
      <w:r w:rsidR="00236B42" w:rsidRPr="007C2BF6">
        <w:rPr>
          <w:rFonts w:ascii="Palatino Linotype" w:eastAsiaTheme="minorEastAsia" w:hAnsi="Palatino Linotype" w:cs="Courier New"/>
        </w:rPr>
        <w:t xml:space="preserve"> to </w:t>
      </w:r>
      <w:r w:rsidR="00F4394E" w:rsidRPr="007C2BF6">
        <w:rPr>
          <w:rFonts w:ascii="Palatino Linotype" w:eastAsiaTheme="minorEastAsia" w:hAnsi="Palatino Linotype" w:cs="Courier New"/>
        </w:rPr>
        <w:t xml:space="preserve">our lower estimate of </w:t>
      </w:r>
      <w:r w:rsidR="007C2BF6">
        <w:rPr>
          <w:rFonts w:ascii="Palatino Linotype" w:eastAsiaTheme="minorEastAsia" w:hAnsi="Palatino Linotype" w:cs="Courier New"/>
        </w:rPr>
        <w:t>≈2 billion M</w:t>
      </w:r>
      <w:r w:rsidR="007C2BF6">
        <w:rPr>
          <w:rFonts w:ascii="Arial" w:eastAsiaTheme="minorEastAsia" w:hAnsi="Arial" w:cs="Arial"/>
          <w:sz w:val="16"/>
          <w:szCs w:val="16"/>
        </w:rPr>
        <w:t>ʘ</w:t>
      </w:r>
      <w:r w:rsidR="00F4394E" w:rsidRPr="007C2BF6">
        <w:rPr>
          <w:rFonts w:ascii="Palatino Linotype" w:eastAsiaTheme="minorEastAsia" w:hAnsi="Palatino Linotype" w:cs="Courier New"/>
        </w:rPr>
        <w:t xml:space="preserve"> </w:t>
      </w:r>
      <w:r w:rsidR="00236B42" w:rsidRPr="007C2BF6">
        <w:rPr>
          <w:rFonts w:ascii="Palatino Linotype" w:eastAsiaTheme="minorEastAsia" w:hAnsi="Palatino Linotype" w:cs="Courier New"/>
        </w:rPr>
        <w:t>within the age of the universe.</w:t>
      </w:r>
      <w:r w:rsidRPr="007C2BF6">
        <w:rPr>
          <w:rFonts w:ascii="Palatino Linotype" w:hAnsi="Palatino Linotype" w:cs="Courier New"/>
        </w:rPr>
        <w:t xml:space="preserve"> </w:t>
      </w:r>
      <w:r w:rsidR="00F16B25" w:rsidRPr="007C2BF6">
        <w:rPr>
          <w:rFonts w:ascii="Palatino Linotype" w:hAnsi="Palatino Linotype" w:cs="Courier New"/>
        </w:rPr>
        <w:t>Taking that argument into account, the value derived above is around one-</w:t>
      </w:r>
      <w:r w:rsidR="0013098B" w:rsidRPr="007C2BF6">
        <w:rPr>
          <w:rFonts w:ascii="Palatino Linotype" w:hAnsi="Palatino Linotype" w:cs="Courier New"/>
        </w:rPr>
        <w:t>fifth</w:t>
      </w:r>
      <w:r w:rsidR="00F16B25" w:rsidRPr="007C2BF6">
        <w:rPr>
          <w:rFonts w:ascii="Palatino Linotype" w:hAnsi="Palatino Linotype" w:cs="Courier New"/>
        </w:rPr>
        <w:t xml:space="preserve"> the average value needed to explain the </w:t>
      </w:r>
      <w:r w:rsidRPr="007C2BF6">
        <w:rPr>
          <w:rFonts w:ascii="Palatino Linotype" w:hAnsi="Palatino Linotype" w:cs="Courier New"/>
        </w:rPr>
        <w:t>above</w:t>
      </w:r>
      <w:r w:rsidR="00F16B25" w:rsidRPr="007C2BF6">
        <w:rPr>
          <w:rFonts w:ascii="Palatino Linotype" w:hAnsi="Palatino Linotype" w:cs="Courier New"/>
        </w:rPr>
        <w:t xml:space="preserve"> mass if the universe is 13.8 billion years old.</w:t>
      </w:r>
      <w:r w:rsidR="007D4527" w:rsidRPr="007C2BF6">
        <w:rPr>
          <w:rFonts w:ascii="Palatino Linotype" w:hAnsi="Palatino Linotype" w:cs="Courier New"/>
        </w:rPr>
        <w:t xml:space="preserve"> The universe is of course a lot more diffuse now than it was at its earlier epoch</w:t>
      </w:r>
      <w:r w:rsidR="00B25915" w:rsidRPr="007C2BF6">
        <w:rPr>
          <w:rFonts w:ascii="Palatino Linotype" w:hAnsi="Palatino Linotype" w:cs="Courier New"/>
        </w:rPr>
        <w:t xml:space="preserve"> suggesting that much denser material was available for infall and the hole grew </w:t>
      </w:r>
      <w:r w:rsidRPr="007C2BF6">
        <w:rPr>
          <w:rFonts w:ascii="Palatino Linotype" w:hAnsi="Palatino Linotype" w:cs="Courier New"/>
        </w:rPr>
        <w:t xml:space="preserve">more </w:t>
      </w:r>
      <w:r w:rsidR="00B25915" w:rsidRPr="007C2BF6">
        <w:rPr>
          <w:rFonts w:ascii="Palatino Linotype" w:hAnsi="Palatino Linotype" w:cs="Courier New"/>
        </w:rPr>
        <w:t>quickly at first.</w:t>
      </w:r>
    </w:p>
    <w:p w14:paraId="6569FDB0" w14:textId="77777777" w:rsidR="003A4635" w:rsidRPr="007C2BF6" w:rsidRDefault="003A4635" w:rsidP="002B2FAA">
      <w:pPr>
        <w:pStyle w:val="PlainText"/>
        <w:ind w:firstLine="0"/>
        <w:contextualSpacing/>
        <w:mirrorIndents/>
        <w:rPr>
          <w:rFonts w:ascii="Palatino Linotype" w:eastAsiaTheme="minorEastAsia" w:hAnsi="Palatino Linotype" w:cs="Courier New"/>
          <w:b/>
          <w:bCs/>
          <w:sz w:val="22"/>
          <w:szCs w:val="22"/>
        </w:rPr>
      </w:pPr>
    </w:p>
    <w:p w14:paraId="13167F43" w14:textId="27C25600" w:rsidR="002B2FAA" w:rsidRPr="007C2BF6" w:rsidRDefault="002B2FAA" w:rsidP="002B2FAA">
      <w:pPr>
        <w:pStyle w:val="PlainText"/>
        <w:ind w:firstLine="0"/>
        <w:contextualSpacing/>
        <w:mirrorIndents/>
        <w:rPr>
          <w:rFonts w:ascii="Palatino Linotype" w:eastAsiaTheme="minorEastAsia" w:hAnsi="Palatino Linotype" w:cs="Courier New"/>
          <w:b/>
          <w:bCs/>
          <w:sz w:val="22"/>
          <w:szCs w:val="22"/>
        </w:rPr>
      </w:pPr>
      <w:r w:rsidRPr="007C2BF6">
        <w:rPr>
          <w:rFonts w:ascii="Palatino Linotype" w:eastAsiaTheme="minorEastAsia" w:hAnsi="Palatino Linotype" w:cs="Courier New"/>
          <w:b/>
          <w:bCs/>
          <w:sz w:val="22"/>
          <w:szCs w:val="22"/>
        </w:rPr>
        <w:t xml:space="preserve">6.3  EXPLANATION OF </w:t>
      </w:r>
      <w:r w:rsidR="005E103D" w:rsidRPr="007C2BF6">
        <w:rPr>
          <w:rFonts w:ascii="Palatino Linotype" w:eastAsiaTheme="minorEastAsia" w:hAnsi="Palatino Linotype" w:cs="Courier New"/>
          <w:b/>
          <w:bCs/>
          <w:sz w:val="22"/>
          <w:szCs w:val="22"/>
        </w:rPr>
        <w:t>BLACK HOLE</w:t>
      </w:r>
      <w:r w:rsidRPr="007C2BF6">
        <w:rPr>
          <w:rFonts w:ascii="Palatino Linotype" w:eastAsiaTheme="minorEastAsia" w:hAnsi="Palatino Linotype" w:cs="Courier New"/>
          <w:b/>
          <w:bCs/>
          <w:sz w:val="22"/>
          <w:szCs w:val="22"/>
        </w:rPr>
        <w:t xml:space="preserve"> 'NATAL KICKS'</w:t>
      </w:r>
    </w:p>
    <w:p w14:paraId="611CEEC0" w14:textId="77777777" w:rsidR="002B2FAA" w:rsidRPr="007C2BF6" w:rsidRDefault="002B2FAA" w:rsidP="002B2FAA">
      <w:pPr>
        <w:pStyle w:val="PlainText"/>
        <w:contextualSpacing/>
        <w:mirrorIndents/>
        <w:rPr>
          <w:rFonts w:ascii="Palatino Linotype" w:eastAsiaTheme="minorEastAsia" w:hAnsi="Palatino Linotype" w:cs="Courier New"/>
          <w:sz w:val="22"/>
          <w:szCs w:val="22"/>
        </w:rPr>
      </w:pPr>
    </w:p>
    <w:p w14:paraId="2E002B8B" w14:textId="1B1FAAE9" w:rsidR="002B2FAA" w:rsidRPr="007C2BF6" w:rsidRDefault="002B2FAA" w:rsidP="002B2FAA">
      <w:pPr>
        <w:pStyle w:val="PlainText"/>
        <w:contextualSpacing/>
        <w:mirrorIndents/>
        <w:rPr>
          <w:rFonts w:ascii="Palatino Linotype" w:eastAsiaTheme="minorEastAsia" w:hAnsi="Palatino Linotype" w:cs="Courier New"/>
          <w:iCs/>
          <w:sz w:val="22"/>
          <w:szCs w:val="22"/>
        </w:rPr>
      </w:pPr>
      <w:r w:rsidRPr="007C2BF6">
        <w:rPr>
          <w:rFonts w:ascii="Palatino Linotype" w:eastAsiaTheme="minorEastAsia" w:hAnsi="Palatino Linotype" w:cs="Courier New"/>
          <w:iCs/>
          <w:sz w:val="22"/>
          <w:szCs w:val="22"/>
        </w:rPr>
        <w:t xml:space="preserve">Neutron stars are often flung out at around several hundred kmsˉ¹ from type II supernova with a 'natal kick'. Hydrodynamics </w:t>
      </w:r>
      <w:r w:rsidR="00E22B68">
        <w:rPr>
          <w:rFonts w:ascii="Palatino Linotype" w:eastAsiaTheme="minorEastAsia" w:hAnsi="Palatino Linotype" w:cs="Courier New"/>
          <w:iCs/>
          <w:sz w:val="22"/>
          <w:szCs w:val="22"/>
        </w:rPr>
        <w:t>are</w:t>
      </w:r>
      <w:r w:rsidRPr="007C2BF6">
        <w:rPr>
          <w:rFonts w:ascii="Palatino Linotype" w:eastAsiaTheme="minorEastAsia" w:hAnsi="Palatino Linotype" w:cs="Courier New"/>
          <w:iCs/>
          <w:sz w:val="22"/>
          <w:szCs w:val="22"/>
        </w:rPr>
        <w:t xml:space="preserve"> unlikely to be able to produce a great enough force to accelerate a solar mass core from rest to this speed, especially if </w:t>
      </w:r>
      <w:r w:rsidR="005E103D" w:rsidRPr="007C2BF6">
        <w:rPr>
          <w:rFonts w:ascii="Palatino Linotype" w:eastAsiaTheme="minorEastAsia" w:hAnsi="Palatino Linotype" w:cs="Courier New"/>
          <w:iCs/>
          <w:sz w:val="22"/>
          <w:szCs w:val="22"/>
        </w:rPr>
        <w:t>its</w:t>
      </w:r>
      <w:r w:rsidRPr="007C2BF6">
        <w:rPr>
          <w:rFonts w:ascii="Palatino Linotype" w:eastAsiaTheme="minorEastAsia" w:hAnsi="Palatino Linotype" w:cs="Courier New"/>
          <w:iCs/>
          <w:sz w:val="22"/>
          <w:szCs w:val="22"/>
        </w:rPr>
        <w:t xml:space="preserve"> </w:t>
      </w:r>
      <w:r w:rsidR="005E103D" w:rsidRPr="007C2BF6">
        <w:rPr>
          <w:rFonts w:ascii="Palatino Linotype" w:eastAsiaTheme="minorEastAsia" w:hAnsi="Palatino Linotype" w:cs="Courier New"/>
          <w:iCs/>
          <w:sz w:val="22"/>
          <w:szCs w:val="22"/>
        </w:rPr>
        <w:t>area</w:t>
      </w:r>
      <w:r w:rsidRPr="007C2BF6">
        <w:rPr>
          <w:rFonts w:ascii="Palatino Linotype" w:eastAsiaTheme="minorEastAsia" w:hAnsi="Palatino Linotype" w:cs="Courier New"/>
          <w:iCs/>
          <w:sz w:val="22"/>
          <w:szCs w:val="22"/>
        </w:rPr>
        <w:t xml:space="preserve"> is </w:t>
      </w:r>
      <w:r w:rsidR="003154A5" w:rsidRPr="007C2BF6">
        <w:rPr>
          <w:rFonts w:ascii="Palatino Linotype" w:eastAsiaTheme="minorEastAsia" w:hAnsi="Palatino Linotype" w:cs="Courier New"/>
          <w:iCs/>
          <w:sz w:val="22"/>
          <w:szCs w:val="22"/>
        </w:rPr>
        <w:t xml:space="preserve">only </w:t>
      </w:r>
      <w:r w:rsidRPr="007C2BF6">
        <w:rPr>
          <w:rFonts w:ascii="Palatino Linotype" w:eastAsiaTheme="minorEastAsia" w:hAnsi="Palatino Linotype" w:cs="Courier New"/>
          <w:iCs/>
          <w:sz w:val="22"/>
          <w:szCs w:val="22"/>
        </w:rPr>
        <w:t>around 1</w:t>
      </w:r>
      <w:r w:rsidR="005E103D" w:rsidRPr="007C2BF6">
        <w:rPr>
          <w:rFonts w:ascii="Palatino Linotype" w:eastAsiaTheme="minorEastAsia" w:hAnsi="Palatino Linotype" w:cs="Courier New"/>
          <w:iCs/>
          <w:sz w:val="22"/>
          <w:szCs w:val="22"/>
        </w:rPr>
        <w:t>0</w:t>
      </w:r>
      <w:r w:rsidRPr="007C2BF6">
        <w:rPr>
          <w:rFonts w:ascii="Palatino Linotype" w:eastAsiaTheme="minorEastAsia" w:hAnsi="Palatino Linotype" w:cs="Courier New"/>
          <w:iCs/>
          <w:sz w:val="22"/>
          <w:szCs w:val="22"/>
        </w:rPr>
        <w:t>0km</w:t>
      </w:r>
      <w:r w:rsidR="005E103D" w:rsidRPr="007C2BF6">
        <w:rPr>
          <w:rFonts w:ascii="Palatino Linotype" w:eastAsiaTheme="minorEastAsia" w:hAnsi="Palatino Linotype" w:cs="Courier New"/>
          <w:iCs/>
          <w:sz w:val="22"/>
          <w:szCs w:val="22"/>
        </w:rPr>
        <w:t>²</w:t>
      </w:r>
      <w:r w:rsidRPr="007C2BF6">
        <w:rPr>
          <w:rFonts w:ascii="Palatino Linotype" w:eastAsiaTheme="minorEastAsia" w:hAnsi="Palatino Linotype" w:cs="Courier New"/>
          <w:iCs/>
          <w:sz w:val="22"/>
          <w:szCs w:val="22"/>
        </w:rPr>
        <w:t xml:space="preserve">. An enormous gravitational kick during neutronisation from neutrinos does however provide a realistic mechanism. As above, this 'natal kick' also applies to </w:t>
      </w:r>
      <w:r w:rsidR="00165141" w:rsidRPr="007C2BF6">
        <w:rPr>
          <w:rFonts w:ascii="Palatino Linotype" w:eastAsiaTheme="minorEastAsia" w:hAnsi="Palatino Linotype" w:cs="Courier New"/>
          <w:iCs/>
          <w:sz w:val="22"/>
          <w:szCs w:val="22"/>
        </w:rPr>
        <w:t>black holes</w:t>
      </w:r>
      <w:r w:rsidRPr="007C2BF6">
        <w:rPr>
          <w:rFonts w:ascii="Palatino Linotype" w:eastAsiaTheme="minorEastAsia" w:hAnsi="Palatino Linotype" w:cs="Courier New"/>
          <w:iCs/>
          <w:sz w:val="22"/>
          <w:szCs w:val="22"/>
        </w:rPr>
        <w:t>. Curiously, the</w:t>
      </w:r>
      <w:r w:rsidR="00F4394E" w:rsidRPr="007C2BF6">
        <w:rPr>
          <w:rFonts w:ascii="Palatino Linotype" w:eastAsiaTheme="minorEastAsia" w:hAnsi="Palatino Linotype" w:cs="Courier New"/>
          <w:iCs/>
          <w:sz w:val="22"/>
          <w:szCs w:val="22"/>
        </w:rPr>
        <w:t>ir</w:t>
      </w:r>
      <w:r w:rsidRPr="007C2BF6">
        <w:rPr>
          <w:rFonts w:ascii="Palatino Linotype" w:eastAsiaTheme="minorEastAsia" w:hAnsi="Palatino Linotype" w:cs="Courier New"/>
          <w:iCs/>
          <w:sz w:val="22"/>
          <w:szCs w:val="22"/>
        </w:rPr>
        <w:t xml:space="preserve"> velocity distribution </w:t>
      </w:r>
      <w:r w:rsidRPr="007C2BF6">
        <w:rPr>
          <w:rFonts w:asciiTheme="minorHAnsi" w:eastAsiaTheme="minorEastAsia" w:hAnsiTheme="minorHAnsi" w:cstheme="minorHAnsi"/>
          <w:iCs/>
          <w:sz w:val="22"/>
          <w:szCs w:val="22"/>
        </w:rPr>
        <w:t>[</w:t>
      </w:r>
      <w:r w:rsidR="00997A4B">
        <w:rPr>
          <w:rFonts w:asciiTheme="minorHAnsi" w:eastAsiaTheme="minorEastAsia" w:hAnsiTheme="minorHAnsi" w:cstheme="minorHAnsi"/>
          <w:iCs/>
          <w:sz w:val="22"/>
          <w:szCs w:val="22"/>
        </w:rPr>
        <w:t>93</w:t>
      </w:r>
      <w:r w:rsidRPr="007C2BF6">
        <w:rPr>
          <w:rFonts w:asciiTheme="minorHAnsi" w:eastAsiaTheme="minorEastAsia" w:hAnsiTheme="minorHAnsi" w:cstheme="minorHAnsi"/>
          <w:iCs/>
          <w:sz w:val="22"/>
          <w:szCs w:val="22"/>
        </w:rPr>
        <w:t>]</w:t>
      </w:r>
      <w:r w:rsidRPr="007C2BF6">
        <w:rPr>
          <w:rFonts w:ascii="Palatino Linotype" w:eastAsiaTheme="minorEastAsia" w:hAnsi="Palatino Linotype" w:cs="Courier New"/>
          <w:iCs/>
          <w:sz w:val="22"/>
          <w:szCs w:val="22"/>
        </w:rPr>
        <w:t xml:space="preserve"> is much the same as the distribution for neutron stars despite their considerably greater mass. One would expect the momenta to be the same and not the velocity.</w:t>
      </w:r>
    </w:p>
    <w:p w14:paraId="57934DA2" w14:textId="494BA0E1" w:rsidR="002B2FAA" w:rsidRPr="007C2BF6" w:rsidRDefault="002B2FAA" w:rsidP="002B2FAA">
      <w:pPr>
        <w:pStyle w:val="PlainText"/>
        <w:contextualSpacing/>
        <w:mirrorIndents/>
        <w:rPr>
          <w:rFonts w:ascii="Palatino Linotype" w:eastAsiaTheme="minorEastAsia" w:hAnsi="Palatino Linotype" w:cs="Courier New"/>
          <w:sz w:val="22"/>
          <w:szCs w:val="22"/>
        </w:rPr>
      </w:pPr>
      <w:r w:rsidRPr="007C2BF6">
        <w:rPr>
          <w:rFonts w:ascii="Palatino Linotype" w:eastAsiaTheme="minorEastAsia" w:hAnsi="Palatino Linotype" w:cs="Courier New"/>
          <w:sz w:val="22"/>
          <w:szCs w:val="22"/>
        </w:rPr>
        <w:t xml:space="preserve">Given that </w:t>
      </w:r>
      <w:r w:rsidR="00165141" w:rsidRPr="007C2BF6">
        <w:rPr>
          <w:rFonts w:ascii="Palatino Linotype" w:eastAsiaTheme="minorEastAsia" w:hAnsi="Palatino Linotype" w:cs="Courier New"/>
          <w:sz w:val="22"/>
          <w:szCs w:val="22"/>
        </w:rPr>
        <w:t>black holes</w:t>
      </w:r>
      <w:r w:rsidRPr="007C2BF6">
        <w:rPr>
          <w:rFonts w:ascii="Palatino Linotype" w:eastAsiaTheme="minorEastAsia" w:hAnsi="Palatino Linotype" w:cs="Courier New"/>
          <w:sz w:val="22"/>
          <w:szCs w:val="22"/>
        </w:rPr>
        <w:t xml:space="preserve"> gain mass by absorbing material, the gravitational effect from neutronisation would depend on the geometry of how the material reached the surface. If it spiralled in from a surrounding accretion disk then it would reach the surface in a roughly circular</w:t>
      </w:r>
      <w:r w:rsidR="00F6308B" w:rsidRPr="007C2BF6">
        <w:rPr>
          <w:rFonts w:ascii="Palatino Linotype" w:eastAsiaTheme="minorEastAsia" w:hAnsi="Palatino Linotype" w:cs="Courier New"/>
          <w:sz w:val="22"/>
          <w:szCs w:val="22"/>
        </w:rPr>
        <w:t>-</w:t>
      </w:r>
      <w:r w:rsidRPr="007C2BF6">
        <w:rPr>
          <w:rFonts w:ascii="Palatino Linotype" w:eastAsiaTheme="minorEastAsia" w:hAnsi="Palatino Linotype" w:cs="Courier New"/>
          <w:sz w:val="22"/>
          <w:szCs w:val="22"/>
        </w:rPr>
        <w:t>symmetric fashion producing little net effect</w:t>
      </w:r>
      <w:r w:rsidR="008F2EA3" w:rsidRPr="007C2BF6">
        <w:rPr>
          <w:rFonts w:ascii="Palatino Linotype" w:eastAsiaTheme="minorEastAsia" w:hAnsi="Palatino Linotype" w:cs="Courier New"/>
          <w:sz w:val="22"/>
          <w:szCs w:val="22"/>
        </w:rPr>
        <w:t>.</w:t>
      </w:r>
      <w:r w:rsidRPr="007C2BF6">
        <w:rPr>
          <w:rFonts w:ascii="Palatino Linotype" w:eastAsiaTheme="minorEastAsia" w:hAnsi="Palatino Linotype" w:cs="Courier New"/>
          <w:sz w:val="22"/>
          <w:szCs w:val="22"/>
        </w:rPr>
        <w:t xml:space="preserve"> If however the natal kick sent it into some material, </w:t>
      </w:r>
      <w:r w:rsidR="006678BF" w:rsidRPr="007C2BF6">
        <w:rPr>
          <w:rFonts w:ascii="Palatino Linotype" w:eastAsiaTheme="minorEastAsia" w:hAnsi="Palatino Linotype" w:cs="Courier New"/>
          <w:sz w:val="22"/>
          <w:szCs w:val="22"/>
        </w:rPr>
        <w:t>capture</w:t>
      </w:r>
      <w:r w:rsidRPr="007C2BF6">
        <w:rPr>
          <w:rFonts w:ascii="Palatino Linotype" w:eastAsiaTheme="minorEastAsia" w:hAnsi="Palatino Linotype" w:cs="Courier New"/>
          <w:sz w:val="22"/>
          <w:szCs w:val="22"/>
        </w:rPr>
        <w:t xml:space="preserve"> would take place </w:t>
      </w:r>
      <w:r w:rsidR="006678BF" w:rsidRPr="007C2BF6">
        <w:rPr>
          <w:rFonts w:ascii="Palatino Linotype" w:eastAsiaTheme="minorEastAsia" w:hAnsi="Palatino Linotype" w:cs="Courier New"/>
          <w:sz w:val="22"/>
          <w:szCs w:val="22"/>
        </w:rPr>
        <w:t>more towards</w:t>
      </w:r>
      <w:r w:rsidRPr="007C2BF6">
        <w:rPr>
          <w:rFonts w:ascii="Palatino Linotype" w:eastAsiaTheme="minorEastAsia" w:hAnsi="Palatino Linotype" w:cs="Courier New"/>
          <w:sz w:val="22"/>
          <w:szCs w:val="22"/>
        </w:rPr>
        <w:t xml:space="preserve"> the front of the quark </w:t>
      </w:r>
      <w:r w:rsidR="00165141" w:rsidRPr="007C2BF6">
        <w:rPr>
          <w:rFonts w:ascii="Palatino Linotype" w:eastAsiaTheme="minorEastAsia" w:hAnsi="Palatino Linotype" w:cs="Courier New"/>
          <w:sz w:val="22"/>
          <w:szCs w:val="22"/>
        </w:rPr>
        <w:t>core</w:t>
      </w:r>
      <w:r w:rsidRPr="007C2BF6">
        <w:rPr>
          <w:rFonts w:ascii="Palatino Linotype" w:eastAsiaTheme="minorEastAsia" w:hAnsi="Palatino Linotype" w:cs="Courier New"/>
          <w:sz w:val="22"/>
          <w:szCs w:val="22"/>
        </w:rPr>
        <w:t xml:space="preserve"> (in the direction of travel</w:t>
      </w:r>
      <w:r w:rsidR="00916200" w:rsidRPr="007C2BF6">
        <w:rPr>
          <w:rFonts w:ascii="Palatino Linotype" w:eastAsiaTheme="minorEastAsia" w:hAnsi="Palatino Linotype" w:cs="Courier New"/>
          <w:sz w:val="22"/>
          <w:szCs w:val="22"/>
        </w:rPr>
        <w:t xml:space="preserve"> and with an attractive polarity</w:t>
      </w:r>
      <w:r w:rsidRPr="007C2BF6">
        <w:rPr>
          <w:rFonts w:ascii="Palatino Linotype" w:eastAsiaTheme="minorEastAsia" w:hAnsi="Palatino Linotype" w:cs="Courier New"/>
          <w:sz w:val="22"/>
          <w:szCs w:val="22"/>
        </w:rPr>
        <w:t xml:space="preserve">) and would continue to accelerate it in that direction explaining the higher than expected velocity. </w:t>
      </w:r>
    </w:p>
    <w:p w14:paraId="13A45D99" w14:textId="77777777" w:rsidR="00E616AC" w:rsidRPr="007C2BF6" w:rsidRDefault="00E616AC" w:rsidP="0013098B">
      <w:pPr>
        <w:ind w:firstLine="0"/>
        <w:rPr>
          <w:rFonts w:ascii="Palatino Linotype" w:hAnsi="Palatino Linotype" w:cs="Courier New"/>
        </w:rPr>
      </w:pPr>
    </w:p>
    <w:p w14:paraId="5DFF1FEB" w14:textId="7E28A55A" w:rsidR="008019C2" w:rsidRPr="007C2BF6" w:rsidRDefault="008019C2" w:rsidP="008019C2">
      <w:pPr>
        <w:pStyle w:val="PlainText"/>
        <w:ind w:firstLine="0"/>
        <w:contextualSpacing/>
        <w:mirrorIndents/>
        <w:rPr>
          <w:rFonts w:ascii="Palatino Linotype" w:hAnsi="Palatino Linotype" w:cs="Courier New"/>
          <w:b/>
          <w:bCs/>
          <w:sz w:val="22"/>
          <w:szCs w:val="22"/>
        </w:rPr>
      </w:pPr>
      <w:r w:rsidRPr="007C2BF6">
        <w:rPr>
          <w:rFonts w:ascii="Palatino Linotype" w:hAnsi="Palatino Linotype" w:cs="Courier New"/>
          <w:b/>
          <w:bCs/>
          <w:sz w:val="22"/>
          <w:szCs w:val="22"/>
        </w:rPr>
        <w:t xml:space="preserve">6.4  THE 'MASS GAP' BETWEEN NEUTRON STARS AND </w:t>
      </w:r>
      <w:r w:rsidR="00165141" w:rsidRPr="007C2BF6">
        <w:rPr>
          <w:rFonts w:ascii="Palatino Linotype" w:hAnsi="Palatino Linotype" w:cs="Courier New"/>
          <w:b/>
          <w:bCs/>
          <w:sz w:val="22"/>
          <w:szCs w:val="22"/>
        </w:rPr>
        <w:t>BLACK HOLES</w:t>
      </w:r>
    </w:p>
    <w:p w14:paraId="1F786C7D" w14:textId="3E4C7E4C" w:rsidR="008019C2" w:rsidRPr="007C2BF6" w:rsidRDefault="008019C2" w:rsidP="008019C2">
      <w:pPr>
        <w:pStyle w:val="PlainText"/>
        <w:contextualSpacing/>
        <w:mirrorIndents/>
        <w:rPr>
          <w:rFonts w:ascii="Palatino Linotype" w:hAnsi="Palatino Linotype" w:cs="Courier New"/>
          <w:b/>
          <w:bCs/>
          <w:sz w:val="22"/>
          <w:szCs w:val="22"/>
        </w:rPr>
      </w:pPr>
    </w:p>
    <w:p w14:paraId="0D0F899D" w14:textId="0765574B" w:rsidR="00A95CF6" w:rsidRDefault="00A95CF6" w:rsidP="00A95CF6">
      <w:pPr>
        <w:pStyle w:val="PlainText"/>
        <w:ind w:firstLine="0"/>
        <w:contextualSpacing/>
        <w:mirrorIndents/>
        <w:rPr>
          <w:rFonts w:ascii="Palatino Linotype" w:eastAsiaTheme="minorEastAsia" w:hAnsi="Palatino Linotype" w:cs="Courier New"/>
          <w:iCs/>
          <w:sz w:val="24"/>
          <w:szCs w:val="24"/>
        </w:rPr>
      </w:pPr>
      <w:r>
        <w:rPr>
          <w:rFonts w:ascii="Palatino Linotype" w:eastAsiaTheme="minorEastAsia" w:hAnsi="Palatino Linotype" w:cs="Courier New"/>
          <w:iCs/>
          <w:noProof/>
          <w:sz w:val="24"/>
          <w:szCs w:val="24"/>
          <w:lang w:eastAsia="en-GB"/>
        </w:rPr>
        <w:drawing>
          <wp:inline distT="0" distB="0" distL="0" distR="0" wp14:anchorId="2712CD3F" wp14:editId="20EA8019">
            <wp:extent cx="5173296" cy="3316147"/>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61023" cy="3372381"/>
                    </a:xfrm>
                    <a:prstGeom prst="rect">
                      <a:avLst/>
                    </a:prstGeom>
                    <a:noFill/>
                  </pic:spPr>
                </pic:pic>
              </a:graphicData>
            </a:graphic>
          </wp:inline>
        </w:drawing>
      </w:r>
    </w:p>
    <w:p w14:paraId="09765698" w14:textId="77777777" w:rsidR="008F2EA3" w:rsidRDefault="008F2EA3" w:rsidP="00A95CF6">
      <w:pPr>
        <w:pStyle w:val="PlainText"/>
        <w:ind w:firstLine="0"/>
        <w:contextualSpacing/>
        <w:mirrorIndents/>
        <w:rPr>
          <w:rFonts w:ascii="Palatino Linotype" w:eastAsiaTheme="minorEastAsia" w:hAnsi="Palatino Linotype" w:cs="Courier New"/>
          <w:color w:val="000000" w:themeColor="text1"/>
          <w:sz w:val="22"/>
          <w:szCs w:val="22"/>
        </w:rPr>
      </w:pPr>
    </w:p>
    <w:p w14:paraId="49633F2B" w14:textId="03C97AD1" w:rsidR="00A95CF6" w:rsidRPr="007C2BF6" w:rsidRDefault="00A95CF6" w:rsidP="00A95CF6">
      <w:pPr>
        <w:pStyle w:val="PlainText"/>
        <w:ind w:firstLine="0"/>
        <w:contextualSpacing/>
        <w:mirrorIndents/>
        <w:rPr>
          <w:rFonts w:ascii="Palatino Linotype" w:eastAsiaTheme="minorEastAsia" w:hAnsi="Palatino Linotype" w:cs="Courier New"/>
          <w:color w:val="000000" w:themeColor="text1"/>
          <w:sz w:val="20"/>
          <w:szCs w:val="20"/>
        </w:rPr>
      </w:pPr>
      <w:bookmarkStart w:id="59" w:name="_Hlk88058000"/>
      <w:r w:rsidRPr="007C2BF6">
        <w:rPr>
          <w:rFonts w:ascii="Palatino Linotype" w:eastAsiaTheme="minorEastAsia" w:hAnsi="Palatino Linotype" w:cs="Courier New"/>
          <w:color w:val="000000" w:themeColor="text1"/>
          <w:sz w:val="20"/>
          <w:szCs w:val="20"/>
        </w:rPr>
        <w:t xml:space="preserve">Figure </w:t>
      </w:r>
      <w:r w:rsidR="00664F66">
        <w:rPr>
          <w:rFonts w:ascii="Palatino Linotype" w:eastAsiaTheme="minorEastAsia" w:hAnsi="Palatino Linotype" w:cs="Courier New"/>
          <w:color w:val="000000" w:themeColor="text1"/>
          <w:sz w:val="20"/>
          <w:szCs w:val="20"/>
        </w:rPr>
        <w:t>1</w:t>
      </w:r>
      <w:r w:rsidR="00100881">
        <w:rPr>
          <w:rFonts w:ascii="Palatino Linotype" w:eastAsiaTheme="minorEastAsia" w:hAnsi="Palatino Linotype" w:cs="Courier New"/>
          <w:color w:val="000000" w:themeColor="text1"/>
          <w:sz w:val="20"/>
          <w:szCs w:val="20"/>
        </w:rPr>
        <w:t>9</w:t>
      </w:r>
      <w:r w:rsidRPr="007C2BF6">
        <w:rPr>
          <w:rFonts w:ascii="Palatino Linotype" w:eastAsiaTheme="minorEastAsia" w:hAnsi="Palatino Linotype" w:cs="Courier New"/>
          <w:color w:val="000000" w:themeColor="text1"/>
          <w:sz w:val="20"/>
          <w:szCs w:val="20"/>
        </w:rPr>
        <w:t xml:space="preserve">. Comparison of neutron star and </w:t>
      </w:r>
      <w:r w:rsidR="00276EFD" w:rsidRPr="007C2BF6">
        <w:rPr>
          <w:rFonts w:ascii="Palatino Linotype" w:eastAsiaTheme="minorEastAsia" w:hAnsi="Palatino Linotype" w:cs="Courier New"/>
          <w:color w:val="000000" w:themeColor="text1"/>
          <w:sz w:val="20"/>
          <w:szCs w:val="20"/>
        </w:rPr>
        <w:t xml:space="preserve">black hole </w:t>
      </w:r>
      <w:r w:rsidRPr="007C2BF6">
        <w:rPr>
          <w:rFonts w:ascii="Palatino Linotype" w:eastAsiaTheme="minorEastAsia" w:hAnsi="Palatino Linotype" w:cs="Courier New"/>
          <w:color w:val="000000" w:themeColor="text1"/>
          <w:sz w:val="20"/>
          <w:szCs w:val="20"/>
        </w:rPr>
        <w:t>masses</w:t>
      </w:r>
    </w:p>
    <w:bookmarkEnd w:id="59"/>
    <w:p w14:paraId="01E05BC2" w14:textId="62663CBA" w:rsidR="00A71454" w:rsidRPr="00CC1204" w:rsidRDefault="00A71454" w:rsidP="0074439F">
      <w:pPr>
        <w:pStyle w:val="PlainText"/>
        <w:contextualSpacing/>
        <w:mirrorIndents/>
        <w:rPr>
          <w:rFonts w:ascii="Palatino Linotype" w:hAnsi="Palatino Linotype" w:cs="Courier New"/>
          <w:sz w:val="16"/>
          <w:szCs w:val="16"/>
        </w:rPr>
      </w:pPr>
    </w:p>
    <w:p w14:paraId="267C1BD0" w14:textId="77777777" w:rsidR="00CC1204" w:rsidRDefault="00CC1204" w:rsidP="007C2BF6">
      <w:pPr>
        <w:pStyle w:val="PlainText"/>
        <w:ind w:firstLine="0"/>
        <w:contextualSpacing/>
        <w:mirrorIndents/>
        <w:jc w:val="center"/>
        <w:rPr>
          <w:rFonts w:asciiTheme="minorHAnsi" w:hAnsiTheme="minorHAnsi" w:cstheme="minorHAnsi"/>
          <w:sz w:val="22"/>
          <w:szCs w:val="22"/>
        </w:rPr>
      </w:pPr>
    </w:p>
    <w:p w14:paraId="07349DD7" w14:textId="37959E25" w:rsidR="007C2BF6" w:rsidRPr="007C2BF6" w:rsidRDefault="00D22440" w:rsidP="002B787D">
      <w:pPr>
        <w:pStyle w:val="PlainText"/>
        <w:ind w:firstLine="0"/>
        <w:contextualSpacing/>
        <w:mirrorIndents/>
        <w:rPr>
          <w:rFonts w:asciiTheme="minorHAnsi" w:hAnsiTheme="minorHAnsi" w:cstheme="minorHAnsi"/>
          <w:sz w:val="22"/>
          <w:szCs w:val="22"/>
        </w:rPr>
      </w:pPr>
      <w:r>
        <w:rPr>
          <w:rFonts w:asciiTheme="minorHAnsi" w:hAnsiTheme="minorHAnsi" w:cstheme="minorHAnsi"/>
          <w:sz w:val="22"/>
          <w:szCs w:val="22"/>
        </w:rPr>
        <w:t>6</w:t>
      </w:r>
      <w:r w:rsidR="002B787D">
        <w:rPr>
          <w:rFonts w:asciiTheme="minorHAnsi" w:hAnsiTheme="minorHAnsi" w:cstheme="minorHAnsi"/>
          <w:sz w:val="22"/>
          <w:szCs w:val="22"/>
        </w:rPr>
        <w:t>2</w:t>
      </w:r>
    </w:p>
    <w:p w14:paraId="010AFC46" w14:textId="77F26E90" w:rsidR="0074439F" w:rsidRPr="007C2BF6" w:rsidRDefault="0074439F" w:rsidP="0074439F">
      <w:pPr>
        <w:pStyle w:val="PlainText"/>
        <w:contextualSpacing/>
        <w:mirrorIndents/>
        <w:rPr>
          <w:rFonts w:ascii="Palatino Linotype" w:hAnsi="Palatino Linotype" w:cs="Courier New"/>
          <w:sz w:val="22"/>
          <w:szCs w:val="22"/>
        </w:rPr>
      </w:pPr>
      <w:r w:rsidRPr="007C2BF6">
        <w:rPr>
          <w:rFonts w:ascii="Palatino Linotype" w:hAnsi="Palatino Linotype" w:cs="Courier New"/>
          <w:sz w:val="22"/>
          <w:szCs w:val="22"/>
        </w:rPr>
        <w:lastRenderedPageBreak/>
        <w:t>Modern gravity wave detections since 2015 have been almost exclusively between</w:t>
      </w:r>
      <w:r w:rsidR="00F6308B" w:rsidRPr="007C2BF6">
        <w:rPr>
          <w:rFonts w:ascii="Palatino Linotype" w:hAnsi="Palatino Linotype" w:cs="Courier New"/>
          <w:sz w:val="22"/>
          <w:szCs w:val="22"/>
        </w:rPr>
        <w:t xml:space="preserve"> various combinations of</w:t>
      </w:r>
      <w:r w:rsidRPr="007C2BF6">
        <w:rPr>
          <w:rFonts w:ascii="Palatino Linotype" w:hAnsi="Palatino Linotype" w:cs="Courier New"/>
          <w:sz w:val="22"/>
          <w:szCs w:val="22"/>
        </w:rPr>
        <w:t xml:space="preserve"> neutron stars or </w:t>
      </w:r>
      <w:r w:rsidR="00165141" w:rsidRPr="007C2BF6">
        <w:rPr>
          <w:rFonts w:ascii="Palatino Linotype" w:hAnsi="Palatino Linotype" w:cs="Courier New"/>
          <w:sz w:val="22"/>
          <w:szCs w:val="22"/>
        </w:rPr>
        <w:t>black holes</w:t>
      </w:r>
      <w:r w:rsidRPr="007C2BF6">
        <w:rPr>
          <w:rFonts w:ascii="Palatino Linotype" w:hAnsi="Palatino Linotype" w:cs="Courier New"/>
          <w:sz w:val="22"/>
          <w:szCs w:val="22"/>
        </w:rPr>
        <w:t xml:space="preserve"> merging. A lack of detections between 2M</w:t>
      </w:r>
      <w:r w:rsidR="007C2BF6">
        <w:rPr>
          <w:rFonts w:ascii="Arial" w:hAnsi="Arial" w:cs="Arial"/>
          <w:sz w:val="16"/>
          <w:szCs w:val="16"/>
        </w:rPr>
        <w:t>ʘ</w:t>
      </w:r>
      <w:r w:rsidRPr="007C2BF6">
        <w:rPr>
          <w:rFonts w:ascii="Arial" w:hAnsi="Arial" w:cs="Arial"/>
          <w:sz w:val="22"/>
          <w:szCs w:val="22"/>
        </w:rPr>
        <w:t xml:space="preserve"> </w:t>
      </w:r>
      <w:r w:rsidRPr="007C2BF6">
        <w:rPr>
          <w:rFonts w:ascii="Palatino Linotype" w:hAnsi="Palatino Linotype" w:cs="Arial"/>
          <w:sz w:val="22"/>
          <w:szCs w:val="22"/>
        </w:rPr>
        <w:t>and 5M</w:t>
      </w:r>
      <w:r w:rsidR="007C2BF6">
        <w:rPr>
          <w:rFonts w:ascii="Arial" w:hAnsi="Arial" w:cs="Arial"/>
          <w:sz w:val="16"/>
          <w:szCs w:val="16"/>
        </w:rPr>
        <w:t>ʘ</w:t>
      </w:r>
      <w:r w:rsidRPr="007C2BF6">
        <w:rPr>
          <w:rFonts w:ascii="Palatino Linotype" w:hAnsi="Palatino Linotype" w:cs="Arial"/>
          <w:sz w:val="22"/>
          <w:szCs w:val="22"/>
        </w:rPr>
        <w:t xml:space="preserve"> suggests that either very few of these objects exist or that there is some observational artefact at play.</w:t>
      </w:r>
    </w:p>
    <w:p w14:paraId="097AC78E" w14:textId="77777777" w:rsidR="00A95CF6" w:rsidRPr="007C2BF6" w:rsidRDefault="00A95CF6" w:rsidP="008019C2">
      <w:pPr>
        <w:pStyle w:val="PlainText"/>
        <w:contextualSpacing/>
        <w:mirrorIndents/>
        <w:rPr>
          <w:rFonts w:ascii="Palatino Linotype" w:eastAsiaTheme="minorEastAsia" w:hAnsi="Palatino Linotype" w:cs="Courier New"/>
          <w:iCs/>
          <w:sz w:val="22"/>
          <w:szCs w:val="22"/>
        </w:rPr>
      </w:pPr>
    </w:p>
    <w:p w14:paraId="69E6C363" w14:textId="0D7F51FF" w:rsidR="008019C2" w:rsidRDefault="008019C2" w:rsidP="008019C2">
      <w:pPr>
        <w:pStyle w:val="PlainText"/>
        <w:contextualSpacing/>
        <w:mirrorIndents/>
        <w:rPr>
          <w:rFonts w:ascii="Palatino Linotype" w:eastAsiaTheme="minorEastAsia" w:hAnsi="Palatino Linotype" w:cs="Courier New"/>
          <w:sz w:val="22"/>
          <w:szCs w:val="22"/>
        </w:rPr>
      </w:pPr>
      <w:r w:rsidRPr="007C2BF6">
        <w:rPr>
          <w:rFonts w:ascii="Palatino Linotype" w:eastAsiaTheme="minorEastAsia" w:hAnsi="Palatino Linotype" w:cs="Courier New"/>
          <w:iCs/>
          <w:sz w:val="22"/>
          <w:szCs w:val="22"/>
        </w:rPr>
        <w:t xml:space="preserve">Given that </w:t>
      </w:r>
      <w:r w:rsidR="007079B1" w:rsidRPr="007C2BF6">
        <w:rPr>
          <w:rFonts w:ascii="Palatino Linotype" w:eastAsiaTheme="minorEastAsia" w:hAnsi="Palatino Linotype" w:cs="Courier New"/>
          <w:iCs/>
          <w:sz w:val="22"/>
          <w:szCs w:val="22"/>
        </w:rPr>
        <w:t>a</w:t>
      </w:r>
      <w:r w:rsidRPr="007C2BF6">
        <w:rPr>
          <w:rFonts w:ascii="Palatino Linotype" w:eastAsiaTheme="minorEastAsia" w:hAnsi="Palatino Linotype" w:cs="Courier New"/>
          <w:iCs/>
          <w:sz w:val="22"/>
          <w:szCs w:val="22"/>
        </w:rPr>
        <w:t xml:space="preserve"> mass of </w:t>
      </w:r>
      <w:r w:rsidR="007079B1" w:rsidRPr="007C2BF6">
        <w:rPr>
          <w:rFonts w:ascii="Palatino Linotype" w:eastAsiaTheme="minorEastAsia" w:hAnsi="Palatino Linotype" w:cs="Courier New"/>
          <w:iCs/>
          <w:sz w:val="22"/>
          <w:szCs w:val="22"/>
        </w:rPr>
        <w:t>around 2M</w:t>
      </w:r>
      <w:r w:rsidR="007C2BF6">
        <w:rPr>
          <w:rFonts w:ascii="Arial" w:eastAsiaTheme="minorEastAsia" w:hAnsi="Arial" w:cs="Arial"/>
          <w:iCs/>
          <w:sz w:val="16"/>
          <w:szCs w:val="16"/>
        </w:rPr>
        <w:t>ʘ</w:t>
      </w:r>
      <w:r w:rsidRPr="007C2BF6">
        <w:rPr>
          <w:rFonts w:ascii="Palatino Linotype" w:eastAsiaTheme="minorEastAsia" w:hAnsi="Palatino Linotype" w:cs="Courier New"/>
          <w:sz w:val="22"/>
          <w:szCs w:val="22"/>
        </w:rPr>
        <w:t xml:space="preserve"> marks the smallest </w:t>
      </w:r>
      <w:r w:rsidR="00F6308B" w:rsidRPr="007C2BF6">
        <w:rPr>
          <w:rFonts w:ascii="Palatino Linotype" w:eastAsiaTheme="minorEastAsia" w:hAnsi="Palatino Linotype" w:cs="Courier New"/>
          <w:sz w:val="22"/>
          <w:szCs w:val="22"/>
        </w:rPr>
        <w:t xml:space="preserve">black hole </w:t>
      </w:r>
      <w:r w:rsidR="004D6B7D" w:rsidRPr="007C2BF6">
        <w:rPr>
          <w:rFonts w:ascii="Palatino Linotype" w:eastAsiaTheme="minorEastAsia" w:hAnsi="Palatino Linotype" w:cs="Courier New"/>
          <w:sz w:val="22"/>
          <w:szCs w:val="22"/>
        </w:rPr>
        <w:t xml:space="preserve">that can be </w:t>
      </w:r>
      <w:r w:rsidRPr="007C2BF6">
        <w:rPr>
          <w:rFonts w:ascii="Palatino Linotype" w:eastAsiaTheme="minorEastAsia" w:hAnsi="Palatino Linotype" w:cs="Courier New"/>
          <w:sz w:val="22"/>
          <w:szCs w:val="22"/>
        </w:rPr>
        <w:t>formed,</w:t>
      </w:r>
      <w:r w:rsidR="004D6B7D" w:rsidRPr="007C2BF6">
        <w:rPr>
          <w:rFonts w:ascii="Palatino Linotype" w:eastAsiaTheme="minorEastAsia" w:hAnsi="Palatino Linotype" w:cs="Courier New"/>
          <w:sz w:val="22"/>
          <w:szCs w:val="22"/>
        </w:rPr>
        <w:t xml:space="preserve"> its mass</w:t>
      </w:r>
      <w:r w:rsidRPr="007C2BF6">
        <w:rPr>
          <w:rFonts w:ascii="Palatino Linotype" w:eastAsiaTheme="minorEastAsia" w:hAnsi="Palatino Linotype" w:cs="Courier New"/>
          <w:sz w:val="22"/>
          <w:szCs w:val="22"/>
        </w:rPr>
        <w:t xml:space="preserve"> can only grow with accretion</w:t>
      </w:r>
      <w:r w:rsidR="004D6B7D" w:rsidRPr="007C2BF6">
        <w:rPr>
          <w:rFonts w:ascii="Palatino Linotype" w:eastAsiaTheme="minorEastAsia" w:hAnsi="Palatino Linotype" w:cs="Courier New"/>
          <w:sz w:val="22"/>
          <w:szCs w:val="22"/>
        </w:rPr>
        <w:t xml:space="preserve"> and not </w:t>
      </w:r>
      <w:r w:rsidR="00F02C35" w:rsidRPr="007C2BF6">
        <w:rPr>
          <w:rFonts w:ascii="Palatino Linotype" w:eastAsiaTheme="minorEastAsia" w:hAnsi="Palatino Linotype" w:cs="Courier New"/>
          <w:sz w:val="22"/>
          <w:szCs w:val="22"/>
        </w:rPr>
        <w:t>drop</w:t>
      </w:r>
      <w:r w:rsidR="004D6B7D" w:rsidRPr="007C2BF6">
        <w:rPr>
          <w:rFonts w:ascii="Palatino Linotype" w:eastAsiaTheme="minorEastAsia" w:hAnsi="Palatino Linotype" w:cs="Courier New"/>
          <w:sz w:val="22"/>
          <w:szCs w:val="22"/>
        </w:rPr>
        <w:t xml:space="preserve"> </w:t>
      </w:r>
      <w:r w:rsidR="006E2639" w:rsidRPr="007C2BF6">
        <w:rPr>
          <w:rFonts w:ascii="Palatino Linotype" w:eastAsiaTheme="minorEastAsia" w:hAnsi="Palatino Linotype" w:cs="Courier New"/>
          <w:sz w:val="22"/>
          <w:szCs w:val="22"/>
        </w:rPr>
        <w:t xml:space="preserve">to </w:t>
      </w:r>
      <w:r w:rsidR="004D6B7D" w:rsidRPr="007C2BF6">
        <w:rPr>
          <w:rFonts w:ascii="Palatino Linotype" w:eastAsiaTheme="minorEastAsia" w:hAnsi="Palatino Linotype" w:cs="Courier New"/>
          <w:sz w:val="22"/>
          <w:szCs w:val="22"/>
        </w:rPr>
        <w:t>revea</w:t>
      </w:r>
      <w:r w:rsidR="006E2639" w:rsidRPr="007C2BF6">
        <w:rPr>
          <w:rFonts w:ascii="Palatino Linotype" w:eastAsiaTheme="minorEastAsia" w:hAnsi="Palatino Linotype" w:cs="Courier New"/>
          <w:sz w:val="22"/>
          <w:szCs w:val="22"/>
        </w:rPr>
        <w:t>l</w:t>
      </w:r>
      <w:r w:rsidR="004D6B7D" w:rsidRPr="007C2BF6">
        <w:rPr>
          <w:rFonts w:ascii="Palatino Linotype" w:eastAsiaTheme="minorEastAsia" w:hAnsi="Palatino Linotype" w:cs="Courier New"/>
          <w:sz w:val="22"/>
          <w:szCs w:val="22"/>
        </w:rPr>
        <w:t xml:space="preserve"> the quark core. Another </w:t>
      </w:r>
      <w:r w:rsidR="00F02C35" w:rsidRPr="007C2BF6">
        <w:rPr>
          <w:rFonts w:ascii="Palatino Linotype" w:eastAsiaTheme="minorEastAsia" w:hAnsi="Palatino Linotype" w:cs="Courier New"/>
          <w:sz w:val="22"/>
          <w:szCs w:val="22"/>
        </w:rPr>
        <w:t>factor</w:t>
      </w:r>
      <w:r w:rsidR="004D6B7D" w:rsidRPr="007C2BF6">
        <w:rPr>
          <w:rFonts w:ascii="Palatino Linotype" w:eastAsiaTheme="minorEastAsia" w:hAnsi="Palatino Linotype" w:cs="Courier New"/>
          <w:sz w:val="22"/>
          <w:szCs w:val="22"/>
        </w:rPr>
        <w:t xml:space="preserve"> is that </w:t>
      </w:r>
      <w:r w:rsidR="006E2639" w:rsidRPr="007C2BF6">
        <w:rPr>
          <w:rFonts w:ascii="Palatino Linotype" w:eastAsiaTheme="minorEastAsia" w:hAnsi="Palatino Linotype" w:cs="Courier New"/>
          <w:sz w:val="22"/>
          <w:szCs w:val="22"/>
        </w:rPr>
        <w:t>the progenitors are</w:t>
      </w:r>
      <w:r w:rsidR="004D6B7D" w:rsidRPr="007C2BF6">
        <w:rPr>
          <w:rFonts w:ascii="Palatino Linotype" w:eastAsiaTheme="minorEastAsia" w:hAnsi="Palatino Linotype" w:cs="Courier New"/>
          <w:sz w:val="22"/>
          <w:szCs w:val="22"/>
        </w:rPr>
        <w:t xml:space="preserve"> relatively massive stars of at least 10M</w:t>
      </w:r>
      <w:r w:rsidR="007C2BF6">
        <w:rPr>
          <w:rFonts w:ascii="Arial" w:eastAsiaTheme="minorEastAsia" w:hAnsi="Arial" w:cs="Arial"/>
          <w:sz w:val="16"/>
          <w:szCs w:val="16"/>
        </w:rPr>
        <w:t>ʘ</w:t>
      </w:r>
      <w:r w:rsidR="006E2639" w:rsidRPr="007C2BF6">
        <w:rPr>
          <w:rFonts w:ascii="Palatino Linotype" w:eastAsiaTheme="minorEastAsia" w:hAnsi="Palatino Linotype" w:cs="Courier New"/>
          <w:sz w:val="22"/>
          <w:szCs w:val="22"/>
        </w:rPr>
        <w:t xml:space="preserve"> or more, something which is necessary for them to be able to</w:t>
      </w:r>
      <w:r w:rsidR="004D6B7D" w:rsidRPr="007C2BF6">
        <w:rPr>
          <w:rFonts w:ascii="Palatino Linotype" w:eastAsiaTheme="minorEastAsia" w:hAnsi="Palatino Linotype" w:cs="Courier New"/>
          <w:sz w:val="22"/>
          <w:szCs w:val="22"/>
        </w:rPr>
        <w:t xml:space="preserve"> form neutron stars and hence quark </w:t>
      </w:r>
      <w:r w:rsidR="00105BE5" w:rsidRPr="007C2BF6">
        <w:rPr>
          <w:rFonts w:ascii="Palatino Linotype" w:eastAsiaTheme="minorEastAsia" w:hAnsi="Palatino Linotype" w:cs="Courier New"/>
          <w:sz w:val="22"/>
          <w:szCs w:val="22"/>
        </w:rPr>
        <w:t>cores</w:t>
      </w:r>
      <w:r w:rsidR="004D6B7D" w:rsidRPr="007C2BF6">
        <w:rPr>
          <w:rFonts w:ascii="Palatino Linotype" w:eastAsiaTheme="minorEastAsia" w:hAnsi="Palatino Linotype" w:cs="Courier New"/>
          <w:sz w:val="22"/>
          <w:szCs w:val="22"/>
        </w:rPr>
        <w:t>.</w:t>
      </w:r>
      <w:r w:rsidR="006E2639" w:rsidRPr="007C2BF6">
        <w:rPr>
          <w:rFonts w:ascii="Palatino Linotype" w:eastAsiaTheme="minorEastAsia" w:hAnsi="Palatino Linotype" w:cs="Courier New"/>
          <w:sz w:val="22"/>
          <w:szCs w:val="22"/>
        </w:rPr>
        <w:t xml:space="preserve"> Given that the smallest only has to accrete </w:t>
      </w:r>
      <w:r w:rsidR="00D2157F" w:rsidRPr="007C2BF6">
        <w:rPr>
          <w:rFonts w:ascii="Palatino Linotype" w:eastAsiaTheme="minorEastAsia" w:hAnsi="Palatino Linotype" w:cs="Courier New"/>
          <w:sz w:val="22"/>
          <w:szCs w:val="22"/>
        </w:rPr>
        <w:t xml:space="preserve">some </w:t>
      </w:r>
      <w:r w:rsidR="006E2639" w:rsidRPr="007C2BF6">
        <w:rPr>
          <w:rFonts w:ascii="Palatino Linotype" w:eastAsiaTheme="minorEastAsia" w:hAnsi="Palatino Linotype" w:cs="Courier New"/>
          <w:sz w:val="22"/>
          <w:szCs w:val="22"/>
        </w:rPr>
        <w:t>3M</w:t>
      </w:r>
      <w:r w:rsidR="007C2BF6">
        <w:rPr>
          <w:rFonts w:ascii="Arial" w:eastAsiaTheme="minorEastAsia" w:hAnsi="Arial" w:cs="Arial"/>
          <w:sz w:val="16"/>
          <w:szCs w:val="16"/>
        </w:rPr>
        <w:t>ʘ</w:t>
      </w:r>
      <w:r w:rsidR="006E2639" w:rsidRPr="007C2BF6">
        <w:rPr>
          <w:rFonts w:ascii="Palatino Linotype" w:eastAsiaTheme="minorEastAsia" w:hAnsi="Palatino Linotype" w:cs="Courier New"/>
          <w:sz w:val="22"/>
          <w:szCs w:val="22"/>
        </w:rPr>
        <w:t xml:space="preserve"> to cross the mass gap, it would seem there </w:t>
      </w:r>
      <w:r w:rsidR="00D2157F" w:rsidRPr="007C2BF6">
        <w:rPr>
          <w:rFonts w:ascii="Palatino Linotype" w:eastAsiaTheme="minorEastAsia" w:hAnsi="Palatino Linotype" w:cs="Courier New"/>
          <w:sz w:val="22"/>
          <w:szCs w:val="22"/>
        </w:rPr>
        <w:t>is</w:t>
      </w:r>
      <w:r w:rsidR="006E2639" w:rsidRPr="007C2BF6">
        <w:rPr>
          <w:rFonts w:ascii="Palatino Linotype" w:eastAsiaTheme="minorEastAsia" w:hAnsi="Palatino Linotype" w:cs="Courier New"/>
          <w:sz w:val="22"/>
          <w:szCs w:val="22"/>
        </w:rPr>
        <w:t xml:space="preserve"> </w:t>
      </w:r>
      <w:r w:rsidR="003154A5" w:rsidRPr="007C2BF6">
        <w:rPr>
          <w:rFonts w:ascii="Palatino Linotype" w:eastAsiaTheme="minorEastAsia" w:hAnsi="Palatino Linotype" w:cs="Courier New"/>
          <w:sz w:val="22"/>
          <w:szCs w:val="22"/>
        </w:rPr>
        <w:t xml:space="preserve">often </w:t>
      </w:r>
      <w:r w:rsidR="006E2639" w:rsidRPr="007C2BF6">
        <w:rPr>
          <w:rFonts w:ascii="Palatino Linotype" w:eastAsiaTheme="minorEastAsia" w:hAnsi="Palatino Linotype" w:cs="Courier New"/>
          <w:sz w:val="22"/>
          <w:szCs w:val="22"/>
        </w:rPr>
        <w:t>sufficient material</w:t>
      </w:r>
      <w:r w:rsidR="00D2157F" w:rsidRPr="007C2BF6">
        <w:rPr>
          <w:rFonts w:ascii="Palatino Linotype" w:eastAsiaTheme="minorEastAsia" w:hAnsi="Palatino Linotype" w:cs="Courier New"/>
          <w:sz w:val="22"/>
          <w:szCs w:val="22"/>
        </w:rPr>
        <w:t xml:space="preserve"> available</w:t>
      </w:r>
      <w:r w:rsidR="006E2639" w:rsidRPr="007C2BF6">
        <w:rPr>
          <w:rFonts w:ascii="Palatino Linotype" w:eastAsiaTheme="minorEastAsia" w:hAnsi="Palatino Linotype" w:cs="Courier New"/>
          <w:sz w:val="22"/>
          <w:szCs w:val="22"/>
        </w:rPr>
        <w:t xml:space="preserve"> to do this. The neutrino bursts from neutronisation causing the natal kicks would both accelerate the core</w:t>
      </w:r>
      <w:r w:rsidR="00DD3BD7">
        <w:rPr>
          <w:rFonts w:ascii="Palatino Linotype" w:eastAsiaTheme="minorEastAsia" w:hAnsi="Palatino Linotype" w:cs="Courier New"/>
          <w:sz w:val="22"/>
          <w:szCs w:val="22"/>
        </w:rPr>
        <w:t xml:space="preserve"> increasing its velocity,</w:t>
      </w:r>
      <w:r w:rsidR="006E2639" w:rsidRPr="007C2BF6">
        <w:rPr>
          <w:rFonts w:ascii="Palatino Linotype" w:eastAsiaTheme="minorEastAsia" w:hAnsi="Palatino Linotype" w:cs="Courier New"/>
          <w:sz w:val="22"/>
          <w:szCs w:val="22"/>
        </w:rPr>
        <w:t xml:space="preserve"> a</w:t>
      </w:r>
      <w:r w:rsidR="00306F59" w:rsidRPr="007C2BF6">
        <w:rPr>
          <w:rFonts w:ascii="Palatino Linotype" w:eastAsiaTheme="minorEastAsia" w:hAnsi="Palatino Linotype" w:cs="Courier New"/>
          <w:sz w:val="22"/>
          <w:szCs w:val="22"/>
        </w:rPr>
        <w:t>s well as</w:t>
      </w:r>
      <w:r w:rsidR="006E2639" w:rsidRPr="007C2BF6">
        <w:rPr>
          <w:rFonts w:ascii="Palatino Linotype" w:eastAsiaTheme="minorEastAsia" w:hAnsi="Palatino Linotype" w:cs="Courier New"/>
          <w:sz w:val="22"/>
          <w:szCs w:val="22"/>
        </w:rPr>
        <w:t xml:space="preserve"> draw</w:t>
      </w:r>
      <w:r w:rsidR="004C1637">
        <w:rPr>
          <w:rFonts w:ascii="Palatino Linotype" w:eastAsiaTheme="minorEastAsia" w:hAnsi="Palatino Linotype" w:cs="Courier New"/>
          <w:sz w:val="22"/>
          <w:szCs w:val="22"/>
        </w:rPr>
        <w:t>ing</w:t>
      </w:r>
      <w:r w:rsidR="006E2639" w:rsidRPr="007C2BF6">
        <w:rPr>
          <w:rFonts w:ascii="Palatino Linotype" w:eastAsiaTheme="minorEastAsia" w:hAnsi="Palatino Linotype" w:cs="Courier New"/>
          <w:sz w:val="22"/>
          <w:szCs w:val="22"/>
        </w:rPr>
        <w:t xml:space="preserve"> in surrounding material </w:t>
      </w:r>
      <w:r w:rsidR="00276EFD" w:rsidRPr="007C2BF6">
        <w:rPr>
          <w:rFonts w:ascii="Palatino Linotype" w:eastAsiaTheme="minorEastAsia" w:hAnsi="Palatino Linotype" w:cs="Courier New"/>
          <w:sz w:val="22"/>
          <w:szCs w:val="22"/>
        </w:rPr>
        <w:t xml:space="preserve">with </w:t>
      </w:r>
      <w:r w:rsidR="00F6308B" w:rsidRPr="007C2BF6">
        <w:rPr>
          <w:rFonts w:ascii="Palatino Linotype" w:eastAsiaTheme="minorEastAsia" w:hAnsi="Palatino Linotype" w:cs="Courier New"/>
          <w:sz w:val="22"/>
          <w:szCs w:val="22"/>
        </w:rPr>
        <w:t xml:space="preserve">the </w:t>
      </w:r>
      <w:r w:rsidR="00276EFD" w:rsidRPr="007C2BF6">
        <w:rPr>
          <w:rFonts w:ascii="Palatino Linotype" w:eastAsiaTheme="minorEastAsia" w:hAnsi="Palatino Linotype" w:cs="Courier New"/>
          <w:sz w:val="22"/>
          <w:szCs w:val="22"/>
        </w:rPr>
        <w:t xml:space="preserve">additional </w:t>
      </w:r>
      <w:r w:rsidR="006E2639" w:rsidRPr="007C2BF6">
        <w:rPr>
          <w:rFonts w:ascii="Palatino Linotype" w:eastAsiaTheme="minorEastAsia" w:hAnsi="Palatino Linotype" w:cs="Courier New"/>
          <w:sz w:val="22"/>
          <w:szCs w:val="22"/>
        </w:rPr>
        <w:t>gravitation</w:t>
      </w:r>
      <w:r w:rsidR="00276EFD" w:rsidRPr="007C2BF6">
        <w:rPr>
          <w:rFonts w:ascii="Palatino Linotype" w:eastAsiaTheme="minorEastAsia" w:hAnsi="Palatino Linotype" w:cs="Courier New"/>
          <w:sz w:val="22"/>
          <w:szCs w:val="22"/>
        </w:rPr>
        <w:t>.</w:t>
      </w:r>
    </w:p>
    <w:p w14:paraId="68794CC5" w14:textId="77777777" w:rsidR="004C1637" w:rsidRPr="007C2BF6" w:rsidRDefault="004C1637" w:rsidP="008019C2">
      <w:pPr>
        <w:pStyle w:val="PlainText"/>
        <w:contextualSpacing/>
        <w:mirrorIndents/>
        <w:rPr>
          <w:rFonts w:ascii="Palatino Linotype" w:eastAsiaTheme="minorEastAsia" w:hAnsi="Palatino Linotype" w:cs="Courier New"/>
          <w:sz w:val="22"/>
          <w:szCs w:val="22"/>
        </w:rPr>
      </w:pPr>
    </w:p>
    <w:p w14:paraId="54E28DD9" w14:textId="0D691472" w:rsidR="008019C2" w:rsidRPr="007C2BF6" w:rsidRDefault="00306F59" w:rsidP="008019C2">
      <w:pPr>
        <w:pStyle w:val="PlainText"/>
        <w:contextualSpacing/>
        <w:mirrorIndents/>
        <w:rPr>
          <w:rFonts w:ascii="Palatino Linotype" w:eastAsiaTheme="minorEastAsia" w:hAnsi="Palatino Linotype" w:cs="Courier New"/>
          <w:sz w:val="22"/>
          <w:szCs w:val="22"/>
        </w:rPr>
      </w:pPr>
      <w:r w:rsidRPr="007C2BF6">
        <w:rPr>
          <w:rFonts w:ascii="Palatino Linotype" w:eastAsiaTheme="minorEastAsia" w:hAnsi="Palatino Linotype" w:cs="Courier New"/>
          <w:sz w:val="22"/>
          <w:szCs w:val="22"/>
        </w:rPr>
        <w:t xml:space="preserve">In the last chapter the accretion rate </w:t>
      </w:r>
      <w:r w:rsidR="00D853E6" w:rsidRPr="007C2BF6">
        <w:rPr>
          <w:rFonts w:ascii="Palatino Linotype" w:eastAsiaTheme="minorEastAsia" w:hAnsi="Palatino Linotype" w:cs="Courier New"/>
          <w:sz w:val="22"/>
          <w:szCs w:val="22"/>
        </w:rPr>
        <w:t>was</w:t>
      </w:r>
      <w:r w:rsidRPr="007C2BF6">
        <w:rPr>
          <w:rFonts w:ascii="Palatino Linotype" w:eastAsiaTheme="minorEastAsia" w:hAnsi="Palatino Linotype" w:cs="Courier New"/>
          <w:sz w:val="22"/>
          <w:szCs w:val="22"/>
        </w:rPr>
        <w:t xml:space="preserve"> approximately 1 solar mass </w:t>
      </w:r>
      <w:r w:rsidR="00D853E6" w:rsidRPr="007C2BF6">
        <w:rPr>
          <w:rFonts w:ascii="Palatino Linotype" w:eastAsiaTheme="minorEastAsia" w:hAnsi="Palatino Linotype" w:cs="Courier New"/>
          <w:sz w:val="22"/>
          <w:szCs w:val="22"/>
        </w:rPr>
        <w:t>per</w:t>
      </w:r>
      <w:r w:rsidRPr="007C2BF6">
        <w:rPr>
          <w:rFonts w:ascii="Palatino Linotype" w:eastAsiaTheme="minorEastAsia" w:hAnsi="Palatino Linotype" w:cs="Courier New"/>
          <w:sz w:val="22"/>
          <w:szCs w:val="22"/>
        </w:rPr>
        <w:t xml:space="preserve"> six hours</w:t>
      </w:r>
      <w:r w:rsidR="00D853E6" w:rsidRPr="007C2BF6">
        <w:rPr>
          <w:rFonts w:ascii="Palatino Linotype" w:eastAsiaTheme="minorEastAsia" w:hAnsi="Palatino Linotype" w:cs="Courier New"/>
          <w:sz w:val="22"/>
          <w:szCs w:val="22"/>
        </w:rPr>
        <w:t xml:space="preserve"> which</w:t>
      </w:r>
      <w:r w:rsidRPr="007C2BF6">
        <w:rPr>
          <w:rFonts w:ascii="Palatino Linotype" w:eastAsiaTheme="minorEastAsia" w:hAnsi="Palatino Linotype" w:cs="Courier New"/>
          <w:sz w:val="22"/>
          <w:szCs w:val="22"/>
        </w:rPr>
        <w:t xml:space="preserve"> collapsed </w:t>
      </w:r>
      <w:r w:rsidR="00F6308B" w:rsidRPr="007C2BF6">
        <w:rPr>
          <w:rFonts w:ascii="Palatino Linotype" w:eastAsiaTheme="minorEastAsia" w:hAnsi="Palatino Linotype" w:cs="Courier New"/>
          <w:sz w:val="22"/>
          <w:szCs w:val="22"/>
        </w:rPr>
        <w:t>the</w:t>
      </w:r>
      <w:r w:rsidRPr="007C2BF6">
        <w:rPr>
          <w:rFonts w:ascii="Palatino Linotype" w:eastAsiaTheme="minorEastAsia" w:hAnsi="Palatino Linotype" w:cs="Courier New"/>
          <w:sz w:val="22"/>
          <w:szCs w:val="22"/>
        </w:rPr>
        <w:t xml:space="preserve"> neutron star into a quark </w:t>
      </w:r>
      <w:r w:rsidR="00105BE5" w:rsidRPr="007C2BF6">
        <w:rPr>
          <w:rFonts w:ascii="Palatino Linotype" w:eastAsiaTheme="minorEastAsia" w:hAnsi="Palatino Linotype" w:cs="Courier New"/>
          <w:sz w:val="22"/>
          <w:szCs w:val="22"/>
        </w:rPr>
        <w:t>core</w:t>
      </w:r>
      <w:r w:rsidRPr="007C2BF6">
        <w:rPr>
          <w:rFonts w:ascii="Palatino Linotype" w:eastAsiaTheme="minorEastAsia" w:hAnsi="Palatino Linotype" w:cs="Courier New"/>
          <w:sz w:val="22"/>
          <w:szCs w:val="22"/>
        </w:rPr>
        <w:t>, a rate that would presumably drop with time</w:t>
      </w:r>
      <w:r w:rsidR="00D2157F" w:rsidRPr="007C2BF6">
        <w:rPr>
          <w:rFonts w:ascii="Palatino Linotype" w:eastAsiaTheme="minorEastAsia" w:hAnsi="Palatino Linotype" w:cs="Courier New"/>
          <w:sz w:val="22"/>
          <w:szCs w:val="22"/>
        </w:rPr>
        <w:t xml:space="preserve"> as the material thinned out</w:t>
      </w:r>
      <w:r w:rsidRPr="007C2BF6">
        <w:rPr>
          <w:rFonts w:ascii="Palatino Linotype" w:eastAsiaTheme="minorEastAsia" w:hAnsi="Palatino Linotype" w:cs="Courier New"/>
          <w:sz w:val="22"/>
          <w:szCs w:val="22"/>
        </w:rPr>
        <w:t xml:space="preserve">. This process would of course be obscured visually for several months giving the </w:t>
      </w:r>
      <w:r w:rsidR="00D853E6" w:rsidRPr="007C2BF6">
        <w:rPr>
          <w:rFonts w:ascii="Palatino Linotype" w:eastAsiaTheme="minorEastAsia" w:hAnsi="Palatino Linotype" w:cs="Courier New"/>
          <w:sz w:val="22"/>
          <w:szCs w:val="22"/>
        </w:rPr>
        <w:t>core</w:t>
      </w:r>
      <w:r w:rsidRPr="007C2BF6">
        <w:rPr>
          <w:rFonts w:ascii="Palatino Linotype" w:eastAsiaTheme="minorEastAsia" w:hAnsi="Palatino Linotype" w:cs="Courier New"/>
          <w:sz w:val="22"/>
          <w:szCs w:val="22"/>
        </w:rPr>
        <w:t xml:space="preserve"> time to absorb a </w:t>
      </w:r>
      <w:r w:rsidR="00D853E6" w:rsidRPr="007C2BF6">
        <w:rPr>
          <w:rFonts w:ascii="Palatino Linotype" w:eastAsiaTheme="minorEastAsia" w:hAnsi="Palatino Linotype" w:cs="Courier New"/>
          <w:sz w:val="22"/>
          <w:szCs w:val="22"/>
        </w:rPr>
        <w:t xml:space="preserve">certain </w:t>
      </w:r>
      <w:r w:rsidRPr="007C2BF6">
        <w:rPr>
          <w:rFonts w:ascii="Palatino Linotype" w:eastAsiaTheme="minorEastAsia" w:hAnsi="Palatino Linotype" w:cs="Courier New"/>
          <w:sz w:val="22"/>
          <w:szCs w:val="22"/>
        </w:rPr>
        <w:t>fraction of the remnant's mass</w:t>
      </w:r>
      <w:r w:rsidR="00F6308B" w:rsidRPr="007C2BF6">
        <w:rPr>
          <w:rFonts w:ascii="Palatino Linotype" w:eastAsiaTheme="minorEastAsia" w:hAnsi="Palatino Linotype" w:cs="Courier New"/>
          <w:sz w:val="22"/>
          <w:szCs w:val="22"/>
        </w:rPr>
        <w:t>,</w:t>
      </w:r>
      <w:r w:rsidR="00D853E6" w:rsidRPr="007C2BF6">
        <w:rPr>
          <w:rFonts w:ascii="Palatino Linotype" w:eastAsiaTheme="minorEastAsia" w:hAnsi="Palatino Linotype" w:cs="Courier New"/>
          <w:sz w:val="22"/>
          <w:szCs w:val="22"/>
        </w:rPr>
        <w:t xml:space="preserve"> </w:t>
      </w:r>
      <w:r w:rsidR="00F6308B" w:rsidRPr="007C2BF6">
        <w:rPr>
          <w:rFonts w:ascii="Palatino Linotype" w:eastAsiaTheme="minorEastAsia" w:hAnsi="Palatino Linotype" w:cs="Courier New"/>
          <w:sz w:val="22"/>
          <w:szCs w:val="22"/>
        </w:rPr>
        <w:t>it could</w:t>
      </w:r>
      <w:r w:rsidR="00F02C35" w:rsidRPr="007C2BF6">
        <w:rPr>
          <w:rFonts w:ascii="Palatino Linotype" w:eastAsiaTheme="minorEastAsia" w:hAnsi="Palatino Linotype" w:cs="Courier New"/>
          <w:sz w:val="22"/>
          <w:szCs w:val="22"/>
        </w:rPr>
        <w:t xml:space="preserve"> </w:t>
      </w:r>
      <w:r w:rsidR="00D2157F" w:rsidRPr="007C2BF6">
        <w:rPr>
          <w:rFonts w:ascii="Palatino Linotype" w:eastAsiaTheme="minorEastAsia" w:hAnsi="Palatino Linotype" w:cs="Courier New"/>
          <w:sz w:val="22"/>
          <w:szCs w:val="22"/>
        </w:rPr>
        <w:t xml:space="preserve">then </w:t>
      </w:r>
      <w:r w:rsidR="00F02C35" w:rsidRPr="007C2BF6">
        <w:rPr>
          <w:rFonts w:ascii="Palatino Linotype" w:eastAsiaTheme="minorEastAsia" w:hAnsi="Palatino Linotype" w:cs="Courier New"/>
          <w:sz w:val="22"/>
          <w:szCs w:val="22"/>
        </w:rPr>
        <w:t>exceed 5M</w:t>
      </w:r>
      <w:r w:rsidR="007C2BF6">
        <w:rPr>
          <w:rFonts w:ascii="Arial" w:eastAsiaTheme="minorEastAsia" w:hAnsi="Arial" w:cs="Arial"/>
          <w:sz w:val="16"/>
          <w:szCs w:val="16"/>
        </w:rPr>
        <w:t>ʘ</w:t>
      </w:r>
      <w:r w:rsidR="00F6308B" w:rsidRPr="007C2BF6">
        <w:rPr>
          <w:rFonts w:ascii="Arial" w:eastAsiaTheme="minorEastAsia" w:hAnsi="Arial" w:cs="Arial"/>
          <w:sz w:val="22"/>
          <w:szCs w:val="22"/>
        </w:rPr>
        <w:t xml:space="preserve"> </w:t>
      </w:r>
      <w:r w:rsidR="00F6308B" w:rsidRPr="007C2BF6">
        <w:rPr>
          <w:rFonts w:ascii="Palatino Linotype" w:eastAsiaTheme="minorEastAsia" w:hAnsi="Palatino Linotype" w:cs="Courier New"/>
          <w:sz w:val="22"/>
          <w:szCs w:val="22"/>
        </w:rPr>
        <w:t>thus crossing the mass gap.</w:t>
      </w:r>
    </w:p>
    <w:p w14:paraId="2D393B24" w14:textId="77777777" w:rsidR="00F6308B" w:rsidRPr="007C2BF6" w:rsidRDefault="00F6308B" w:rsidP="008019C2">
      <w:pPr>
        <w:pStyle w:val="PlainText"/>
        <w:contextualSpacing/>
        <w:mirrorIndents/>
        <w:rPr>
          <w:rFonts w:ascii="Palatino Linotype" w:hAnsi="Palatino Linotype" w:cs="Courier New"/>
          <w:sz w:val="22"/>
          <w:szCs w:val="22"/>
        </w:rPr>
      </w:pPr>
    </w:p>
    <w:p w14:paraId="1A56CCF8" w14:textId="55A4E16B" w:rsidR="00D2157F" w:rsidRPr="007C2BF6" w:rsidRDefault="008019C2" w:rsidP="008019C2">
      <w:pPr>
        <w:pStyle w:val="PlainText"/>
        <w:contextualSpacing/>
        <w:mirrorIndents/>
        <w:rPr>
          <w:rFonts w:ascii="Palatino Linotype" w:eastAsiaTheme="minorEastAsia" w:hAnsi="Palatino Linotype" w:cs="Courier New"/>
          <w:sz w:val="22"/>
          <w:szCs w:val="22"/>
        </w:rPr>
      </w:pPr>
      <w:r w:rsidRPr="007C2BF6">
        <w:rPr>
          <w:rFonts w:ascii="Palatino Linotype" w:eastAsiaTheme="minorEastAsia" w:hAnsi="Palatino Linotype" w:cs="Courier New"/>
          <w:sz w:val="22"/>
          <w:szCs w:val="22"/>
        </w:rPr>
        <w:t xml:space="preserve">Also of interest is the spread of masses between the lower and upper mass gaps. While it has long been supposed that supermassive stars could collapse directly to a </w:t>
      </w:r>
      <w:r w:rsidR="00105BE5" w:rsidRPr="007C2BF6">
        <w:rPr>
          <w:rFonts w:ascii="Palatino Linotype" w:eastAsiaTheme="minorEastAsia" w:hAnsi="Palatino Linotype" w:cs="Courier New"/>
          <w:sz w:val="22"/>
          <w:szCs w:val="22"/>
        </w:rPr>
        <w:t>black hole</w:t>
      </w:r>
      <w:r w:rsidRPr="007C2BF6">
        <w:rPr>
          <w:rFonts w:ascii="Palatino Linotype" w:eastAsiaTheme="minorEastAsia" w:hAnsi="Palatino Linotype" w:cs="Courier New"/>
          <w:sz w:val="22"/>
          <w:szCs w:val="22"/>
        </w:rPr>
        <w:t xml:space="preserve"> there seems to be</w:t>
      </w:r>
      <w:r w:rsidR="007D1C57" w:rsidRPr="007C2BF6">
        <w:rPr>
          <w:rFonts w:ascii="Palatino Linotype" w:eastAsiaTheme="minorEastAsia" w:hAnsi="Palatino Linotype" w:cs="Courier New"/>
          <w:sz w:val="22"/>
          <w:szCs w:val="22"/>
        </w:rPr>
        <w:t xml:space="preserve"> only a</w:t>
      </w:r>
      <w:r w:rsidRPr="007C2BF6">
        <w:rPr>
          <w:rFonts w:ascii="Palatino Linotype" w:eastAsiaTheme="minorEastAsia" w:hAnsi="Palatino Linotype" w:cs="Courier New"/>
          <w:sz w:val="22"/>
          <w:szCs w:val="22"/>
        </w:rPr>
        <w:t xml:space="preserve"> </w:t>
      </w:r>
      <w:r w:rsidR="007C541A" w:rsidRPr="007C2BF6">
        <w:rPr>
          <w:rFonts w:ascii="Palatino Linotype" w:eastAsiaTheme="minorEastAsia" w:hAnsi="Palatino Linotype" w:cs="Courier New"/>
          <w:sz w:val="22"/>
          <w:szCs w:val="22"/>
        </w:rPr>
        <w:t>little</w:t>
      </w:r>
      <w:r w:rsidRPr="007C2BF6">
        <w:rPr>
          <w:rFonts w:ascii="Palatino Linotype" w:eastAsiaTheme="minorEastAsia" w:hAnsi="Palatino Linotype" w:cs="Courier New"/>
          <w:sz w:val="22"/>
          <w:szCs w:val="22"/>
        </w:rPr>
        <w:t xml:space="preserve"> observational evidence for these events. </w:t>
      </w:r>
      <w:r w:rsidR="00F02C35" w:rsidRPr="007C2BF6">
        <w:rPr>
          <w:rFonts w:ascii="Palatino Linotype" w:eastAsiaTheme="minorEastAsia" w:hAnsi="Palatino Linotype" w:cs="Courier New"/>
          <w:sz w:val="22"/>
          <w:szCs w:val="22"/>
        </w:rPr>
        <w:t xml:space="preserve">The difficulty occurs because the </w:t>
      </w:r>
      <w:r w:rsidR="00105BE5" w:rsidRPr="007C2BF6">
        <w:rPr>
          <w:rFonts w:ascii="Palatino Linotype" w:eastAsiaTheme="minorEastAsia" w:hAnsi="Palatino Linotype" w:cs="Courier New"/>
          <w:sz w:val="22"/>
          <w:szCs w:val="22"/>
        </w:rPr>
        <w:t>black hole</w:t>
      </w:r>
      <w:r w:rsidR="00F02C35" w:rsidRPr="007C2BF6">
        <w:rPr>
          <w:rFonts w:ascii="Palatino Linotype" w:eastAsiaTheme="minorEastAsia" w:hAnsi="Palatino Linotype" w:cs="Courier New"/>
          <w:sz w:val="22"/>
          <w:szCs w:val="22"/>
        </w:rPr>
        <w:t xml:space="preserve"> formed would be isolated </w:t>
      </w:r>
      <w:r w:rsidR="00FD61CC" w:rsidRPr="007C2BF6">
        <w:rPr>
          <w:rFonts w:ascii="Palatino Linotype" w:eastAsiaTheme="minorEastAsia" w:hAnsi="Palatino Linotype" w:cs="Courier New"/>
          <w:sz w:val="22"/>
          <w:szCs w:val="22"/>
        </w:rPr>
        <w:t>and without a glowing accretion disk or jet to observe. O</w:t>
      </w:r>
      <w:r w:rsidR="00F02C35" w:rsidRPr="007C2BF6">
        <w:rPr>
          <w:rFonts w:ascii="Palatino Linotype" w:eastAsiaTheme="minorEastAsia" w:hAnsi="Palatino Linotype" w:cs="Courier New"/>
          <w:sz w:val="22"/>
          <w:szCs w:val="22"/>
        </w:rPr>
        <w:t xml:space="preserve">nly the complete vanishing of a star </w:t>
      </w:r>
      <w:r w:rsidR="00D2157F" w:rsidRPr="007C2BF6">
        <w:rPr>
          <w:rFonts w:ascii="Palatino Linotype" w:eastAsiaTheme="minorEastAsia" w:hAnsi="Palatino Linotype" w:cs="Courier New"/>
          <w:sz w:val="22"/>
          <w:szCs w:val="22"/>
        </w:rPr>
        <w:t>would</w:t>
      </w:r>
      <w:r w:rsidR="00F02C35" w:rsidRPr="007C2BF6">
        <w:rPr>
          <w:rFonts w:ascii="Palatino Linotype" w:eastAsiaTheme="minorEastAsia" w:hAnsi="Palatino Linotype" w:cs="Courier New"/>
          <w:sz w:val="22"/>
          <w:szCs w:val="22"/>
        </w:rPr>
        <w:t xml:space="preserve"> be evidence</w:t>
      </w:r>
      <w:r w:rsidR="00FD61CC" w:rsidRPr="007C2BF6">
        <w:rPr>
          <w:rFonts w:ascii="Palatino Linotype" w:eastAsiaTheme="minorEastAsia" w:hAnsi="Palatino Linotype" w:cs="Courier New"/>
          <w:sz w:val="22"/>
          <w:szCs w:val="22"/>
        </w:rPr>
        <w:t xml:space="preserve"> of the process</w:t>
      </w:r>
      <w:r w:rsidR="007D1C57" w:rsidRPr="007C2BF6">
        <w:rPr>
          <w:rFonts w:ascii="Palatino Linotype" w:eastAsiaTheme="minorEastAsia" w:hAnsi="Palatino Linotype" w:cs="Courier New"/>
          <w:sz w:val="22"/>
          <w:szCs w:val="22"/>
        </w:rPr>
        <w:t xml:space="preserve"> </w:t>
      </w:r>
      <w:r w:rsidR="008F0CD8" w:rsidRPr="00224B20">
        <w:rPr>
          <w:rFonts w:asciiTheme="minorHAnsi" w:eastAsiaTheme="minorEastAsia" w:hAnsiTheme="minorHAnsi" w:cstheme="minorHAnsi"/>
          <w:sz w:val="22"/>
          <w:szCs w:val="22"/>
        </w:rPr>
        <w:t>[</w:t>
      </w:r>
      <w:r w:rsidR="007D031D">
        <w:rPr>
          <w:rFonts w:asciiTheme="minorHAnsi" w:eastAsiaTheme="minorEastAsia" w:hAnsiTheme="minorHAnsi" w:cstheme="minorHAnsi"/>
          <w:sz w:val="22"/>
          <w:szCs w:val="22"/>
        </w:rPr>
        <w:t>94</w:t>
      </w:r>
      <w:r w:rsidR="008F0CD8" w:rsidRPr="00224B20">
        <w:rPr>
          <w:rFonts w:asciiTheme="minorHAnsi" w:eastAsiaTheme="minorEastAsia" w:hAnsiTheme="minorHAnsi" w:cstheme="minorHAnsi"/>
          <w:sz w:val="22"/>
          <w:szCs w:val="22"/>
        </w:rPr>
        <w:t>]</w:t>
      </w:r>
      <w:r w:rsidR="00FD61CC" w:rsidRPr="007C2BF6">
        <w:rPr>
          <w:rFonts w:ascii="Palatino Linotype" w:eastAsiaTheme="minorEastAsia" w:hAnsi="Palatino Linotype" w:cs="Courier New"/>
          <w:sz w:val="22"/>
          <w:szCs w:val="22"/>
        </w:rPr>
        <w:t>.</w:t>
      </w:r>
    </w:p>
    <w:p w14:paraId="55EAA0FE" w14:textId="659EC0D3" w:rsidR="00F02C35" w:rsidRPr="007C2BF6" w:rsidRDefault="008019C2" w:rsidP="008019C2">
      <w:pPr>
        <w:pStyle w:val="PlainText"/>
        <w:contextualSpacing/>
        <w:mirrorIndents/>
        <w:rPr>
          <w:rFonts w:ascii="Palatino Linotype" w:eastAsiaTheme="minorEastAsia" w:hAnsi="Palatino Linotype" w:cs="Courier New"/>
          <w:sz w:val="22"/>
          <w:szCs w:val="22"/>
        </w:rPr>
      </w:pPr>
      <w:r w:rsidRPr="007C2BF6">
        <w:rPr>
          <w:rFonts w:ascii="Palatino Linotype" w:eastAsiaTheme="minorEastAsia" w:hAnsi="Palatino Linotype" w:cs="Courier New"/>
          <w:sz w:val="22"/>
          <w:szCs w:val="22"/>
        </w:rPr>
        <w:t xml:space="preserve">The </w:t>
      </w:r>
      <w:r w:rsidR="00DD3BD7">
        <w:rPr>
          <w:rFonts w:ascii="Palatino Linotype" w:eastAsiaTheme="minorEastAsia" w:hAnsi="Palatino Linotype" w:cs="Courier New"/>
          <w:sz w:val="22"/>
          <w:szCs w:val="22"/>
        </w:rPr>
        <w:t>n</w:t>
      </w:r>
      <w:r w:rsidRPr="007C2BF6">
        <w:rPr>
          <w:rFonts w:ascii="Palatino Linotype" w:eastAsiaTheme="minorEastAsia" w:hAnsi="Palatino Linotype" w:cs="Courier New"/>
          <w:sz w:val="22"/>
          <w:szCs w:val="22"/>
        </w:rPr>
        <w:t>e</w:t>
      </w:r>
      <w:r w:rsidR="00DD3BD7">
        <w:rPr>
          <w:rFonts w:ascii="Palatino Linotype" w:eastAsiaTheme="minorEastAsia" w:hAnsi="Palatino Linotype" w:cs="Courier New"/>
          <w:sz w:val="22"/>
          <w:szCs w:val="22"/>
        </w:rPr>
        <w:t>u</w:t>
      </w:r>
      <w:r w:rsidRPr="007C2BF6">
        <w:rPr>
          <w:rFonts w:ascii="Palatino Linotype" w:eastAsiaTheme="minorEastAsia" w:hAnsi="Palatino Linotype" w:cs="Courier New"/>
          <w:sz w:val="22"/>
          <w:szCs w:val="22"/>
        </w:rPr>
        <w:t xml:space="preserve">tron degenerate core of these progenitors should still obey the Chandrasekar limit of around </w:t>
      </w:r>
      <w:r w:rsidR="00A95CF6" w:rsidRPr="007C2BF6">
        <w:rPr>
          <w:rFonts w:ascii="Palatino Linotype" w:eastAsiaTheme="minorEastAsia" w:hAnsi="Palatino Linotype" w:cs="Courier New"/>
          <w:sz w:val="22"/>
          <w:szCs w:val="22"/>
        </w:rPr>
        <w:t>1.4M</w:t>
      </w:r>
      <w:r w:rsidR="007C2BF6">
        <w:rPr>
          <w:rFonts w:ascii="Arial" w:eastAsiaTheme="minorEastAsia" w:hAnsi="Arial" w:cs="Arial"/>
          <w:sz w:val="16"/>
          <w:szCs w:val="16"/>
        </w:rPr>
        <w:t>ʘ</w:t>
      </w:r>
      <w:r w:rsidRPr="007C2BF6">
        <w:rPr>
          <w:rFonts w:ascii="Palatino Linotype" w:eastAsiaTheme="minorEastAsia" w:hAnsi="Palatino Linotype" w:cs="Courier New"/>
          <w:sz w:val="22"/>
          <w:szCs w:val="22"/>
        </w:rPr>
        <w:t xml:space="preserve"> after which collapse </w:t>
      </w:r>
      <w:r w:rsidR="00D2157F" w:rsidRPr="007C2BF6">
        <w:rPr>
          <w:rFonts w:ascii="Palatino Linotype" w:eastAsiaTheme="minorEastAsia" w:hAnsi="Palatino Linotype" w:cs="Courier New"/>
          <w:sz w:val="22"/>
          <w:szCs w:val="22"/>
        </w:rPr>
        <w:t>w</w:t>
      </w:r>
      <w:r w:rsidRPr="007C2BF6">
        <w:rPr>
          <w:rFonts w:ascii="Palatino Linotype" w:eastAsiaTheme="minorEastAsia" w:hAnsi="Palatino Linotype" w:cs="Courier New"/>
          <w:sz w:val="22"/>
          <w:szCs w:val="22"/>
        </w:rPr>
        <w:t xml:space="preserve">ould proceed. The surrounding layers would then have to fall directly onto the neutron star causing the direct collapse to a </w:t>
      </w:r>
      <w:r w:rsidR="007D1C57" w:rsidRPr="007C2BF6">
        <w:rPr>
          <w:rFonts w:ascii="Palatino Linotype" w:eastAsiaTheme="minorEastAsia" w:hAnsi="Palatino Linotype" w:cs="Courier New"/>
          <w:sz w:val="22"/>
          <w:szCs w:val="22"/>
        </w:rPr>
        <w:t>black hole</w:t>
      </w:r>
      <w:r w:rsidRPr="007C2BF6">
        <w:rPr>
          <w:rFonts w:ascii="Palatino Linotype" w:eastAsiaTheme="minorEastAsia" w:hAnsi="Palatino Linotype" w:cs="Courier New"/>
          <w:sz w:val="22"/>
          <w:szCs w:val="22"/>
        </w:rPr>
        <w:t>.</w:t>
      </w:r>
      <w:r w:rsidR="00FD61CC" w:rsidRPr="007C2BF6">
        <w:rPr>
          <w:rFonts w:ascii="Palatino Linotype" w:eastAsiaTheme="minorEastAsia" w:hAnsi="Palatino Linotype" w:cs="Courier New"/>
          <w:sz w:val="22"/>
          <w:szCs w:val="22"/>
        </w:rPr>
        <w:t xml:space="preserve"> </w:t>
      </w:r>
      <w:r w:rsidR="00F02C35" w:rsidRPr="007C2BF6">
        <w:rPr>
          <w:rFonts w:ascii="Palatino Linotype" w:eastAsiaTheme="minorEastAsia" w:hAnsi="Palatino Linotype" w:cs="Courier New"/>
          <w:sz w:val="22"/>
          <w:szCs w:val="22"/>
        </w:rPr>
        <w:t xml:space="preserve">Of note is how close the values of mass in figure </w:t>
      </w:r>
      <w:r w:rsidR="006157EE">
        <w:rPr>
          <w:rFonts w:ascii="Palatino Linotype" w:eastAsiaTheme="minorEastAsia" w:hAnsi="Palatino Linotype" w:cs="Courier New"/>
          <w:sz w:val="22"/>
          <w:szCs w:val="22"/>
        </w:rPr>
        <w:t>19</w:t>
      </w:r>
      <w:r w:rsidR="00DD3BD7">
        <w:rPr>
          <w:rFonts w:ascii="Palatino Linotype" w:eastAsiaTheme="minorEastAsia" w:hAnsi="Palatino Linotype" w:cs="Courier New"/>
          <w:sz w:val="22"/>
          <w:szCs w:val="22"/>
        </w:rPr>
        <w:t>.</w:t>
      </w:r>
      <w:r w:rsidR="00F02C35" w:rsidRPr="007C2BF6">
        <w:rPr>
          <w:rFonts w:ascii="Palatino Linotype" w:eastAsiaTheme="minorEastAsia" w:hAnsi="Palatino Linotype" w:cs="Courier New"/>
          <w:sz w:val="22"/>
          <w:szCs w:val="22"/>
        </w:rPr>
        <w:t xml:space="preserve"> </w:t>
      </w:r>
      <w:r w:rsidR="00A95CF6" w:rsidRPr="007C2BF6">
        <w:rPr>
          <w:rFonts w:ascii="Palatino Linotype" w:eastAsiaTheme="minorEastAsia" w:hAnsi="Palatino Linotype" w:cs="Courier New"/>
          <w:sz w:val="22"/>
          <w:szCs w:val="22"/>
        </w:rPr>
        <w:t>above</w:t>
      </w:r>
      <w:r w:rsidR="00F02C35" w:rsidRPr="007C2BF6">
        <w:rPr>
          <w:rFonts w:ascii="Palatino Linotype" w:eastAsiaTheme="minorEastAsia" w:hAnsi="Palatino Linotype" w:cs="Courier New"/>
          <w:sz w:val="22"/>
          <w:szCs w:val="22"/>
        </w:rPr>
        <w:t xml:space="preserve"> are to supermassive stellar masses, something which lends at least some support to the direct-collapse scenario.</w:t>
      </w:r>
    </w:p>
    <w:p w14:paraId="7CF893D2" w14:textId="77777777" w:rsidR="00FD61CC" w:rsidRDefault="00FD61CC" w:rsidP="008019C2">
      <w:pPr>
        <w:pStyle w:val="PlainText"/>
        <w:ind w:firstLine="0"/>
        <w:contextualSpacing/>
        <w:mirrorIndents/>
        <w:rPr>
          <w:rFonts w:ascii="Palatino Linotype" w:eastAsiaTheme="minorEastAsia" w:hAnsi="Palatino Linotype" w:cs="Courier New"/>
          <w:sz w:val="24"/>
          <w:szCs w:val="24"/>
        </w:rPr>
      </w:pPr>
    </w:p>
    <w:p w14:paraId="1B26B6F8" w14:textId="7FD1DB8F" w:rsidR="008019C2" w:rsidRPr="007C2BF6" w:rsidRDefault="008019C2" w:rsidP="008019C2">
      <w:pPr>
        <w:pStyle w:val="PlainText"/>
        <w:contextualSpacing/>
        <w:mirrorIndents/>
        <w:rPr>
          <w:rFonts w:ascii="Palatino Linotype" w:eastAsiaTheme="minorEastAsia" w:hAnsi="Palatino Linotype" w:cs="Courier New"/>
          <w:sz w:val="22"/>
          <w:szCs w:val="22"/>
        </w:rPr>
      </w:pPr>
      <w:r w:rsidRPr="007C2BF6">
        <w:rPr>
          <w:rFonts w:ascii="Palatino Linotype" w:eastAsiaTheme="minorEastAsia" w:hAnsi="Palatino Linotype" w:cs="Courier New"/>
          <w:sz w:val="22"/>
          <w:szCs w:val="22"/>
        </w:rPr>
        <w:t>An alternative could be stars above</w:t>
      </w:r>
      <w:r w:rsidR="0004153D" w:rsidRPr="007C2BF6">
        <w:rPr>
          <w:rFonts w:ascii="Palatino Linotype" w:eastAsiaTheme="minorEastAsia" w:hAnsi="Palatino Linotype" w:cs="Courier New"/>
          <w:sz w:val="22"/>
          <w:szCs w:val="22"/>
        </w:rPr>
        <w:t xml:space="preserve"> </w:t>
      </w:r>
      <w:r w:rsidR="00A95CF6" w:rsidRPr="007C2BF6">
        <w:rPr>
          <w:rFonts w:ascii="Palatino Linotype" w:eastAsiaTheme="minorEastAsia" w:hAnsi="Palatino Linotype" w:cs="Courier New"/>
          <w:sz w:val="22"/>
          <w:szCs w:val="22"/>
        </w:rPr>
        <w:t>≈16M</w:t>
      </w:r>
      <w:r w:rsidR="00224B20">
        <w:rPr>
          <w:rFonts w:ascii="Arial" w:eastAsiaTheme="minorEastAsia" w:hAnsi="Arial" w:cs="Arial"/>
          <w:sz w:val="16"/>
          <w:szCs w:val="16"/>
        </w:rPr>
        <w:t>ʘ</w:t>
      </w:r>
      <w:r w:rsidRPr="007C2BF6">
        <w:rPr>
          <w:rFonts w:ascii="Palatino Linotype" w:eastAsiaTheme="minorEastAsia" w:hAnsi="Palatino Linotype" w:cs="Courier New"/>
          <w:sz w:val="22"/>
          <w:szCs w:val="22"/>
        </w:rPr>
        <w:t xml:space="preserve"> of which around 80% </w:t>
      </w:r>
      <w:r w:rsidRPr="00224B20">
        <w:rPr>
          <w:rFonts w:asciiTheme="minorHAnsi" w:eastAsiaTheme="minorEastAsia" w:hAnsiTheme="minorHAnsi" w:cstheme="minorHAnsi"/>
          <w:sz w:val="22"/>
          <w:szCs w:val="22"/>
        </w:rPr>
        <w:t>[</w:t>
      </w:r>
      <w:r w:rsidR="007D031D">
        <w:rPr>
          <w:rFonts w:asciiTheme="minorHAnsi" w:eastAsiaTheme="minorEastAsia" w:hAnsiTheme="minorHAnsi" w:cstheme="minorHAnsi"/>
          <w:sz w:val="22"/>
          <w:szCs w:val="22"/>
        </w:rPr>
        <w:t>95</w:t>
      </w:r>
      <w:r w:rsidRPr="00224B20">
        <w:rPr>
          <w:rFonts w:asciiTheme="minorHAnsi" w:eastAsiaTheme="minorEastAsia" w:hAnsiTheme="minorHAnsi" w:cstheme="minorHAnsi"/>
          <w:sz w:val="22"/>
          <w:szCs w:val="22"/>
        </w:rPr>
        <w:t>]</w:t>
      </w:r>
      <w:r w:rsidRPr="007C2BF6">
        <w:rPr>
          <w:rFonts w:ascii="Palatino Linotype" w:eastAsiaTheme="minorEastAsia" w:hAnsi="Palatino Linotype" w:cs="Courier New"/>
          <w:sz w:val="22"/>
          <w:szCs w:val="22"/>
        </w:rPr>
        <w:t xml:space="preserve"> are in binary systems. If one went supernova and formed a </w:t>
      </w:r>
      <w:r w:rsidR="007D1C57" w:rsidRPr="007C2BF6">
        <w:rPr>
          <w:rFonts w:ascii="Palatino Linotype" w:eastAsiaTheme="minorEastAsia" w:hAnsi="Palatino Linotype" w:cs="Courier New"/>
          <w:sz w:val="22"/>
          <w:szCs w:val="22"/>
        </w:rPr>
        <w:t>black hole</w:t>
      </w:r>
      <w:r w:rsidRPr="007C2BF6">
        <w:rPr>
          <w:rFonts w:ascii="Palatino Linotype" w:eastAsiaTheme="minorEastAsia" w:hAnsi="Palatino Linotype" w:cs="Courier New"/>
          <w:sz w:val="22"/>
          <w:szCs w:val="22"/>
        </w:rPr>
        <w:t xml:space="preserve">, it could </w:t>
      </w:r>
      <w:r w:rsidR="0024015D" w:rsidRPr="007C2BF6">
        <w:rPr>
          <w:rFonts w:ascii="Palatino Linotype" w:eastAsiaTheme="minorEastAsia" w:hAnsi="Palatino Linotype" w:cs="Courier New"/>
          <w:sz w:val="22"/>
          <w:szCs w:val="22"/>
        </w:rPr>
        <w:t xml:space="preserve">then </w:t>
      </w:r>
      <w:r w:rsidRPr="007C2BF6">
        <w:rPr>
          <w:rFonts w:ascii="Palatino Linotype" w:eastAsiaTheme="minorEastAsia" w:hAnsi="Palatino Linotype" w:cs="Courier New"/>
          <w:sz w:val="22"/>
          <w:szCs w:val="22"/>
        </w:rPr>
        <w:t>accrete or digest its companion, something which has been observed. This could be slowly through an accretion disk</w:t>
      </w:r>
      <w:r w:rsidR="00276EFD" w:rsidRPr="007C2BF6">
        <w:rPr>
          <w:rFonts w:ascii="Palatino Linotype" w:eastAsiaTheme="minorEastAsia" w:hAnsi="Palatino Linotype" w:cs="Courier New"/>
          <w:sz w:val="22"/>
          <w:szCs w:val="22"/>
        </w:rPr>
        <w:t xml:space="preserve"> from</w:t>
      </w:r>
      <w:r w:rsidRPr="007C2BF6">
        <w:rPr>
          <w:rFonts w:ascii="Palatino Linotype" w:eastAsiaTheme="minorEastAsia" w:hAnsi="Palatino Linotype" w:cs="Courier New"/>
          <w:sz w:val="22"/>
          <w:szCs w:val="22"/>
        </w:rPr>
        <w:t xml:space="preserve"> overflowing Roche lobes or even in one gulp if the 'natal kick' was towards the companion</w:t>
      </w:r>
      <w:r w:rsidR="00015845" w:rsidRPr="007C2BF6">
        <w:rPr>
          <w:rFonts w:ascii="Palatino Linotype" w:eastAsiaTheme="minorEastAsia" w:hAnsi="Palatino Linotype" w:cs="Courier New"/>
          <w:sz w:val="22"/>
          <w:szCs w:val="22"/>
        </w:rPr>
        <w:t xml:space="preserve"> </w:t>
      </w:r>
      <w:r w:rsidR="00015845" w:rsidRPr="00224B20">
        <w:rPr>
          <w:rFonts w:asciiTheme="minorHAnsi" w:eastAsiaTheme="minorEastAsia" w:hAnsiTheme="minorHAnsi" w:cstheme="minorHAnsi"/>
          <w:sz w:val="22"/>
          <w:szCs w:val="22"/>
        </w:rPr>
        <w:t>[</w:t>
      </w:r>
      <w:r w:rsidR="00997A4B">
        <w:rPr>
          <w:rFonts w:asciiTheme="minorHAnsi" w:eastAsiaTheme="minorEastAsia" w:hAnsiTheme="minorHAnsi" w:cstheme="minorHAnsi"/>
          <w:sz w:val="22"/>
          <w:szCs w:val="22"/>
        </w:rPr>
        <w:t>96</w:t>
      </w:r>
      <w:r w:rsidR="00015845" w:rsidRPr="00224B20">
        <w:rPr>
          <w:rFonts w:asciiTheme="minorHAnsi" w:eastAsiaTheme="minorEastAsia" w:hAnsiTheme="minorHAnsi" w:cstheme="minorHAnsi"/>
          <w:sz w:val="22"/>
          <w:szCs w:val="22"/>
        </w:rPr>
        <w:t>]</w:t>
      </w:r>
      <w:r w:rsidR="00015845" w:rsidRPr="007C2BF6">
        <w:rPr>
          <w:rFonts w:ascii="Palatino Linotype" w:eastAsiaTheme="minorEastAsia" w:hAnsi="Palatino Linotype" w:cs="Courier New"/>
          <w:sz w:val="22"/>
          <w:szCs w:val="22"/>
        </w:rPr>
        <w:t>.</w:t>
      </w:r>
    </w:p>
    <w:p w14:paraId="68B39216" w14:textId="7C857269" w:rsidR="00E616AC" w:rsidRPr="007C2BF6" w:rsidRDefault="00E616AC" w:rsidP="00D46727">
      <w:pPr>
        <w:ind w:firstLine="0"/>
        <w:rPr>
          <w:rFonts w:ascii="Palatino Linotype" w:hAnsi="Palatino Linotype" w:cs="Courier New"/>
        </w:rPr>
      </w:pPr>
    </w:p>
    <w:p w14:paraId="26832214" w14:textId="563880CD" w:rsidR="00574AD8" w:rsidRPr="007C2BF6" w:rsidRDefault="00574AD8" w:rsidP="00D46727">
      <w:pPr>
        <w:ind w:firstLine="0"/>
        <w:rPr>
          <w:rFonts w:ascii="Palatino Linotype" w:hAnsi="Palatino Linotype" w:cs="Courier New"/>
          <w:b/>
          <w:bCs/>
        </w:rPr>
      </w:pPr>
      <w:r w:rsidRPr="007C2BF6">
        <w:rPr>
          <w:rFonts w:ascii="Palatino Linotype" w:hAnsi="Palatino Linotype" w:cs="Courier New"/>
          <w:b/>
          <w:bCs/>
        </w:rPr>
        <w:t>6.5  WHY THE HORIZON IS AN ESSENTIAL FEATURE</w:t>
      </w:r>
    </w:p>
    <w:p w14:paraId="0C0D8785" w14:textId="77777777" w:rsidR="00E616AC" w:rsidRPr="007C2BF6" w:rsidRDefault="00E616AC" w:rsidP="0004153D">
      <w:pPr>
        <w:ind w:firstLine="0"/>
        <w:rPr>
          <w:rFonts w:ascii="Palatino Linotype" w:hAnsi="Palatino Linotype" w:cs="Courier New"/>
        </w:rPr>
      </w:pPr>
    </w:p>
    <w:p w14:paraId="03FA060C" w14:textId="77777777" w:rsidR="00AA7FE8" w:rsidRPr="007C2BF6" w:rsidRDefault="00574AD8" w:rsidP="00676DE1">
      <w:pPr>
        <w:rPr>
          <w:rFonts w:ascii="Palatino Linotype" w:hAnsi="Palatino Linotype" w:cs="Courier New"/>
        </w:rPr>
      </w:pPr>
      <w:r w:rsidRPr="007C2BF6">
        <w:rPr>
          <w:rFonts w:ascii="Palatino Linotype" w:hAnsi="Palatino Linotype" w:cs="Courier New"/>
        </w:rPr>
        <w:t>Conventionally, a black hole is a singularity surrounded by a spherical or oblate event horizon through which material, energy and even information can</w:t>
      </w:r>
      <w:r w:rsidR="00AF6F3C" w:rsidRPr="007C2BF6">
        <w:rPr>
          <w:rFonts w:ascii="Palatino Linotype" w:hAnsi="Palatino Linotype" w:cs="Courier New"/>
        </w:rPr>
        <w:t xml:space="preserve"> pass in only one direction. It is not a thing, merely the point at which Relativity forbids escape.</w:t>
      </w:r>
    </w:p>
    <w:p w14:paraId="0278741B" w14:textId="276FB831" w:rsidR="00E616AC" w:rsidRPr="00676DE1" w:rsidRDefault="00AF6F3C" w:rsidP="00676DE1">
      <w:pPr>
        <w:rPr>
          <w:rFonts w:ascii="Palatino Linotype" w:hAnsi="Palatino Linotype" w:cs="Courier New"/>
          <w:sz w:val="24"/>
          <w:szCs w:val="24"/>
        </w:rPr>
      </w:pPr>
      <w:r w:rsidRPr="007C2BF6">
        <w:rPr>
          <w:rFonts w:ascii="Palatino Linotype" w:hAnsi="Palatino Linotype" w:cs="Courier New"/>
        </w:rPr>
        <w:t>The gravitation of the singularity defines the horizon, but the horizon doesn't impede infalling material or stop it being crushed into oblivion at the centre, nor</w:t>
      </w:r>
      <w:r>
        <w:rPr>
          <w:rFonts w:ascii="Palatino Linotype" w:hAnsi="Palatino Linotype" w:cs="Courier New"/>
          <w:sz w:val="24"/>
          <w:szCs w:val="24"/>
        </w:rPr>
        <w:t xml:space="preserve"> </w:t>
      </w:r>
      <w:r w:rsidRPr="007C2BF6">
        <w:rPr>
          <w:rFonts w:ascii="Palatino Linotype" w:hAnsi="Palatino Linotype" w:cs="Courier New"/>
        </w:rPr>
        <w:t>does it impede the motion of the singularity.</w:t>
      </w:r>
      <w:r w:rsidR="0091565C" w:rsidRPr="007C2BF6">
        <w:rPr>
          <w:rFonts w:ascii="Palatino Linotype" w:hAnsi="Palatino Linotype" w:cs="Courier New"/>
        </w:rPr>
        <w:t xml:space="preserve"> As such it serves no purpose</w:t>
      </w:r>
      <w:r w:rsidR="00E9699F" w:rsidRPr="007C2BF6">
        <w:rPr>
          <w:rFonts w:ascii="Palatino Linotype" w:hAnsi="Palatino Linotype" w:cs="Courier New"/>
        </w:rPr>
        <w:t xml:space="preserve"> other than being a trap.</w:t>
      </w:r>
    </w:p>
    <w:p w14:paraId="53B61C1C" w14:textId="77777777" w:rsidR="00E616AC" w:rsidRPr="00676DE1" w:rsidRDefault="00E616AC" w:rsidP="00676DE1">
      <w:pPr>
        <w:rPr>
          <w:rFonts w:ascii="Palatino Linotype" w:hAnsi="Palatino Linotype" w:cs="Courier New"/>
          <w:sz w:val="24"/>
          <w:szCs w:val="24"/>
        </w:rPr>
      </w:pPr>
    </w:p>
    <w:p w14:paraId="48B9094E" w14:textId="1A28F5D7" w:rsidR="00224B20" w:rsidRDefault="00224B20" w:rsidP="00676DE1">
      <w:pPr>
        <w:rPr>
          <w:rFonts w:ascii="Palatino Linotype" w:hAnsi="Palatino Linotype" w:cs="Courier New"/>
        </w:rPr>
      </w:pPr>
    </w:p>
    <w:p w14:paraId="49DDAD76" w14:textId="27A41DAD" w:rsidR="00224B20" w:rsidRPr="00224B20" w:rsidRDefault="00321A95" w:rsidP="002B787D">
      <w:pPr>
        <w:ind w:firstLine="0"/>
        <w:jc w:val="right"/>
        <w:rPr>
          <w:rFonts w:cstheme="minorHAnsi"/>
        </w:rPr>
      </w:pPr>
      <w:r>
        <w:rPr>
          <w:rFonts w:cstheme="minorHAnsi"/>
        </w:rPr>
        <w:t>6</w:t>
      </w:r>
      <w:r w:rsidR="002B787D">
        <w:rPr>
          <w:rFonts w:cstheme="minorHAnsi"/>
        </w:rPr>
        <w:t>3</w:t>
      </w:r>
    </w:p>
    <w:p w14:paraId="0C159594" w14:textId="1E79584D" w:rsidR="00E616AC" w:rsidRPr="00224B20" w:rsidRDefault="0091565C" w:rsidP="00676DE1">
      <w:pPr>
        <w:rPr>
          <w:rFonts w:ascii="Palatino Linotype" w:hAnsi="Palatino Linotype" w:cs="Courier New"/>
        </w:rPr>
      </w:pPr>
      <w:r w:rsidRPr="00224B20">
        <w:rPr>
          <w:rFonts w:ascii="Palatino Linotype" w:hAnsi="Palatino Linotype" w:cs="Courier New"/>
        </w:rPr>
        <w:lastRenderedPageBreak/>
        <w:t xml:space="preserve">The horizon surrounding a </w:t>
      </w:r>
      <w:r w:rsidR="00890F61" w:rsidRPr="00224B20">
        <w:rPr>
          <w:rFonts w:ascii="Palatino Linotype" w:hAnsi="Palatino Linotype" w:cs="Courier New"/>
        </w:rPr>
        <w:t>quark core</w:t>
      </w:r>
      <w:r w:rsidRPr="00224B20">
        <w:rPr>
          <w:rFonts w:ascii="Palatino Linotype" w:hAnsi="Palatino Linotype" w:cs="Courier New"/>
        </w:rPr>
        <w:t xml:space="preserve"> differs </w:t>
      </w:r>
      <w:r w:rsidR="000F083A" w:rsidRPr="00224B20">
        <w:rPr>
          <w:rFonts w:ascii="Palatino Linotype" w:hAnsi="Palatino Linotype" w:cs="Courier New"/>
        </w:rPr>
        <w:t>i</w:t>
      </w:r>
      <w:r w:rsidRPr="00224B20">
        <w:rPr>
          <w:rFonts w:ascii="Palatino Linotype" w:hAnsi="Palatino Linotype" w:cs="Courier New"/>
        </w:rPr>
        <w:t>n one crucial way as we've seen - neutrino and antineutrinos experience the weak force</w:t>
      </w:r>
      <w:r w:rsidR="00F82937" w:rsidRPr="00224B20">
        <w:rPr>
          <w:rFonts w:ascii="Palatino Linotype" w:hAnsi="Palatino Linotype" w:cs="Courier New"/>
        </w:rPr>
        <w:t xml:space="preserve"> only</w:t>
      </w:r>
      <w:r w:rsidRPr="00224B20">
        <w:rPr>
          <w:rFonts w:ascii="Palatino Linotype" w:hAnsi="Palatino Linotype" w:cs="Courier New"/>
        </w:rPr>
        <w:t xml:space="preserve"> and are free to pass through it in either direction.</w:t>
      </w:r>
      <w:r w:rsidR="00AD6C97" w:rsidRPr="00224B20">
        <w:rPr>
          <w:rFonts w:ascii="Palatino Linotype" w:hAnsi="Palatino Linotype" w:cs="Courier New"/>
        </w:rPr>
        <w:t xml:space="preserve"> Unlike the horizon </w:t>
      </w:r>
      <w:r w:rsidR="00890F61" w:rsidRPr="00224B20">
        <w:rPr>
          <w:rFonts w:ascii="Palatino Linotype" w:hAnsi="Palatino Linotype" w:cs="Courier New"/>
        </w:rPr>
        <w:t>around a singularity</w:t>
      </w:r>
      <w:r w:rsidR="00AD6C97" w:rsidRPr="00224B20">
        <w:rPr>
          <w:rFonts w:ascii="Palatino Linotype" w:hAnsi="Palatino Linotype" w:cs="Courier New"/>
        </w:rPr>
        <w:t xml:space="preserve"> however</w:t>
      </w:r>
      <w:r w:rsidR="00F82937" w:rsidRPr="00224B20">
        <w:rPr>
          <w:rFonts w:ascii="Palatino Linotype" w:hAnsi="Palatino Linotype" w:cs="Courier New"/>
        </w:rPr>
        <w:t>,</w:t>
      </w:r>
      <w:r w:rsidR="00AD6C97" w:rsidRPr="00224B20">
        <w:rPr>
          <w:rFonts w:ascii="Palatino Linotype" w:hAnsi="Palatino Linotype" w:cs="Courier New"/>
        </w:rPr>
        <w:t xml:space="preserve"> it provides a crucial role by preventing </w:t>
      </w:r>
      <w:r w:rsidR="00CC73A6">
        <w:rPr>
          <w:rFonts w:ascii="Palatino Linotype" w:hAnsi="Palatino Linotype" w:cs="Courier New"/>
        </w:rPr>
        <w:t>mass</w:t>
      </w:r>
      <w:r w:rsidR="00AD6C97" w:rsidRPr="00224B20">
        <w:rPr>
          <w:rFonts w:ascii="Palatino Linotype" w:hAnsi="Palatino Linotype" w:cs="Courier New"/>
        </w:rPr>
        <w:t xml:space="preserve"> and </w:t>
      </w:r>
      <w:r w:rsidR="00CC73A6">
        <w:rPr>
          <w:rFonts w:ascii="Palatino Linotype" w:hAnsi="Palatino Linotype" w:cs="Courier New"/>
        </w:rPr>
        <w:t xml:space="preserve">thermal </w:t>
      </w:r>
      <w:r w:rsidR="00AD6C97" w:rsidRPr="00224B20">
        <w:rPr>
          <w:rFonts w:ascii="Palatino Linotype" w:hAnsi="Palatino Linotype" w:cs="Courier New"/>
        </w:rPr>
        <w:t>energy escaping. If there wasn't a point of no escape, the quark star could ultimately evaporate away</w:t>
      </w:r>
      <w:r w:rsidR="00E9699F" w:rsidRPr="00224B20">
        <w:rPr>
          <w:rStyle w:val="FootnoteReference"/>
          <w:rFonts w:ascii="Palatino Linotype" w:hAnsi="Palatino Linotype" w:cs="Courier New"/>
        </w:rPr>
        <w:footnoteReference w:id="18"/>
      </w:r>
      <w:r w:rsidR="00AD6C97" w:rsidRPr="00224B20">
        <w:rPr>
          <w:rFonts w:ascii="Palatino Linotype" w:hAnsi="Palatino Linotype" w:cs="Courier New"/>
        </w:rPr>
        <w:t xml:space="preserve"> eventually leaving no</w:t>
      </w:r>
      <w:r w:rsidR="00890F61" w:rsidRPr="00224B20">
        <w:rPr>
          <w:rFonts w:ascii="Palatino Linotype" w:hAnsi="Palatino Linotype" w:cs="Courier New"/>
        </w:rPr>
        <w:t>thing</w:t>
      </w:r>
      <w:r w:rsidR="005E54DC">
        <w:rPr>
          <w:rFonts w:ascii="Palatino Linotype" w:hAnsi="Palatino Linotype" w:cs="Courier New"/>
        </w:rPr>
        <w:t>.</w:t>
      </w:r>
      <w:r w:rsidR="00EA4725" w:rsidRPr="00224B20">
        <w:rPr>
          <w:rFonts w:ascii="Palatino Linotype" w:hAnsi="Palatino Linotype" w:cs="Courier New"/>
        </w:rPr>
        <w:t xml:space="preserve"> </w:t>
      </w:r>
      <w:r w:rsidR="005E54DC">
        <w:rPr>
          <w:rFonts w:ascii="Palatino Linotype" w:hAnsi="Palatino Linotype" w:cs="Courier New"/>
        </w:rPr>
        <w:t>T</w:t>
      </w:r>
      <w:r w:rsidR="00EA4725" w:rsidRPr="00224B20">
        <w:rPr>
          <w:rFonts w:ascii="Palatino Linotype" w:hAnsi="Palatino Linotype" w:cs="Courier New"/>
        </w:rPr>
        <w:t>hey would therefore have a lifespan rather than being permanent.</w:t>
      </w:r>
      <w:r w:rsidR="00D60326">
        <w:rPr>
          <w:rFonts w:ascii="Palatino Linotype" w:hAnsi="Palatino Linotype" w:cs="Courier New"/>
        </w:rPr>
        <w:t xml:space="preserve"> This will be investigated in the next section.</w:t>
      </w:r>
    </w:p>
    <w:p w14:paraId="3D14591D" w14:textId="47D9A87A" w:rsidR="00EA4725" w:rsidRPr="00224B20" w:rsidRDefault="00EA4725" w:rsidP="00676DE1">
      <w:pPr>
        <w:rPr>
          <w:rFonts w:ascii="Palatino Linotype" w:hAnsi="Palatino Linotype" w:cs="Courier New"/>
        </w:rPr>
      </w:pPr>
    </w:p>
    <w:p w14:paraId="042137A7" w14:textId="72928EE5" w:rsidR="00EA4725" w:rsidRPr="00224B20" w:rsidRDefault="00EA4725" w:rsidP="00676DE1">
      <w:pPr>
        <w:rPr>
          <w:rFonts w:ascii="Palatino Linotype" w:hAnsi="Palatino Linotype" w:cs="Courier New"/>
        </w:rPr>
      </w:pPr>
      <w:r w:rsidRPr="00224B20">
        <w:rPr>
          <w:rFonts w:ascii="Palatino Linotype" w:hAnsi="Palatino Linotype" w:cs="Courier New"/>
        </w:rPr>
        <w:t xml:space="preserve">As supermassive </w:t>
      </w:r>
      <w:r w:rsidR="00890F61" w:rsidRPr="00224B20">
        <w:rPr>
          <w:rFonts w:ascii="Palatino Linotype" w:hAnsi="Palatino Linotype" w:cs="Courier New"/>
        </w:rPr>
        <w:t>black holes</w:t>
      </w:r>
      <w:r w:rsidRPr="00224B20">
        <w:rPr>
          <w:rFonts w:ascii="Palatino Linotype" w:hAnsi="Palatino Linotype" w:cs="Courier New"/>
        </w:rPr>
        <w:t xml:space="preserve"> are found at the centre of virtually every galaxy it is a widely held belief that they </w:t>
      </w:r>
      <w:r w:rsidR="00D60326">
        <w:rPr>
          <w:rFonts w:ascii="Palatino Linotype" w:hAnsi="Palatino Linotype" w:cs="Courier New"/>
        </w:rPr>
        <w:t xml:space="preserve">are </w:t>
      </w:r>
      <w:r w:rsidRPr="00224B20">
        <w:rPr>
          <w:rFonts w:ascii="Palatino Linotype" w:hAnsi="Palatino Linotype" w:cs="Courier New"/>
        </w:rPr>
        <w:t>essential to galactic formation and evolution</w:t>
      </w:r>
      <w:r w:rsidR="001E40B4" w:rsidRPr="00224B20">
        <w:rPr>
          <w:rFonts w:ascii="Palatino Linotype" w:hAnsi="Palatino Linotype" w:cs="Courier New"/>
        </w:rPr>
        <w:t xml:space="preserve"> </w:t>
      </w:r>
      <w:r w:rsidR="00F82937" w:rsidRPr="00224B20">
        <w:rPr>
          <w:rFonts w:cstheme="minorHAnsi"/>
        </w:rPr>
        <w:t>[</w:t>
      </w:r>
      <w:r w:rsidR="00890F61" w:rsidRPr="00224B20">
        <w:rPr>
          <w:rFonts w:cstheme="minorHAnsi"/>
        </w:rPr>
        <w:t>9</w:t>
      </w:r>
      <w:r w:rsidR="00997A4B">
        <w:rPr>
          <w:rFonts w:cstheme="minorHAnsi"/>
        </w:rPr>
        <w:t>7</w:t>
      </w:r>
      <w:r w:rsidR="00F82937" w:rsidRPr="00224B20">
        <w:rPr>
          <w:rFonts w:cstheme="minorHAnsi"/>
        </w:rPr>
        <w:t>]</w:t>
      </w:r>
      <w:r w:rsidRPr="00224B20">
        <w:rPr>
          <w:rFonts w:ascii="Palatino Linotype" w:hAnsi="Palatino Linotype" w:cs="Courier New"/>
        </w:rPr>
        <w:t>. If they had a limited lifespan that was too short, they would be ineffective in fulfilling this role. The more massive they get, the more effective as gravitational engines bringing in gas and dust to form dense clouds where stars can form.</w:t>
      </w:r>
      <w:r w:rsidR="001C29D1" w:rsidRPr="00224B20">
        <w:rPr>
          <w:rFonts w:ascii="Palatino Linotype" w:hAnsi="Palatino Linotype" w:cs="Courier New"/>
        </w:rPr>
        <w:t xml:space="preserve"> </w:t>
      </w:r>
      <w:r w:rsidR="008250FE" w:rsidRPr="00224B20">
        <w:rPr>
          <w:rFonts w:ascii="Palatino Linotype" w:hAnsi="Palatino Linotype" w:cs="Courier New"/>
        </w:rPr>
        <w:t>The ability to neutronise material and create neutrino gravitation is however completely independent of the hole</w:t>
      </w:r>
      <w:r w:rsidR="003154A5" w:rsidRPr="00224B20">
        <w:rPr>
          <w:rFonts w:ascii="Palatino Linotype" w:hAnsi="Palatino Linotype" w:cs="Courier New"/>
        </w:rPr>
        <w:t>'s</w:t>
      </w:r>
      <w:r w:rsidR="008250FE" w:rsidRPr="00224B20">
        <w:rPr>
          <w:rFonts w:ascii="Palatino Linotype" w:hAnsi="Palatino Linotype" w:cs="Courier New"/>
        </w:rPr>
        <w:t xml:space="preserve"> mass as nothing inside the horizon can escape bar neutrinos, so the long range reach</w:t>
      </w:r>
      <w:r w:rsidR="00BF2C5F">
        <w:rPr>
          <w:rFonts w:ascii="Palatino Linotype" w:hAnsi="Palatino Linotype" w:cs="Courier New"/>
        </w:rPr>
        <w:t xml:space="preserve"> of this gravitation</w:t>
      </w:r>
      <w:r w:rsidR="008250FE" w:rsidRPr="00224B20">
        <w:rPr>
          <w:rFonts w:ascii="Palatino Linotype" w:hAnsi="Palatino Linotype" w:cs="Courier New"/>
        </w:rPr>
        <w:t xml:space="preserve"> is determined by infall rather than core mass.</w:t>
      </w:r>
    </w:p>
    <w:p w14:paraId="2C5159D4" w14:textId="47EFD2E3" w:rsidR="000F4D25" w:rsidRPr="00224B20" w:rsidRDefault="000F4D25" w:rsidP="00676DE1">
      <w:pPr>
        <w:rPr>
          <w:rFonts w:ascii="Palatino Linotype" w:hAnsi="Palatino Linotype" w:cs="Courier New"/>
        </w:rPr>
      </w:pPr>
    </w:p>
    <w:p w14:paraId="567A2322" w14:textId="77577649" w:rsidR="000F4D25" w:rsidRPr="00224B20" w:rsidRDefault="000F4D25" w:rsidP="00676DE1">
      <w:pPr>
        <w:rPr>
          <w:rFonts w:ascii="Palatino Linotype" w:eastAsiaTheme="minorEastAsia" w:hAnsi="Palatino Linotype" w:cs="Courier New"/>
        </w:rPr>
      </w:pPr>
      <w:r w:rsidRPr="00224B20">
        <w:rPr>
          <w:rFonts w:ascii="Palatino Linotype" w:hAnsi="Palatino Linotype" w:cs="Courier New"/>
        </w:rPr>
        <w:t xml:space="preserve">Another reason for the horizon </w:t>
      </w:r>
      <w:r w:rsidR="00CC73A6">
        <w:rPr>
          <w:rFonts w:ascii="Palatino Linotype" w:hAnsi="Palatino Linotype" w:cs="Courier New"/>
        </w:rPr>
        <w:t>is</w:t>
      </w:r>
      <w:r w:rsidRPr="00224B20">
        <w:rPr>
          <w:rFonts w:ascii="Palatino Linotype" w:hAnsi="Palatino Linotype" w:cs="Courier New"/>
        </w:rPr>
        <w:t xml:space="preserve"> to overcome the Eddington limit of hot object</w:t>
      </w:r>
      <w:r w:rsidR="00275874" w:rsidRPr="00224B20">
        <w:rPr>
          <w:rFonts w:ascii="Palatino Linotype" w:hAnsi="Palatino Linotype" w:cs="Courier New"/>
        </w:rPr>
        <w:t>s</w:t>
      </w:r>
      <w:r w:rsidRPr="00224B20">
        <w:rPr>
          <w:rFonts w:ascii="Palatino Linotype" w:hAnsi="Palatino Linotype" w:cs="Courier New"/>
        </w:rPr>
        <w:t xml:space="preserve"> like the quark star</w:t>
      </w:r>
      <w:r w:rsidR="00344B81" w:rsidRPr="00224B20">
        <w:rPr>
          <w:rFonts w:ascii="Palatino Linotype" w:hAnsi="Palatino Linotype" w:cs="Courier New"/>
        </w:rPr>
        <w:t>s</w:t>
      </w:r>
      <w:r w:rsidRPr="00224B20">
        <w:rPr>
          <w:rFonts w:ascii="Palatino Linotype" w:hAnsi="Palatino Linotype" w:cs="Courier New"/>
        </w:rPr>
        <w:t xml:space="preserve"> which form at temperatures of around </w:t>
      </w:r>
      <m:oMath>
        <m:sSup>
          <m:sSupPr>
            <m:ctrlPr>
              <w:rPr>
                <w:rFonts w:ascii="Cambria Math" w:hAnsi="Cambria Math" w:cs="Courier New"/>
                <w:i/>
              </w:rPr>
            </m:ctrlPr>
          </m:sSupPr>
          <m:e>
            <m:r>
              <w:rPr>
                <w:rFonts w:ascii="Cambria Math" w:hAnsi="Cambria Math" w:cs="Courier New"/>
              </w:rPr>
              <m:t>10</m:t>
            </m:r>
          </m:e>
          <m:sup>
            <m:r>
              <w:rPr>
                <w:rFonts w:ascii="Cambria Math" w:hAnsi="Cambria Math" w:cs="Courier New"/>
              </w:rPr>
              <m:t>11</m:t>
            </m:r>
          </m:sup>
        </m:sSup>
      </m:oMath>
      <w:r w:rsidRPr="00224B20">
        <w:rPr>
          <w:rFonts w:ascii="Palatino Linotype" w:eastAsiaTheme="minorEastAsia" w:hAnsi="Palatino Linotype" w:cs="Courier New"/>
        </w:rPr>
        <w:t>K</w:t>
      </w:r>
      <w:r w:rsidR="00275874" w:rsidRPr="00224B20">
        <w:rPr>
          <w:rFonts w:ascii="Palatino Linotype" w:eastAsiaTheme="minorEastAsia" w:hAnsi="Palatino Linotype" w:cs="Courier New"/>
        </w:rPr>
        <w:t xml:space="preserve"> by trapping </w:t>
      </w:r>
      <w:r w:rsidR="00344B81" w:rsidRPr="00224B20">
        <w:rPr>
          <w:rFonts w:ascii="Palatino Linotype" w:eastAsiaTheme="minorEastAsia" w:hAnsi="Palatino Linotype" w:cs="Courier New"/>
        </w:rPr>
        <w:t xml:space="preserve">infalling </w:t>
      </w:r>
      <w:r w:rsidR="00275874" w:rsidRPr="00224B20">
        <w:rPr>
          <w:rFonts w:ascii="Palatino Linotype" w:eastAsiaTheme="minorEastAsia" w:hAnsi="Palatino Linotype" w:cs="Courier New"/>
        </w:rPr>
        <w:t>ma</w:t>
      </w:r>
      <w:r w:rsidR="009F716A" w:rsidRPr="00224B20">
        <w:rPr>
          <w:rFonts w:ascii="Palatino Linotype" w:eastAsiaTheme="minorEastAsia" w:hAnsi="Palatino Linotype" w:cs="Courier New"/>
        </w:rPr>
        <w:t>tter</w:t>
      </w:r>
      <w:r w:rsidR="00275874" w:rsidRPr="00224B20">
        <w:rPr>
          <w:rFonts w:ascii="Palatino Linotype" w:eastAsiaTheme="minorEastAsia" w:hAnsi="Palatino Linotype" w:cs="Courier New"/>
        </w:rPr>
        <w:t xml:space="preserve">. For the quark core of M87 this limit with </w:t>
      </w:r>
      <w:r w:rsidR="00224B20">
        <w:rPr>
          <w:rFonts w:ascii="Palatino Linotype" w:eastAsiaTheme="minorEastAsia" w:hAnsi="Palatino Linotype" w:cs="Courier New"/>
        </w:rPr>
        <w:t>M=2x10⁹M</w:t>
      </w:r>
      <w:r w:rsidR="00224B20">
        <w:rPr>
          <w:rFonts w:ascii="Arial" w:eastAsiaTheme="minorEastAsia" w:hAnsi="Arial" w:cs="Arial"/>
          <w:sz w:val="16"/>
          <w:szCs w:val="16"/>
        </w:rPr>
        <w:t>ʘ</w:t>
      </w:r>
      <w:r w:rsidR="00275874" w:rsidRPr="00224B20">
        <w:rPr>
          <w:rFonts w:ascii="Palatino Linotype" w:eastAsiaTheme="minorEastAsia" w:hAnsi="Palatino Linotype" w:cs="Courier New"/>
        </w:rPr>
        <w:t xml:space="preserve"> would be:</w:t>
      </w:r>
    </w:p>
    <w:p w14:paraId="75FF24CD" w14:textId="5833CBA0" w:rsidR="00275874" w:rsidRPr="00224B20" w:rsidRDefault="00275874" w:rsidP="00676DE1">
      <w:pPr>
        <w:rPr>
          <w:rFonts w:ascii="Palatino Linotype" w:eastAsiaTheme="minorEastAsia" w:hAnsi="Palatino Linotype" w:cs="Courier New"/>
        </w:rPr>
      </w:pPr>
    </w:p>
    <w:tbl>
      <w:tblPr>
        <w:tblStyle w:val="TableGrid"/>
        <w:tblW w:w="0" w:type="auto"/>
        <w:tblLook w:val="04A0" w:firstRow="1" w:lastRow="0" w:firstColumn="1" w:lastColumn="0" w:noHBand="0" w:noVBand="1"/>
      </w:tblPr>
      <w:tblGrid>
        <w:gridCol w:w="2972"/>
        <w:gridCol w:w="3059"/>
        <w:gridCol w:w="2995"/>
      </w:tblGrid>
      <w:tr w:rsidR="007F6015" w:rsidRPr="00224B20" w14:paraId="6D37B8C4" w14:textId="77777777" w:rsidTr="007F6015">
        <w:tc>
          <w:tcPr>
            <w:tcW w:w="3162" w:type="dxa"/>
            <w:tcBorders>
              <w:top w:val="nil"/>
              <w:left w:val="nil"/>
              <w:bottom w:val="nil"/>
              <w:right w:val="nil"/>
            </w:tcBorders>
          </w:tcPr>
          <w:p w14:paraId="51666999" w14:textId="77777777" w:rsidR="007F6015" w:rsidRPr="00224B20" w:rsidRDefault="007F6015" w:rsidP="00676DE1">
            <w:pPr>
              <w:ind w:firstLine="0"/>
              <w:rPr>
                <w:rFonts w:ascii="Palatino Linotype" w:eastAsia="Times New Roman" w:hAnsi="Palatino Linotype" w:cs="Courier New"/>
              </w:rPr>
            </w:pPr>
          </w:p>
        </w:tc>
        <w:tc>
          <w:tcPr>
            <w:tcW w:w="3162" w:type="dxa"/>
            <w:tcBorders>
              <w:top w:val="nil"/>
              <w:left w:val="nil"/>
              <w:bottom w:val="nil"/>
              <w:right w:val="nil"/>
            </w:tcBorders>
          </w:tcPr>
          <w:p w14:paraId="60EDF543" w14:textId="20CB9804" w:rsidR="007F6015" w:rsidRPr="00224B20" w:rsidRDefault="007F6015" w:rsidP="007F6015">
            <w:pPr>
              <w:rPr>
                <w:rFonts w:ascii="Palatino Linotype" w:eastAsiaTheme="minorEastAsia" w:hAnsi="Palatino Linotype" w:cs="Courier New"/>
                <w:iCs/>
              </w:rPr>
            </w:pPr>
            <m:oMathPara>
              <m:oMath>
                <m:r>
                  <m:rPr>
                    <m:sty m:val="p"/>
                  </m:rPr>
                  <w:rPr>
                    <w:rFonts w:ascii="Cambria Math" w:hAnsi="Cambria Math" w:cs="Courier New"/>
                  </w:rPr>
                  <m:t>1.3×</m:t>
                </m:r>
                <m:sSup>
                  <m:sSupPr>
                    <m:ctrlPr>
                      <w:rPr>
                        <w:rFonts w:ascii="Cambria Math" w:hAnsi="Cambria Math" w:cs="Courier New"/>
                        <w:iCs/>
                      </w:rPr>
                    </m:ctrlPr>
                  </m:sSupPr>
                  <m:e>
                    <m:r>
                      <m:rPr>
                        <m:sty m:val="p"/>
                      </m:rPr>
                      <w:rPr>
                        <w:rFonts w:ascii="Cambria Math" w:hAnsi="Cambria Math" w:cs="Courier New"/>
                      </w:rPr>
                      <m:t>10</m:t>
                    </m:r>
                  </m:e>
                  <m:sup>
                    <m:r>
                      <m:rPr>
                        <m:sty m:val="p"/>
                      </m:rPr>
                      <w:rPr>
                        <w:rFonts w:ascii="Cambria Math" w:hAnsi="Cambria Math" w:cs="Courier New"/>
                      </w:rPr>
                      <m:t>31</m:t>
                    </m:r>
                  </m:sup>
                </m:sSup>
                <m:r>
                  <m:rPr>
                    <m:sty m:val="p"/>
                  </m:rPr>
                  <w:rPr>
                    <w:rFonts w:ascii="Cambria Math" w:hAnsi="Cambria Math" w:cs="Courier New"/>
                  </w:rPr>
                  <m:t>(</m:t>
                </m:r>
                <m:f>
                  <m:fPr>
                    <m:ctrlPr>
                      <w:rPr>
                        <w:rFonts w:ascii="Cambria Math" w:hAnsi="Cambria Math" w:cs="Courier New"/>
                        <w:iCs/>
                      </w:rPr>
                    </m:ctrlPr>
                  </m:fPr>
                  <m:num>
                    <m:r>
                      <m:rPr>
                        <m:sty m:val="p"/>
                      </m:rPr>
                      <w:rPr>
                        <w:rFonts w:ascii="Cambria Math" w:hAnsi="Cambria Math" w:cs="Courier New"/>
                      </w:rPr>
                      <m:t>M</m:t>
                    </m:r>
                  </m:num>
                  <m:den>
                    <m:r>
                      <m:rPr>
                        <m:sty m:val="p"/>
                      </m:rPr>
                      <w:rPr>
                        <w:rFonts w:ascii="Cambria Math" w:hAnsi="Cambria Math" w:cs="Courier New"/>
                      </w:rPr>
                      <m:t>Mʘ</m:t>
                    </m:r>
                  </m:den>
                </m:f>
                <m:r>
                  <m:rPr>
                    <m:sty m:val="p"/>
                  </m:rPr>
                  <w:rPr>
                    <w:rFonts w:ascii="Cambria Math" w:hAnsi="Cambria Math" w:cs="Courier New"/>
                  </w:rPr>
                  <m:t>)w</m:t>
                </m:r>
              </m:oMath>
            </m:oMathPara>
          </w:p>
        </w:tc>
        <w:tc>
          <w:tcPr>
            <w:tcW w:w="3163" w:type="dxa"/>
            <w:tcBorders>
              <w:top w:val="nil"/>
              <w:left w:val="nil"/>
              <w:bottom w:val="nil"/>
              <w:right w:val="nil"/>
            </w:tcBorders>
          </w:tcPr>
          <w:p w14:paraId="23E6EDA6" w14:textId="03A93B1C" w:rsidR="007F6015" w:rsidRPr="00224B20" w:rsidRDefault="007F6015" w:rsidP="007F6015">
            <w:pPr>
              <w:ind w:firstLine="0"/>
              <w:jc w:val="right"/>
              <w:rPr>
                <w:rFonts w:eastAsia="Times New Roman" w:cstheme="minorHAnsi"/>
              </w:rPr>
            </w:pPr>
            <w:r w:rsidRPr="00224B20">
              <w:rPr>
                <w:rFonts w:eastAsia="Times New Roman" w:cstheme="minorHAnsi"/>
              </w:rPr>
              <w:t>(1</w:t>
            </w:r>
            <w:r w:rsidR="005E54DC">
              <w:rPr>
                <w:rFonts w:eastAsia="Times New Roman" w:cstheme="minorHAnsi"/>
              </w:rPr>
              <w:t>5</w:t>
            </w:r>
            <w:r w:rsidRPr="00224B20">
              <w:rPr>
                <w:rFonts w:eastAsia="Times New Roman" w:cstheme="minorHAnsi"/>
              </w:rPr>
              <w:t>)</w:t>
            </w:r>
          </w:p>
        </w:tc>
      </w:tr>
    </w:tbl>
    <w:p w14:paraId="091C0086" w14:textId="124CBBDF" w:rsidR="00275874" w:rsidRPr="00224B20" w:rsidRDefault="00275874" w:rsidP="00676DE1">
      <w:pPr>
        <w:rPr>
          <w:rFonts w:ascii="Palatino Linotype" w:eastAsiaTheme="minorEastAsia" w:hAnsi="Palatino Linotype" w:cs="Courier New"/>
        </w:rPr>
      </w:pPr>
    </w:p>
    <w:p w14:paraId="22324F73" w14:textId="553CE732" w:rsidR="00275874" w:rsidRPr="00224B20" w:rsidRDefault="00F12B1A" w:rsidP="00275874">
      <w:pPr>
        <w:rPr>
          <w:rFonts w:ascii="Palatino Linotype" w:eastAsiaTheme="minorEastAsia" w:hAnsi="Palatino Linotype" w:cs="Courier New"/>
          <w:iCs/>
        </w:rPr>
      </w:pPr>
      <m:oMathPara>
        <m:oMath>
          <m:sSub>
            <m:sSubPr>
              <m:ctrlPr>
                <w:rPr>
                  <w:rFonts w:ascii="Cambria Math" w:hAnsi="Cambria Math" w:cs="Courier New"/>
                  <w:iCs/>
                </w:rPr>
              </m:ctrlPr>
            </m:sSubPr>
            <m:e>
              <m:r>
                <m:rPr>
                  <m:sty m:val="p"/>
                </m:rPr>
                <w:rPr>
                  <w:rFonts w:ascii="Cambria Math" w:hAnsi="Cambria Math" w:cs="Courier New"/>
                </w:rPr>
                <m:t>E</m:t>
              </m:r>
            </m:e>
            <m:sub>
              <m:r>
                <m:rPr>
                  <m:sty m:val="p"/>
                </m:rPr>
                <w:rPr>
                  <w:rFonts w:ascii="Cambria Math" w:hAnsi="Cambria Math" w:cs="Courier New"/>
                </w:rPr>
                <m:t>Edd</m:t>
              </m:r>
            </m:sub>
          </m:sSub>
          <m:r>
            <m:rPr>
              <m:sty m:val="p"/>
            </m:rPr>
            <w:rPr>
              <w:rFonts w:ascii="Cambria Math" w:hAnsi="Cambria Math" w:cs="Courier New"/>
            </w:rPr>
            <m:t>=2.6×</m:t>
          </m:r>
          <m:sSup>
            <m:sSupPr>
              <m:ctrlPr>
                <w:rPr>
                  <w:rFonts w:ascii="Cambria Math" w:hAnsi="Cambria Math" w:cs="Courier New"/>
                  <w:iCs/>
                </w:rPr>
              </m:ctrlPr>
            </m:sSupPr>
            <m:e>
              <m:r>
                <m:rPr>
                  <m:sty m:val="p"/>
                </m:rPr>
                <w:rPr>
                  <w:rFonts w:ascii="Cambria Math" w:hAnsi="Cambria Math" w:cs="Courier New"/>
                </w:rPr>
                <m:t>10</m:t>
              </m:r>
            </m:e>
            <m:sup>
              <m:r>
                <m:rPr>
                  <m:sty m:val="p"/>
                </m:rPr>
                <w:rPr>
                  <w:rFonts w:ascii="Cambria Math" w:hAnsi="Cambria Math" w:cs="Courier New"/>
                </w:rPr>
                <m:t>40</m:t>
              </m:r>
            </m:sup>
          </m:sSup>
          <m:r>
            <m:rPr>
              <m:sty m:val="p"/>
            </m:rPr>
            <w:rPr>
              <w:rFonts w:ascii="Cambria Math" w:hAnsi="Cambria Math" w:cs="Courier New"/>
            </w:rPr>
            <m:t>w</m:t>
          </m:r>
        </m:oMath>
      </m:oMathPara>
    </w:p>
    <w:p w14:paraId="517B26CB" w14:textId="76CB5994" w:rsidR="009F716A" w:rsidRPr="00224B20" w:rsidRDefault="009F716A" w:rsidP="00275874">
      <w:pPr>
        <w:rPr>
          <w:rFonts w:ascii="Palatino Linotype" w:eastAsiaTheme="minorEastAsia" w:hAnsi="Palatino Linotype" w:cs="Courier New"/>
        </w:rPr>
      </w:pPr>
    </w:p>
    <w:p w14:paraId="72386ECF" w14:textId="03C244AA" w:rsidR="006A275E" w:rsidRPr="00224B20" w:rsidRDefault="006A275E" w:rsidP="00275874">
      <w:pPr>
        <w:rPr>
          <w:rFonts w:ascii="Palatino Linotype" w:eastAsiaTheme="minorEastAsia" w:hAnsi="Palatino Linotype" w:cs="Courier New"/>
        </w:rPr>
      </w:pPr>
      <w:r w:rsidRPr="00224B20">
        <w:rPr>
          <w:rFonts w:ascii="Palatino Linotype" w:eastAsiaTheme="minorEastAsia" w:hAnsi="Palatino Linotype" w:cs="Courier New"/>
        </w:rPr>
        <w:t xml:space="preserve">If we assume this core has approximately the same density as that derived in section 5.10, the radius is about </w:t>
      </w:r>
      <m:oMath>
        <m:r>
          <m:rPr>
            <m:sty m:val="p"/>
          </m:rPr>
          <w:rPr>
            <w:rFonts w:ascii="Cambria Math" w:eastAsiaTheme="minorEastAsia" w:hAnsi="Cambria Math" w:cs="Courier New"/>
          </w:rPr>
          <m:t>6×</m:t>
        </m:r>
        <m:sSup>
          <m:sSupPr>
            <m:ctrlPr>
              <w:rPr>
                <w:rFonts w:ascii="Cambria Math" w:eastAsiaTheme="minorEastAsia" w:hAnsi="Cambria Math" w:cs="Courier New"/>
                <w:iCs/>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6</m:t>
            </m:r>
          </m:sup>
        </m:sSup>
        <m:r>
          <m:rPr>
            <m:sty m:val="p"/>
          </m:rPr>
          <w:rPr>
            <w:rFonts w:ascii="Cambria Math" w:eastAsiaTheme="minorEastAsia" w:hAnsi="Cambria Math" w:cs="Courier New"/>
          </w:rPr>
          <m:t>m</m:t>
        </m:r>
      </m:oMath>
      <w:r w:rsidRPr="00224B20">
        <w:rPr>
          <w:rFonts w:ascii="Palatino Linotype" w:eastAsiaTheme="minorEastAsia" w:hAnsi="Palatino Linotype" w:cs="Courier New"/>
        </w:rPr>
        <w:t>, and substitute the infall rate from 6.2 into eq</w:t>
      </w:r>
      <w:r w:rsidR="00126F8E">
        <w:rPr>
          <w:rFonts w:ascii="Palatino Linotype" w:eastAsiaTheme="minorEastAsia" w:hAnsi="Palatino Linotype" w:cs="Courier New"/>
        </w:rPr>
        <w:t>.</w:t>
      </w:r>
      <w:r w:rsidRPr="00224B20">
        <w:rPr>
          <w:rFonts w:ascii="Palatino Linotype" w:eastAsiaTheme="minorEastAsia" w:hAnsi="Palatino Linotype" w:cs="Courier New"/>
        </w:rPr>
        <w:t xml:space="preserve"> </w:t>
      </w:r>
      <w:r w:rsidR="007F189B" w:rsidRPr="00224B20">
        <w:rPr>
          <w:rFonts w:eastAsiaTheme="minorEastAsia" w:cstheme="minorHAnsi"/>
        </w:rPr>
        <w:t>(</w:t>
      </w:r>
      <w:r w:rsidR="002C2EFF">
        <w:rPr>
          <w:rFonts w:eastAsiaTheme="minorEastAsia" w:cstheme="minorHAnsi"/>
        </w:rPr>
        <w:t>12</w:t>
      </w:r>
      <w:r w:rsidR="007F189B" w:rsidRPr="00224B20">
        <w:rPr>
          <w:rFonts w:eastAsiaTheme="minorEastAsia" w:cstheme="minorHAnsi"/>
        </w:rPr>
        <w:t>)</w:t>
      </w:r>
      <w:r w:rsidRPr="00224B20">
        <w:rPr>
          <w:rFonts w:ascii="Palatino Linotype" w:eastAsiaTheme="minorEastAsia" w:hAnsi="Palatino Linotype" w:cs="Courier New"/>
        </w:rPr>
        <w:t xml:space="preserve"> we get an energy release from infall of:</w:t>
      </w:r>
    </w:p>
    <w:p w14:paraId="2259EFD5" w14:textId="6F52864F" w:rsidR="006A275E" w:rsidRPr="00224B20" w:rsidRDefault="006A275E" w:rsidP="00275874">
      <w:pPr>
        <w:rPr>
          <w:rFonts w:ascii="Palatino Linotype" w:eastAsiaTheme="minorEastAsia" w:hAnsi="Palatino Linotype" w:cs="Courier New"/>
        </w:rPr>
      </w:pPr>
    </w:p>
    <w:p w14:paraId="4BF76CED" w14:textId="298CA678" w:rsidR="006A275E" w:rsidRPr="00224B20" w:rsidRDefault="00F12B1A" w:rsidP="00275874">
      <w:pPr>
        <w:rPr>
          <w:rFonts w:ascii="Palatino Linotype" w:eastAsiaTheme="minorEastAsia" w:hAnsi="Palatino Linotype" w:cs="Courier New"/>
        </w:rPr>
      </w:pPr>
      <m:oMathPara>
        <m:oMath>
          <m:sSub>
            <m:sSubPr>
              <m:ctrlPr>
                <w:rPr>
                  <w:rFonts w:ascii="Cambria Math" w:hAnsi="Cambria Math" w:cs="Courier New"/>
                </w:rPr>
              </m:ctrlPr>
            </m:sSubPr>
            <m:e>
              <m:r>
                <m:rPr>
                  <m:sty m:val="p"/>
                </m:rPr>
                <w:rPr>
                  <w:rFonts w:ascii="Cambria Math" w:hAnsi="Cambria Math" w:cs="Courier New"/>
                </w:rPr>
                <m:t>E</m:t>
              </m:r>
            </m:e>
            <m:sub>
              <m:r>
                <m:rPr>
                  <m:sty m:val="p"/>
                </m:rPr>
                <w:rPr>
                  <w:rFonts w:ascii="Cambria Math" w:hAnsi="Cambria Math" w:cs="Courier New"/>
                </w:rPr>
                <m:t>M87</m:t>
              </m:r>
            </m:sub>
          </m:sSub>
          <m:r>
            <m:rPr>
              <m:sty m:val="p"/>
            </m:rPr>
            <w:rPr>
              <w:rFonts w:ascii="Cambria Math" w:hAnsi="Cambria Math" w:cs="Courier New"/>
            </w:rPr>
            <m:t>≈7.9×</m:t>
          </m:r>
          <m:sSup>
            <m:sSupPr>
              <m:ctrlPr>
                <w:rPr>
                  <w:rFonts w:ascii="Cambria Math" w:hAnsi="Cambria Math" w:cs="Courier New"/>
                </w:rPr>
              </m:ctrlPr>
            </m:sSupPr>
            <m:e>
              <m:r>
                <m:rPr>
                  <m:sty m:val="p"/>
                </m:rPr>
                <w:rPr>
                  <w:rFonts w:ascii="Cambria Math" w:hAnsi="Cambria Math" w:cs="Courier New"/>
                </w:rPr>
                <m:t>10</m:t>
              </m:r>
            </m:e>
            <m:sup>
              <m:r>
                <m:rPr>
                  <m:sty m:val="p"/>
                </m:rPr>
                <w:rPr>
                  <w:rFonts w:ascii="Cambria Math" w:hAnsi="Cambria Math" w:cs="Courier New"/>
                </w:rPr>
                <m:t>43</m:t>
              </m:r>
            </m:sup>
          </m:sSup>
          <m:r>
            <m:rPr>
              <m:sty m:val="p"/>
            </m:rPr>
            <w:rPr>
              <w:rFonts w:ascii="Cambria Math" w:hAnsi="Cambria Math" w:cs="Courier New"/>
            </w:rPr>
            <m:t>w</m:t>
          </m:r>
        </m:oMath>
      </m:oMathPara>
    </w:p>
    <w:p w14:paraId="7D354558" w14:textId="7FB2358E" w:rsidR="006A275E" w:rsidRPr="00224B20" w:rsidRDefault="006A275E" w:rsidP="00275874">
      <w:pPr>
        <w:rPr>
          <w:rFonts w:ascii="Palatino Linotype" w:eastAsiaTheme="minorEastAsia" w:hAnsi="Palatino Linotype" w:cs="Courier New"/>
          <w:iCs/>
        </w:rPr>
      </w:pPr>
    </w:p>
    <w:p w14:paraId="72BD7AB3" w14:textId="6E4863D7" w:rsidR="006A275E" w:rsidRPr="00224B20" w:rsidRDefault="00F05C18" w:rsidP="00275874">
      <w:pPr>
        <w:rPr>
          <w:rFonts w:ascii="Palatino Linotype" w:eastAsiaTheme="minorEastAsia" w:hAnsi="Palatino Linotype" w:cs="Courier New"/>
          <w:iCs/>
        </w:rPr>
      </w:pPr>
      <w:r>
        <w:rPr>
          <w:rFonts w:ascii="Palatino Linotype" w:eastAsiaTheme="minorEastAsia" w:hAnsi="Palatino Linotype" w:cs="Courier New"/>
          <w:iCs/>
        </w:rPr>
        <w:t>As this far exceeds</w:t>
      </w:r>
      <w:r w:rsidR="00957B71" w:rsidRPr="00224B20">
        <w:rPr>
          <w:rFonts w:ascii="Palatino Linotype" w:eastAsiaTheme="minorEastAsia" w:hAnsi="Palatino Linotype" w:cs="Courier New"/>
          <w:iCs/>
        </w:rPr>
        <w:t xml:space="preserve"> the Eddington limit</w:t>
      </w:r>
      <w:r>
        <w:rPr>
          <w:rFonts w:ascii="Palatino Linotype" w:eastAsiaTheme="minorEastAsia" w:hAnsi="Palatino Linotype" w:cs="Courier New"/>
          <w:iCs/>
        </w:rPr>
        <w:t xml:space="preserve">, it suggests that the core of a heavily accreting black hole </w:t>
      </w:r>
      <w:r w:rsidR="006E0C41">
        <w:rPr>
          <w:rFonts w:ascii="Palatino Linotype" w:eastAsiaTheme="minorEastAsia" w:hAnsi="Palatino Linotype" w:cs="Courier New"/>
          <w:iCs/>
        </w:rPr>
        <w:t xml:space="preserve">could </w:t>
      </w:r>
      <w:r>
        <w:rPr>
          <w:rFonts w:ascii="Palatino Linotype" w:eastAsiaTheme="minorEastAsia" w:hAnsi="Palatino Linotype" w:cs="Courier New"/>
          <w:iCs/>
        </w:rPr>
        <w:t>be surrounded by</w:t>
      </w:r>
      <w:r w:rsidR="006E0C41">
        <w:rPr>
          <w:rFonts w:ascii="Palatino Linotype" w:eastAsiaTheme="minorEastAsia" w:hAnsi="Palatino Linotype" w:cs="Courier New"/>
          <w:iCs/>
        </w:rPr>
        <w:t xml:space="preserve"> a layer of</w:t>
      </w:r>
      <w:r>
        <w:rPr>
          <w:rFonts w:ascii="Palatino Linotype" w:eastAsiaTheme="minorEastAsia" w:hAnsi="Palatino Linotype" w:cs="Courier New"/>
          <w:iCs/>
        </w:rPr>
        <w:t xml:space="preserve"> superheated plasma. The dynamics of such a system would certainly require</w:t>
      </w:r>
      <w:r w:rsidR="002E09BB">
        <w:rPr>
          <w:rFonts w:ascii="Palatino Linotype" w:eastAsiaTheme="minorEastAsia" w:hAnsi="Palatino Linotype" w:cs="Courier New"/>
          <w:iCs/>
        </w:rPr>
        <w:t xml:space="preserve"> a complex computer simulation for analysis, far outside the scope here. However, g</w:t>
      </w:r>
      <w:r w:rsidR="002C2EFF">
        <w:rPr>
          <w:rFonts w:ascii="Palatino Linotype" w:eastAsiaTheme="minorEastAsia" w:hAnsi="Palatino Linotype" w:cs="Courier New"/>
          <w:iCs/>
        </w:rPr>
        <w:t>iven that there is no thermal radiation outside the horizon preventing infall, and that once inside the infall cannot escape regardless of whether or not the Eddington limit is exceeded</w:t>
      </w:r>
      <w:r w:rsidR="00CC73A6">
        <w:rPr>
          <w:rFonts w:ascii="Palatino Linotype" w:eastAsiaTheme="minorEastAsia" w:hAnsi="Palatino Linotype" w:cs="Courier New"/>
          <w:iCs/>
        </w:rPr>
        <w:t>,</w:t>
      </w:r>
      <w:r w:rsidR="002C2EFF">
        <w:rPr>
          <w:rFonts w:ascii="Palatino Linotype" w:eastAsiaTheme="minorEastAsia" w:hAnsi="Palatino Linotype" w:cs="Courier New"/>
          <w:iCs/>
        </w:rPr>
        <w:t xml:space="preserve"> then it can be seen that the horizon is an effective trap.</w:t>
      </w:r>
    </w:p>
    <w:p w14:paraId="1880A564" w14:textId="0A9B8E63" w:rsidR="00CC73A6" w:rsidRDefault="00A71454" w:rsidP="00275874">
      <w:pPr>
        <w:rPr>
          <w:rFonts w:ascii="Palatino Linotype" w:eastAsiaTheme="minorEastAsia" w:hAnsi="Palatino Linotype" w:cs="Courier New"/>
          <w:iCs/>
        </w:rPr>
      </w:pPr>
      <w:r w:rsidRPr="00224B20">
        <w:rPr>
          <w:rFonts w:ascii="Palatino Linotype" w:eastAsiaTheme="minorEastAsia" w:hAnsi="Palatino Linotype" w:cs="Courier New"/>
          <w:iCs/>
        </w:rPr>
        <w:t>As a check</w:t>
      </w:r>
      <w:r w:rsidR="00654E26" w:rsidRPr="00224B20">
        <w:rPr>
          <w:rFonts w:ascii="Palatino Linotype" w:eastAsiaTheme="minorEastAsia" w:hAnsi="Palatino Linotype" w:cs="Courier New"/>
          <w:iCs/>
        </w:rPr>
        <w:t>,</w:t>
      </w:r>
      <w:r w:rsidRPr="00224B20">
        <w:rPr>
          <w:rFonts w:ascii="Palatino Linotype" w:eastAsiaTheme="minorEastAsia" w:hAnsi="Palatino Linotype" w:cs="Courier New"/>
          <w:iCs/>
        </w:rPr>
        <w:t xml:space="preserve"> this is around eight orders of magnitude higher than the neutrino luminosity derived </w:t>
      </w:r>
      <w:r w:rsidR="003154A5" w:rsidRPr="00224B20">
        <w:rPr>
          <w:rFonts w:ascii="Palatino Linotype" w:eastAsiaTheme="minorEastAsia" w:hAnsi="Palatino Linotype" w:cs="Courier New"/>
          <w:iCs/>
        </w:rPr>
        <w:t>for M87</w:t>
      </w:r>
      <w:r w:rsidRPr="00224B20">
        <w:rPr>
          <w:rFonts w:ascii="Palatino Linotype" w:eastAsiaTheme="minorEastAsia" w:hAnsi="Palatino Linotype" w:cs="Courier New"/>
          <w:iCs/>
        </w:rPr>
        <w:t>, so there is no conflict</w:t>
      </w:r>
      <w:r w:rsidR="00B34586" w:rsidRPr="00224B20">
        <w:rPr>
          <w:rFonts w:ascii="Palatino Linotype" w:eastAsiaTheme="minorEastAsia" w:hAnsi="Palatino Linotype" w:cs="Courier New"/>
          <w:iCs/>
        </w:rPr>
        <w:t xml:space="preserve"> between energy in and energy out</w:t>
      </w:r>
      <w:r w:rsidRPr="00224B20">
        <w:rPr>
          <w:rFonts w:ascii="Palatino Linotype" w:eastAsiaTheme="minorEastAsia" w:hAnsi="Palatino Linotype" w:cs="Courier New"/>
          <w:iCs/>
        </w:rPr>
        <w:t xml:space="preserve">. The black hole </w:t>
      </w:r>
      <w:r w:rsidR="00CC73A6">
        <w:rPr>
          <w:rFonts w:ascii="Palatino Linotype" w:eastAsiaTheme="minorEastAsia" w:hAnsi="Palatino Linotype" w:cs="Courier New"/>
          <w:iCs/>
        </w:rPr>
        <w:t xml:space="preserve">could liberate substantial amounts of energy as thermal neutrinos and antineutrinos and therefore cool down, but this would not constitute a problem as it's scalar </w:t>
      </w:r>
      <w:r w:rsidR="00331481">
        <w:rPr>
          <w:rFonts w:ascii="Palatino Linotype" w:eastAsiaTheme="minorEastAsia" w:hAnsi="Palatino Linotype" w:cs="Courier New"/>
          <w:iCs/>
        </w:rPr>
        <w:t xml:space="preserve">virtual </w:t>
      </w:r>
      <w:r w:rsidR="00CC73A6">
        <w:rPr>
          <w:rFonts w:ascii="Palatino Linotype" w:eastAsiaTheme="minorEastAsia" w:hAnsi="Palatino Linotype" w:cs="Courier New"/>
          <w:iCs/>
        </w:rPr>
        <w:t>mass field is generated by neutronisation and does not depend on core temperature.</w:t>
      </w:r>
    </w:p>
    <w:p w14:paraId="17EFA7AA" w14:textId="787066B6" w:rsidR="00A71454" w:rsidRDefault="009A1BD1" w:rsidP="00275874">
      <w:pPr>
        <w:rPr>
          <w:rFonts w:ascii="Palatino Linotype" w:eastAsiaTheme="minorEastAsia" w:hAnsi="Palatino Linotype" w:cstheme="minorHAnsi"/>
          <w:iCs/>
        </w:rPr>
      </w:pPr>
      <w:r>
        <w:rPr>
          <w:rFonts w:ascii="Palatino Linotype" w:eastAsiaTheme="minorEastAsia" w:hAnsi="Palatino Linotype" w:cs="Courier New"/>
          <w:iCs/>
        </w:rPr>
        <w:t xml:space="preserve">There is some </w:t>
      </w:r>
      <w:r w:rsidR="005B0C29">
        <w:rPr>
          <w:rFonts w:ascii="Palatino Linotype" w:eastAsiaTheme="minorEastAsia" w:hAnsi="Palatino Linotype" w:cs="Courier New"/>
          <w:iCs/>
        </w:rPr>
        <w:t xml:space="preserve">provisional evidence </w:t>
      </w:r>
      <w:r w:rsidR="005B0C29">
        <w:rPr>
          <w:rFonts w:eastAsiaTheme="minorEastAsia" w:cstheme="minorHAnsi"/>
          <w:iCs/>
        </w:rPr>
        <w:t>[9</w:t>
      </w:r>
      <w:r w:rsidR="007D031D">
        <w:rPr>
          <w:rFonts w:eastAsiaTheme="minorEastAsia" w:cstheme="minorHAnsi"/>
          <w:iCs/>
        </w:rPr>
        <w:t>8</w:t>
      </w:r>
      <w:r w:rsidR="005B0C29">
        <w:rPr>
          <w:rFonts w:eastAsiaTheme="minorEastAsia" w:cstheme="minorHAnsi"/>
          <w:iCs/>
        </w:rPr>
        <w:t>]</w:t>
      </w:r>
      <w:r w:rsidR="005B0C29">
        <w:rPr>
          <w:rFonts w:ascii="Palatino Linotype" w:eastAsiaTheme="minorEastAsia" w:hAnsi="Palatino Linotype" w:cstheme="minorHAnsi"/>
          <w:iCs/>
        </w:rPr>
        <w:t xml:space="preserve"> for active galactic nuclei being sources of high energy neutrinos which lack the expected accompanying electromagnetic signature from the black hole</w:t>
      </w:r>
      <w:r w:rsidR="00C53AAA">
        <w:rPr>
          <w:rFonts w:ascii="Palatino Linotype" w:eastAsiaTheme="minorEastAsia" w:hAnsi="Palatino Linotype" w:cstheme="minorHAnsi"/>
          <w:iCs/>
        </w:rPr>
        <w:t>'</w:t>
      </w:r>
      <w:r w:rsidR="005B0C29">
        <w:rPr>
          <w:rFonts w:ascii="Palatino Linotype" w:eastAsiaTheme="minorEastAsia" w:hAnsi="Palatino Linotype" w:cstheme="minorHAnsi"/>
          <w:iCs/>
        </w:rPr>
        <w:t>s corona.</w:t>
      </w:r>
    </w:p>
    <w:p w14:paraId="78CD8B69" w14:textId="77777777" w:rsidR="00204F27" w:rsidRDefault="00204F27" w:rsidP="009E1ECC">
      <w:pPr>
        <w:ind w:firstLine="0"/>
        <w:rPr>
          <w:rFonts w:ascii="Palatino Linotype" w:hAnsi="Palatino Linotype" w:cs="Courier New"/>
          <w:b/>
          <w:bCs/>
        </w:rPr>
      </w:pPr>
    </w:p>
    <w:p w14:paraId="543295F4" w14:textId="2A9031A7" w:rsidR="00D60326" w:rsidRDefault="00D60326" w:rsidP="009E1ECC">
      <w:pPr>
        <w:ind w:firstLine="0"/>
        <w:rPr>
          <w:rFonts w:ascii="Palatino Linotype" w:hAnsi="Palatino Linotype" w:cs="Courier New"/>
          <w:b/>
          <w:bCs/>
        </w:rPr>
      </w:pPr>
      <w:r>
        <w:rPr>
          <w:rFonts w:ascii="Palatino Linotype" w:hAnsi="Palatino Linotype" w:cs="Courier New"/>
          <w:b/>
          <w:bCs/>
        </w:rPr>
        <w:lastRenderedPageBreak/>
        <w:t>6.6  QUARK CORES AS A SOURCE OF LONG GAMMA-RAY BURSTS</w:t>
      </w:r>
    </w:p>
    <w:p w14:paraId="0597B584" w14:textId="281B33AA" w:rsidR="00D60326" w:rsidRDefault="00D60326" w:rsidP="009E1ECC">
      <w:pPr>
        <w:ind w:firstLine="0"/>
        <w:rPr>
          <w:rFonts w:ascii="Palatino Linotype" w:hAnsi="Palatino Linotype" w:cs="Courier New"/>
        </w:rPr>
      </w:pPr>
    </w:p>
    <w:p w14:paraId="3699C8C4" w14:textId="7B80EE49" w:rsidR="00D60326" w:rsidRDefault="00D60326" w:rsidP="00D60326">
      <w:pPr>
        <w:rPr>
          <w:rFonts w:ascii="Palatino Linotype" w:hAnsi="Palatino Linotype" w:cstheme="minorHAnsi"/>
        </w:rPr>
      </w:pPr>
      <w:r>
        <w:rPr>
          <w:rFonts w:ascii="Palatino Linotype" w:hAnsi="Palatino Linotype" w:cs="Courier New"/>
        </w:rPr>
        <w:t>Gamma rays are absorbed by the Earth's atmosphere</w:t>
      </w:r>
      <w:r w:rsidR="005A6DAB">
        <w:rPr>
          <w:rFonts w:ascii="Palatino Linotype" w:hAnsi="Palatino Linotype" w:cs="Courier New"/>
        </w:rPr>
        <w:t>,</w:t>
      </w:r>
      <w:r>
        <w:rPr>
          <w:rFonts w:ascii="Palatino Linotype" w:hAnsi="Palatino Linotype" w:cs="Courier New"/>
        </w:rPr>
        <w:t xml:space="preserve"> something which is of course essential for life to evolve on the planet's surface. </w:t>
      </w:r>
      <w:r w:rsidR="005A6DAB">
        <w:rPr>
          <w:rFonts w:ascii="Palatino Linotype" w:hAnsi="Palatino Linotype" w:cs="Courier New"/>
        </w:rPr>
        <w:t xml:space="preserve">Observatories were ground based until the 1960's and so </w:t>
      </w:r>
      <w:r w:rsidR="001575B1">
        <w:rPr>
          <w:rFonts w:ascii="Palatino Linotype" w:hAnsi="Palatino Linotype" w:cs="Courier New"/>
        </w:rPr>
        <w:t xml:space="preserve">these </w:t>
      </w:r>
      <w:r w:rsidR="005A6DAB">
        <w:rPr>
          <w:rFonts w:ascii="Palatino Linotype" w:hAnsi="Palatino Linotype" w:cs="Courier New"/>
        </w:rPr>
        <w:t xml:space="preserve">gamma ray bursts </w:t>
      </w:r>
      <w:r w:rsidR="001575B1">
        <w:rPr>
          <w:rFonts w:ascii="Palatino Linotype" w:hAnsi="Palatino Linotype" w:cstheme="minorHAnsi"/>
        </w:rPr>
        <w:t xml:space="preserve">(GRBs) </w:t>
      </w:r>
      <w:r w:rsidR="005A6DAB">
        <w:rPr>
          <w:rFonts w:ascii="Palatino Linotype" w:hAnsi="Palatino Linotype" w:cs="Courier New"/>
        </w:rPr>
        <w:t>were unknown until observation was possible from space. A</w:t>
      </w:r>
      <w:r>
        <w:rPr>
          <w:rFonts w:ascii="Palatino Linotype" w:hAnsi="Palatino Linotype" w:cs="Courier New"/>
        </w:rPr>
        <w:t>s a result</w:t>
      </w:r>
      <w:r w:rsidR="005A6DAB">
        <w:rPr>
          <w:rFonts w:ascii="Palatino Linotype" w:hAnsi="Palatino Linotype" w:cs="Courier New"/>
        </w:rPr>
        <w:t xml:space="preserve"> they weren't </w:t>
      </w:r>
      <w:r w:rsidR="005A6DAB">
        <w:rPr>
          <w:rFonts w:ascii="Palatino Linotype" w:hAnsi="Palatino Linotype" w:cstheme="minorHAnsi"/>
        </w:rPr>
        <w:t xml:space="preserve">detected until 1967 when the Vela satellites were put into orbit to detect covert nuclear weapon testing </w:t>
      </w:r>
      <w:r w:rsidR="005A6DAB">
        <w:rPr>
          <w:rFonts w:cstheme="minorHAnsi"/>
        </w:rPr>
        <w:t>[</w:t>
      </w:r>
      <w:r w:rsidR="00E63B34">
        <w:rPr>
          <w:rFonts w:cstheme="minorHAnsi"/>
        </w:rPr>
        <w:t>99</w:t>
      </w:r>
      <w:r w:rsidR="005A6DAB">
        <w:rPr>
          <w:rFonts w:cstheme="minorHAnsi"/>
        </w:rPr>
        <w:t>]</w:t>
      </w:r>
      <w:r w:rsidR="005A6DAB">
        <w:rPr>
          <w:rFonts w:ascii="Palatino Linotype" w:hAnsi="Palatino Linotype" w:cstheme="minorHAnsi"/>
        </w:rPr>
        <w:t xml:space="preserve">. </w:t>
      </w:r>
    </w:p>
    <w:p w14:paraId="7A5DC028" w14:textId="79A1B7FD" w:rsidR="005A6DAB" w:rsidRDefault="005A6DAB" w:rsidP="00D60326">
      <w:pPr>
        <w:rPr>
          <w:rFonts w:ascii="Palatino Linotype" w:hAnsi="Palatino Linotype" w:cstheme="minorHAnsi"/>
        </w:rPr>
      </w:pPr>
    </w:p>
    <w:p w14:paraId="3F36A539" w14:textId="77777777" w:rsidR="00C95C3E" w:rsidRDefault="001575B1" w:rsidP="00D60326">
      <w:pPr>
        <w:rPr>
          <w:rFonts w:ascii="Palatino Linotype" w:hAnsi="Palatino Linotype" w:cstheme="minorHAnsi"/>
        </w:rPr>
      </w:pPr>
      <w:r>
        <w:rPr>
          <w:rFonts w:ascii="Palatino Linotype" w:hAnsi="Palatino Linotype" w:cstheme="minorHAnsi"/>
        </w:rPr>
        <w:t>The origin of these GRBs is currently under investigation, although they are usually associated with supernova events in regions with a high star formation rate and could therefore be linked to</w:t>
      </w:r>
      <w:r w:rsidR="00574F3D">
        <w:rPr>
          <w:rFonts w:ascii="Palatino Linotype" w:hAnsi="Palatino Linotype" w:cstheme="minorHAnsi"/>
        </w:rPr>
        <w:t xml:space="preserve"> violent quark core events.</w:t>
      </w:r>
      <w:r w:rsidR="00C95C3E">
        <w:rPr>
          <w:rFonts w:ascii="Palatino Linotype" w:hAnsi="Palatino Linotype" w:cstheme="minorHAnsi"/>
        </w:rPr>
        <w:t xml:space="preserve">  </w:t>
      </w:r>
    </w:p>
    <w:p w14:paraId="20FB8D0D" w14:textId="77777777" w:rsidR="00C95C3E" w:rsidRDefault="00C95C3E" w:rsidP="00D60326">
      <w:pPr>
        <w:rPr>
          <w:rFonts w:ascii="Palatino Linotype" w:hAnsi="Palatino Linotype" w:cstheme="minorHAnsi"/>
        </w:rPr>
      </w:pPr>
    </w:p>
    <w:p w14:paraId="4C1C4FAF" w14:textId="43E8A616" w:rsidR="005A6DAB" w:rsidRDefault="00C95C3E" w:rsidP="00D60326">
      <w:pPr>
        <w:rPr>
          <w:rFonts w:ascii="Palatino Linotype" w:hAnsi="Palatino Linotype" w:cstheme="minorHAnsi"/>
        </w:rPr>
      </w:pPr>
      <w:r>
        <w:rPr>
          <w:rFonts w:ascii="Palatino Linotype" w:hAnsi="Palatino Linotype" w:cstheme="minorHAnsi"/>
        </w:rPr>
        <w:t xml:space="preserve">In chapter 5 the formation of a quark core was deduced from the energetics of antineutrinos detected during supernova 1987. Allowing for these calculations being basically correct led to the peculiar feature that the quark core appeared to form </w:t>
      </w:r>
      <w:r>
        <w:rPr>
          <w:rFonts w:ascii="Palatino Linotype" w:hAnsi="Palatino Linotype" w:cstheme="minorHAnsi"/>
          <w:i/>
          <w:iCs/>
        </w:rPr>
        <w:t>just</w:t>
      </w:r>
      <w:r>
        <w:rPr>
          <w:rFonts w:ascii="Palatino Linotype" w:hAnsi="Palatino Linotype" w:cstheme="minorHAnsi"/>
        </w:rPr>
        <w:t xml:space="preserve"> inside it's event horizon. As was stated the horizon grows linearly with increasing mass whereas the core grows at most to the cube root of mass</w:t>
      </w:r>
      <w:r>
        <w:rPr>
          <w:rStyle w:val="FootnoteReference"/>
          <w:rFonts w:ascii="Palatino Linotype" w:hAnsi="Palatino Linotype" w:cstheme="minorHAnsi"/>
        </w:rPr>
        <w:footnoteReference w:id="19"/>
      </w:r>
      <w:r>
        <w:rPr>
          <w:rFonts w:ascii="Palatino Linotype" w:hAnsi="Palatino Linotype" w:cstheme="minorHAnsi"/>
        </w:rPr>
        <w:t>, so accretion will extend the horizon much faster than the core grows and will always hide it.</w:t>
      </w:r>
    </w:p>
    <w:p w14:paraId="4F38703C" w14:textId="11ED66C3" w:rsidR="00C95C3E" w:rsidRDefault="00C95C3E" w:rsidP="00D60326">
      <w:pPr>
        <w:rPr>
          <w:rFonts w:ascii="Palatino Linotype" w:hAnsi="Palatino Linotype" w:cstheme="minorHAnsi"/>
        </w:rPr>
      </w:pPr>
    </w:p>
    <w:p w14:paraId="5B8C07CD" w14:textId="3A6D5A3D" w:rsidR="00C95C3E" w:rsidRDefault="00E26308" w:rsidP="00D60326">
      <w:pPr>
        <w:rPr>
          <w:rFonts w:ascii="Palatino Linotype" w:hAnsi="Palatino Linotype" w:cstheme="minorHAnsi"/>
        </w:rPr>
      </w:pPr>
      <w:r>
        <w:rPr>
          <w:rFonts w:ascii="Palatino Linotype" w:hAnsi="Palatino Linotype" w:cstheme="minorHAnsi"/>
        </w:rPr>
        <w:t>Photons and quarks can't of course cross the horizon and escape but thermal neutrinos and antineutrinos can and this leads to an interesting scenario.</w:t>
      </w:r>
    </w:p>
    <w:p w14:paraId="102BB134" w14:textId="7739BF99" w:rsidR="00E26308" w:rsidRDefault="00E26308" w:rsidP="00D60326">
      <w:pPr>
        <w:rPr>
          <w:rFonts w:ascii="Palatino Linotype" w:hAnsi="Palatino Linotype" w:cstheme="minorHAnsi"/>
        </w:rPr>
      </w:pPr>
    </w:p>
    <w:p w14:paraId="0421FA24" w14:textId="047EB44B" w:rsidR="00E26308" w:rsidRDefault="00E26308" w:rsidP="00D60326">
      <w:pPr>
        <w:rPr>
          <w:rFonts w:ascii="Palatino Linotype" w:hAnsi="Palatino Linotype" w:cstheme="minorHAnsi"/>
        </w:rPr>
      </w:pPr>
      <w:r>
        <w:rPr>
          <w:rFonts w:ascii="Palatino Linotype" w:hAnsi="Palatino Linotype" w:cstheme="minorHAnsi"/>
        </w:rPr>
        <w:t xml:space="preserve">Suppose that just after formation accretion from the remnant stellar envelope stops, either because the black hole has received </w:t>
      </w:r>
      <w:r w:rsidR="00E63B34">
        <w:rPr>
          <w:rFonts w:ascii="Palatino Linotype" w:hAnsi="Palatino Linotype" w:cstheme="minorHAnsi"/>
        </w:rPr>
        <w:t xml:space="preserve">only </w:t>
      </w:r>
      <w:r>
        <w:rPr>
          <w:rFonts w:ascii="Palatino Linotype" w:hAnsi="Palatino Linotype" w:cstheme="minorHAnsi"/>
        </w:rPr>
        <w:t>a small natal kick and isn't ploughing through material and accreting it, or that in it's death throws the star blows off much of it's stellar envelope before collapse.</w:t>
      </w:r>
      <w:r w:rsidR="00EE2566">
        <w:rPr>
          <w:rFonts w:ascii="Palatino Linotype" w:hAnsi="Palatino Linotype" w:cstheme="minorHAnsi"/>
        </w:rPr>
        <w:t xml:space="preserve"> </w:t>
      </w:r>
      <w:r>
        <w:rPr>
          <w:rFonts w:ascii="Palatino Linotype" w:hAnsi="Palatino Linotype" w:cstheme="minorHAnsi"/>
        </w:rPr>
        <w:t xml:space="preserve">Could the newly formed core lose </w:t>
      </w:r>
      <w:r w:rsidR="007E131F">
        <w:rPr>
          <w:rFonts w:ascii="Palatino Linotype" w:hAnsi="Palatino Linotype" w:cstheme="minorHAnsi"/>
        </w:rPr>
        <w:t xml:space="preserve">the equivalence in </w:t>
      </w:r>
      <w:r w:rsidR="007E131F" w:rsidRPr="00DE7425">
        <w:rPr>
          <w:rFonts w:ascii="Palatino Linotype" w:hAnsi="Palatino Linotype" w:cstheme="minorHAnsi"/>
          <w:i/>
          <w:iCs/>
        </w:rPr>
        <w:t>mass</w:t>
      </w:r>
      <w:r w:rsidR="007E131F">
        <w:rPr>
          <w:rFonts w:ascii="Palatino Linotype" w:hAnsi="Palatino Linotype" w:cstheme="minorHAnsi"/>
        </w:rPr>
        <w:t xml:space="preserve"> through </w:t>
      </w:r>
      <w:r w:rsidRPr="00DE7425">
        <w:rPr>
          <w:rFonts w:ascii="Palatino Linotype" w:hAnsi="Palatino Linotype" w:cstheme="minorHAnsi"/>
          <w:i/>
          <w:iCs/>
        </w:rPr>
        <w:t>energy</w:t>
      </w:r>
      <w:r>
        <w:rPr>
          <w:rFonts w:ascii="Palatino Linotype" w:hAnsi="Palatino Linotype" w:cstheme="minorHAnsi"/>
        </w:rPr>
        <w:t xml:space="preserve"> emitted by thermal neutrinos and antineutrinos?</w:t>
      </w:r>
    </w:p>
    <w:p w14:paraId="5F49E5BA" w14:textId="30FF0B4E" w:rsidR="00E26308" w:rsidRDefault="00E26308" w:rsidP="00D60326">
      <w:pPr>
        <w:rPr>
          <w:rFonts w:ascii="Palatino Linotype" w:hAnsi="Palatino Linotype" w:cstheme="minorHAnsi"/>
        </w:rPr>
      </w:pPr>
    </w:p>
    <w:p w14:paraId="5332E5A4" w14:textId="16585B56" w:rsidR="000A7126" w:rsidRPr="00AE0DC6" w:rsidRDefault="00E26308" w:rsidP="00AE0DC6">
      <w:pPr>
        <w:rPr>
          <w:rFonts w:ascii="Palatino Linotype" w:hAnsi="Palatino Linotype" w:cstheme="minorHAnsi"/>
        </w:rPr>
      </w:pPr>
      <w:r>
        <w:rPr>
          <w:rFonts w:ascii="Palatino Linotype" w:hAnsi="Palatino Linotype" w:cstheme="minorHAnsi"/>
        </w:rPr>
        <w:t>Using the same core density calculated in section 5.10</w:t>
      </w:r>
      <w:r w:rsidR="000A7126">
        <w:rPr>
          <w:rFonts w:ascii="Palatino Linotype" w:hAnsi="Palatino Linotype" w:cstheme="minorHAnsi"/>
        </w:rPr>
        <w:t>, we can equate the Schwarzschild radius, eq.</w:t>
      </w:r>
      <w:r w:rsidR="006157EE">
        <w:rPr>
          <w:rFonts w:ascii="Palatino Linotype" w:hAnsi="Palatino Linotype" w:cstheme="minorHAnsi"/>
        </w:rPr>
        <w:t xml:space="preserve"> </w:t>
      </w:r>
      <w:r w:rsidR="000A7126">
        <w:rPr>
          <w:rFonts w:cstheme="minorHAnsi"/>
        </w:rPr>
        <w:t>(14)</w:t>
      </w:r>
      <w:r w:rsidR="000A7126">
        <w:rPr>
          <w:rFonts w:ascii="Palatino Linotype" w:hAnsi="Palatino Linotype" w:cstheme="minorHAnsi"/>
        </w:rPr>
        <w:t>, volume and density to produce a radius where the horizon radius is the same as the core radius. This value comes out as</w:t>
      </w:r>
      <w:r w:rsidR="00AE0DC6">
        <w:rPr>
          <w:rFonts w:ascii="Palatino Linotype" w:hAnsi="Palatino Linotype" w:cstheme="minorHAnsi"/>
        </w:rPr>
        <w:t xml:space="preserve"> </w:t>
      </w:r>
      <w:r w:rsidR="000A7126">
        <w:rPr>
          <w:rFonts w:ascii="Palatino Linotype" w:hAnsi="Palatino Linotype" w:cstheme="minorHAnsi"/>
        </w:rPr>
        <w:t>6289m</w:t>
      </w:r>
      <w:r w:rsidR="00AE0DC6">
        <w:rPr>
          <w:rFonts w:ascii="Palatino Linotype" w:hAnsi="Palatino Linotype" w:cstheme="minorHAnsi"/>
        </w:rPr>
        <w:t xml:space="preserve"> </w:t>
      </w:r>
      <w:r w:rsidR="000A7126">
        <w:rPr>
          <w:rFonts w:ascii="Palatino Linotype" w:hAnsi="Palatino Linotype" w:cstheme="minorHAnsi"/>
        </w:rPr>
        <w:t>which when plugged back into the volume at this density produces a mass of</w:t>
      </w:r>
      <w:r w:rsidR="00AE0DC6">
        <w:rPr>
          <w:rFonts w:ascii="Palatino Linotype" w:hAnsi="Palatino Linotype" w:cstheme="minorHAnsi"/>
        </w:rPr>
        <w:t xml:space="preserve"> </w:t>
      </w:r>
      <w:r w:rsidR="000A7126">
        <w:rPr>
          <w:rFonts w:ascii="Palatino Linotype" w:hAnsi="Palatino Linotype" w:cstheme="minorHAnsi"/>
        </w:rPr>
        <w:t>2.13</w:t>
      </w:r>
      <w:r w:rsidR="000A7126" w:rsidRPr="000A7126">
        <w:rPr>
          <w:rFonts w:ascii="Palatino Linotype" w:eastAsiaTheme="minorEastAsia" w:hAnsi="Palatino Linotype" w:cs="Courier New"/>
        </w:rPr>
        <w:t xml:space="preserve"> </w:t>
      </w:r>
      <w:r w:rsidR="000A7126">
        <w:rPr>
          <w:rFonts w:ascii="Palatino Linotype" w:eastAsiaTheme="minorEastAsia" w:hAnsi="Palatino Linotype" w:cs="Courier New"/>
        </w:rPr>
        <w:t>M</w:t>
      </w:r>
      <w:r w:rsidR="000A7126">
        <w:rPr>
          <w:rFonts w:ascii="Arial" w:eastAsiaTheme="minorEastAsia" w:hAnsi="Arial" w:cs="Arial"/>
          <w:sz w:val="16"/>
          <w:szCs w:val="16"/>
        </w:rPr>
        <w:t>ʘ</w:t>
      </w:r>
      <w:r w:rsidR="00AE0DC6">
        <w:rPr>
          <w:rFonts w:ascii="Arial" w:eastAsiaTheme="minorEastAsia" w:hAnsi="Arial" w:cs="Arial"/>
          <w:sz w:val="16"/>
          <w:szCs w:val="16"/>
        </w:rPr>
        <w:t xml:space="preserve"> </w:t>
      </w:r>
      <w:r w:rsidR="000A7126">
        <w:rPr>
          <w:rFonts w:ascii="Palatino Linotype" w:eastAsiaTheme="minorEastAsia" w:hAnsi="Palatino Linotype" w:cs="Arial"/>
        </w:rPr>
        <w:t>in other words a difference from the SN1987 core of around 0.03</w:t>
      </w:r>
      <w:r w:rsidR="000A7126" w:rsidRPr="000A7126">
        <w:rPr>
          <w:rFonts w:ascii="Palatino Linotype" w:eastAsiaTheme="minorEastAsia" w:hAnsi="Palatino Linotype" w:cs="Courier New"/>
        </w:rPr>
        <w:t xml:space="preserve"> </w:t>
      </w:r>
      <w:r w:rsidR="000A7126">
        <w:rPr>
          <w:rFonts w:ascii="Palatino Linotype" w:eastAsiaTheme="minorEastAsia" w:hAnsi="Palatino Linotype" w:cs="Courier New"/>
        </w:rPr>
        <w:t>M</w:t>
      </w:r>
      <w:r w:rsidR="000A7126">
        <w:rPr>
          <w:rFonts w:ascii="Arial" w:eastAsiaTheme="minorEastAsia" w:hAnsi="Arial" w:cs="Arial"/>
          <w:sz w:val="16"/>
          <w:szCs w:val="16"/>
        </w:rPr>
        <w:t>ʘ</w:t>
      </w:r>
      <w:r w:rsidR="00AE0DC6">
        <w:rPr>
          <w:rFonts w:ascii="Palatino Linotype" w:eastAsiaTheme="minorEastAsia" w:hAnsi="Palatino Linotype" w:cs="Arial"/>
        </w:rPr>
        <w:t>.</w:t>
      </w:r>
    </w:p>
    <w:p w14:paraId="42712339" w14:textId="3918C7B9" w:rsidR="00574F3D" w:rsidRDefault="00AE0DC6" w:rsidP="00D60326">
      <w:pPr>
        <w:rPr>
          <w:rFonts w:ascii="Palatino Linotype" w:eastAsiaTheme="minorEastAsia" w:hAnsi="Palatino Linotype" w:cstheme="minorHAnsi"/>
        </w:rPr>
      </w:pPr>
      <w:r>
        <w:rPr>
          <w:rFonts w:ascii="Palatino Linotype" w:hAnsi="Palatino Linotype" w:cstheme="minorHAnsi"/>
        </w:rPr>
        <w:t xml:space="preserve">This equates to around </w:t>
      </w:r>
      <m:oMath>
        <m:r>
          <m:rPr>
            <m:sty m:val="p"/>
          </m:rPr>
          <w:rPr>
            <w:rFonts w:ascii="Cambria Math" w:hAnsi="Cambria Math" w:cs="Courier New"/>
          </w:rPr>
          <m:t>≈5.4×</m:t>
        </m:r>
        <m:sSup>
          <m:sSupPr>
            <m:ctrlPr>
              <w:rPr>
                <w:rFonts w:ascii="Cambria Math" w:hAnsi="Cambria Math" w:cs="Courier New"/>
              </w:rPr>
            </m:ctrlPr>
          </m:sSupPr>
          <m:e>
            <m:r>
              <m:rPr>
                <m:sty m:val="p"/>
              </m:rPr>
              <w:rPr>
                <w:rFonts w:ascii="Cambria Math" w:hAnsi="Cambria Math" w:cs="Courier New"/>
              </w:rPr>
              <m:t>10</m:t>
            </m:r>
          </m:e>
          <m:sup>
            <m:r>
              <m:rPr>
                <m:sty m:val="p"/>
              </m:rPr>
              <w:rPr>
                <w:rFonts w:ascii="Cambria Math" w:hAnsi="Cambria Math" w:cs="Courier New"/>
              </w:rPr>
              <m:t>45</m:t>
            </m:r>
          </m:sup>
        </m:sSup>
        <m:r>
          <m:rPr>
            <m:sty m:val="p"/>
          </m:rPr>
          <w:rPr>
            <w:rFonts w:ascii="Cambria Math" w:hAnsi="Cambria Math" w:cs="Courier New"/>
          </w:rPr>
          <m:t>j</m:t>
        </m:r>
      </m:oMath>
      <w:r>
        <w:rPr>
          <w:rFonts w:ascii="Palatino Linotype" w:eastAsiaTheme="minorEastAsia" w:hAnsi="Palatino Linotype" w:cstheme="minorHAnsi"/>
        </w:rPr>
        <w:t xml:space="preserve"> which from </w:t>
      </w:r>
      <w:r w:rsidR="001A6CBF">
        <w:rPr>
          <w:rFonts w:ascii="Palatino Linotype" w:eastAsiaTheme="minorEastAsia" w:hAnsi="Palatino Linotype" w:cstheme="minorHAnsi"/>
        </w:rPr>
        <w:t xml:space="preserve">the cooling rate derived in </w:t>
      </w:r>
      <w:r>
        <w:rPr>
          <w:rFonts w:ascii="Palatino Linotype" w:eastAsiaTheme="minorEastAsia" w:hAnsi="Palatino Linotype" w:cstheme="minorHAnsi"/>
        </w:rPr>
        <w:t>section 5:10</w:t>
      </w:r>
      <w:r w:rsidR="001A6CBF">
        <w:rPr>
          <w:rFonts w:ascii="Palatino Linotype" w:eastAsiaTheme="minorEastAsia" w:hAnsi="Palatino Linotype" w:cstheme="minorHAnsi"/>
        </w:rPr>
        <w:t xml:space="preserve"> could easily be lost quickly even if the tail of emissions was at a significantly slower rate.</w:t>
      </w:r>
      <w:r w:rsidR="00980FF7">
        <w:rPr>
          <w:rFonts w:ascii="Palatino Linotype" w:eastAsiaTheme="minorEastAsia" w:hAnsi="Palatino Linotype" w:cstheme="minorHAnsi"/>
        </w:rPr>
        <w:t xml:space="preserve"> </w:t>
      </w:r>
    </w:p>
    <w:p w14:paraId="4B33CA69" w14:textId="1CE8F85C" w:rsidR="00EE2566" w:rsidRDefault="00EE2566" w:rsidP="00D60326">
      <w:pPr>
        <w:rPr>
          <w:rFonts w:ascii="Palatino Linotype" w:eastAsiaTheme="minorEastAsia" w:hAnsi="Palatino Linotype" w:cstheme="minorHAnsi"/>
        </w:rPr>
      </w:pPr>
    </w:p>
    <w:p w14:paraId="308CAF93" w14:textId="22080013" w:rsidR="00EE2566" w:rsidRDefault="00EE2566" w:rsidP="00D60326">
      <w:pPr>
        <w:rPr>
          <w:rFonts w:ascii="Palatino Linotype" w:eastAsiaTheme="minorEastAsia" w:hAnsi="Palatino Linotype" w:cs="Arial"/>
        </w:rPr>
      </w:pPr>
      <w:r>
        <w:rPr>
          <w:rFonts w:ascii="Palatino Linotype" w:eastAsiaTheme="minorEastAsia" w:hAnsi="Palatino Linotype" w:cstheme="minorHAnsi"/>
        </w:rPr>
        <w:t xml:space="preserve">Once the mass drops below </w:t>
      </w:r>
      <w:r>
        <w:rPr>
          <w:rFonts w:ascii="Palatino Linotype" w:hAnsi="Palatino Linotype" w:cstheme="minorHAnsi"/>
        </w:rPr>
        <w:t>2.13</w:t>
      </w:r>
      <w:r w:rsidRPr="000A7126">
        <w:rPr>
          <w:rFonts w:ascii="Palatino Linotype" w:eastAsiaTheme="minorEastAsia" w:hAnsi="Palatino Linotype" w:cs="Courier New"/>
        </w:rPr>
        <w:t xml:space="preserve"> </w:t>
      </w:r>
      <w:r>
        <w:rPr>
          <w:rFonts w:ascii="Palatino Linotype" w:eastAsiaTheme="minorEastAsia" w:hAnsi="Palatino Linotype" w:cs="Courier New"/>
        </w:rPr>
        <w:t>M</w:t>
      </w:r>
      <w:r>
        <w:rPr>
          <w:rFonts w:ascii="Arial" w:eastAsiaTheme="minorEastAsia" w:hAnsi="Arial" w:cs="Arial"/>
          <w:sz w:val="16"/>
          <w:szCs w:val="16"/>
        </w:rPr>
        <w:t>ʘ</w:t>
      </w:r>
      <w:r>
        <w:rPr>
          <w:rFonts w:ascii="Palatino Linotype" w:eastAsiaTheme="minorEastAsia" w:hAnsi="Palatino Linotype" w:cs="Arial"/>
        </w:rPr>
        <w:t xml:space="preserve"> there would no longer be a horizon containing the core and it would start to radiate, highly red-shifted at first and being unconfined the quarks would recombine back into a baryonic plasma. The rate of this process would accelerate until it released one mighty flash of gamma rays followed by a long afterglow from the disrupted remains.</w:t>
      </w:r>
    </w:p>
    <w:p w14:paraId="72DC67E3" w14:textId="0C8A542C" w:rsidR="00EE2566" w:rsidRDefault="00EE2566" w:rsidP="00D60326">
      <w:pPr>
        <w:rPr>
          <w:rFonts w:ascii="Palatino Linotype" w:eastAsiaTheme="minorEastAsia" w:hAnsi="Palatino Linotype" w:cs="Arial"/>
        </w:rPr>
      </w:pPr>
    </w:p>
    <w:p w14:paraId="31CBD442" w14:textId="51B7A85E" w:rsidR="00EE2566" w:rsidRDefault="00EE2566" w:rsidP="00D60326">
      <w:pPr>
        <w:rPr>
          <w:rFonts w:ascii="Palatino Linotype" w:eastAsiaTheme="minorEastAsia" w:hAnsi="Palatino Linotype" w:cstheme="minorHAnsi"/>
          <w:iCs/>
        </w:rPr>
      </w:pPr>
      <w:r>
        <w:rPr>
          <w:rFonts w:ascii="Palatino Linotype" w:eastAsiaTheme="minorEastAsia" w:hAnsi="Palatino Linotype" w:cs="Arial"/>
        </w:rPr>
        <w:t xml:space="preserve">Interestingly, the binding energy of the core </w:t>
      </w:r>
      <m:oMath>
        <m:sSub>
          <m:sSubPr>
            <m:ctrlPr>
              <w:rPr>
                <w:rFonts w:ascii="Cambria Math" w:eastAsiaTheme="minorEastAsia" w:hAnsi="Cambria Math" w:cs="Courier New"/>
                <w:iCs/>
              </w:rPr>
            </m:ctrlPr>
          </m:sSubPr>
          <m:e>
            <m:r>
              <m:rPr>
                <m:sty m:val="p"/>
              </m:rPr>
              <w:rPr>
                <w:rFonts w:ascii="Cambria Math" w:eastAsiaTheme="minorEastAsia" w:hAnsi="Cambria Math" w:cs="Courier New"/>
              </w:rPr>
              <m:t>E</m:t>
            </m:r>
          </m:e>
          <m:sub>
            <m:r>
              <m:rPr>
                <m:sty m:val="p"/>
              </m:rPr>
              <w:rPr>
                <w:rFonts w:ascii="Cambria Math" w:eastAsiaTheme="minorEastAsia" w:hAnsi="Cambria Math" w:cs="Courier New"/>
              </w:rPr>
              <m:t>q</m:t>
            </m:r>
          </m:sub>
        </m:sSub>
      </m:oMath>
      <w:r w:rsidR="00E63B34">
        <w:rPr>
          <w:rFonts w:ascii="Palatino Linotype" w:eastAsiaTheme="minorEastAsia" w:hAnsi="Palatino Linotype" w:cs="Arial"/>
          <w:iCs/>
        </w:rPr>
        <w:t xml:space="preserve"> is indeed within a factor of two of the energetics of a real GRB event GRB 080319B </w:t>
      </w:r>
      <w:r w:rsidR="00E63B34">
        <w:rPr>
          <w:rFonts w:eastAsiaTheme="minorEastAsia" w:cstheme="minorHAnsi"/>
          <w:iCs/>
        </w:rPr>
        <w:t>[99]</w:t>
      </w:r>
      <w:r w:rsidR="00E63B34">
        <w:rPr>
          <w:rFonts w:ascii="Palatino Linotype" w:eastAsiaTheme="minorEastAsia" w:hAnsi="Palatino Linotype" w:cstheme="minorHAnsi"/>
          <w:iCs/>
        </w:rPr>
        <w:t>.</w:t>
      </w:r>
    </w:p>
    <w:p w14:paraId="58135A8B" w14:textId="27F79A64" w:rsidR="00EA4725" w:rsidRPr="00D60326" w:rsidRDefault="00F82937" w:rsidP="009E1ECC">
      <w:pPr>
        <w:ind w:firstLine="0"/>
        <w:rPr>
          <w:rFonts w:ascii="Palatino Linotype" w:hAnsi="Palatino Linotype" w:cs="Courier New"/>
          <w:b/>
          <w:bCs/>
        </w:rPr>
      </w:pPr>
      <w:r w:rsidRPr="00F9489D">
        <w:rPr>
          <w:rFonts w:ascii="Palatino Linotype" w:hAnsi="Palatino Linotype" w:cs="Courier New"/>
          <w:b/>
          <w:bCs/>
        </w:rPr>
        <w:lastRenderedPageBreak/>
        <w:t>6.</w:t>
      </w:r>
      <w:r w:rsidR="00501340">
        <w:rPr>
          <w:rFonts w:ascii="Palatino Linotype" w:hAnsi="Palatino Linotype" w:cs="Courier New"/>
          <w:b/>
          <w:bCs/>
        </w:rPr>
        <w:t>7</w:t>
      </w:r>
      <w:r w:rsidRPr="00F9489D">
        <w:rPr>
          <w:rFonts w:ascii="Palatino Linotype" w:hAnsi="Palatino Linotype" w:cs="Courier New"/>
          <w:b/>
          <w:bCs/>
        </w:rPr>
        <w:t xml:space="preserve">  EARLY </w:t>
      </w:r>
      <w:r w:rsidR="00E662FC" w:rsidRPr="00F9489D">
        <w:rPr>
          <w:rFonts w:ascii="Palatino Linotype" w:hAnsi="Palatino Linotype" w:cs="Courier New"/>
          <w:b/>
          <w:bCs/>
        </w:rPr>
        <w:t>GALA</w:t>
      </w:r>
      <w:r w:rsidR="00497270" w:rsidRPr="00F9489D">
        <w:rPr>
          <w:rFonts w:ascii="Palatino Linotype" w:hAnsi="Palatino Linotype" w:cs="Courier New"/>
          <w:b/>
          <w:bCs/>
        </w:rPr>
        <w:t>CTIC</w:t>
      </w:r>
      <w:r w:rsidRPr="00F9489D">
        <w:rPr>
          <w:rFonts w:ascii="Palatino Linotype" w:hAnsi="Palatino Linotype" w:cs="Courier New"/>
          <w:b/>
          <w:bCs/>
        </w:rPr>
        <w:t xml:space="preserve"> </w:t>
      </w:r>
      <w:r w:rsidR="006A4006" w:rsidRPr="00F9489D">
        <w:rPr>
          <w:rFonts w:ascii="Palatino Linotype" w:hAnsi="Palatino Linotype" w:cs="Courier New"/>
          <w:b/>
          <w:bCs/>
        </w:rPr>
        <w:t>EVOLUTION</w:t>
      </w:r>
    </w:p>
    <w:p w14:paraId="673EFE65" w14:textId="4FAD62C1" w:rsidR="00F82937" w:rsidRDefault="00F82937" w:rsidP="00EA4725">
      <w:pPr>
        <w:ind w:firstLine="0"/>
        <w:rPr>
          <w:rFonts w:ascii="Palatino Linotype" w:hAnsi="Palatino Linotype" w:cs="Courier New"/>
        </w:rPr>
      </w:pPr>
    </w:p>
    <w:p w14:paraId="49B2674C" w14:textId="4D8481D8" w:rsidR="00A13721" w:rsidRPr="00A13721" w:rsidRDefault="00A13721" w:rsidP="00EA4725">
      <w:pPr>
        <w:ind w:firstLine="0"/>
        <w:rPr>
          <w:rFonts w:ascii="Palatino Linotype" w:hAnsi="Palatino Linotype" w:cs="Courier New"/>
          <w:b/>
          <w:bCs/>
          <w:sz w:val="20"/>
          <w:szCs w:val="20"/>
        </w:rPr>
      </w:pPr>
      <w:bookmarkStart w:id="60" w:name="_Hlk95047312"/>
      <w:r>
        <w:rPr>
          <w:rFonts w:ascii="Palatino Linotype" w:hAnsi="Palatino Linotype" w:cs="Courier New"/>
          <w:b/>
          <w:bCs/>
          <w:sz w:val="20"/>
          <w:szCs w:val="20"/>
        </w:rPr>
        <w:t>6.</w:t>
      </w:r>
      <w:r w:rsidR="00501340">
        <w:rPr>
          <w:rFonts w:ascii="Palatino Linotype" w:hAnsi="Palatino Linotype" w:cs="Courier New"/>
          <w:b/>
          <w:bCs/>
          <w:sz w:val="20"/>
          <w:szCs w:val="20"/>
        </w:rPr>
        <w:t>7</w:t>
      </w:r>
      <w:r>
        <w:rPr>
          <w:rFonts w:ascii="Palatino Linotype" w:hAnsi="Palatino Linotype" w:cs="Courier New"/>
          <w:b/>
          <w:bCs/>
          <w:sz w:val="20"/>
          <w:szCs w:val="20"/>
        </w:rPr>
        <w:t xml:space="preserve">.1  </w:t>
      </w:r>
      <w:bookmarkStart w:id="61" w:name="_Hlk99547236"/>
      <w:r w:rsidRPr="00A13721">
        <w:rPr>
          <w:rFonts w:ascii="Palatino Linotype" w:hAnsi="Palatino Linotype" w:cs="Courier New"/>
          <w:b/>
          <w:bCs/>
          <w:sz w:val="20"/>
          <w:szCs w:val="20"/>
        </w:rPr>
        <w:t xml:space="preserve">∆CDM </w:t>
      </w:r>
      <w:bookmarkEnd w:id="61"/>
      <w:r w:rsidRPr="00A13721">
        <w:rPr>
          <w:rFonts w:ascii="Palatino Linotype" w:hAnsi="Palatino Linotype" w:cs="Courier New"/>
          <w:b/>
          <w:bCs/>
          <w:sz w:val="20"/>
          <w:szCs w:val="20"/>
        </w:rPr>
        <w:t>APPROACH</w:t>
      </w:r>
    </w:p>
    <w:bookmarkEnd w:id="60"/>
    <w:p w14:paraId="75B990BC" w14:textId="77777777" w:rsidR="00A13721" w:rsidRPr="00AF08A4" w:rsidRDefault="00A13721" w:rsidP="00EA4725">
      <w:pPr>
        <w:ind w:firstLine="0"/>
        <w:rPr>
          <w:rFonts w:ascii="Palatino Linotype" w:hAnsi="Palatino Linotype" w:cs="Courier New"/>
        </w:rPr>
      </w:pPr>
    </w:p>
    <w:p w14:paraId="007127C0" w14:textId="378BBA10" w:rsidR="00E54F44" w:rsidRPr="00AF08A4" w:rsidRDefault="00E54F44" w:rsidP="00E54F44">
      <w:pPr>
        <w:rPr>
          <w:rFonts w:ascii="Palatino Linotype" w:hAnsi="Palatino Linotype" w:cs="Courier New"/>
        </w:rPr>
      </w:pPr>
      <w:r w:rsidRPr="00AF08A4">
        <w:rPr>
          <w:rFonts w:ascii="Palatino Linotype" w:hAnsi="Palatino Linotype" w:cs="Courier New"/>
        </w:rPr>
        <w:t xml:space="preserve">The formation of galaxies occurs in a hierarchical order under standard ∆CDM cosmological theory </w:t>
      </w:r>
      <w:r w:rsidRPr="00AF08A4">
        <w:rPr>
          <w:rFonts w:cstheme="minorHAnsi"/>
        </w:rPr>
        <w:t>[</w:t>
      </w:r>
      <w:r w:rsidR="00E63B34">
        <w:rPr>
          <w:rFonts w:cstheme="minorHAnsi"/>
        </w:rPr>
        <w:t>100</w:t>
      </w:r>
      <w:r w:rsidRPr="00AF08A4">
        <w:rPr>
          <w:rFonts w:cstheme="minorHAnsi"/>
        </w:rPr>
        <w:t>]</w:t>
      </w:r>
      <w:r w:rsidRPr="00AF08A4">
        <w:rPr>
          <w:rFonts w:ascii="Palatino Linotype" w:hAnsi="Palatino Linotype" w:cs="Courier New"/>
        </w:rPr>
        <w:t xml:space="preserve">, structure building on top of structure to produce fully matured galaxies over billions of years. </w:t>
      </w:r>
      <w:r w:rsidR="002112C2" w:rsidRPr="00AF08A4">
        <w:rPr>
          <w:rFonts w:ascii="Palatino Linotype" w:hAnsi="Palatino Linotype" w:cs="Courier New"/>
        </w:rPr>
        <w:t xml:space="preserve">Observations </w:t>
      </w:r>
      <w:r w:rsidR="002112C2" w:rsidRPr="00AF08A4">
        <w:rPr>
          <w:rFonts w:cstheme="minorHAnsi"/>
        </w:rPr>
        <w:t>[</w:t>
      </w:r>
      <w:r w:rsidR="00E63B34">
        <w:rPr>
          <w:rFonts w:cstheme="minorHAnsi"/>
        </w:rPr>
        <w:t>100</w:t>
      </w:r>
      <w:r w:rsidR="002112C2" w:rsidRPr="00AF08A4">
        <w:rPr>
          <w:rFonts w:cstheme="minorHAnsi"/>
        </w:rPr>
        <w:t>][</w:t>
      </w:r>
      <w:r w:rsidR="007D031D">
        <w:rPr>
          <w:rFonts w:cstheme="minorHAnsi"/>
        </w:rPr>
        <w:t>10</w:t>
      </w:r>
      <w:r w:rsidR="00E63B34">
        <w:rPr>
          <w:rFonts w:cstheme="minorHAnsi"/>
        </w:rPr>
        <w:t>1</w:t>
      </w:r>
      <w:r w:rsidR="002112C2" w:rsidRPr="00AF08A4">
        <w:rPr>
          <w:rFonts w:cstheme="minorHAnsi"/>
        </w:rPr>
        <w:t>]</w:t>
      </w:r>
      <w:r w:rsidR="002112C2" w:rsidRPr="00AF08A4">
        <w:rPr>
          <w:rFonts w:ascii="Palatino Linotype" w:hAnsi="Palatino Linotype" w:cs="Courier New"/>
        </w:rPr>
        <w:t xml:space="preserve"> do not agree with this theory however as they show early galaxies forming at a rate several times faster than predicted. The ∆CDM model uses only baryonic mass and the hypothesised dark matter to create local over</w:t>
      </w:r>
      <w:r w:rsidR="00BF2C5F">
        <w:rPr>
          <w:rFonts w:ascii="Palatino Linotype" w:hAnsi="Palatino Linotype" w:cs="Courier New"/>
        </w:rPr>
        <w:t xml:space="preserve"> </w:t>
      </w:r>
      <w:r w:rsidR="002112C2" w:rsidRPr="00AF08A4">
        <w:rPr>
          <w:rFonts w:ascii="Palatino Linotype" w:hAnsi="Palatino Linotype" w:cs="Courier New"/>
        </w:rPr>
        <w:t xml:space="preserve">densities that coalesce </w:t>
      </w:r>
      <w:r w:rsidR="00EF588D" w:rsidRPr="00AF08A4">
        <w:rPr>
          <w:rFonts w:ascii="Palatino Linotype" w:hAnsi="Palatino Linotype" w:cs="Courier New"/>
        </w:rPr>
        <w:t xml:space="preserve">first </w:t>
      </w:r>
      <w:r w:rsidR="002112C2" w:rsidRPr="00AF08A4">
        <w:rPr>
          <w:rFonts w:ascii="Palatino Linotype" w:hAnsi="Palatino Linotype" w:cs="Courier New"/>
        </w:rPr>
        <w:t xml:space="preserve">to form early stars followed by structures similar to globular clusters which eventually merge into galaxies. </w:t>
      </w:r>
      <w:r w:rsidR="00E15A37" w:rsidRPr="00AF08A4">
        <w:rPr>
          <w:rFonts w:ascii="Palatino Linotype" w:hAnsi="Palatino Linotype" w:cs="Courier New"/>
        </w:rPr>
        <w:t xml:space="preserve">The </w:t>
      </w:r>
      <w:r w:rsidR="00EF588D" w:rsidRPr="00AF08A4">
        <w:rPr>
          <w:rFonts w:ascii="Palatino Linotype" w:hAnsi="Palatino Linotype" w:cs="Courier New"/>
        </w:rPr>
        <w:t xml:space="preserve">problem centres </w:t>
      </w:r>
      <w:r w:rsidR="00AA7FE8" w:rsidRPr="00AF08A4">
        <w:rPr>
          <w:rFonts w:ascii="Palatino Linotype" w:hAnsi="Palatino Linotype" w:cs="Courier New"/>
        </w:rPr>
        <w:t xml:space="preserve">around </w:t>
      </w:r>
      <w:r w:rsidR="00EF588D" w:rsidRPr="00AF08A4">
        <w:rPr>
          <w:rFonts w:ascii="Palatino Linotype" w:hAnsi="Palatino Linotype" w:cs="Courier New"/>
        </w:rPr>
        <w:t xml:space="preserve">the dominant gravitational force being in the form of a diffusely distributed </w:t>
      </w:r>
      <w:r w:rsidR="00FE5678" w:rsidRPr="00AF08A4">
        <w:rPr>
          <w:rFonts w:ascii="Palatino Linotype" w:hAnsi="Palatino Linotype" w:cs="Courier New"/>
        </w:rPr>
        <w:t xml:space="preserve">dark </w:t>
      </w:r>
      <w:r w:rsidR="00EF588D" w:rsidRPr="00AF08A4">
        <w:rPr>
          <w:rFonts w:ascii="Palatino Linotype" w:hAnsi="Palatino Linotype" w:cs="Courier New"/>
        </w:rPr>
        <w:t>material that only interacts through g</w:t>
      </w:r>
      <w:r w:rsidR="00A657A2" w:rsidRPr="00AF08A4">
        <w:rPr>
          <w:rFonts w:ascii="Palatino Linotype" w:hAnsi="Palatino Linotype" w:cs="Courier New"/>
        </w:rPr>
        <w:t>ra</w:t>
      </w:r>
      <w:r w:rsidR="00EF588D" w:rsidRPr="00AF08A4">
        <w:rPr>
          <w:rFonts w:ascii="Palatino Linotype" w:hAnsi="Palatino Linotype" w:cs="Courier New"/>
        </w:rPr>
        <w:t>vity.</w:t>
      </w:r>
    </w:p>
    <w:p w14:paraId="36BFECC4" w14:textId="7BEAEE98" w:rsidR="00A657A2" w:rsidRPr="00AF08A4" w:rsidRDefault="00A657A2" w:rsidP="00E54F44">
      <w:pPr>
        <w:rPr>
          <w:rFonts w:ascii="Palatino Linotype" w:hAnsi="Palatino Linotype" w:cs="Courier New"/>
        </w:rPr>
      </w:pPr>
    </w:p>
    <w:p w14:paraId="4490D3BE" w14:textId="51B96D63" w:rsidR="00166D35" w:rsidRPr="00AF08A4" w:rsidRDefault="00A657A2" w:rsidP="00E54F44">
      <w:pPr>
        <w:rPr>
          <w:rFonts w:ascii="Palatino Linotype" w:hAnsi="Palatino Linotype" w:cs="Courier New"/>
        </w:rPr>
      </w:pPr>
      <w:r w:rsidRPr="00AF08A4">
        <w:rPr>
          <w:rFonts w:ascii="Palatino Linotype" w:hAnsi="Palatino Linotype" w:cs="Courier New"/>
        </w:rPr>
        <w:t xml:space="preserve">Early </w:t>
      </w:r>
      <w:r w:rsidR="00C934C7" w:rsidRPr="00AF08A4">
        <w:rPr>
          <w:rFonts w:ascii="Palatino Linotype" w:hAnsi="Palatino Linotype" w:cs="Courier New"/>
        </w:rPr>
        <w:t xml:space="preserve">population III </w:t>
      </w:r>
      <w:r w:rsidRPr="00AF08A4">
        <w:rPr>
          <w:rFonts w:ascii="Palatino Linotype" w:hAnsi="Palatino Linotype" w:cs="Courier New"/>
        </w:rPr>
        <w:t xml:space="preserve">stars formed only a few hundred million years </w:t>
      </w:r>
      <w:r w:rsidRPr="00E63B34">
        <w:rPr>
          <w:rFonts w:cstheme="minorHAnsi"/>
        </w:rPr>
        <w:t>[</w:t>
      </w:r>
      <w:r w:rsidR="007D031D" w:rsidRPr="00E63B34">
        <w:rPr>
          <w:rFonts w:cstheme="minorHAnsi"/>
        </w:rPr>
        <w:t>10</w:t>
      </w:r>
      <w:r w:rsidR="00E63B34" w:rsidRPr="00E63B34">
        <w:rPr>
          <w:rFonts w:cstheme="minorHAnsi"/>
        </w:rPr>
        <w:t>2</w:t>
      </w:r>
      <w:r w:rsidRPr="00E63B34">
        <w:rPr>
          <w:rFonts w:cstheme="minorHAnsi"/>
        </w:rPr>
        <w:t>]</w:t>
      </w:r>
      <w:r w:rsidRPr="00AF08A4">
        <w:rPr>
          <w:rFonts w:ascii="Palatino Linotype" w:hAnsi="Palatino Linotype" w:cs="Courier New"/>
        </w:rPr>
        <w:t xml:space="preserve"> after the Big Bang but required something other than their own and the surrounding hydrogen and helium's baryonic gravity to act </w:t>
      </w:r>
      <w:r w:rsidR="00166D35" w:rsidRPr="00AF08A4">
        <w:rPr>
          <w:rFonts w:ascii="Palatino Linotype" w:hAnsi="Palatino Linotype" w:cs="Courier New"/>
        </w:rPr>
        <w:t>collectively</w:t>
      </w:r>
      <w:r w:rsidRPr="00AF08A4">
        <w:rPr>
          <w:rFonts w:ascii="Palatino Linotype" w:hAnsi="Palatino Linotype" w:cs="Courier New"/>
        </w:rPr>
        <w:t xml:space="preserve"> to create fully formed galaxies.</w:t>
      </w:r>
      <w:r w:rsidR="00AA7FE8" w:rsidRPr="00AF08A4">
        <w:rPr>
          <w:rFonts w:ascii="Palatino Linotype" w:hAnsi="Palatino Linotype" w:cs="Courier New"/>
        </w:rPr>
        <w:t xml:space="preserve"> This force is assumed to come in some form of missing matter, created in the Big Bang and distributed throughout the universe. </w:t>
      </w:r>
      <w:r w:rsidR="00166D35" w:rsidRPr="00AF08A4">
        <w:rPr>
          <w:rFonts w:ascii="Palatino Linotype" w:hAnsi="Palatino Linotype" w:cs="Courier New"/>
        </w:rPr>
        <w:t xml:space="preserve">The first problem with this is simply that the universe is constantly expanding making the material ever more diffuse. </w:t>
      </w:r>
    </w:p>
    <w:p w14:paraId="75863E3D" w14:textId="77777777" w:rsidR="00651202" w:rsidRPr="00AF08A4" w:rsidRDefault="00651202" w:rsidP="00166D35">
      <w:pPr>
        <w:rPr>
          <w:rFonts w:ascii="Palatino Linotype" w:hAnsi="Palatino Linotype" w:cs="Courier New"/>
        </w:rPr>
      </w:pPr>
    </w:p>
    <w:p w14:paraId="4D297269" w14:textId="1D4215FD" w:rsidR="00166D35" w:rsidRDefault="00166D35" w:rsidP="00166D35">
      <w:pPr>
        <w:rPr>
          <w:rFonts w:ascii="Palatino Linotype" w:hAnsi="Palatino Linotype" w:cs="Courier New"/>
        </w:rPr>
      </w:pPr>
      <w:r w:rsidRPr="00AF08A4">
        <w:rPr>
          <w:rFonts w:ascii="Palatino Linotype" w:hAnsi="Palatino Linotype" w:cs="Courier New"/>
        </w:rPr>
        <w:t xml:space="preserve">The second problem is that this dark matter would have to relieve itself of kinetic energy to contract. A perfectly elastic </w:t>
      </w:r>
      <w:r w:rsidR="00636558" w:rsidRPr="00AF08A4">
        <w:rPr>
          <w:rFonts w:ascii="Palatino Linotype" w:hAnsi="Palatino Linotype" w:cs="Courier New"/>
        </w:rPr>
        <w:t>polytrope</w:t>
      </w:r>
      <w:r w:rsidRPr="00AF08A4">
        <w:rPr>
          <w:rFonts w:ascii="Palatino Linotype" w:hAnsi="Palatino Linotype" w:cs="Courier New"/>
        </w:rPr>
        <w:t xml:space="preserve"> of an ideal gas would assume a specific size and density profile and would be unable to collapse further until it could lose this kinetic energy or temperature. This implies that to do so it must experience not just gravity but one of the other three fundamental forces, something which drives most of the experimental searches for it by looking for nuclear collisions</w:t>
      </w:r>
      <w:r w:rsidR="00497270" w:rsidRPr="00AF08A4">
        <w:rPr>
          <w:rFonts w:ascii="Palatino Linotype" w:hAnsi="Palatino Linotype" w:cs="Courier New"/>
        </w:rPr>
        <w:t xml:space="preserve"> similar to</w:t>
      </w:r>
      <w:r w:rsidRPr="00AF08A4">
        <w:rPr>
          <w:rFonts w:ascii="Palatino Linotype" w:hAnsi="Palatino Linotype" w:cs="Courier New"/>
        </w:rPr>
        <w:t xml:space="preserve"> those </w:t>
      </w:r>
      <w:r w:rsidR="00FE5678" w:rsidRPr="00AF08A4">
        <w:rPr>
          <w:rFonts w:ascii="Palatino Linotype" w:hAnsi="Palatino Linotype" w:cs="Courier New"/>
        </w:rPr>
        <w:t xml:space="preserve">already </w:t>
      </w:r>
      <w:r w:rsidRPr="00AF08A4">
        <w:rPr>
          <w:rFonts w:ascii="Palatino Linotype" w:hAnsi="Palatino Linotype" w:cs="Courier New"/>
        </w:rPr>
        <w:t>found in neutrino detectors.</w:t>
      </w:r>
      <w:r w:rsidR="00FE5678" w:rsidRPr="00AF08A4">
        <w:rPr>
          <w:rFonts w:ascii="Palatino Linotype" w:hAnsi="Palatino Linotype" w:cs="Courier New"/>
        </w:rPr>
        <w:t xml:space="preserve"> If it does not experience one of the other forces it cannot interact with atomic nuclei so it cannot recoil off them, fundamental particles </w:t>
      </w:r>
      <w:r w:rsidR="00BF2C5F">
        <w:rPr>
          <w:rFonts w:ascii="Palatino Linotype" w:hAnsi="Palatino Linotype" w:cs="Courier New"/>
        </w:rPr>
        <w:t>don't behave</w:t>
      </w:r>
      <w:r w:rsidR="00FE5678" w:rsidRPr="00AF08A4">
        <w:rPr>
          <w:rFonts w:ascii="Palatino Linotype" w:hAnsi="Palatino Linotype" w:cs="Courier New"/>
        </w:rPr>
        <w:t xml:space="preserve"> like billiard balls. If it does it may be able to lose energy and shrink the halo diameter and form galaxies</w:t>
      </w:r>
      <w:r w:rsidR="00D22440">
        <w:rPr>
          <w:rFonts w:ascii="Palatino Linotype" w:hAnsi="Palatino Linotype" w:cs="Courier New"/>
        </w:rPr>
        <w:t>.</w:t>
      </w:r>
    </w:p>
    <w:p w14:paraId="6D3CDC8D" w14:textId="77777777" w:rsidR="00D22440" w:rsidRPr="00AF08A4" w:rsidRDefault="00D22440" w:rsidP="00166D35">
      <w:pPr>
        <w:rPr>
          <w:rFonts w:ascii="Palatino Linotype" w:hAnsi="Palatino Linotype" w:cs="Courier New"/>
        </w:rPr>
      </w:pPr>
    </w:p>
    <w:p w14:paraId="62506FF1" w14:textId="42EAD217" w:rsidR="00E54F44" w:rsidRDefault="005932D0" w:rsidP="005932D0">
      <w:pPr>
        <w:rPr>
          <w:rFonts w:ascii="Palatino Linotype" w:hAnsi="Palatino Linotype" w:cs="Courier New"/>
        </w:rPr>
      </w:pPr>
      <w:r w:rsidRPr="00AF08A4">
        <w:rPr>
          <w:rFonts w:ascii="Palatino Linotype" w:hAnsi="Palatino Linotype" w:cs="Courier New"/>
        </w:rPr>
        <w:t>Given that over four decades of searching for it have produced a null result</w:t>
      </w:r>
      <w:r w:rsidR="00651202" w:rsidRPr="00AF08A4">
        <w:rPr>
          <w:rFonts w:ascii="Palatino Linotype" w:hAnsi="Palatino Linotype" w:cs="Courier New"/>
        </w:rPr>
        <w:t>,</w:t>
      </w:r>
      <w:r w:rsidRPr="00AF08A4">
        <w:rPr>
          <w:rFonts w:ascii="Palatino Linotype" w:hAnsi="Palatino Linotype" w:cs="Courier New"/>
        </w:rPr>
        <w:t xml:space="preserve"> and the fact that the Standard Model of physics makes no provision for it</w:t>
      </w:r>
      <w:r w:rsidR="00A13721">
        <w:rPr>
          <w:rFonts w:ascii="Palatino Linotype" w:hAnsi="Palatino Linotype" w:cs="Courier New"/>
        </w:rPr>
        <w:t xml:space="preserve"> then this</w:t>
      </w:r>
      <w:r w:rsidRPr="00AF08A4">
        <w:rPr>
          <w:rFonts w:ascii="Palatino Linotype" w:hAnsi="Palatino Linotype" w:cs="Courier New"/>
        </w:rPr>
        <w:t xml:space="preserve"> makes a strong argument against it. </w:t>
      </w:r>
      <w:r w:rsidR="00651202" w:rsidRPr="00AF08A4">
        <w:rPr>
          <w:rFonts w:ascii="Palatino Linotype" w:hAnsi="Palatino Linotype" w:cs="Courier New"/>
        </w:rPr>
        <w:t>I</w:t>
      </w:r>
      <w:r w:rsidRPr="00AF08A4">
        <w:rPr>
          <w:rFonts w:ascii="Palatino Linotype" w:hAnsi="Palatino Linotype" w:cs="Courier New"/>
        </w:rPr>
        <w:t xml:space="preserve">t doesn't even work </w:t>
      </w:r>
      <w:r w:rsidRPr="00AF08A4">
        <w:rPr>
          <w:rFonts w:ascii="Palatino Linotype" w:hAnsi="Palatino Linotype" w:cs="Courier New"/>
          <w:i/>
          <w:iCs/>
        </w:rPr>
        <w:t>in theory</w:t>
      </w:r>
      <w:r w:rsidR="00651202" w:rsidRPr="00AF08A4">
        <w:rPr>
          <w:rFonts w:ascii="Palatino Linotype" w:hAnsi="Palatino Linotype" w:cs="Courier New"/>
        </w:rPr>
        <w:t xml:space="preserve"> in it's most fundamental role - that of galaxy formation as it does so too slowly.</w:t>
      </w:r>
    </w:p>
    <w:p w14:paraId="458A9FB6" w14:textId="721DDD69" w:rsidR="004320DA" w:rsidRDefault="004320DA" w:rsidP="005932D0">
      <w:pPr>
        <w:rPr>
          <w:rFonts w:ascii="Palatino Linotype" w:hAnsi="Palatino Linotype" w:cs="Courier New"/>
        </w:rPr>
      </w:pPr>
    </w:p>
    <w:p w14:paraId="01997B17" w14:textId="4A891D3C" w:rsidR="00D05519" w:rsidRDefault="004320DA" w:rsidP="005932D0">
      <w:pPr>
        <w:rPr>
          <w:rFonts w:ascii="Palatino Linotype" w:hAnsi="Palatino Linotype" w:cs="Courier New"/>
        </w:rPr>
      </w:pPr>
      <w:r>
        <w:rPr>
          <w:rFonts w:ascii="Palatino Linotype" w:hAnsi="Palatino Linotype" w:cs="Courier New"/>
        </w:rPr>
        <w:t>A third serious issue caused by this hierarchical system is known</w:t>
      </w:r>
      <w:r w:rsidR="00501340">
        <w:rPr>
          <w:rFonts w:ascii="Palatino Linotype" w:hAnsi="Palatino Linotype" w:cs="Courier New"/>
        </w:rPr>
        <w:t xml:space="preserve"> as</w:t>
      </w:r>
      <w:r w:rsidR="00BA6651">
        <w:rPr>
          <w:rFonts w:ascii="Palatino Linotype" w:hAnsi="Palatino Linotype" w:cs="Courier New"/>
        </w:rPr>
        <w:t xml:space="preserve"> 'tidal stripping' by larger galaxies </w:t>
      </w:r>
      <w:r w:rsidR="00501340">
        <w:rPr>
          <w:rFonts w:ascii="Palatino Linotype" w:hAnsi="Palatino Linotype" w:cs="Courier New"/>
        </w:rPr>
        <w:t>of smaller ones.</w:t>
      </w:r>
      <w:r w:rsidR="00BF2C5F">
        <w:rPr>
          <w:rFonts w:ascii="Palatino Linotype" w:hAnsi="Palatino Linotype" w:cs="Courier New"/>
        </w:rPr>
        <w:t xml:space="preserve"> </w:t>
      </w:r>
      <w:r w:rsidR="00BA6651">
        <w:rPr>
          <w:rFonts w:ascii="Palatino Linotype" w:hAnsi="Palatino Linotype" w:cs="Courier New"/>
        </w:rPr>
        <w:t>The larger galaxy would grab stellar material from smaller systems but not the halo itself, as dwarf galaxies tend to have mu</w:t>
      </w:r>
      <w:r w:rsidR="00CB25BA">
        <w:rPr>
          <w:rFonts w:ascii="Palatino Linotype" w:hAnsi="Palatino Linotype" w:cs="Courier New"/>
        </w:rPr>
        <w:t>c</w:t>
      </w:r>
      <w:r w:rsidR="00BA6651">
        <w:rPr>
          <w:rFonts w:ascii="Palatino Linotype" w:hAnsi="Palatino Linotype" w:cs="Courier New"/>
        </w:rPr>
        <w:t>h higher M/L ratios</w:t>
      </w:r>
      <w:r w:rsidR="00C948D8">
        <w:rPr>
          <w:rFonts w:ascii="Palatino Linotype" w:hAnsi="Palatino Linotype" w:cs="Courier New"/>
        </w:rPr>
        <w:t xml:space="preserve"> then by repeated absorption, the M/L ratio of the large galaxy would also increase, conflicting with observation.</w:t>
      </w:r>
      <w:r w:rsidR="00091D1B">
        <w:rPr>
          <w:rFonts w:ascii="Palatino Linotype" w:hAnsi="Palatino Linotype" w:cs="Courier New"/>
        </w:rPr>
        <w:t xml:space="preserve"> The idea that the halo would be unaffected by a gravitational interaction seems odd if it is said to be 'collisionless' as in the Bullet Cluster, where the dark matter tracks the stellar component - something which seems more like confirmation of neutrino gravitation</w:t>
      </w:r>
      <w:r w:rsidR="00D05519">
        <w:rPr>
          <w:rFonts w:ascii="Palatino Linotype" w:hAnsi="Palatino Linotype" w:cs="Courier New"/>
        </w:rPr>
        <w:t>!</w:t>
      </w:r>
    </w:p>
    <w:p w14:paraId="39FCBCD5" w14:textId="3941001D" w:rsidR="00BF2C5F" w:rsidRDefault="00BF2C5F" w:rsidP="005932D0">
      <w:pPr>
        <w:rPr>
          <w:rFonts w:ascii="Palatino Linotype" w:hAnsi="Palatino Linotype" w:cs="Courier New"/>
        </w:rPr>
      </w:pPr>
      <w:r>
        <w:rPr>
          <w:rFonts w:ascii="Palatino Linotype" w:hAnsi="Palatino Linotype" w:cs="Courier New"/>
        </w:rPr>
        <w:t>Chandrasekhar dynamical friction</w:t>
      </w:r>
      <w:r w:rsidR="003A12A7">
        <w:rPr>
          <w:rFonts w:ascii="Palatino Linotype" w:hAnsi="Palatino Linotype" w:cs="Courier New"/>
        </w:rPr>
        <w:t xml:space="preserve"> on the dwarf galaxy through the larger galaxies halo would also slow the dwarf galaxy if dark matter existed, but this effect remains unobserved.</w:t>
      </w:r>
    </w:p>
    <w:p w14:paraId="4A6243C3" w14:textId="36CE60C3" w:rsidR="00501340" w:rsidRDefault="00501340" w:rsidP="005932D0">
      <w:pPr>
        <w:rPr>
          <w:rFonts w:ascii="Palatino Linotype" w:hAnsi="Palatino Linotype" w:cs="Courier New"/>
        </w:rPr>
      </w:pPr>
    </w:p>
    <w:p w14:paraId="64B5F3DE" w14:textId="77777777" w:rsidR="00501340" w:rsidRPr="00D22440" w:rsidRDefault="00501340" w:rsidP="005932D0">
      <w:pPr>
        <w:rPr>
          <w:rFonts w:ascii="Palatino Linotype" w:hAnsi="Palatino Linotype" w:cs="Courier New"/>
          <w:sz w:val="28"/>
          <w:szCs w:val="28"/>
        </w:rPr>
      </w:pPr>
    </w:p>
    <w:p w14:paraId="70A192A7" w14:textId="0BA57C4A" w:rsidR="00AE0DC6" w:rsidRPr="009D7240" w:rsidRDefault="00AE0DC6" w:rsidP="002B787D">
      <w:pPr>
        <w:pStyle w:val="PlainText"/>
        <w:ind w:firstLine="0"/>
        <w:contextualSpacing/>
        <w:mirrorIndents/>
        <w:rPr>
          <w:rFonts w:ascii="Palatino Linotype" w:eastAsiaTheme="minorEastAsia" w:hAnsi="Palatino Linotype" w:cs="Courier New"/>
          <w:sz w:val="22"/>
          <w:szCs w:val="22"/>
        </w:rPr>
      </w:pPr>
      <w:r>
        <w:rPr>
          <w:rFonts w:cstheme="minorHAnsi"/>
        </w:rPr>
        <w:t>6</w:t>
      </w:r>
      <w:r w:rsidR="002B787D">
        <w:rPr>
          <w:rFonts w:cstheme="minorHAnsi"/>
        </w:rPr>
        <w:t>6</w:t>
      </w:r>
    </w:p>
    <w:p w14:paraId="5A2012D9" w14:textId="38AB2838" w:rsidR="00A13721" w:rsidRPr="00A13721" w:rsidRDefault="00A13721" w:rsidP="00A13721">
      <w:pPr>
        <w:ind w:firstLine="0"/>
        <w:rPr>
          <w:rFonts w:ascii="Palatino Linotype" w:hAnsi="Palatino Linotype" w:cs="Courier New"/>
          <w:b/>
          <w:bCs/>
          <w:sz w:val="20"/>
          <w:szCs w:val="20"/>
        </w:rPr>
      </w:pPr>
      <w:r>
        <w:rPr>
          <w:rFonts w:ascii="Palatino Linotype" w:hAnsi="Palatino Linotype" w:cs="Courier New"/>
          <w:b/>
          <w:bCs/>
          <w:sz w:val="20"/>
          <w:szCs w:val="20"/>
        </w:rPr>
        <w:lastRenderedPageBreak/>
        <w:t>6.</w:t>
      </w:r>
      <w:r w:rsidR="00501340">
        <w:rPr>
          <w:rFonts w:ascii="Palatino Linotype" w:hAnsi="Palatino Linotype" w:cs="Courier New"/>
          <w:b/>
          <w:bCs/>
          <w:sz w:val="20"/>
          <w:szCs w:val="20"/>
        </w:rPr>
        <w:t>7</w:t>
      </w:r>
      <w:r>
        <w:rPr>
          <w:rFonts w:ascii="Palatino Linotype" w:hAnsi="Palatino Linotype" w:cs="Courier New"/>
          <w:b/>
          <w:bCs/>
          <w:sz w:val="20"/>
          <w:szCs w:val="20"/>
        </w:rPr>
        <w:t>.2</w:t>
      </w:r>
      <w:r w:rsidR="007E131F">
        <w:rPr>
          <w:rFonts w:ascii="Palatino Linotype" w:hAnsi="Palatino Linotype" w:cs="Courier New"/>
          <w:b/>
          <w:bCs/>
          <w:sz w:val="20"/>
          <w:szCs w:val="20"/>
        </w:rPr>
        <w:t xml:space="preserve"> </w:t>
      </w:r>
      <w:r>
        <w:rPr>
          <w:rFonts w:ascii="Palatino Linotype" w:hAnsi="Palatino Linotype" w:cs="Courier New"/>
          <w:b/>
          <w:bCs/>
          <w:sz w:val="20"/>
          <w:szCs w:val="20"/>
        </w:rPr>
        <w:t xml:space="preserve"> NEUTRINO APPROACH</w:t>
      </w:r>
    </w:p>
    <w:p w14:paraId="669FA71F" w14:textId="15DB2D07" w:rsidR="005932D0" w:rsidRPr="00AF08A4" w:rsidRDefault="005932D0" w:rsidP="005932D0">
      <w:pPr>
        <w:rPr>
          <w:rFonts w:ascii="Palatino Linotype" w:hAnsi="Palatino Linotype" w:cs="Courier New"/>
        </w:rPr>
      </w:pPr>
    </w:p>
    <w:p w14:paraId="145B1414" w14:textId="7B86EC3A" w:rsidR="005932D0" w:rsidRDefault="005932D0" w:rsidP="005932D0">
      <w:pPr>
        <w:rPr>
          <w:rFonts w:ascii="Palatino Linotype" w:hAnsi="Palatino Linotype" w:cs="Courier New"/>
        </w:rPr>
      </w:pPr>
      <w:r w:rsidRPr="00AF08A4">
        <w:rPr>
          <w:rFonts w:ascii="Palatino Linotype" w:hAnsi="Palatino Linotype" w:cs="Courier New"/>
        </w:rPr>
        <w:t xml:space="preserve">Now if we analyse events but </w:t>
      </w:r>
      <w:r w:rsidR="00810E9E" w:rsidRPr="00AF08A4">
        <w:rPr>
          <w:rFonts w:ascii="Palatino Linotype" w:hAnsi="Palatino Linotype" w:cs="Courier New"/>
        </w:rPr>
        <w:t>use</w:t>
      </w:r>
      <w:r w:rsidRPr="00AF08A4">
        <w:rPr>
          <w:rFonts w:ascii="Palatino Linotype" w:hAnsi="Palatino Linotype" w:cs="Courier New"/>
        </w:rPr>
        <w:t xml:space="preserve"> neutrino gravitation </w:t>
      </w:r>
      <w:r w:rsidR="00226FB6" w:rsidRPr="00AF08A4">
        <w:rPr>
          <w:rFonts w:ascii="Palatino Linotype" w:hAnsi="Palatino Linotype" w:cs="Courier New"/>
        </w:rPr>
        <w:t xml:space="preserve">instead, </w:t>
      </w:r>
      <w:r w:rsidR="00A536CA" w:rsidRPr="00AF08A4">
        <w:rPr>
          <w:rFonts w:ascii="Palatino Linotype" w:hAnsi="Palatino Linotype" w:cs="Courier New"/>
        </w:rPr>
        <w:t xml:space="preserve">qualitatively </w:t>
      </w:r>
      <w:r w:rsidRPr="00AF08A4">
        <w:rPr>
          <w:rFonts w:ascii="Palatino Linotype" w:hAnsi="Palatino Linotype" w:cs="Courier New"/>
        </w:rPr>
        <w:t xml:space="preserve">the picture </w:t>
      </w:r>
      <w:r w:rsidR="00810E9E" w:rsidRPr="00AF08A4">
        <w:rPr>
          <w:rFonts w:ascii="Palatino Linotype" w:hAnsi="Palatino Linotype" w:cs="Courier New"/>
        </w:rPr>
        <w:t xml:space="preserve">starts to </w:t>
      </w:r>
      <w:r w:rsidRPr="00AF08A4">
        <w:rPr>
          <w:rFonts w:ascii="Palatino Linotype" w:hAnsi="Palatino Linotype" w:cs="Courier New"/>
        </w:rPr>
        <w:t>make more sense.</w:t>
      </w:r>
    </w:p>
    <w:p w14:paraId="02216F13" w14:textId="77777777" w:rsidR="006E0C41" w:rsidRPr="00AF08A4" w:rsidRDefault="006E0C41" w:rsidP="005932D0">
      <w:pPr>
        <w:rPr>
          <w:rFonts w:ascii="Palatino Linotype" w:hAnsi="Palatino Linotype" w:cs="Courier New"/>
        </w:rPr>
      </w:pPr>
    </w:p>
    <w:p w14:paraId="50095002" w14:textId="43D94C66" w:rsidR="00A536CA" w:rsidRPr="00AF08A4" w:rsidRDefault="00A536CA" w:rsidP="00A536CA">
      <w:pPr>
        <w:rPr>
          <w:rFonts w:ascii="Palatino Linotype" w:hAnsi="Palatino Linotype" w:cs="Courier New"/>
        </w:rPr>
      </w:pPr>
      <w:r w:rsidRPr="00AF08A4">
        <w:rPr>
          <w:rFonts w:ascii="Palatino Linotype" w:hAnsi="Palatino Linotype" w:cs="Courier New"/>
        </w:rPr>
        <w:t xml:space="preserve">The very first stars were metal-free </w:t>
      </w:r>
      <w:r w:rsidR="00333415" w:rsidRPr="00AF08A4">
        <w:rPr>
          <w:rFonts w:ascii="Palatino Linotype" w:hAnsi="Palatino Linotype" w:cs="Courier New"/>
        </w:rPr>
        <w:t xml:space="preserve">and </w:t>
      </w:r>
      <w:r w:rsidRPr="00AF08A4">
        <w:rPr>
          <w:rFonts w:ascii="Palatino Linotype" w:hAnsi="Palatino Linotype" w:cs="Courier New"/>
        </w:rPr>
        <w:t xml:space="preserve">probably very massive and luminous </w:t>
      </w:r>
      <w:r w:rsidRPr="004E3FA8">
        <w:rPr>
          <w:rFonts w:cstheme="minorHAnsi"/>
        </w:rPr>
        <w:t>[</w:t>
      </w:r>
      <w:r w:rsidR="007D031D">
        <w:rPr>
          <w:rFonts w:cstheme="minorHAnsi"/>
        </w:rPr>
        <w:t>10</w:t>
      </w:r>
      <w:r w:rsidR="00E63B34">
        <w:rPr>
          <w:rFonts w:cstheme="minorHAnsi"/>
        </w:rPr>
        <w:t>2</w:t>
      </w:r>
      <w:r w:rsidRPr="004E3FA8">
        <w:rPr>
          <w:rFonts w:cstheme="minorHAnsi"/>
        </w:rPr>
        <w:t>]</w:t>
      </w:r>
      <w:r w:rsidRPr="00AF08A4">
        <w:rPr>
          <w:rFonts w:ascii="Palatino Linotype" w:hAnsi="Palatino Linotype" w:cs="Courier New"/>
        </w:rPr>
        <w:t xml:space="preserve">. This would mean high accompanying neutrino luminosities and therefore gravitation. Our Sun as an example doubles its gravitational influence at a radius of about 2kpc, or at the speed of light a time of about 6000 years. The force is therefore both long-range and relatively rapid in action </w:t>
      </w:r>
      <w:r w:rsidR="00333415" w:rsidRPr="00AF08A4">
        <w:rPr>
          <w:rFonts w:ascii="Palatino Linotype" w:hAnsi="Palatino Linotype" w:cs="Courier New"/>
        </w:rPr>
        <w:t xml:space="preserve">compared to dark halos and </w:t>
      </w:r>
      <w:r w:rsidR="00651202" w:rsidRPr="00AF08A4">
        <w:rPr>
          <w:rFonts w:ascii="Palatino Linotype" w:hAnsi="Palatino Linotype" w:cs="Courier New"/>
        </w:rPr>
        <w:t>occurs</w:t>
      </w:r>
      <w:r w:rsidR="00333415" w:rsidRPr="00AF08A4">
        <w:rPr>
          <w:rFonts w:ascii="Palatino Linotype" w:hAnsi="Palatino Linotype" w:cs="Courier New"/>
        </w:rPr>
        <w:t xml:space="preserve"> </w:t>
      </w:r>
      <w:r w:rsidR="00700AEA" w:rsidRPr="00AF08A4">
        <w:rPr>
          <w:rFonts w:ascii="Palatino Linotype" w:hAnsi="Palatino Linotype" w:cs="Courier New"/>
        </w:rPr>
        <w:t>as soon as</w:t>
      </w:r>
      <w:r w:rsidRPr="00AF08A4">
        <w:rPr>
          <w:rFonts w:ascii="Palatino Linotype" w:hAnsi="Palatino Linotype" w:cs="Courier New"/>
        </w:rPr>
        <w:t xml:space="preserve"> stars have </w:t>
      </w:r>
      <w:r w:rsidR="00743D6D" w:rsidRPr="00AF08A4">
        <w:rPr>
          <w:rFonts w:ascii="Palatino Linotype" w:hAnsi="Palatino Linotype" w:cs="Courier New"/>
        </w:rPr>
        <w:t>ignit</w:t>
      </w:r>
      <w:r w:rsidRPr="00AF08A4">
        <w:rPr>
          <w:rFonts w:ascii="Palatino Linotype" w:hAnsi="Palatino Linotype" w:cs="Courier New"/>
        </w:rPr>
        <w:t>ed.</w:t>
      </w:r>
      <w:r w:rsidR="00700AEA" w:rsidRPr="00AF08A4">
        <w:rPr>
          <w:rFonts w:ascii="Palatino Linotype" w:hAnsi="Palatino Linotype" w:cs="Courier New"/>
        </w:rPr>
        <w:t xml:space="preserve"> These gravitational wells surrounding stars would draw in primordial gas and help compress it into new star forming regions.</w:t>
      </w:r>
    </w:p>
    <w:p w14:paraId="1CDDC7A3" w14:textId="77777777" w:rsidR="002E09BB" w:rsidRPr="002E09BB" w:rsidRDefault="002E09BB" w:rsidP="00A13721">
      <w:pPr>
        <w:ind w:firstLine="0"/>
        <w:jc w:val="center"/>
        <w:rPr>
          <w:rFonts w:cstheme="minorHAnsi"/>
          <w:sz w:val="32"/>
          <w:szCs w:val="32"/>
        </w:rPr>
      </w:pPr>
    </w:p>
    <w:p w14:paraId="095C6AF0" w14:textId="77777777" w:rsidR="00AF08A4" w:rsidRDefault="00700AEA" w:rsidP="00C934C7">
      <w:pPr>
        <w:rPr>
          <w:rFonts w:ascii="Palatino Linotype" w:hAnsi="Palatino Linotype" w:cs="Courier New"/>
        </w:rPr>
      </w:pPr>
      <w:r w:rsidRPr="00AF08A4">
        <w:rPr>
          <w:rFonts w:ascii="Palatino Linotype" w:hAnsi="Palatino Linotype" w:cs="Courier New"/>
        </w:rPr>
        <w:t>Being very massive these early stars would end their short fusion powered life with a reasonable probability of forming a black hole, either via a neutron star like Sanduleak 69</w:t>
      </w:r>
      <w:r w:rsidR="00AF08A4">
        <w:rPr>
          <w:rFonts w:ascii="Palatino Linotype" w:hAnsi="Palatino Linotype" w:cs="Courier New"/>
        </w:rPr>
        <w:t>-</w:t>
      </w:r>
    </w:p>
    <w:p w14:paraId="15539A82" w14:textId="68146E0B" w:rsidR="00700AEA" w:rsidRDefault="00700AEA" w:rsidP="00AF08A4">
      <w:pPr>
        <w:ind w:firstLine="0"/>
        <w:rPr>
          <w:rFonts w:ascii="Palatino Linotype" w:hAnsi="Palatino Linotype" w:cs="Courier New"/>
        </w:rPr>
      </w:pPr>
      <w:r w:rsidRPr="00AF08A4">
        <w:rPr>
          <w:rFonts w:ascii="Palatino Linotype" w:hAnsi="Palatino Linotype" w:cs="Courier New"/>
        </w:rPr>
        <w:t>202 or by direct collapse. If the black hole accreted material, then as above in M87 and M104 it would produce even more neutrino gravitation</w:t>
      </w:r>
      <w:r w:rsidR="000C4452" w:rsidRPr="00AF08A4">
        <w:rPr>
          <w:rFonts w:ascii="Palatino Linotype" w:hAnsi="Palatino Linotype" w:cs="Courier New"/>
        </w:rPr>
        <w:t xml:space="preserve"> and then</w:t>
      </w:r>
      <w:r w:rsidR="000C4452">
        <w:rPr>
          <w:rFonts w:ascii="Palatino Linotype" w:hAnsi="Palatino Linotype" w:cs="Courier New"/>
          <w:sz w:val="24"/>
          <w:szCs w:val="24"/>
        </w:rPr>
        <w:t xml:space="preserve"> </w:t>
      </w:r>
      <w:r w:rsidR="000C4452" w:rsidRPr="00AF08A4">
        <w:rPr>
          <w:rFonts w:ascii="Palatino Linotype" w:hAnsi="Palatino Linotype" w:cs="Courier New"/>
        </w:rPr>
        <w:t>possibly go on to form the</w:t>
      </w:r>
      <w:r w:rsidR="000C4452">
        <w:rPr>
          <w:rFonts w:ascii="Palatino Linotype" w:hAnsi="Palatino Linotype" w:cs="Courier New"/>
          <w:sz w:val="24"/>
          <w:szCs w:val="24"/>
        </w:rPr>
        <w:t xml:space="preserve"> </w:t>
      </w:r>
      <w:r w:rsidR="000C4452" w:rsidRPr="00AF08A4">
        <w:rPr>
          <w:rFonts w:ascii="Palatino Linotype" w:hAnsi="Palatino Linotype" w:cs="Courier New"/>
        </w:rPr>
        <w:t>seed</w:t>
      </w:r>
      <w:r w:rsidR="000C4452">
        <w:rPr>
          <w:rFonts w:ascii="Palatino Linotype" w:hAnsi="Palatino Linotype" w:cs="Courier New"/>
          <w:sz w:val="24"/>
          <w:szCs w:val="24"/>
        </w:rPr>
        <w:t xml:space="preserve"> </w:t>
      </w:r>
      <w:r w:rsidR="000C4452" w:rsidRPr="00AF08A4">
        <w:rPr>
          <w:rFonts w:ascii="Palatino Linotype" w:hAnsi="Palatino Linotype" w:cs="Courier New"/>
        </w:rPr>
        <w:t>of a new galaxy.</w:t>
      </w:r>
      <w:r w:rsidR="00743D6D" w:rsidRPr="00AF08A4">
        <w:rPr>
          <w:rFonts w:ascii="Palatino Linotype" w:hAnsi="Palatino Linotype" w:cs="Courier New"/>
        </w:rPr>
        <w:t xml:space="preserve"> The</w:t>
      </w:r>
      <w:r w:rsidR="00AF08A4">
        <w:rPr>
          <w:rFonts w:ascii="Palatino Linotype" w:hAnsi="Palatino Linotype" w:cs="Courier New"/>
        </w:rPr>
        <w:t>se</w:t>
      </w:r>
      <w:r w:rsidR="00743D6D" w:rsidRPr="00AF08A4">
        <w:rPr>
          <w:rFonts w:ascii="Palatino Linotype" w:hAnsi="Palatino Linotype" w:cs="Courier New"/>
        </w:rPr>
        <w:t xml:space="preserve"> would also have been closer together in the early universe and hence more likely to merge.</w:t>
      </w:r>
    </w:p>
    <w:p w14:paraId="0E7D4AD8" w14:textId="77777777" w:rsidR="00AF08A4" w:rsidRPr="00AF08A4" w:rsidRDefault="00AF08A4" w:rsidP="00C934C7">
      <w:pPr>
        <w:rPr>
          <w:rFonts w:ascii="Palatino Linotype" w:hAnsi="Palatino Linotype" w:cs="Courier New"/>
        </w:rPr>
      </w:pPr>
    </w:p>
    <w:p w14:paraId="17035271" w14:textId="6F4B06B6" w:rsidR="00DC34E7" w:rsidRDefault="00A34C54" w:rsidP="00F82937">
      <w:pPr>
        <w:rPr>
          <w:rFonts w:ascii="Palatino Linotype" w:hAnsi="Palatino Linotype" w:cs="Courier New"/>
        </w:rPr>
      </w:pPr>
      <w:r w:rsidRPr="00AF08A4">
        <w:rPr>
          <w:rFonts w:ascii="Palatino Linotype" w:hAnsi="Palatino Linotype" w:cs="Courier New"/>
        </w:rPr>
        <w:t xml:space="preserve">There is a broad relationship between galactic bulge mass and the mass of the </w:t>
      </w:r>
      <w:r w:rsidR="00890F61" w:rsidRPr="00AF08A4">
        <w:rPr>
          <w:rFonts w:ascii="Palatino Linotype" w:hAnsi="Palatino Linotype" w:cs="Courier New"/>
        </w:rPr>
        <w:t>black hole</w:t>
      </w:r>
      <w:r w:rsidRPr="00AF08A4">
        <w:rPr>
          <w:rFonts w:ascii="Palatino Linotype" w:hAnsi="Palatino Linotype" w:cs="Courier New"/>
        </w:rPr>
        <w:t xml:space="preserve"> at its centre </w:t>
      </w:r>
      <w:r w:rsidRPr="004E3FA8">
        <w:rPr>
          <w:rFonts w:cstheme="minorHAnsi"/>
        </w:rPr>
        <w:t>[</w:t>
      </w:r>
      <w:r w:rsidR="007D031D">
        <w:rPr>
          <w:rFonts w:cstheme="minorHAnsi"/>
        </w:rPr>
        <w:t>9</w:t>
      </w:r>
      <w:r w:rsidR="008B7596">
        <w:rPr>
          <w:rFonts w:cstheme="minorHAnsi"/>
        </w:rPr>
        <w:t>7</w:t>
      </w:r>
      <w:r w:rsidRPr="004E3FA8">
        <w:rPr>
          <w:rFonts w:cstheme="minorHAnsi"/>
        </w:rPr>
        <w:t>]</w:t>
      </w:r>
      <w:r w:rsidRPr="00AF08A4">
        <w:rPr>
          <w:rFonts w:ascii="Palatino Linotype" w:hAnsi="Palatino Linotype" w:cs="Courier New"/>
        </w:rPr>
        <w:t>. Adding neutrino gravitation to th</w:t>
      </w:r>
      <w:r w:rsidR="00651202" w:rsidRPr="00AF08A4">
        <w:rPr>
          <w:rFonts w:ascii="Palatino Linotype" w:hAnsi="Palatino Linotype" w:cs="Courier New"/>
        </w:rPr>
        <w:t>at</w:t>
      </w:r>
      <w:r w:rsidRPr="00AF08A4">
        <w:rPr>
          <w:rFonts w:ascii="Palatino Linotype" w:hAnsi="Palatino Linotype" w:cs="Courier New"/>
        </w:rPr>
        <w:t xml:space="preserve"> m</w:t>
      </w:r>
      <w:r w:rsidR="00651202" w:rsidRPr="00AF08A4">
        <w:rPr>
          <w:rFonts w:ascii="Palatino Linotype" w:hAnsi="Palatino Linotype" w:cs="Courier New"/>
        </w:rPr>
        <w:t>ass</w:t>
      </w:r>
      <w:r w:rsidRPr="00AF08A4">
        <w:rPr>
          <w:rFonts w:ascii="Palatino Linotype" w:hAnsi="Palatino Linotype" w:cs="Courier New"/>
        </w:rPr>
        <w:t xml:space="preserve"> - a long range force - would draw in both more material, and from further away, producing both a larger galaxy and</w:t>
      </w:r>
      <w:r w:rsidR="00651202" w:rsidRPr="00AF08A4">
        <w:rPr>
          <w:rFonts w:ascii="Palatino Linotype" w:hAnsi="Palatino Linotype" w:cs="Courier New"/>
        </w:rPr>
        <w:t xml:space="preserve"> </w:t>
      </w:r>
      <w:r w:rsidR="00743D6D" w:rsidRPr="00AF08A4">
        <w:rPr>
          <w:rFonts w:ascii="Palatino Linotype" w:hAnsi="Palatino Linotype" w:cs="Courier New"/>
        </w:rPr>
        <w:t xml:space="preserve">also </w:t>
      </w:r>
      <w:r w:rsidR="00651202" w:rsidRPr="00AF08A4">
        <w:rPr>
          <w:rFonts w:ascii="Palatino Linotype" w:hAnsi="Palatino Linotype" w:cs="Courier New"/>
        </w:rPr>
        <w:t>reduc</w:t>
      </w:r>
      <w:r w:rsidR="009960BD" w:rsidRPr="00AF08A4">
        <w:rPr>
          <w:rFonts w:ascii="Palatino Linotype" w:hAnsi="Palatino Linotype" w:cs="Courier New"/>
        </w:rPr>
        <w:t>e</w:t>
      </w:r>
      <w:r w:rsidR="00651202" w:rsidRPr="00AF08A4">
        <w:rPr>
          <w:rFonts w:ascii="Palatino Linotype" w:hAnsi="Palatino Linotype" w:cs="Courier New"/>
        </w:rPr>
        <w:t xml:space="preserve"> the number of cluster mergers necessary</w:t>
      </w:r>
      <w:r w:rsidRPr="00AF08A4">
        <w:rPr>
          <w:rFonts w:ascii="Palatino Linotype" w:hAnsi="Palatino Linotype" w:cs="Courier New"/>
        </w:rPr>
        <w:t>.</w:t>
      </w:r>
      <w:r w:rsidR="000C4452" w:rsidRPr="00AF08A4">
        <w:rPr>
          <w:rFonts w:ascii="Palatino Linotype" w:hAnsi="Palatino Linotype" w:cs="Courier New"/>
        </w:rPr>
        <w:t xml:space="preserve"> Th</w:t>
      </w:r>
      <w:r w:rsidR="00AF08A4">
        <w:rPr>
          <w:rFonts w:ascii="Palatino Linotype" w:hAnsi="Palatino Linotype" w:cs="Courier New"/>
        </w:rPr>
        <w:t>is</w:t>
      </w:r>
      <w:r w:rsidR="000C4452" w:rsidRPr="00AF08A4">
        <w:rPr>
          <w:rFonts w:ascii="Palatino Linotype" w:hAnsi="Palatino Linotype" w:cs="Courier New"/>
        </w:rPr>
        <w:t xml:space="preserve"> effect </w:t>
      </w:r>
      <w:r w:rsidR="00AF08A4">
        <w:rPr>
          <w:rFonts w:ascii="Palatino Linotype" w:hAnsi="Palatino Linotype" w:cs="Courier New"/>
        </w:rPr>
        <w:t>from</w:t>
      </w:r>
      <w:r w:rsidR="000C4452" w:rsidRPr="00AF08A4">
        <w:rPr>
          <w:rFonts w:ascii="Palatino Linotype" w:hAnsi="Palatino Linotype" w:cs="Courier New"/>
        </w:rPr>
        <w:t xml:space="preserve"> </w:t>
      </w:r>
      <w:r w:rsidR="00A13721">
        <w:rPr>
          <w:rFonts w:ascii="Palatino Linotype" w:hAnsi="Palatino Linotype" w:cs="Courier New"/>
        </w:rPr>
        <w:t xml:space="preserve">stars and </w:t>
      </w:r>
      <w:r w:rsidR="000C4452" w:rsidRPr="00AF08A4">
        <w:rPr>
          <w:rFonts w:ascii="Palatino Linotype" w:hAnsi="Palatino Linotype" w:cs="Courier New"/>
        </w:rPr>
        <w:t>black holes</w:t>
      </w:r>
      <w:r w:rsidR="00651202" w:rsidRPr="00AF08A4">
        <w:rPr>
          <w:rFonts w:ascii="Palatino Linotype" w:hAnsi="Palatino Linotype" w:cs="Courier New"/>
        </w:rPr>
        <w:t xml:space="preserve"> c</w:t>
      </w:r>
      <w:r w:rsidR="000C4452" w:rsidRPr="00AF08A4">
        <w:rPr>
          <w:rFonts w:ascii="Palatino Linotype" w:hAnsi="Palatino Linotype" w:cs="Courier New"/>
        </w:rPr>
        <w:t xml:space="preserve">ould therefore </w:t>
      </w:r>
      <w:r w:rsidR="00464885" w:rsidRPr="00AF08A4">
        <w:rPr>
          <w:rFonts w:ascii="Palatino Linotype" w:hAnsi="Palatino Linotype" w:cs="Courier New"/>
        </w:rPr>
        <w:t xml:space="preserve">help </w:t>
      </w:r>
      <w:r w:rsidR="000C4452" w:rsidRPr="00AF08A4">
        <w:rPr>
          <w:rFonts w:ascii="Palatino Linotype" w:hAnsi="Palatino Linotype" w:cs="Courier New"/>
        </w:rPr>
        <w:t>explain the number of early but evolved galaxies observed</w:t>
      </w:r>
      <w:r w:rsidR="003A12A7">
        <w:rPr>
          <w:rFonts w:ascii="Palatino Linotype" w:hAnsi="Palatino Linotype" w:cs="Courier New"/>
        </w:rPr>
        <w:t>, and why cosmological simulations often produce an excess of dwarf galaxies.</w:t>
      </w:r>
    </w:p>
    <w:p w14:paraId="4F8F9554" w14:textId="3B10DFAF" w:rsidR="00931B81" w:rsidRDefault="00931B81" w:rsidP="00F82937">
      <w:pPr>
        <w:rPr>
          <w:rFonts w:ascii="Palatino Linotype" w:hAnsi="Palatino Linotype" w:cs="Courier New"/>
        </w:rPr>
      </w:pPr>
    </w:p>
    <w:p w14:paraId="116219DD" w14:textId="77777777" w:rsidR="006E0C41" w:rsidRDefault="006E0C41" w:rsidP="00F82937">
      <w:pPr>
        <w:rPr>
          <w:rFonts w:ascii="Palatino Linotype" w:hAnsi="Palatino Linotype" w:cs="Courier New"/>
        </w:rPr>
      </w:pPr>
    </w:p>
    <w:p w14:paraId="5CBDECDA" w14:textId="5ABEA16D" w:rsidR="00931B81" w:rsidRDefault="00931B81" w:rsidP="00931B81">
      <w:pPr>
        <w:ind w:firstLine="0"/>
        <w:rPr>
          <w:rFonts w:ascii="Palatino Linotype" w:hAnsi="Palatino Linotype" w:cs="Courier New"/>
          <w:b/>
          <w:bCs/>
          <w:sz w:val="20"/>
          <w:szCs w:val="20"/>
        </w:rPr>
      </w:pPr>
      <w:r>
        <w:rPr>
          <w:rFonts w:ascii="Palatino Linotype" w:hAnsi="Palatino Linotype" w:cs="Courier New"/>
          <w:b/>
          <w:bCs/>
          <w:sz w:val="20"/>
          <w:szCs w:val="20"/>
        </w:rPr>
        <w:t>6.</w:t>
      </w:r>
      <w:r w:rsidR="00E744F4">
        <w:rPr>
          <w:rFonts w:ascii="Palatino Linotype" w:hAnsi="Palatino Linotype" w:cs="Courier New"/>
          <w:b/>
          <w:bCs/>
          <w:sz w:val="20"/>
          <w:szCs w:val="20"/>
        </w:rPr>
        <w:t>7</w:t>
      </w:r>
      <w:r>
        <w:rPr>
          <w:rFonts w:ascii="Palatino Linotype" w:hAnsi="Palatino Linotype" w:cs="Courier New"/>
          <w:b/>
          <w:bCs/>
          <w:sz w:val="20"/>
          <w:szCs w:val="20"/>
        </w:rPr>
        <w:t>.3  SUMMARY OF DIFFERENCES BETWEEN THE TWO APPROACHES</w:t>
      </w:r>
    </w:p>
    <w:p w14:paraId="7637DDBC" w14:textId="55DE2E65" w:rsidR="00931B81" w:rsidRDefault="00931B81" w:rsidP="00931B81">
      <w:pPr>
        <w:ind w:firstLine="0"/>
        <w:rPr>
          <w:rFonts w:ascii="Palatino Linotype" w:hAnsi="Palatino Linotype" w:cs="Courier New"/>
          <w:sz w:val="20"/>
          <w:szCs w:val="20"/>
        </w:rPr>
      </w:pPr>
    </w:p>
    <w:p w14:paraId="5ACC7EF0" w14:textId="31BA2B95" w:rsidR="00931B81" w:rsidRPr="00F527F1" w:rsidRDefault="00931B81" w:rsidP="00931B81">
      <w:pPr>
        <w:rPr>
          <w:rFonts w:ascii="Palatino Linotype" w:hAnsi="Palatino Linotype" w:cs="Courier New"/>
          <w:b/>
          <w:bCs/>
          <w:sz w:val="20"/>
          <w:szCs w:val="20"/>
        </w:rPr>
      </w:pPr>
      <w:r w:rsidRPr="00F527F1">
        <w:rPr>
          <w:rFonts w:ascii="Palatino Linotype" w:hAnsi="Palatino Linotype" w:cs="Courier New"/>
          <w:b/>
          <w:bCs/>
        </w:rPr>
        <w:t>∆CDM Failings</w:t>
      </w:r>
    </w:p>
    <w:p w14:paraId="33DA437C" w14:textId="2AB7180C" w:rsidR="00931B81" w:rsidRDefault="00F527F1" w:rsidP="00931B81">
      <w:pPr>
        <w:pStyle w:val="ListParagraph"/>
        <w:numPr>
          <w:ilvl w:val="0"/>
          <w:numId w:val="4"/>
        </w:numPr>
        <w:rPr>
          <w:rFonts w:ascii="Palatino Linotype" w:hAnsi="Palatino Linotype" w:cs="Courier New"/>
        </w:rPr>
      </w:pPr>
      <w:r>
        <w:rPr>
          <w:rFonts w:ascii="Palatino Linotype" w:hAnsi="Palatino Linotype" w:cs="Courier New"/>
        </w:rPr>
        <w:t>Does not match observations</w:t>
      </w:r>
    </w:p>
    <w:p w14:paraId="4D2240D3" w14:textId="1B4578C1" w:rsidR="00F527F1" w:rsidRDefault="00F527F1" w:rsidP="00931B81">
      <w:pPr>
        <w:pStyle w:val="ListParagraph"/>
        <w:numPr>
          <w:ilvl w:val="0"/>
          <w:numId w:val="4"/>
        </w:numPr>
        <w:rPr>
          <w:rFonts w:ascii="Palatino Linotype" w:hAnsi="Palatino Linotype" w:cs="Courier New"/>
        </w:rPr>
      </w:pPr>
      <w:r>
        <w:rPr>
          <w:rFonts w:ascii="Palatino Linotype" w:hAnsi="Palatino Linotype" w:cs="Courier New"/>
        </w:rPr>
        <w:t>Gravity of dark matter becomes more diffusely distributed over time</w:t>
      </w:r>
    </w:p>
    <w:p w14:paraId="53363E8E" w14:textId="700B0D93" w:rsidR="00F527F1" w:rsidRDefault="00F527F1" w:rsidP="00931B81">
      <w:pPr>
        <w:pStyle w:val="ListParagraph"/>
        <w:numPr>
          <w:ilvl w:val="0"/>
          <w:numId w:val="4"/>
        </w:numPr>
        <w:rPr>
          <w:rFonts w:ascii="Palatino Linotype" w:hAnsi="Palatino Linotype" w:cs="Courier New"/>
        </w:rPr>
      </w:pPr>
      <w:r>
        <w:rPr>
          <w:rFonts w:ascii="Palatino Linotype" w:hAnsi="Palatino Linotype" w:cs="Courier New"/>
        </w:rPr>
        <w:t>Dark matter cannot lose energy and contract without one of the other 3 forces</w:t>
      </w:r>
    </w:p>
    <w:p w14:paraId="7314BA3C" w14:textId="35B43CEC" w:rsidR="00F527F1" w:rsidRDefault="00F527F1" w:rsidP="00931B81">
      <w:pPr>
        <w:pStyle w:val="ListParagraph"/>
        <w:numPr>
          <w:ilvl w:val="0"/>
          <w:numId w:val="4"/>
        </w:numPr>
        <w:rPr>
          <w:rFonts w:ascii="Palatino Linotype" w:hAnsi="Palatino Linotype" w:cs="Courier New"/>
        </w:rPr>
      </w:pPr>
      <w:r>
        <w:rPr>
          <w:rFonts w:ascii="Palatino Linotype" w:hAnsi="Palatino Linotype" w:cs="Courier New"/>
        </w:rPr>
        <w:t>Dark matter opposes the Standard Model</w:t>
      </w:r>
    </w:p>
    <w:p w14:paraId="06D43F05" w14:textId="60F1AC4B" w:rsidR="00DC34E7" w:rsidRPr="006E0C41" w:rsidRDefault="00F527F1" w:rsidP="006E0C41">
      <w:pPr>
        <w:pStyle w:val="ListParagraph"/>
        <w:numPr>
          <w:ilvl w:val="0"/>
          <w:numId w:val="4"/>
        </w:numPr>
        <w:rPr>
          <w:rFonts w:ascii="Palatino Linotype" w:hAnsi="Palatino Linotype" w:cs="Courier New"/>
        </w:rPr>
      </w:pPr>
      <w:r>
        <w:rPr>
          <w:rFonts w:ascii="Palatino Linotype" w:hAnsi="Palatino Linotype" w:cs="Courier New"/>
        </w:rPr>
        <w:t>Even in theory it works too slowly</w:t>
      </w:r>
    </w:p>
    <w:p w14:paraId="021A0736" w14:textId="29C3CF7C" w:rsidR="00F527F1" w:rsidRDefault="00F527F1" w:rsidP="00F527F1">
      <w:pPr>
        <w:rPr>
          <w:rFonts w:ascii="Palatino Linotype" w:hAnsi="Palatino Linotype" w:cs="Courier New"/>
        </w:rPr>
      </w:pPr>
    </w:p>
    <w:p w14:paraId="57FB8BEE" w14:textId="4B4AB45F" w:rsidR="00F527F1" w:rsidRDefault="00F527F1" w:rsidP="00F527F1">
      <w:pPr>
        <w:rPr>
          <w:rFonts w:ascii="Palatino Linotype" w:hAnsi="Palatino Linotype" w:cs="Courier New"/>
          <w:b/>
          <w:bCs/>
        </w:rPr>
      </w:pPr>
      <w:r>
        <w:rPr>
          <w:rFonts w:ascii="Palatino Linotype" w:hAnsi="Palatino Linotype" w:cs="Courier New"/>
          <w:b/>
          <w:bCs/>
        </w:rPr>
        <w:t>Neutrino Gravitation Advantages</w:t>
      </w:r>
    </w:p>
    <w:p w14:paraId="0C756134" w14:textId="46A12881" w:rsidR="00F527F1" w:rsidRDefault="00D05519" w:rsidP="00F527F1">
      <w:pPr>
        <w:numPr>
          <w:ilvl w:val="0"/>
          <w:numId w:val="5"/>
        </w:numPr>
        <w:contextualSpacing/>
        <w:rPr>
          <w:rFonts w:ascii="Palatino Linotype" w:hAnsi="Palatino Linotype" w:cs="Courier New"/>
        </w:rPr>
      </w:pPr>
      <w:r>
        <w:rPr>
          <w:rFonts w:ascii="Palatino Linotype" w:hAnsi="Palatino Linotype" w:cs="Courier New"/>
        </w:rPr>
        <w:t>The particles are real and have</w:t>
      </w:r>
      <w:r w:rsidR="00F527F1" w:rsidRPr="00F527F1">
        <w:rPr>
          <w:rFonts w:ascii="Palatino Linotype" w:hAnsi="Palatino Linotype" w:cs="Courier New"/>
        </w:rPr>
        <w:t xml:space="preserve"> already</w:t>
      </w:r>
      <w:r>
        <w:rPr>
          <w:rFonts w:ascii="Palatino Linotype" w:hAnsi="Palatino Linotype" w:cs="Courier New"/>
        </w:rPr>
        <w:t xml:space="preserve"> been</w:t>
      </w:r>
      <w:r w:rsidR="00F527F1" w:rsidRPr="00F527F1">
        <w:rPr>
          <w:rFonts w:ascii="Palatino Linotype" w:hAnsi="Palatino Linotype" w:cs="Courier New"/>
        </w:rPr>
        <w:t xml:space="preserve"> found in neutrino detectors</w:t>
      </w:r>
    </w:p>
    <w:p w14:paraId="1D86C094" w14:textId="4C370251" w:rsidR="00F527F1" w:rsidRDefault="00F05C18" w:rsidP="00F527F1">
      <w:pPr>
        <w:numPr>
          <w:ilvl w:val="0"/>
          <w:numId w:val="5"/>
        </w:numPr>
        <w:contextualSpacing/>
        <w:rPr>
          <w:rFonts w:ascii="Palatino Linotype" w:hAnsi="Palatino Linotype" w:cs="Courier New"/>
        </w:rPr>
      </w:pPr>
      <w:r>
        <w:rPr>
          <w:rFonts w:ascii="Palatino Linotype" w:hAnsi="Palatino Linotype" w:cs="Courier New"/>
        </w:rPr>
        <w:t>First</w:t>
      </w:r>
      <w:r w:rsidR="00F527F1">
        <w:rPr>
          <w:rFonts w:ascii="Palatino Linotype" w:hAnsi="Palatino Linotype" w:cs="Courier New"/>
        </w:rPr>
        <w:t xml:space="preserve"> stars had high neutrino luminosities and therefore gravitation</w:t>
      </w:r>
    </w:p>
    <w:p w14:paraId="3D18C253" w14:textId="41D71297" w:rsidR="00F527F1" w:rsidRDefault="00F527F1" w:rsidP="00F527F1">
      <w:pPr>
        <w:numPr>
          <w:ilvl w:val="0"/>
          <w:numId w:val="5"/>
        </w:numPr>
        <w:contextualSpacing/>
        <w:rPr>
          <w:rFonts w:ascii="Palatino Linotype" w:hAnsi="Palatino Linotype" w:cs="Courier New"/>
        </w:rPr>
      </w:pPr>
      <w:r>
        <w:rPr>
          <w:rFonts w:ascii="Palatino Linotype" w:hAnsi="Palatino Linotype" w:cs="Courier New"/>
        </w:rPr>
        <w:t xml:space="preserve">Force </w:t>
      </w:r>
      <w:r w:rsidR="00D85E5E">
        <w:rPr>
          <w:rFonts w:ascii="Palatino Linotype" w:hAnsi="Palatino Linotype" w:cs="Courier New"/>
        </w:rPr>
        <w:t xml:space="preserve">is </w:t>
      </w:r>
      <w:r>
        <w:rPr>
          <w:rFonts w:ascii="Palatino Linotype" w:hAnsi="Palatino Linotype" w:cs="Courier New"/>
        </w:rPr>
        <w:t xml:space="preserve">long range and </w:t>
      </w:r>
      <w:r w:rsidR="00D05519">
        <w:rPr>
          <w:rFonts w:ascii="Palatino Linotype" w:hAnsi="Palatino Linotype" w:cs="Courier New"/>
        </w:rPr>
        <w:t xml:space="preserve">also </w:t>
      </w:r>
      <w:r w:rsidR="00F05C18">
        <w:rPr>
          <w:rFonts w:ascii="Palatino Linotype" w:hAnsi="Palatino Linotype" w:cs="Courier New"/>
        </w:rPr>
        <w:t>acts</w:t>
      </w:r>
      <w:r w:rsidR="00D85E5E">
        <w:rPr>
          <w:rFonts w:ascii="Palatino Linotype" w:hAnsi="Palatino Linotype" w:cs="Courier New"/>
        </w:rPr>
        <w:t xml:space="preserve"> </w:t>
      </w:r>
      <w:r>
        <w:rPr>
          <w:rFonts w:ascii="Palatino Linotype" w:hAnsi="Palatino Linotype" w:cs="Courier New"/>
        </w:rPr>
        <w:t>rapid</w:t>
      </w:r>
      <w:r w:rsidR="00F05C18">
        <w:rPr>
          <w:rFonts w:ascii="Palatino Linotype" w:hAnsi="Palatino Linotype" w:cs="Courier New"/>
        </w:rPr>
        <w:t>ly</w:t>
      </w:r>
    </w:p>
    <w:p w14:paraId="43E83564" w14:textId="080B1600" w:rsidR="00F527F1" w:rsidRDefault="00F527F1" w:rsidP="00F527F1">
      <w:pPr>
        <w:numPr>
          <w:ilvl w:val="0"/>
          <w:numId w:val="5"/>
        </w:numPr>
        <w:contextualSpacing/>
        <w:rPr>
          <w:rFonts w:ascii="Palatino Linotype" w:hAnsi="Palatino Linotype" w:cs="Courier New"/>
        </w:rPr>
      </w:pPr>
      <w:r>
        <w:rPr>
          <w:rFonts w:ascii="Palatino Linotype" w:hAnsi="Palatino Linotype" w:cs="Courier New"/>
        </w:rPr>
        <w:t>Th</w:t>
      </w:r>
      <w:r w:rsidR="00D85E5E">
        <w:rPr>
          <w:rFonts w:ascii="Palatino Linotype" w:hAnsi="Palatino Linotype" w:cs="Courier New"/>
        </w:rPr>
        <w:t>is</w:t>
      </w:r>
      <w:r>
        <w:rPr>
          <w:rFonts w:ascii="Palatino Linotype" w:hAnsi="Palatino Linotype" w:cs="Courier New"/>
        </w:rPr>
        <w:t xml:space="preserve"> source of gravitation has</w:t>
      </w:r>
      <w:r w:rsidR="00F05C18">
        <w:rPr>
          <w:rFonts w:ascii="Palatino Linotype" w:hAnsi="Palatino Linotype" w:cs="Courier New"/>
        </w:rPr>
        <w:t xml:space="preserve"> </w:t>
      </w:r>
      <w:r w:rsidR="00F05C18" w:rsidRPr="00D85E5E">
        <w:rPr>
          <w:rFonts w:ascii="Palatino Linotype" w:hAnsi="Palatino Linotype" w:cs="Courier New"/>
          <w:i/>
          <w:iCs/>
        </w:rPr>
        <w:t>actually</w:t>
      </w:r>
      <w:r w:rsidRPr="00D85E5E">
        <w:rPr>
          <w:rFonts w:ascii="Palatino Linotype" w:hAnsi="Palatino Linotype" w:cs="Courier New"/>
          <w:i/>
          <w:iCs/>
        </w:rPr>
        <w:t xml:space="preserve"> been demonstrated</w:t>
      </w:r>
      <w:r>
        <w:rPr>
          <w:rFonts w:ascii="Palatino Linotype" w:hAnsi="Palatino Linotype" w:cs="Courier New"/>
        </w:rPr>
        <w:t xml:space="preserve"> as above</w:t>
      </w:r>
      <w:r w:rsidR="00F05C18">
        <w:rPr>
          <w:rFonts w:ascii="Palatino Linotype" w:hAnsi="Palatino Linotype" w:cs="Courier New"/>
        </w:rPr>
        <w:t xml:space="preserve"> in</w:t>
      </w:r>
      <w:r>
        <w:rPr>
          <w:rFonts w:ascii="Palatino Linotype" w:hAnsi="Palatino Linotype" w:cs="Courier New"/>
        </w:rPr>
        <w:t xml:space="preserve"> M87,M104</w:t>
      </w:r>
    </w:p>
    <w:p w14:paraId="729486EC" w14:textId="0C110383" w:rsidR="00DC34E7" w:rsidRPr="006E0C41" w:rsidRDefault="00B22129" w:rsidP="006E0C41">
      <w:pPr>
        <w:numPr>
          <w:ilvl w:val="0"/>
          <w:numId w:val="5"/>
        </w:numPr>
        <w:contextualSpacing/>
        <w:rPr>
          <w:rFonts w:ascii="Palatino Linotype" w:hAnsi="Palatino Linotype" w:cs="Courier New"/>
        </w:rPr>
      </w:pPr>
      <w:r>
        <w:rPr>
          <w:rFonts w:ascii="Palatino Linotype" w:hAnsi="Palatino Linotype" w:cs="Courier New"/>
        </w:rPr>
        <w:t>Could form massive galaxies quickly without requiring many merger</w:t>
      </w:r>
      <w:r w:rsidR="00D05519">
        <w:rPr>
          <w:rFonts w:ascii="Palatino Linotype" w:hAnsi="Palatino Linotype" w:cs="Courier New"/>
        </w:rPr>
        <w:t>s</w:t>
      </w:r>
    </w:p>
    <w:p w14:paraId="23C79C69" w14:textId="77777777" w:rsidR="006E0C41" w:rsidRPr="00ED586E" w:rsidRDefault="006E0C41" w:rsidP="009E1ECC">
      <w:pPr>
        <w:pStyle w:val="PlainText"/>
        <w:ind w:firstLine="0"/>
        <w:contextualSpacing/>
        <w:mirrorIndents/>
        <w:rPr>
          <w:rFonts w:ascii="Palatino Linotype" w:eastAsiaTheme="minorEastAsia" w:hAnsi="Palatino Linotype" w:cs="Courier New"/>
          <w:b/>
          <w:bCs/>
          <w:sz w:val="22"/>
          <w:szCs w:val="22"/>
        </w:rPr>
      </w:pPr>
    </w:p>
    <w:p w14:paraId="0737502B" w14:textId="5550788B" w:rsidR="006E0C41" w:rsidRPr="00ED586E" w:rsidRDefault="006E0C41" w:rsidP="009E1ECC">
      <w:pPr>
        <w:pStyle w:val="PlainText"/>
        <w:ind w:firstLine="0"/>
        <w:contextualSpacing/>
        <w:mirrorIndents/>
        <w:rPr>
          <w:rFonts w:ascii="Palatino Linotype" w:eastAsiaTheme="minorEastAsia" w:hAnsi="Palatino Linotype" w:cs="Courier New"/>
          <w:b/>
          <w:bCs/>
          <w:sz w:val="22"/>
          <w:szCs w:val="22"/>
        </w:rPr>
      </w:pPr>
    </w:p>
    <w:p w14:paraId="0B2D5B9E" w14:textId="77777777" w:rsidR="00AE0DC6" w:rsidRPr="00D22440" w:rsidRDefault="00AE0DC6" w:rsidP="009E1ECC">
      <w:pPr>
        <w:pStyle w:val="PlainText"/>
        <w:ind w:firstLine="0"/>
        <w:contextualSpacing/>
        <w:mirrorIndents/>
        <w:rPr>
          <w:rFonts w:ascii="Palatino Linotype" w:eastAsiaTheme="minorEastAsia" w:hAnsi="Palatino Linotype" w:cs="Courier New"/>
          <w:b/>
          <w:bCs/>
          <w:sz w:val="22"/>
          <w:szCs w:val="22"/>
        </w:rPr>
      </w:pPr>
    </w:p>
    <w:p w14:paraId="7B8D5465" w14:textId="77777777" w:rsidR="006E0C41" w:rsidRPr="00ED586E" w:rsidRDefault="006E0C41" w:rsidP="009E1ECC">
      <w:pPr>
        <w:pStyle w:val="PlainText"/>
        <w:ind w:firstLine="0"/>
        <w:contextualSpacing/>
        <w:mirrorIndents/>
        <w:rPr>
          <w:rFonts w:ascii="Palatino Linotype" w:eastAsiaTheme="minorEastAsia" w:hAnsi="Palatino Linotype" w:cs="Courier New"/>
          <w:b/>
          <w:bCs/>
          <w:sz w:val="24"/>
          <w:szCs w:val="24"/>
        </w:rPr>
      </w:pPr>
    </w:p>
    <w:p w14:paraId="57C2DD0C" w14:textId="77777777" w:rsidR="00ED586E" w:rsidRPr="00ED586E" w:rsidRDefault="00ED586E" w:rsidP="009E1ECC">
      <w:pPr>
        <w:pStyle w:val="PlainText"/>
        <w:ind w:firstLine="0"/>
        <w:contextualSpacing/>
        <w:mirrorIndents/>
        <w:rPr>
          <w:rFonts w:ascii="Palatino Linotype" w:eastAsiaTheme="minorEastAsia" w:hAnsi="Palatino Linotype" w:cs="Courier New"/>
          <w:b/>
          <w:bCs/>
          <w:sz w:val="24"/>
          <w:szCs w:val="24"/>
        </w:rPr>
      </w:pPr>
    </w:p>
    <w:p w14:paraId="57AEE512" w14:textId="50AB33CA" w:rsidR="006E0C41" w:rsidRPr="009D7240" w:rsidRDefault="006E0C41" w:rsidP="002B787D">
      <w:pPr>
        <w:pStyle w:val="PlainText"/>
        <w:ind w:firstLine="0"/>
        <w:contextualSpacing/>
        <w:mirrorIndents/>
        <w:jc w:val="right"/>
        <w:rPr>
          <w:rFonts w:ascii="Palatino Linotype" w:eastAsiaTheme="minorEastAsia" w:hAnsi="Palatino Linotype" w:cs="Courier New"/>
          <w:sz w:val="22"/>
          <w:szCs w:val="22"/>
        </w:rPr>
      </w:pPr>
      <w:r>
        <w:rPr>
          <w:rFonts w:cstheme="minorHAnsi"/>
        </w:rPr>
        <w:t>6</w:t>
      </w:r>
      <w:r w:rsidR="002B787D">
        <w:rPr>
          <w:rFonts w:cstheme="minorHAnsi"/>
        </w:rPr>
        <w:t>7</w:t>
      </w:r>
    </w:p>
    <w:p w14:paraId="178BCDF8" w14:textId="50A7C9AE" w:rsidR="009E1ECC" w:rsidRPr="00AF08A4" w:rsidRDefault="009E1ECC" w:rsidP="009E1ECC">
      <w:pPr>
        <w:pStyle w:val="PlainText"/>
        <w:ind w:firstLine="0"/>
        <w:contextualSpacing/>
        <w:mirrorIndents/>
        <w:rPr>
          <w:rFonts w:ascii="Palatino Linotype" w:eastAsiaTheme="minorEastAsia" w:hAnsi="Palatino Linotype" w:cs="Courier New"/>
          <w:b/>
          <w:bCs/>
          <w:sz w:val="22"/>
          <w:szCs w:val="22"/>
        </w:rPr>
      </w:pPr>
      <w:r w:rsidRPr="00AF08A4">
        <w:rPr>
          <w:rFonts w:ascii="Palatino Linotype" w:eastAsiaTheme="minorEastAsia" w:hAnsi="Palatino Linotype" w:cs="Courier New"/>
          <w:b/>
          <w:bCs/>
          <w:sz w:val="22"/>
          <w:szCs w:val="22"/>
        </w:rPr>
        <w:lastRenderedPageBreak/>
        <w:t>6.</w:t>
      </w:r>
      <w:r w:rsidR="00501340">
        <w:rPr>
          <w:rFonts w:ascii="Palatino Linotype" w:eastAsiaTheme="minorEastAsia" w:hAnsi="Palatino Linotype" w:cs="Courier New"/>
          <w:b/>
          <w:bCs/>
          <w:sz w:val="22"/>
          <w:szCs w:val="22"/>
        </w:rPr>
        <w:t>8</w:t>
      </w:r>
      <w:r w:rsidRPr="00AF08A4">
        <w:rPr>
          <w:rFonts w:ascii="Palatino Linotype" w:eastAsiaTheme="minorEastAsia" w:hAnsi="Palatino Linotype" w:cs="Courier New"/>
          <w:b/>
          <w:bCs/>
          <w:sz w:val="22"/>
          <w:szCs w:val="22"/>
        </w:rPr>
        <w:t xml:space="preserve">  DO PRIMORDIAL BLACK HOLES EXIST?</w:t>
      </w:r>
    </w:p>
    <w:p w14:paraId="6969572B" w14:textId="77777777" w:rsidR="009E1ECC" w:rsidRPr="00AF08A4" w:rsidRDefault="009E1ECC" w:rsidP="009E1ECC">
      <w:pPr>
        <w:pStyle w:val="PlainText"/>
        <w:contextualSpacing/>
        <w:mirrorIndents/>
        <w:rPr>
          <w:rFonts w:ascii="Palatino Linotype" w:eastAsiaTheme="minorEastAsia" w:hAnsi="Palatino Linotype" w:cs="Courier New"/>
          <w:sz w:val="22"/>
          <w:szCs w:val="22"/>
        </w:rPr>
      </w:pPr>
    </w:p>
    <w:p w14:paraId="0941EFAE" w14:textId="5A861A6A" w:rsidR="009E1ECC" w:rsidRPr="00AF08A4" w:rsidRDefault="009E1ECC" w:rsidP="009E1ECC">
      <w:pPr>
        <w:pStyle w:val="PlainText"/>
        <w:contextualSpacing/>
        <w:mirrorIndents/>
        <w:rPr>
          <w:rFonts w:ascii="Palatino Linotype" w:eastAsiaTheme="minorEastAsia" w:hAnsi="Palatino Linotype" w:cs="Courier New"/>
          <w:sz w:val="22"/>
          <w:szCs w:val="22"/>
        </w:rPr>
      </w:pPr>
      <w:r w:rsidRPr="00AF08A4">
        <w:rPr>
          <w:rFonts w:ascii="Palatino Linotype" w:eastAsiaTheme="minorEastAsia" w:hAnsi="Palatino Linotype" w:cs="Courier New"/>
          <w:sz w:val="22"/>
          <w:szCs w:val="22"/>
        </w:rPr>
        <w:t xml:space="preserve">Another interesting outcome is that if quark </w:t>
      </w:r>
      <w:r w:rsidR="001E40B4" w:rsidRPr="00AF08A4">
        <w:rPr>
          <w:rFonts w:ascii="Palatino Linotype" w:eastAsiaTheme="minorEastAsia" w:hAnsi="Palatino Linotype" w:cs="Courier New"/>
          <w:sz w:val="22"/>
          <w:szCs w:val="22"/>
        </w:rPr>
        <w:t>cores</w:t>
      </w:r>
      <w:r w:rsidRPr="00AF08A4">
        <w:rPr>
          <w:rFonts w:ascii="Palatino Linotype" w:eastAsiaTheme="minorEastAsia" w:hAnsi="Palatino Linotype" w:cs="Courier New"/>
          <w:sz w:val="22"/>
          <w:szCs w:val="22"/>
        </w:rPr>
        <w:t xml:space="preserve"> </w:t>
      </w:r>
      <w:r w:rsidR="00BD0CD9">
        <w:rPr>
          <w:rFonts w:ascii="Palatino Linotype" w:eastAsiaTheme="minorEastAsia" w:hAnsi="Palatino Linotype" w:cs="Courier New"/>
          <w:sz w:val="22"/>
          <w:szCs w:val="22"/>
        </w:rPr>
        <w:t>do</w:t>
      </w:r>
      <w:r w:rsidR="001E40B4" w:rsidRPr="00AF08A4">
        <w:rPr>
          <w:rFonts w:ascii="Palatino Linotype" w:eastAsiaTheme="minorEastAsia" w:hAnsi="Palatino Linotype" w:cs="Courier New"/>
          <w:sz w:val="22"/>
          <w:szCs w:val="22"/>
        </w:rPr>
        <w:t xml:space="preserve"> form</w:t>
      </w:r>
      <w:r w:rsidRPr="00AF08A4">
        <w:rPr>
          <w:rFonts w:ascii="Palatino Linotype" w:eastAsiaTheme="minorEastAsia" w:hAnsi="Palatino Linotype" w:cs="Courier New"/>
          <w:sz w:val="22"/>
          <w:szCs w:val="22"/>
        </w:rPr>
        <w:t xml:space="preserve"> the centre of black holes, it would seem to cast doubt on the possibility of primordial black holes. Unless they formed above this limit of &gt;2M</w:t>
      </w:r>
      <w:r w:rsidR="00AF08A4">
        <w:rPr>
          <w:rFonts w:ascii="Arial" w:eastAsiaTheme="minorEastAsia" w:hAnsi="Arial" w:cs="Arial"/>
          <w:sz w:val="16"/>
          <w:szCs w:val="16"/>
        </w:rPr>
        <w:t>ʘ</w:t>
      </w:r>
      <w:r w:rsidR="004B3798" w:rsidRPr="00AF08A4">
        <w:rPr>
          <w:rFonts w:ascii="Calibri" w:eastAsiaTheme="minorEastAsia" w:hAnsi="Calibri" w:cs="Courier New"/>
          <w:sz w:val="22"/>
          <w:szCs w:val="22"/>
        </w:rPr>
        <w:t>,</w:t>
      </w:r>
      <w:r w:rsidR="00165038" w:rsidRPr="00AF08A4">
        <w:rPr>
          <w:rFonts w:ascii="Calibri" w:eastAsiaTheme="minorEastAsia" w:hAnsi="Calibri" w:cs="Courier New"/>
          <w:sz w:val="22"/>
          <w:szCs w:val="22"/>
        </w:rPr>
        <w:t xml:space="preserve"> </w:t>
      </w:r>
      <w:r w:rsidR="00FE5678" w:rsidRPr="00AF08A4">
        <w:rPr>
          <w:rFonts w:ascii="Palatino Linotype" w:eastAsiaTheme="minorEastAsia" w:hAnsi="Palatino Linotype" w:cs="Courier New"/>
          <w:sz w:val="22"/>
          <w:szCs w:val="22"/>
        </w:rPr>
        <w:t>then from chapter 5</w:t>
      </w:r>
      <w:r w:rsidRPr="00AF08A4">
        <w:rPr>
          <w:rFonts w:ascii="Palatino Linotype" w:eastAsiaTheme="minorEastAsia" w:hAnsi="Palatino Linotype" w:cs="Courier New"/>
          <w:sz w:val="22"/>
          <w:szCs w:val="22"/>
        </w:rPr>
        <w:t xml:space="preserve"> they would be </w:t>
      </w:r>
      <w:r w:rsidR="00BD0CD9">
        <w:rPr>
          <w:rFonts w:ascii="Palatino Linotype" w:eastAsiaTheme="minorEastAsia" w:hAnsi="Palatino Linotype" w:cs="Courier New"/>
          <w:sz w:val="22"/>
          <w:szCs w:val="22"/>
        </w:rPr>
        <w:t xml:space="preserve">smaller </w:t>
      </w:r>
      <w:r w:rsidRPr="00AF08A4">
        <w:rPr>
          <w:rFonts w:ascii="Palatino Linotype" w:eastAsiaTheme="minorEastAsia" w:hAnsi="Palatino Linotype" w:cs="Courier New"/>
          <w:sz w:val="22"/>
          <w:szCs w:val="22"/>
        </w:rPr>
        <w:t>clumps of unconfined quark matter not hidden by an event horizon</w:t>
      </w:r>
      <w:r w:rsidR="00BD0CD9">
        <w:rPr>
          <w:rFonts w:ascii="Palatino Linotype" w:eastAsiaTheme="minorEastAsia" w:hAnsi="Palatino Linotype" w:cs="Courier New"/>
          <w:sz w:val="22"/>
          <w:szCs w:val="22"/>
        </w:rPr>
        <w:t>,</w:t>
      </w:r>
      <w:r w:rsidRPr="00AF08A4">
        <w:rPr>
          <w:rFonts w:ascii="Palatino Linotype" w:eastAsiaTheme="minorEastAsia" w:hAnsi="Palatino Linotype" w:cs="Courier New"/>
          <w:sz w:val="22"/>
          <w:szCs w:val="22"/>
        </w:rPr>
        <w:t xml:space="preserve"> and should have been observed from thermal emissions or evaporation. This means that a lower mass primordial hole would have to </w:t>
      </w:r>
      <w:r w:rsidR="002E09BB">
        <w:rPr>
          <w:rFonts w:ascii="Palatino Linotype" w:eastAsiaTheme="minorEastAsia" w:hAnsi="Palatino Linotype" w:cs="Courier New"/>
          <w:sz w:val="22"/>
          <w:szCs w:val="22"/>
        </w:rPr>
        <w:t>contain</w:t>
      </w:r>
      <w:r w:rsidRPr="00AF08A4">
        <w:rPr>
          <w:rFonts w:ascii="Palatino Linotype" w:eastAsiaTheme="minorEastAsia" w:hAnsi="Palatino Linotype" w:cs="Courier New"/>
          <w:sz w:val="22"/>
          <w:szCs w:val="22"/>
        </w:rPr>
        <w:t xml:space="preserve"> something else at its centre.</w:t>
      </w:r>
    </w:p>
    <w:p w14:paraId="69092431" w14:textId="77777777" w:rsidR="002D749E" w:rsidRPr="00AF08A4" w:rsidRDefault="002D749E" w:rsidP="009E1ECC">
      <w:pPr>
        <w:pStyle w:val="PlainText"/>
        <w:contextualSpacing/>
        <w:mirrorIndents/>
        <w:rPr>
          <w:rFonts w:ascii="Palatino Linotype" w:eastAsiaTheme="minorEastAsia" w:hAnsi="Palatino Linotype" w:cs="Courier New"/>
          <w:sz w:val="22"/>
          <w:szCs w:val="22"/>
        </w:rPr>
      </w:pPr>
    </w:p>
    <w:p w14:paraId="5EDF4A2F" w14:textId="372B2157" w:rsidR="009E1ECC" w:rsidRPr="00AF08A4" w:rsidRDefault="009E1ECC" w:rsidP="009E1ECC">
      <w:pPr>
        <w:pStyle w:val="PlainText"/>
        <w:contextualSpacing/>
        <w:mirrorIndents/>
        <w:rPr>
          <w:rFonts w:ascii="Palatino Linotype" w:eastAsiaTheme="minorEastAsia" w:hAnsi="Palatino Linotype" w:cs="Courier New"/>
          <w:sz w:val="22"/>
          <w:szCs w:val="22"/>
        </w:rPr>
      </w:pPr>
      <w:r w:rsidRPr="00AF08A4">
        <w:rPr>
          <w:rFonts w:ascii="Palatino Linotype" w:eastAsiaTheme="minorEastAsia" w:hAnsi="Palatino Linotype" w:cs="Courier New"/>
          <w:sz w:val="22"/>
          <w:szCs w:val="22"/>
        </w:rPr>
        <w:t xml:space="preserve">This essentially </w:t>
      </w:r>
      <w:r w:rsidR="002D749E" w:rsidRPr="00AF08A4">
        <w:rPr>
          <w:rFonts w:ascii="Palatino Linotype" w:eastAsiaTheme="minorEastAsia" w:hAnsi="Palatino Linotype" w:cs="Courier New"/>
          <w:sz w:val="22"/>
          <w:szCs w:val="22"/>
        </w:rPr>
        <w:t>limits</w:t>
      </w:r>
      <w:r w:rsidRPr="00AF08A4">
        <w:rPr>
          <w:rFonts w:ascii="Palatino Linotype" w:eastAsiaTheme="minorEastAsia" w:hAnsi="Palatino Linotype" w:cs="Courier New"/>
          <w:sz w:val="22"/>
          <w:szCs w:val="22"/>
        </w:rPr>
        <w:t xml:space="preserve"> the basic definition of a primordial black hole - that they are the outcome of a quantum event in the extreme environment of the Big Bang and therefore, given the above would have to contain something extremely exotic in their interiors - like a singularity. While none of the material </w:t>
      </w:r>
      <w:r w:rsidR="00BD0CD9">
        <w:rPr>
          <w:rFonts w:ascii="Palatino Linotype" w:eastAsiaTheme="minorEastAsia" w:hAnsi="Palatino Linotype" w:cs="Courier New"/>
          <w:sz w:val="22"/>
          <w:szCs w:val="22"/>
        </w:rPr>
        <w:t>pro</w:t>
      </w:r>
      <w:r w:rsidRPr="00AF08A4">
        <w:rPr>
          <w:rFonts w:ascii="Palatino Linotype" w:eastAsiaTheme="minorEastAsia" w:hAnsi="Palatino Linotype" w:cs="Courier New"/>
          <w:sz w:val="22"/>
          <w:szCs w:val="22"/>
        </w:rPr>
        <w:t>d</w:t>
      </w:r>
      <w:r w:rsidR="00BD0CD9">
        <w:rPr>
          <w:rFonts w:ascii="Palatino Linotype" w:eastAsiaTheme="minorEastAsia" w:hAnsi="Palatino Linotype" w:cs="Courier New"/>
          <w:sz w:val="22"/>
          <w:szCs w:val="22"/>
        </w:rPr>
        <w:t>uc</w:t>
      </w:r>
      <w:r w:rsidRPr="00AF08A4">
        <w:rPr>
          <w:rFonts w:ascii="Palatino Linotype" w:eastAsiaTheme="minorEastAsia" w:hAnsi="Palatino Linotype" w:cs="Courier New"/>
          <w:sz w:val="22"/>
          <w:szCs w:val="22"/>
        </w:rPr>
        <w:t xml:space="preserve">ed here would definitively rule out the possibility of </w:t>
      </w:r>
      <w:r w:rsidR="004B3798" w:rsidRPr="00AF08A4">
        <w:rPr>
          <w:rFonts w:ascii="Palatino Linotype" w:eastAsiaTheme="minorEastAsia" w:hAnsi="Palatino Linotype" w:cs="Courier New"/>
          <w:sz w:val="22"/>
          <w:szCs w:val="22"/>
        </w:rPr>
        <w:t xml:space="preserve">these </w:t>
      </w:r>
      <w:r w:rsidRPr="00AF08A4">
        <w:rPr>
          <w:rFonts w:ascii="Palatino Linotype" w:eastAsiaTheme="minorEastAsia" w:hAnsi="Palatino Linotype" w:cs="Courier New"/>
          <w:sz w:val="22"/>
          <w:szCs w:val="22"/>
        </w:rPr>
        <w:t>primordial black holes, they rely on a purely hypothetical central object</w:t>
      </w:r>
      <w:r w:rsidR="000507EB">
        <w:rPr>
          <w:rFonts w:ascii="Palatino Linotype" w:eastAsiaTheme="minorEastAsia" w:hAnsi="Palatino Linotype" w:cs="Courier New"/>
          <w:sz w:val="22"/>
          <w:szCs w:val="22"/>
        </w:rPr>
        <w:t>, quite</w:t>
      </w:r>
      <w:r w:rsidRPr="00AF08A4">
        <w:rPr>
          <w:rFonts w:ascii="Palatino Linotype" w:eastAsiaTheme="minorEastAsia" w:hAnsi="Palatino Linotype" w:cs="Courier New"/>
          <w:sz w:val="22"/>
          <w:szCs w:val="22"/>
        </w:rPr>
        <w:t xml:space="preserve"> different to </w:t>
      </w:r>
      <w:r w:rsidR="00BD0CD9">
        <w:rPr>
          <w:rFonts w:ascii="Palatino Linotype" w:eastAsiaTheme="minorEastAsia" w:hAnsi="Palatino Linotype" w:cs="Courier New"/>
          <w:sz w:val="22"/>
          <w:szCs w:val="22"/>
        </w:rPr>
        <w:t>the</w:t>
      </w:r>
      <w:r w:rsidRPr="00AF08A4">
        <w:rPr>
          <w:rFonts w:ascii="Palatino Linotype" w:eastAsiaTheme="minorEastAsia" w:hAnsi="Palatino Linotype" w:cs="Courier New"/>
          <w:sz w:val="22"/>
          <w:szCs w:val="22"/>
        </w:rPr>
        <w:t xml:space="preserve"> calculations</w:t>
      </w:r>
      <w:r w:rsidR="00E55393">
        <w:rPr>
          <w:rFonts w:ascii="Palatino Linotype" w:eastAsiaTheme="minorEastAsia" w:hAnsi="Palatino Linotype" w:cs="Courier New"/>
          <w:sz w:val="22"/>
          <w:szCs w:val="22"/>
        </w:rPr>
        <w:t xml:space="preserve"> done here</w:t>
      </w:r>
      <w:r w:rsidR="00BD0CD9">
        <w:rPr>
          <w:rFonts w:ascii="Palatino Linotype" w:eastAsiaTheme="minorEastAsia" w:hAnsi="Palatino Linotype" w:cs="Courier New"/>
          <w:sz w:val="22"/>
          <w:szCs w:val="22"/>
        </w:rPr>
        <w:t>. I</w:t>
      </w:r>
      <w:r w:rsidRPr="00AF08A4">
        <w:rPr>
          <w:rFonts w:ascii="Palatino Linotype" w:eastAsiaTheme="minorEastAsia" w:hAnsi="Palatino Linotype" w:cs="Courier New"/>
          <w:sz w:val="22"/>
          <w:szCs w:val="22"/>
        </w:rPr>
        <w:t xml:space="preserve">n other words there would need to be two completely different types of </w:t>
      </w:r>
      <w:r w:rsidR="00FE5678" w:rsidRPr="00AF08A4">
        <w:rPr>
          <w:rFonts w:ascii="Palatino Linotype" w:eastAsiaTheme="minorEastAsia" w:hAnsi="Palatino Linotype" w:cs="Courier New"/>
          <w:sz w:val="22"/>
          <w:szCs w:val="22"/>
        </w:rPr>
        <w:t>black hole</w:t>
      </w:r>
      <w:r w:rsidR="000507EB">
        <w:rPr>
          <w:rFonts w:ascii="Palatino Linotype" w:eastAsiaTheme="minorEastAsia" w:hAnsi="Palatino Linotype" w:cs="Courier New"/>
          <w:sz w:val="22"/>
          <w:szCs w:val="22"/>
        </w:rPr>
        <w:t>, something</w:t>
      </w:r>
      <w:r w:rsidR="002E09BB">
        <w:rPr>
          <w:rFonts w:ascii="Palatino Linotype" w:eastAsiaTheme="minorEastAsia" w:hAnsi="Palatino Linotype" w:cs="Courier New"/>
          <w:sz w:val="22"/>
          <w:szCs w:val="22"/>
        </w:rPr>
        <w:t xml:space="preserve"> which at best</w:t>
      </w:r>
      <w:r w:rsidR="000507EB">
        <w:rPr>
          <w:rFonts w:ascii="Palatino Linotype" w:eastAsiaTheme="minorEastAsia" w:hAnsi="Palatino Linotype" w:cs="Courier New"/>
          <w:sz w:val="22"/>
          <w:szCs w:val="22"/>
        </w:rPr>
        <w:t xml:space="preserve"> seems rather</w:t>
      </w:r>
      <w:r w:rsidR="002E09BB">
        <w:rPr>
          <w:rFonts w:ascii="Palatino Linotype" w:eastAsiaTheme="minorEastAsia" w:hAnsi="Palatino Linotype" w:cs="Courier New"/>
          <w:sz w:val="22"/>
          <w:szCs w:val="22"/>
        </w:rPr>
        <w:t xml:space="preserve"> unlikely.</w:t>
      </w:r>
    </w:p>
    <w:p w14:paraId="6911298C" w14:textId="77777777" w:rsidR="002E09BB" w:rsidRDefault="002E09BB" w:rsidP="009E1ECC">
      <w:pPr>
        <w:pStyle w:val="PlainText"/>
        <w:contextualSpacing/>
        <w:mirrorIndents/>
        <w:rPr>
          <w:rFonts w:ascii="Palatino Linotype" w:eastAsiaTheme="minorEastAsia" w:hAnsi="Palatino Linotype" w:cs="Courier New"/>
          <w:sz w:val="22"/>
          <w:szCs w:val="22"/>
        </w:rPr>
      </w:pPr>
    </w:p>
    <w:p w14:paraId="4C1B1258" w14:textId="02B23B8A" w:rsidR="00B22129" w:rsidRDefault="009E1ECC" w:rsidP="009E1ECC">
      <w:pPr>
        <w:pStyle w:val="PlainText"/>
        <w:contextualSpacing/>
        <w:mirrorIndents/>
        <w:rPr>
          <w:rFonts w:ascii="Palatino Linotype" w:eastAsiaTheme="minorEastAsia" w:hAnsi="Palatino Linotype" w:cs="Courier New"/>
          <w:sz w:val="22"/>
          <w:szCs w:val="22"/>
        </w:rPr>
      </w:pPr>
      <w:r w:rsidRPr="00AF08A4">
        <w:rPr>
          <w:rFonts w:ascii="Palatino Linotype" w:eastAsiaTheme="minorEastAsia" w:hAnsi="Palatino Linotype" w:cs="Courier New"/>
          <w:sz w:val="22"/>
          <w:szCs w:val="22"/>
        </w:rPr>
        <w:t xml:space="preserve">At the time of writing, no reliable, unequivocal detection of a primordial black hole, </w:t>
      </w:r>
      <w:r w:rsidR="00FE5678" w:rsidRPr="00AF08A4">
        <w:rPr>
          <w:rFonts w:ascii="Palatino Linotype" w:eastAsiaTheme="minorEastAsia" w:hAnsi="Palatino Linotype" w:cs="Courier New"/>
          <w:sz w:val="22"/>
          <w:szCs w:val="22"/>
        </w:rPr>
        <w:t>n</w:t>
      </w:r>
      <w:r w:rsidRPr="00AF08A4">
        <w:rPr>
          <w:rFonts w:ascii="Palatino Linotype" w:eastAsiaTheme="minorEastAsia" w:hAnsi="Palatino Linotype" w:cs="Courier New"/>
          <w:sz w:val="22"/>
          <w:szCs w:val="22"/>
        </w:rPr>
        <w:t>or one below a few solar masses ha</w:t>
      </w:r>
      <w:r w:rsidR="00FE5678" w:rsidRPr="00AF08A4">
        <w:rPr>
          <w:rFonts w:ascii="Palatino Linotype" w:eastAsiaTheme="minorEastAsia" w:hAnsi="Palatino Linotype" w:cs="Courier New"/>
          <w:sz w:val="22"/>
          <w:szCs w:val="22"/>
        </w:rPr>
        <w:t>ve</w:t>
      </w:r>
      <w:r w:rsidRPr="00AF08A4">
        <w:rPr>
          <w:rFonts w:ascii="Palatino Linotype" w:eastAsiaTheme="minorEastAsia" w:hAnsi="Palatino Linotype" w:cs="Courier New"/>
          <w:sz w:val="22"/>
          <w:szCs w:val="22"/>
        </w:rPr>
        <w:t xml:space="preserve"> been made. For such an object to be reliably described </w:t>
      </w:r>
    </w:p>
    <w:p w14:paraId="41949EA2" w14:textId="51E8592F" w:rsidR="009E1ECC" w:rsidRPr="00AF08A4" w:rsidRDefault="009E1ECC" w:rsidP="00B22129">
      <w:pPr>
        <w:pStyle w:val="PlainText"/>
        <w:ind w:firstLine="0"/>
        <w:contextualSpacing/>
        <w:mirrorIndents/>
        <w:rPr>
          <w:rFonts w:ascii="Palatino Linotype" w:eastAsiaTheme="minorEastAsia" w:hAnsi="Palatino Linotype" w:cs="Courier New"/>
          <w:sz w:val="22"/>
          <w:szCs w:val="22"/>
        </w:rPr>
      </w:pPr>
      <w:r w:rsidRPr="00AF08A4">
        <w:rPr>
          <w:rFonts w:ascii="Palatino Linotype" w:eastAsiaTheme="minorEastAsia" w:hAnsi="Palatino Linotype" w:cs="Courier New"/>
          <w:sz w:val="22"/>
          <w:szCs w:val="22"/>
        </w:rPr>
        <w:t xml:space="preserve">would involve </w:t>
      </w:r>
      <w:r w:rsidR="000507EB">
        <w:rPr>
          <w:rFonts w:ascii="Palatino Linotype" w:eastAsiaTheme="minorEastAsia" w:hAnsi="Palatino Linotype" w:cs="Courier New"/>
          <w:sz w:val="22"/>
          <w:szCs w:val="22"/>
        </w:rPr>
        <w:t xml:space="preserve">the </w:t>
      </w:r>
      <w:r w:rsidRPr="00AF08A4">
        <w:rPr>
          <w:rFonts w:ascii="Palatino Linotype" w:eastAsiaTheme="minorEastAsia" w:hAnsi="Palatino Linotype" w:cs="Courier New"/>
          <w:sz w:val="22"/>
          <w:szCs w:val="22"/>
        </w:rPr>
        <w:t>detection of a &lt;2M</w:t>
      </w:r>
      <w:r w:rsidR="00BD0CD9">
        <w:rPr>
          <w:rFonts w:ascii="Arial" w:eastAsiaTheme="minorEastAsia" w:hAnsi="Arial" w:cs="Arial"/>
          <w:sz w:val="16"/>
          <w:szCs w:val="16"/>
        </w:rPr>
        <w:t>ʘ</w:t>
      </w:r>
      <w:r w:rsidR="001E40B4" w:rsidRPr="00AF08A4">
        <w:rPr>
          <w:rFonts w:ascii="Calibri" w:eastAsiaTheme="minorEastAsia" w:hAnsi="Calibri" w:cs="Courier New"/>
          <w:sz w:val="22"/>
          <w:szCs w:val="22"/>
        </w:rPr>
        <w:t xml:space="preserve"> </w:t>
      </w:r>
      <w:r w:rsidRPr="00AF08A4">
        <w:rPr>
          <w:rFonts w:ascii="Palatino Linotype" w:eastAsiaTheme="minorEastAsia" w:hAnsi="Palatino Linotype" w:cs="Courier New"/>
          <w:sz w:val="22"/>
          <w:szCs w:val="22"/>
        </w:rPr>
        <w:t>black hole</w:t>
      </w:r>
      <w:r w:rsidR="00EB6D6A">
        <w:rPr>
          <w:rFonts w:ascii="Palatino Linotype" w:eastAsiaTheme="minorEastAsia" w:hAnsi="Palatino Linotype" w:cs="Courier New"/>
          <w:sz w:val="22"/>
          <w:szCs w:val="22"/>
        </w:rPr>
        <w:t xml:space="preserve"> </w:t>
      </w:r>
      <w:r w:rsidRPr="00AF08A4">
        <w:rPr>
          <w:rFonts w:ascii="Palatino Linotype" w:eastAsiaTheme="minorEastAsia" w:hAnsi="Palatino Linotype" w:cs="Courier New"/>
          <w:sz w:val="22"/>
          <w:szCs w:val="22"/>
        </w:rPr>
        <w:t xml:space="preserve">or </w:t>
      </w:r>
      <w:r w:rsidR="004B3798" w:rsidRPr="00AF08A4">
        <w:rPr>
          <w:rFonts w:ascii="Palatino Linotype" w:eastAsiaTheme="minorEastAsia" w:hAnsi="Palatino Linotype" w:cs="Courier New"/>
          <w:sz w:val="22"/>
          <w:szCs w:val="22"/>
        </w:rPr>
        <w:t xml:space="preserve">an </w:t>
      </w:r>
      <w:r w:rsidRPr="00AF08A4">
        <w:rPr>
          <w:rFonts w:ascii="Palatino Linotype" w:eastAsiaTheme="minorEastAsia" w:hAnsi="Palatino Linotype" w:cs="Courier New"/>
          <w:sz w:val="22"/>
          <w:szCs w:val="22"/>
        </w:rPr>
        <w:t>accreting black hole that exhibited no gravity other than that from its measured mass</w:t>
      </w:r>
      <w:r w:rsidR="00EB6D6A" w:rsidRPr="00AF08A4">
        <w:rPr>
          <w:rStyle w:val="FootnoteReference"/>
          <w:rFonts w:ascii="Calibri" w:eastAsiaTheme="minorEastAsia" w:hAnsi="Calibri" w:cs="Courier New"/>
          <w:sz w:val="22"/>
          <w:szCs w:val="22"/>
        </w:rPr>
        <w:footnoteReference w:id="20"/>
      </w:r>
      <w:r w:rsidR="00EB6D6A">
        <w:rPr>
          <w:rFonts w:ascii="Palatino Linotype" w:eastAsiaTheme="minorEastAsia" w:hAnsi="Palatino Linotype" w:cs="Courier New"/>
          <w:sz w:val="22"/>
          <w:szCs w:val="22"/>
        </w:rPr>
        <w:t>.</w:t>
      </w:r>
    </w:p>
    <w:p w14:paraId="649B837E" w14:textId="77777777" w:rsidR="009E1ECC" w:rsidRPr="00AF08A4" w:rsidRDefault="009E1ECC" w:rsidP="00676DE1">
      <w:pPr>
        <w:rPr>
          <w:rFonts w:ascii="Palatino Linotype" w:hAnsi="Palatino Linotype" w:cs="Courier New"/>
        </w:rPr>
      </w:pPr>
    </w:p>
    <w:p w14:paraId="75C473D8" w14:textId="6CE6C756" w:rsidR="00813E8B" w:rsidRPr="00AF08A4" w:rsidRDefault="00813E8B" w:rsidP="00813E8B">
      <w:pPr>
        <w:pStyle w:val="PlainText"/>
        <w:ind w:firstLine="0"/>
        <w:contextualSpacing/>
        <w:mirrorIndents/>
        <w:rPr>
          <w:rFonts w:ascii="Palatino Linotype" w:eastAsiaTheme="minorEastAsia" w:hAnsi="Palatino Linotype" w:cs="Courier New"/>
          <w:b/>
          <w:bCs/>
          <w:sz w:val="22"/>
          <w:szCs w:val="22"/>
        </w:rPr>
      </w:pPr>
      <w:r w:rsidRPr="00AF08A4">
        <w:rPr>
          <w:rFonts w:ascii="Palatino Linotype" w:eastAsiaTheme="minorEastAsia" w:hAnsi="Palatino Linotype" w:cs="Courier New"/>
          <w:b/>
          <w:bCs/>
          <w:sz w:val="22"/>
          <w:szCs w:val="22"/>
        </w:rPr>
        <w:t>6.</w:t>
      </w:r>
      <w:r w:rsidR="00501340">
        <w:rPr>
          <w:rFonts w:ascii="Palatino Linotype" w:eastAsiaTheme="minorEastAsia" w:hAnsi="Palatino Linotype" w:cs="Courier New"/>
          <w:b/>
          <w:bCs/>
          <w:sz w:val="22"/>
          <w:szCs w:val="22"/>
        </w:rPr>
        <w:t>9</w:t>
      </w:r>
      <w:r w:rsidRPr="00AF08A4">
        <w:rPr>
          <w:rFonts w:ascii="Palatino Linotype" w:eastAsiaTheme="minorEastAsia" w:hAnsi="Palatino Linotype" w:cs="Courier New"/>
          <w:b/>
          <w:bCs/>
          <w:sz w:val="22"/>
          <w:szCs w:val="22"/>
        </w:rPr>
        <w:t xml:space="preserve">  DETECTION OF GRAVITATIONAL WAVES IN THE GALACTIC PLANE</w:t>
      </w:r>
    </w:p>
    <w:p w14:paraId="3E92346F" w14:textId="78DBB51D" w:rsidR="00E616AC" w:rsidRPr="00AF08A4" w:rsidRDefault="00E616AC" w:rsidP="00676DE1">
      <w:pPr>
        <w:rPr>
          <w:rFonts w:ascii="Palatino Linotype" w:hAnsi="Palatino Linotype" w:cs="Courier New"/>
        </w:rPr>
      </w:pPr>
    </w:p>
    <w:p w14:paraId="1FC005A9" w14:textId="488FFD82" w:rsidR="0060419D" w:rsidRPr="00AF08A4" w:rsidRDefault="0060419D" w:rsidP="00676DE1">
      <w:pPr>
        <w:rPr>
          <w:rFonts w:ascii="Palatino Linotype" w:hAnsi="Palatino Linotype" w:cs="Courier New"/>
        </w:rPr>
      </w:pPr>
      <w:r w:rsidRPr="00AF08A4">
        <w:rPr>
          <w:rFonts w:ascii="Palatino Linotype" w:hAnsi="Palatino Linotype" w:cs="Courier New"/>
        </w:rPr>
        <w:t xml:space="preserve">In the 1990's two cryogenic </w:t>
      </w:r>
      <w:r w:rsidR="00A844D5" w:rsidRPr="00AF08A4">
        <w:rPr>
          <w:rFonts w:ascii="Palatino Linotype" w:hAnsi="Palatino Linotype" w:cs="Courier New"/>
        </w:rPr>
        <w:t>W</w:t>
      </w:r>
      <w:r w:rsidRPr="00AF08A4">
        <w:rPr>
          <w:rFonts w:ascii="Palatino Linotype" w:hAnsi="Palatino Linotype" w:cs="Courier New"/>
        </w:rPr>
        <w:t>eber bar gravity wave detectors were brought into operation in Italy, Nautilus and Explorer. Although similar in construction, mass and dimension</w:t>
      </w:r>
      <w:r w:rsidR="00A844D5" w:rsidRPr="00AF08A4">
        <w:rPr>
          <w:rFonts w:ascii="Palatino Linotype" w:hAnsi="Palatino Linotype" w:cs="Courier New"/>
        </w:rPr>
        <w:t>s</w:t>
      </w:r>
      <w:r w:rsidRPr="00AF08A4">
        <w:rPr>
          <w:rFonts w:ascii="Palatino Linotype" w:hAnsi="Palatino Linotype" w:cs="Courier New"/>
        </w:rPr>
        <w:t xml:space="preserve"> to the original room temperature detectors operating when SN1987A exploded, cooled to a few Kelvin they had </w:t>
      </w:r>
      <w:r w:rsidR="00E55393">
        <w:rPr>
          <w:rFonts w:ascii="Palatino Linotype" w:hAnsi="Palatino Linotype" w:cs="Courier New"/>
        </w:rPr>
        <w:t>much</w:t>
      </w:r>
      <w:r w:rsidRPr="00AF08A4">
        <w:rPr>
          <w:rFonts w:ascii="Palatino Linotype" w:hAnsi="Palatino Linotype" w:cs="Courier New"/>
        </w:rPr>
        <w:t xml:space="preserve"> greater sensitivity due to </w:t>
      </w:r>
      <w:r w:rsidR="006E3325" w:rsidRPr="00AF08A4">
        <w:rPr>
          <w:rFonts w:ascii="Palatino Linotype" w:hAnsi="Palatino Linotype" w:cs="Courier New"/>
        </w:rPr>
        <w:t xml:space="preserve">a </w:t>
      </w:r>
      <w:r w:rsidR="00E55393">
        <w:rPr>
          <w:rFonts w:ascii="Palatino Linotype" w:hAnsi="Palatino Linotype" w:cs="Courier New"/>
        </w:rPr>
        <w:t>far</w:t>
      </w:r>
      <w:r w:rsidRPr="00AF08A4">
        <w:rPr>
          <w:rFonts w:ascii="Palatino Linotype" w:hAnsi="Palatino Linotype" w:cs="Courier New"/>
        </w:rPr>
        <w:t xml:space="preserve"> lower noise</w:t>
      </w:r>
      <w:r w:rsidR="006E3325" w:rsidRPr="00AF08A4">
        <w:rPr>
          <w:rFonts w:ascii="Palatino Linotype" w:hAnsi="Palatino Linotype" w:cs="Courier New"/>
        </w:rPr>
        <w:t xml:space="preserve"> floor.</w:t>
      </w:r>
    </w:p>
    <w:p w14:paraId="12A2E865" w14:textId="0EBA3433" w:rsidR="006E3325" w:rsidRPr="00AF08A4" w:rsidRDefault="006E3325" w:rsidP="00676DE1">
      <w:pPr>
        <w:rPr>
          <w:rFonts w:ascii="Palatino Linotype" w:hAnsi="Palatino Linotype" w:cs="Courier New"/>
        </w:rPr>
      </w:pPr>
    </w:p>
    <w:p w14:paraId="399AD478" w14:textId="77777777" w:rsidR="00BD0CD9" w:rsidRDefault="006E3325" w:rsidP="00676DE1">
      <w:pPr>
        <w:rPr>
          <w:rFonts w:ascii="Palatino Linotype" w:hAnsi="Palatino Linotype" w:cs="Courier New"/>
        </w:rPr>
      </w:pPr>
      <w:r w:rsidRPr="00AF08A4">
        <w:rPr>
          <w:rFonts w:ascii="Palatino Linotype" w:hAnsi="Palatino Linotype" w:cs="Courier New"/>
        </w:rPr>
        <w:t xml:space="preserve">Another difference to the detections made earlier in Rome and Maryland was the orientation of the bars. Weber bars have their greatest sensitivity, cryogenic or not, in a plane perpendicular to the main axis of the cylinder. Nautilus and Explorer had the same </w:t>
      </w:r>
    </w:p>
    <w:p w14:paraId="6CCE7F9B" w14:textId="615D5A2C" w:rsidR="00BD0CD9" w:rsidRDefault="006E3325" w:rsidP="00BD0CD9">
      <w:pPr>
        <w:ind w:firstLine="0"/>
        <w:rPr>
          <w:rFonts w:ascii="Palatino Linotype" w:hAnsi="Palatino Linotype" w:cs="Courier New"/>
          <w:sz w:val="24"/>
          <w:szCs w:val="24"/>
        </w:rPr>
      </w:pPr>
      <w:r w:rsidRPr="00AF08A4">
        <w:rPr>
          <w:rFonts w:ascii="Palatino Linotype" w:hAnsi="Palatino Linotype" w:cs="Courier New"/>
        </w:rPr>
        <w:t>alignment to within a few degrees, but just as importantly these alignments</w:t>
      </w:r>
      <w:r>
        <w:rPr>
          <w:rFonts w:ascii="Palatino Linotype" w:hAnsi="Palatino Linotype" w:cs="Courier New"/>
          <w:sz w:val="24"/>
          <w:szCs w:val="24"/>
        </w:rPr>
        <w:t xml:space="preserve"> </w:t>
      </w:r>
      <w:r w:rsidRPr="00BD0CD9">
        <w:rPr>
          <w:rFonts w:ascii="Palatino Linotype" w:hAnsi="Palatino Linotype" w:cs="Courier New"/>
        </w:rPr>
        <w:t>were chosen to</w:t>
      </w:r>
      <w:r>
        <w:rPr>
          <w:rFonts w:ascii="Palatino Linotype" w:hAnsi="Palatino Linotype" w:cs="Courier New"/>
          <w:sz w:val="24"/>
          <w:szCs w:val="24"/>
        </w:rPr>
        <w:t xml:space="preserve"> </w:t>
      </w:r>
    </w:p>
    <w:p w14:paraId="18714346" w14:textId="49024682" w:rsidR="006E3325" w:rsidRPr="00BD0CD9" w:rsidRDefault="006E3325" w:rsidP="00BD0CD9">
      <w:pPr>
        <w:ind w:firstLine="0"/>
        <w:rPr>
          <w:rFonts w:ascii="Palatino Linotype" w:hAnsi="Palatino Linotype" w:cs="Courier New"/>
        </w:rPr>
      </w:pPr>
      <w:r w:rsidRPr="00BD0CD9">
        <w:rPr>
          <w:rFonts w:ascii="Palatino Linotype" w:hAnsi="Palatino Linotype" w:cs="Courier New"/>
        </w:rPr>
        <w:t>coincide with the galactic plane only once per sidereal day</w:t>
      </w:r>
      <w:r w:rsidR="00303777" w:rsidRPr="00BD0CD9">
        <w:rPr>
          <w:rFonts w:ascii="Palatino Linotype" w:hAnsi="Palatino Linotype" w:cs="Courier New"/>
        </w:rPr>
        <w:t>,</w:t>
      </w:r>
      <w:r w:rsidRPr="00BD0CD9">
        <w:rPr>
          <w:rFonts w:ascii="Palatino Linotype" w:hAnsi="Palatino Linotype" w:cs="Courier New"/>
        </w:rPr>
        <w:t xml:space="preserve"> meaning that they were most sensitive to gravitational events in the galaxy at these times.</w:t>
      </w:r>
    </w:p>
    <w:p w14:paraId="12601578" w14:textId="0B245E29" w:rsidR="00741533" w:rsidRPr="00BD0CD9" w:rsidRDefault="00741533" w:rsidP="00676DE1">
      <w:pPr>
        <w:rPr>
          <w:rFonts w:ascii="Palatino Linotype" w:hAnsi="Palatino Linotype" w:cs="Courier New"/>
        </w:rPr>
      </w:pPr>
    </w:p>
    <w:p w14:paraId="0D3CFBE7" w14:textId="07ED81AC" w:rsidR="00741533" w:rsidRPr="00BD0CD9" w:rsidRDefault="00741533" w:rsidP="00676DE1">
      <w:pPr>
        <w:rPr>
          <w:rFonts w:ascii="Palatino Linotype" w:hAnsi="Palatino Linotype" w:cs="Courier New"/>
        </w:rPr>
      </w:pPr>
      <w:r w:rsidRPr="00BD0CD9">
        <w:rPr>
          <w:rFonts w:ascii="Palatino Linotype" w:hAnsi="Palatino Linotype" w:cs="Courier New"/>
        </w:rPr>
        <w:t xml:space="preserve">Analysis </w:t>
      </w:r>
      <w:r w:rsidRPr="00F9489D">
        <w:rPr>
          <w:rFonts w:cstheme="minorHAnsi"/>
        </w:rPr>
        <w:t>[</w:t>
      </w:r>
      <w:r w:rsidR="000F66D5">
        <w:rPr>
          <w:rFonts w:cstheme="minorHAnsi"/>
        </w:rPr>
        <w:t>10</w:t>
      </w:r>
      <w:r w:rsidR="00501340">
        <w:rPr>
          <w:rFonts w:cstheme="minorHAnsi"/>
        </w:rPr>
        <w:t>3</w:t>
      </w:r>
      <w:r w:rsidRPr="00F9489D">
        <w:rPr>
          <w:rFonts w:cstheme="minorHAnsi"/>
        </w:rPr>
        <w:t>]</w:t>
      </w:r>
      <w:r w:rsidRPr="00BD0CD9">
        <w:rPr>
          <w:rFonts w:ascii="Palatino Linotype" w:hAnsi="Palatino Linotype" w:cs="Courier New"/>
        </w:rPr>
        <w:t xml:space="preserve"> showed an excess of coincidences around sidereal hour 4, the time when the most sensitive plane of detection aligned with the galactic plane.</w:t>
      </w:r>
      <w:r w:rsidR="007575DC" w:rsidRPr="00BD0CD9">
        <w:rPr>
          <w:rFonts w:ascii="Palatino Linotype" w:hAnsi="Palatino Linotype" w:cs="Courier New"/>
        </w:rPr>
        <w:t xml:space="preserve"> They considered the energy level of detection to be equivalent to around 0.004M</w:t>
      </w:r>
      <w:r w:rsidR="00F9489D">
        <w:rPr>
          <w:rFonts w:ascii="Arial" w:hAnsi="Arial" w:cs="Arial"/>
          <w:sz w:val="16"/>
          <w:szCs w:val="16"/>
        </w:rPr>
        <w:t>ʘ</w:t>
      </w:r>
      <w:r w:rsidR="007575DC" w:rsidRPr="00BD0CD9">
        <w:rPr>
          <w:rFonts w:ascii="Palatino Linotype" w:hAnsi="Palatino Linotype" w:cs="Courier New"/>
        </w:rPr>
        <w:t xml:space="preserve"> at a distance of 8kpc, roughly to the galactic centre. Black hole candidates have recently been detected much closer to Earth </w:t>
      </w:r>
      <w:r w:rsidR="007575DC" w:rsidRPr="00F9489D">
        <w:rPr>
          <w:rFonts w:cstheme="minorHAnsi"/>
        </w:rPr>
        <w:t>[</w:t>
      </w:r>
      <w:r w:rsidR="000F66D5">
        <w:rPr>
          <w:rFonts w:cstheme="minorHAnsi"/>
        </w:rPr>
        <w:t>10</w:t>
      </w:r>
      <w:r w:rsidR="00501340">
        <w:rPr>
          <w:rFonts w:cstheme="minorHAnsi"/>
        </w:rPr>
        <w:t>4</w:t>
      </w:r>
      <w:r w:rsidR="007575DC" w:rsidRPr="00F9489D">
        <w:rPr>
          <w:rFonts w:cstheme="minorHAnsi"/>
        </w:rPr>
        <w:t>]</w:t>
      </w:r>
      <w:r w:rsidR="007575DC" w:rsidRPr="00BD0CD9">
        <w:rPr>
          <w:rFonts w:ascii="Palatino Linotype" w:hAnsi="Palatino Linotype" w:cs="Courier New"/>
        </w:rPr>
        <w:t xml:space="preserve"> however</w:t>
      </w:r>
      <w:r w:rsidR="00303777" w:rsidRPr="00BD0CD9">
        <w:rPr>
          <w:rFonts w:ascii="Palatino Linotype" w:hAnsi="Palatino Linotype" w:cs="Courier New"/>
        </w:rPr>
        <w:t>,</w:t>
      </w:r>
      <w:r w:rsidR="007575DC" w:rsidRPr="00BD0CD9">
        <w:rPr>
          <w:rFonts w:ascii="Palatino Linotype" w:hAnsi="Palatino Linotype" w:cs="Courier New"/>
        </w:rPr>
        <w:t xml:space="preserve"> which would reduce the energy of the waves</w:t>
      </w:r>
      <w:r w:rsidR="00303777" w:rsidRPr="00BD0CD9">
        <w:rPr>
          <w:rFonts w:ascii="Palatino Linotype" w:hAnsi="Palatino Linotype" w:cs="Courier New"/>
        </w:rPr>
        <w:t xml:space="preserve"> </w:t>
      </w:r>
      <w:r w:rsidR="00743D6D" w:rsidRPr="00BD0CD9">
        <w:rPr>
          <w:rFonts w:ascii="Palatino Linotype" w:hAnsi="Palatino Linotype" w:cs="Courier New"/>
        </w:rPr>
        <w:t xml:space="preserve">necessary </w:t>
      </w:r>
      <w:r w:rsidR="00303777" w:rsidRPr="00BD0CD9">
        <w:rPr>
          <w:rFonts w:ascii="Palatino Linotype" w:hAnsi="Palatino Linotype" w:cs="Courier New"/>
        </w:rPr>
        <w:t>at the point of emission</w:t>
      </w:r>
      <w:r w:rsidR="007575DC" w:rsidRPr="00BD0CD9">
        <w:rPr>
          <w:rFonts w:ascii="Palatino Linotype" w:hAnsi="Palatino Linotype" w:cs="Courier New"/>
        </w:rPr>
        <w:t>.</w:t>
      </w:r>
      <w:r w:rsidR="005C2B2F" w:rsidRPr="00BD0CD9">
        <w:rPr>
          <w:rFonts w:ascii="Palatino Linotype" w:hAnsi="Palatino Linotype" w:cs="Courier New"/>
        </w:rPr>
        <w:t xml:space="preserve"> An estimate of the number of stellar mass black holes in the Milky Way is around </w:t>
      </w:r>
      <w:r w:rsidR="005C2B2F" w:rsidRPr="00BD0CD9">
        <w:rPr>
          <w:rFonts w:ascii="Palatino Linotype" w:hAnsi="Palatino Linotype" w:cs="Courier New"/>
        </w:rPr>
        <w:lastRenderedPageBreak/>
        <w:t xml:space="preserve">100 million </w:t>
      </w:r>
      <w:r w:rsidR="005C2B2F" w:rsidRPr="00F9489D">
        <w:rPr>
          <w:rFonts w:cstheme="minorHAnsi"/>
        </w:rPr>
        <w:t>[</w:t>
      </w:r>
      <w:r w:rsidR="000F66D5">
        <w:rPr>
          <w:rFonts w:cstheme="minorHAnsi"/>
        </w:rPr>
        <w:t>10</w:t>
      </w:r>
      <w:r w:rsidR="00501340">
        <w:rPr>
          <w:rFonts w:cstheme="minorHAnsi"/>
        </w:rPr>
        <w:t>5</w:t>
      </w:r>
      <w:r w:rsidR="005C2B2F" w:rsidRPr="00F9489D">
        <w:rPr>
          <w:rFonts w:cstheme="minorHAnsi"/>
        </w:rPr>
        <w:t>]</w:t>
      </w:r>
      <w:r w:rsidR="005C2B2F" w:rsidRPr="00BD0CD9">
        <w:rPr>
          <w:rFonts w:ascii="Palatino Linotype" w:hAnsi="Palatino Linotype" w:cs="Courier New"/>
        </w:rPr>
        <w:t xml:space="preserve"> so the frequency of low bolometric luminosity but high neutrino gravity events could be quite high. This concurs with the antineutrino detections in 1974.</w:t>
      </w:r>
    </w:p>
    <w:p w14:paraId="3EBAEB14" w14:textId="23D92F0A" w:rsidR="005C2B2F" w:rsidRPr="00BD0CD9" w:rsidRDefault="005C2B2F" w:rsidP="00676DE1">
      <w:pPr>
        <w:rPr>
          <w:rFonts w:ascii="Palatino Linotype" w:hAnsi="Palatino Linotype" w:cs="Courier New"/>
        </w:rPr>
      </w:pPr>
    </w:p>
    <w:p w14:paraId="5DEE6521" w14:textId="055C3083" w:rsidR="005C2B2F" w:rsidRPr="00BD0CD9" w:rsidRDefault="005C2B2F" w:rsidP="00676DE1">
      <w:pPr>
        <w:rPr>
          <w:rFonts w:ascii="Palatino Linotype" w:hAnsi="Palatino Linotype" w:cs="Courier New"/>
        </w:rPr>
      </w:pPr>
      <w:r w:rsidRPr="00BD0CD9">
        <w:rPr>
          <w:rFonts w:ascii="Palatino Linotype" w:hAnsi="Palatino Linotype" w:cs="Courier New"/>
        </w:rPr>
        <w:t xml:space="preserve">Another study </w:t>
      </w:r>
      <w:r w:rsidRPr="00F9489D">
        <w:rPr>
          <w:rFonts w:cstheme="minorHAnsi"/>
        </w:rPr>
        <w:t>[</w:t>
      </w:r>
      <w:r w:rsidR="000F66D5">
        <w:rPr>
          <w:rFonts w:cstheme="minorHAnsi"/>
        </w:rPr>
        <w:t>10</w:t>
      </w:r>
      <w:r w:rsidR="00501340">
        <w:rPr>
          <w:rFonts w:cstheme="minorHAnsi"/>
        </w:rPr>
        <w:t>6</w:t>
      </w:r>
      <w:r w:rsidRPr="00F9489D">
        <w:rPr>
          <w:rFonts w:cstheme="minorHAnsi"/>
        </w:rPr>
        <w:t>]</w:t>
      </w:r>
      <w:r w:rsidRPr="00BD0CD9">
        <w:rPr>
          <w:rFonts w:ascii="Palatino Linotype" w:hAnsi="Palatino Linotype" w:cs="Courier New"/>
        </w:rPr>
        <w:t xml:space="preserve"> using different mathematical analysis found a slight preference for sources in the direction of the galactic centre where of course Sagittarius A*, a 4 million solar mass black hole resides. Again the gravity waves are not linked to</w:t>
      </w:r>
      <w:r w:rsidR="00D42B5E" w:rsidRPr="00BD0CD9">
        <w:rPr>
          <w:rFonts w:ascii="Palatino Linotype" w:hAnsi="Palatino Linotype" w:cs="Courier New"/>
        </w:rPr>
        <w:t xml:space="preserve"> a supernova or luminous event but </w:t>
      </w:r>
      <w:r w:rsidR="00E55393">
        <w:rPr>
          <w:rFonts w:ascii="Palatino Linotype" w:hAnsi="Palatino Linotype" w:cs="Courier New"/>
        </w:rPr>
        <w:t xml:space="preserve">could </w:t>
      </w:r>
      <w:r w:rsidR="00D42B5E" w:rsidRPr="00BD0CD9">
        <w:rPr>
          <w:rFonts w:ascii="Palatino Linotype" w:hAnsi="Palatino Linotype" w:cs="Courier New"/>
        </w:rPr>
        <w:t>be the result of accretion into the hole with accompanying neutrino emissions.</w:t>
      </w:r>
    </w:p>
    <w:p w14:paraId="5508B819" w14:textId="4A8B787E" w:rsidR="0091039B" w:rsidRPr="00BD0CD9" w:rsidRDefault="0091039B" w:rsidP="00676DE1">
      <w:pPr>
        <w:rPr>
          <w:rFonts w:ascii="Palatino Linotype" w:hAnsi="Palatino Linotype" w:cs="Courier New"/>
        </w:rPr>
      </w:pPr>
    </w:p>
    <w:p w14:paraId="639A4958" w14:textId="41142836" w:rsidR="0091039B" w:rsidRPr="00BD0CD9" w:rsidRDefault="0091039B" w:rsidP="00676DE1">
      <w:pPr>
        <w:rPr>
          <w:rFonts w:ascii="Palatino Linotype" w:hAnsi="Palatino Linotype" w:cs="Courier New"/>
        </w:rPr>
      </w:pPr>
      <w:r w:rsidRPr="00BD0CD9">
        <w:rPr>
          <w:rFonts w:ascii="Palatino Linotype" w:hAnsi="Palatino Linotype" w:cs="Courier New"/>
        </w:rPr>
        <w:t xml:space="preserve">Nautilus and Explorer also made coincident detections </w:t>
      </w:r>
      <w:r w:rsidRPr="00F9489D">
        <w:rPr>
          <w:rFonts w:cstheme="minorHAnsi"/>
        </w:rPr>
        <w:t>[</w:t>
      </w:r>
      <w:r w:rsidR="000F66D5">
        <w:rPr>
          <w:rFonts w:cstheme="minorHAnsi"/>
        </w:rPr>
        <w:t>10</w:t>
      </w:r>
      <w:r w:rsidR="00501340">
        <w:rPr>
          <w:rFonts w:cstheme="minorHAnsi"/>
        </w:rPr>
        <w:t>7</w:t>
      </w:r>
      <w:r w:rsidRPr="00F9489D">
        <w:rPr>
          <w:rFonts w:cstheme="minorHAnsi"/>
        </w:rPr>
        <w:t>]</w:t>
      </w:r>
      <w:r w:rsidRPr="00BD0CD9">
        <w:rPr>
          <w:rFonts w:ascii="Palatino Linotype" w:hAnsi="Palatino Linotype" w:cs="Courier New"/>
        </w:rPr>
        <w:t xml:space="preserve"> from a known source in 1998, an object known as a microquasar XTE J1550-564.</w:t>
      </w:r>
      <w:r w:rsidR="00FA2DAF" w:rsidRPr="00BD0CD9">
        <w:rPr>
          <w:rFonts w:ascii="Palatino Linotype" w:hAnsi="Palatino Linotype" w:cs="Courier New"/>
        </w:rPr>
        <w:t xml:space="preserve"> This is a binary system with one companion a white dwarf or G/K class star, the other a ≈10M</w:t>
      </w:r>
      <w:r w:rsidR="00F9489D">
        <w:rPr>
          <w:rFonts w:ascii="Arial" w:hAnsi="Arial" w:cs="Arial"/>
          <w:sz w:val="16"/>
          <w:szCs w:val="16"/>
        </w:rPr>
        <w:t>ʘ</w:t>
      </w:r>
      <w:r w:rsidR="00FA2DAF" w:rsidRPr="00BD0CD9">
        <w:rPr>
          <w:rFonts w:ascii="Palatino Linotype" w:hAnsi="Palatino Linotype" w:cs="Courier New"/>
        </w:rPr>
        <w:t xml:space="preserve"> black hole onto which material is accreted producing </w:t>
      </w:r>
      <w:r w:rsidR="00A0171A" w:rsidRPr="00BD0CD9">
        <w:rPr>
          <w:rFonts w:ascii="Palatino Linotype" w:hAnsi="Palatino Linotype" w:cs="Courier New"/>
        </w:rPr>
        <w:t>x</w:t>
      </w:r>
      <w:r w:rsidR="00FA2DAF" w:rsidRPr="00BD0CD9">
        <w:rPr>
          <w:rFonts w:ascii="Palatino Linotype" w:hAnsi="Palatino Linotype" w:cs="Courier New"/>
        </w:rPr>
        <w:t xml:space="preserve">-rays as it </w:t>
      </w:r>
      <w:r w:rsidR="00A0171A" w:rsidRPr="00BD0CD9">
        <w:rPr>
          <w:rFonts w:ascii="Palatino Linotype" w:hAnsi="Palatino Linotype" w:cs="Courier New"/>
        </w:rPr>
        <w:t>inspirals</w:t>
      </w:r>
      <w:r w:rsidR="00FA2DAF" w:rsidRPr="00BD0CD9">
        <w:rPr>
          <w:rFonts w:ascii="Palatino Linotype" w:hAnsi="Palatino Linotype" w:cs="Courier New"/>
        </w:rPr>
        <w:t xml:space="preserve">. </w:t>
      </w:r>
      <w:r w:rsidR="00A0171A" w:rsidRPr="00BD0CD9">
        <w:rPr>
          <w:rFonts w:ascii="Palatino Linotype" w:hAnsi="Palatino Linotype" w:cs="Courier New"/>
        </w:rPr>
        <w:t>Figure 20 below shows the coincident x-rays and gravity waves detected.</w:t>
      </w:r>
    </w:p>
    <w:p w14:paraId="07185D09" w14:textId="77777777" w:rsidR="00FA2DAF" w:rsidRPr="00BD0CD9" w:rsidRDefault="00FA2DAF" w:rsidP="00813E8B">
      <w:pPr>
        <w:ind w:firstLine="0"/>
        <w:rPr>
          <w:rFonts w:ascii="Palatino Linotype" w:hAnsi="Palatino Linotype" w:cs="Courier New"/>
          <w:noProof/>
        </w:rPr>
      </w:pPr>
    </w:p>
    <w:p w14:paraId="09B9D860" w14:textId="4CB5D72B" w:rsidR="00813E8B" w:rsidRDefault="00813E8B" w:rsidP="00F9489D">
      <w:pPr>
        <w:ind w:firstLine="0"/>
        <w:rPr>
          <w:rFonts w:ascii="Palatino Linotype" w:hAnsi="Palatino Linotype" w:cs="Courier New"/>
          <w:sz w:val="24"/>
          <w:szCs w:val="24"/>
        </w:rPr>
      </w:pPr>
      <w:r>
        <w:rPr>
          <w:rFonts w:ascii="Palatino Linotype" w:hAnsi="Palatino Linotype" w:cs="Courier New"/>
          <w:noProof/>
          <w:sz w:val="24"/>
          <w:szCs w:val="24"/>
          <w:lang w:eastAsia="en-GB"/>
        </w:rPr>
        <w:drawing>
          <wp:inline distT="0" distB="0" distL="0" distR="0" wp14:anchorId="16BCDCA4" wp14:editId="03A42C6A">
            <wp:extent cx="4641448" cy="3976198"/>
            <wp:effectExtent l="0" t="0" r="6985"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1">
                      <a:extLst>
                        <a:ext uri="{28A0092B-C50C-407E-A947-70E740481C1C}">
                          <a14:useLocalDpi xmlns:a14="http://schemas.microsoft.com/office/drawing/2010/main" val="0"/>
                        </a:ext>
                      </a:extLst>
                    </a:blip>
                    <a:srcRect t="9335" r="50714" b="17031"/>
                    <a:stretch/>
                  </pic:blipFill>
                  <pic:spPr bwMode="auto">
                    <a:xfrm>
                      <a:off x="0" y="0"/>
                      <a:ext cx="4700808" cy="4027050"/>
                    </a:xfrm>
                    <a:prstGeom prst="rect">
                      <a:avLst/>
                    </a:prstGeom>
                    <a:noFill/>
                    <a:ln>
                      <a:noFill/>
                    </a:ln>
                    <a:extLst>
                      <a:ext uri="{53640926-AAD7-44D8-BBD7-CCE9431645EC}">
                        <a14:shadowObscured xmlns:a14="http://schemas.microsoft.com/office/drawing/2010/main"/>
                      </a:ext>
                    </a:extLst>
                  </pic:spPr>
                </pic:pic>
              </a:graphicData>
            </a:graphic>
          </wp:inline>
        </w:drawing>
      </w:r>
    </w:p>
    <w:p w14:paraId="32433E39" w14:textId="6B1DEC39" w:rsidR="00E616AC" w:rsidRPr="00F9489D" w:rsidRDefault="00FA2DAF" w:rsidP="00FA2DAF">
      <w:pPr>
        <w:ind w:firstLine="0"/>
        <w:rPr>
          <w:rFonts w:ascii="Palatino Linotype" w:hAnsi="Palatino Linotype" w:cs="Courier New"/>
          <w:sz w:val="20"/>
          <w:szCs w:val="20"/>
        </w:rPr>
      </w:pPr>
      <w:r w:rsidRPr="00F9489D">
        <w:rPr>
          <w:rFonts w:ascii="Palatino Linotype" w:hAnsi="Palatino Linotype" w:cs="Courier New"/>
          <w:sz w:val="20"/>
          <w:szCs w:val="20"/>
        </w:rPr>
        <w:t>Figure 2</w:t>
      </w:r>
      <w:r w:rsidR="002C4638">
        <w:rPr>
          <w:rFonts w:ascii="Palatino Linotype" w:hAnsi="Palatino Linotype" w:cs="Courier New"/>
          <w:sz w:val="20"/>
          <w:szCs w:val="20"/>
        </w:rPr>
        <w:t>0</w:t>
      </w:r>
      <w:r w:rsidRPr="00F9489D">
        <w:rPr>
          <w:rFonts w:ascii="Palatino Linotype" w:hAnsi="Palatino Linotype" w:cs="Courier New"/>
          <w:sz w:val="20"/>
          <w:szCs w:val="20"/>
        </w:rPr>
        <w:t xml:space="preserve">. </w:t>
      </w:r>
      <w:r w:rsidR="00A0171A" w:rsidRPr="00F9489D">
        <w:rPr>
          <w:rFonts w:ascii="Palatino Linotype" w:hAnsi="Palatino Linotype" w:cs="Courier New"/>
          <w:sz w:val="20"/>
          <w:szCs w:val="20"/>
        </w:rPr>
        <w:t>X-ray and gravity wave detections from star/black hole binary system</w:t>
      </w:r>
    </w:p>
    <w:p w14:paraId="7CACCA64" w14:textId="1165857B" w:rsidR="00E616AC" w:rsidRPr="00F9489D" w:rsidRDefault="00E616AC" w:rsidP="00676DE1">
      <w:pPr>
        <w:rPr>
          <w:rFonts w:ascii="Palatino Linotype" w:hAnsi="Palatino Linotype" w:cs="Courier New"/>
        </w:rPr>
      </w:pPr>
    </w:p>
    <w:p w14:paraId="43EB36E6" w14:textId="4EFF4631" w:rsidR="00E616AC" w:rsidRPr="00F9489D" w:rsidRDefault="00AC77F0" w:rsidP="00676DE1">
      <w:pPr>
        <w:rPr>
          <w:rFonts w:ascii="Palatino Linotype" w:hAnsi="Palatino Linotype" w:cs="Courier New"/>
          <w:b/>
          <w:bCs/>
        </w:rPr>
      </w:pPr>
      <w:r w:rsidRPr="00F9489D">
        <w:rPr>
          <w:rFonts w:ascii="Palatino Linotype" w:hAnsi="Palatino Linotype" w:cs="Courier New"/>
        </w:rPr>
        <w:t>Again, at a distance of around 5kpc baryonic gravitation alone cannot explain the detections.</w:t>
      </w:r>
      <w:r w:rsidRPr="00F9489D">
        <w:rPr>
          <w:rFonts w:ascii="Palatino Linotype" w:hAnsi="Palatino Linotype" w:cs="Courier New"/>
          <w:b/>
          <w:bCs/>
        </w:rPr>
        <w:t xml:space="preserve"> </w:t>
      </w:r>
      <w:r w:rsidR="00A0171A" w:rsidRPr="00F9489D">
        <w:rPr>
          <w:rFonts w:ascii="Palatino Linotype" w:hAnsi="Palatino Linotype" w:cs="Courier New"/>
        </w:rPr>
        <w:t>Of significance here is that the gravity waves or projectiles must always pass through the Earth on their way to Nautilus and Explorer</w:t>
      </w:r>
      <w:r w:rsidRPr="00F9489D">
        <w:rPr>
          <w:rFonts w:ascii="Palatino Linotype" w:hAnsi="Palatino Linotype" w:cs="Courier New"/>
        </w:rPr>
        <w:t xml:space="preserve">, suggesting that if they're not from a </w:t>
      </w:r>
      <w:r w:rsidR="00165038" w:rsidRPr="00F9489D">
        <w:rPr>
          <w:rFonts w:ascii="Palatino Linotype" w:hAnsi="Palatino Linotype" w:cs="Courier New"/>
        </w:rPr>
        <w:t>massive</w:t>
      </w:r>
      <w:r w:rsidRPr="00F9489D">
        <w:rPr>
          <w:rFonts w:ascii="Palatino Linotype" w:hAnsi="Palatino Linotype" w:cs="Courier New"/>
        </w:rPr>
        <w:t xml:space="preserve"> source then they are </w:t>
      </w:r>
      <w:r w:rsidR="00165038" w:rsidRPr="00F9489D">
        <w:rPr>
          <w:rFonts w:ascii="Palatino Linotype" w:hAnsi="Palatino Linotype" w:cs="Courier New"/>
        </w:rPr>
        <w:t>almost certainly</w:t>
      </w:r>
      <w:r w:rsidRPr="00F9489D">
        <w:rPr>
          <w:rFonts w:ascii="Palatino Linotype" w:hAnsi="Palatino Linotype" w:cs="Courier New"/>
        </w:rPr>
        <w:t xml:space="preserve"> neutrinos.</w:t>
      </w:r>
    </w:p>
    <w:p w14:paraId="02D91E52" w14:textId="77777777" w:rsidR="00BC4234" w:rsidRPr="00F9489D" w:rsidRDefault="00BC4234" w:rsidP="00F06D89">
      <w:pPr>
        <w:ind w:firstLine="0"/>
        <w:rPr>
          <w:rFonts w:ascii="Palatino Linotype" w:hAnsi="Palatino Linotype" w:cs="Courier New"/>
        </w:rPr>
      </w:pPr>
    </w:p>
    <w:p w14:paraId="754890C5" w14:textId="77777777" w:rsidR="002C379E" w:rsidRDefault="002C379E" w:rsidP="00F06D89">
      <w:pPr>
        <w:ind w:firstLine="0"/>
        <w:rPr>
          <w:rFonts w:ascii="Palatino Linotype" w:hAnsi="Palatino Linotype" w:cs="Courier New"/>
          <w:b/>
          <w:bCs/>
        </w:rPr>
      </w:pPr>
    </w:p>
    <w:p w14:paraId="5FE34C7D" w14:textId="77777777" w:rsidR="002C379E" w:rsidRDefault="002C379E" w:rsidP="00F06D89">
      <w:pPr>
        <w:ind w:firstLine="0"/>
        <w:rPr>
          <w:rFonts w:ascii="Palatino Linotype" w:hAnsi="Palatino Linotype" w:cs="Courier New"/>
          <w:b/>
          <w:bCs/>
        </w:rPr>
      </w:pPr>
    </w:p>
    <w:p w14:paraId="71D8BA93" w14:textId="77777777" w:rsidR="002C379E" w:rsidRDefault="002C379E" w:rsidP="00F06D89">
      <w:pPr>
        <w:ind w:firstLine="0"/>
        <w:rPr>
          <w:rFonts w:ascii="Palatino Linotype" w:hAnsi="Palatino Linotype" w:cs="Courier New"/>
          <w:b/>
          <w:bCs/>
        </w:rPr>
      </w:pPr>
    </w:p>
    <w:p w14:paraId="7DE41CA2" w14:textId="332B65B8" w:rsidR="00D22440" w:rsidRDefault="00D22440" w:rsidP="00F06D89">
      <w:pPr>
        <w:ind w:firstLine="0"/>
        <w:rPr>
          <w:rFonts w:ascii="Palatino Linotype" w:hAnsi="Palatino Linotype" w:cs="Courier New"/>
          <w:b/>
          <w:bCs/>
          <w:sz w:val="24"/>
          <w:szCs w:val="24"/>
        </w:rPr>
      </w:pPr>
    </w:p>
    <w:p w14:paraId="22EA08DB" w14:textId="77777777" w:rsidR="00D22440" w:rsidRPr="00204F27" w:rsidRDefault="00D22440" w:rsidP="00F06D89">
      <w:pPr>
        <w:ind w:firstLine="0"/>
        <w:rPr>
          <w:rFonts w:ascii="Palatino Linotype" w:hAnsi="Palatino Linotype" w:cs="Courier New"/>
          <w:b/>
          <w:bCs/>
        </w:rPr>
      </w:pPr>
    </w:p>
    <w:p w14:paraId="238B8E84" w14:textId="6DCFAF57" w:rsidR="002C379E" w:rsidRDefault="002C379E" w:rsidP="002B787D">
      <w:pPr>
        <w:ind w:firstLine="0"/>
        <w:jc w:val="right"/>
        <w:rPr>
          <w:rFonts w:ascii="Palatino Linotype" w:hAnsi="Palatino Linotype" w:cs="Courier New"/>
          <w:b/>
          <w:bCs/>
        </w:rPr>
      </w:pPr>
      <w:r>
        <w:rPr>
          <w:rFonts w:cstheme="minorHAnsi"/>
        </w:rPr>
        <w:t>6</w:t>
      </w:r>
      <w:r w:rsidR="002B787D">
        <w:rPr>
          <w:rFonts w:cstheme="minorHAnsi"/>
        </w:rPr>
        <w:t>9</w:t>
      </w:r>
    </w:p>
    <w:p w14:paraId="785568FE" w14:textId="274E17B2" w:rsidR="00E9699F" w:rsidRPr="00F9489D" w:rsidRDefault="00F06D89" w:rsidP="00F06D89">
      <w:pPr>
        <w:ind w:firstLine="0"/>
        <w:rPr>
          <w:rFonts w:ascii="Palatino Linotype" w:hAnsi="Palatino Linotype" w:cs="Courier New"/>
        </w:rPr>
      </w:pPr>
      <w:r w:rsidRPr="00F9489D">
        <w:rPr>
          <w:rFonts w:ascii="Palatino Linotype" w:hAnsi="Palatino Linotype" w:cs="Courier New"/>
          <w:b/>
          <w:bCs/>
        </w:rPr>
        <w:lastRenderedPageBreak/>
        <w:t>6.</w:t>
      </w:r>
      <w:r w:rsidR="00501340">
        <w:rPr>
          <w:rFonts w:ascii="Palatino Linotype" w:hAnsi="Palatino Linotype" w:cs="Courier New"/>
          <w:b/>
          <w:bCs/>
        </w:rPr>
        <w:t>10</w:t>
      </w:r>
      <w:r w:rsidRPr="00F9489D">
        <w:rPr>
          <w:rFonts w:ascii="Palatino Linotype" w:hAnsi="Palatino Linotype" w:cs="Courier New"/>
          <w:b/>
          <w:bCs/>
        </w:rPr>
        <w:t xml:space="preserve">  COMPOSITION OF THE CORE</w:t>
      </w:r>
    </w:p>
    <w:p w14:paraId="064C6E6E" w14:textId="07F44E2E" w:rsidR="00F06D89" w:rsidRPr="00F9489D" w:rsidRDefault="00F06D89" w:rsidP="00F06D89">
      <w:pPr>
        <w:rPr>
          <w:rFonts w:ascii="Palatino Linotype" w:hAnsi="Palatino Linotype" w:cs="Courier New"/>
        </w:rPr>
      </w:pPr>
    </w:p>
    <w:p w14:paraId="4267E8B8" w14:textId="50213073" w:rsidR="00951C6C" w:rsidRPr="00F9489D" w:rsidRDefault="007A022B" w:rsidP="00F06D89">
      <w:pPr>
        <w:rPr>
          <w:rFonts w:ascii="Palatino Linotype" w:hAnsi="Palatino Linotype" w:cs="Courier New"/>
        </w:rPr>
      </w:pPr>
      <w:r w:rsidRPr="00F9489D">
        <w:rPr>
          <w:rFonts w:ascii="Palatino Linotype" w:hAnsi="Palatino Linotype" w:cs="Courier New"/>
        </w:rPr>
        <w:t>D</w:t>
      </w:r>
      <w:r w:rsidR="00951C6C" w:rsidRPr="00F9489D">
        <w:rPr>
          <w:rFonts w:ascii="Palatino Linotype" w:hAnsi="Palatino Linotype" w:cs="Courier New"/>
        </w:rPr>
        <w:t xml:space="preserve">ata </w:t>
      </w:r>
      <w:r w:rsidR="00A57EC2" w:rsidRPr="00F9489D">
        <w:rPr>
          <w:rFonts w:ascii="Palatino Linotype" w:hAnsi="Palatino Linotype" w:cs="Courier New"/>
        </w:rPr>
        <w:t>from</w:t>
      </w:r>
      <w:r w:rsidR="00951C6C" w:rsidRPr="00F9489D">
        <w:rPr>
          <w:rFonts w:ascii="Palatino Linotype" w:hAnsi="Palatino Linotype" w:cs="Courier New"/>
        </w:rPr>
        <w:t xml:space="preserve"> the core collapse of SN1987A</w:t>
      </w:r>
      <w:r w:rsidR="003F4281" w:rsidRPr="00F9489D">
        <w:rPr>
          <w:rFonts w:ascii="Palatino Linotype" w:hAnsi="Palatino Linotype" w:cs="Courier New"/>
        </w:rPr>
        <w:t xml:space="preserve"> was used</w:t>
      </w:r>
      <w:r w:rsidRPr="00F9489D">
        <w:rPr>
          <w:rFonts w:ascii="Palatino Linotype" w:hAnsi="Palatino Linotype" w:cs="Courier New"/>
        </w:rPr>
        <w:t xml:space="preserve"> in the last chapter</w:t>
      </w:r>
      <w:r w:rsidR="00951C6C" w:rsidRPr="00F9489D">
        <w:rPr>
          <w:rFonts w:ascii="Palatino Linotype" w:hAnsi="Palatino Linotype" w:cs="Courier New"/>
        </w:rPr>
        <w:t xml:space="preserve"> to predict that </w:t>
      </w:r>
      <w:r w:rsidR="00A57EC2" w:rsidRPr="00F9489D">
        <w:rPr>
          <w:rFonts w:ascii="Palatino Linotype" w:hAnsi="Palatino Linotype" w:cs="Courier New"/>
        </w:rPr>
        <w:t>a</w:t>
      </w:r>
      <w:r w:rsidR="00951C6C" w:rsidRPr="00F9489D">
        <w:rPr>
          <w:rFonts w:ascii="Palatino Linotype" w:hAnsi="Palatino Linotype" w:cs="Courier New"/>
        </w:rPr>
        <w:t xml:space="preserve"> black hole formed at the time traditionally associated with the formation of a neutron star. This ought to be the time when a maximal amount of information is released through gravit</w:t>
      </w:r>
      <w:r w:rsidR="00041D4C" w:rsidRPr="00F9489D">
        <w:rPr>
          <w:rFonts w:ascii="Palatino Linotype" w:hAnsi="Palatino Linotype" w:cs="Courier New"/>
        </w:rPr>
        <w:t>ational</w:t>
      </w:r>
      <w:r w:rsidR="00951C6C" w:rsidRPr="00F9489D">
        <w:rPr>
          <w:rFonts w:ascii="Palatino Linotype" w:hAnsi="Palatino Linotype" w:cs="Courier New"/>
        </w:rPr>
        <w:t xml:space="preserve"> waves</w:t>
      </w:r>
      <w:r w:rsidR="0054787F" w:rsidRPr="00F9489D">
        <w:rPr>
          <w:rStyle w:val="FootnoteReference"/>
          <w:rFonts w:ascii="Palatino Linotype" w:hAnsi="Palatino Linotype" w:cs="Courier New"/>
        </w:rPr>
        <w:footnoteReference w:id="21"/>
      </w:r>
      <w:r w:rsidR="00951C6C" w:rsidRPr="00F9489D">
        <w:rPr>
          <w:rFonts w:ascii="Palatino Linotype" w:hAnsi="Palatino Linotype" w:cs="Courier New"/>
        </w:rPr>
        <w:t xml:space="preserve"> and neutrinos, these </w:t>
      </w:r>
      <w:r w:rsidR="00041D4C" w:rsidRPr="00F9489D">
        <w:rPr>
          <w:rFonts w:ascii="Palatino Linotype" w:hAnsi="Palatino Linotype" w:cs="Courier New"/>
        </w:rPr>
        <w:t xml:space="preserve">can </w:t>
      </w:r>
      <w:r w:rsidR="00951C6C" w:rsidRPr="00F9489D">
        <w:rPr>
          <w:rFonts w:ascii="Palatino Linotype" w:hAnsi="Palatino Linotype" w:cs="Courier New"/>
        </w:rPr>
        <w:t>of course both escape through the outer envelope of the star immediately.</w:t>
      </w:r>
    </w:p>
    <w:p w14:paraId="03AB98D6" w14:textId="5C3A504A" w:rsidR="0041160B" w:rsidRPr="00F9489D" w:rsidRDefault="00951C6C" w:rsidP="00F06D89">
      <w:pPr>
        <w:rPr>
          <w:rFonts w:ascii="Palatino Linotype" w:hAnsi="Palatino Linotype" w:cs="Courier New"/>
        </w:rPr>
      </w:pPr>
      <w:r w:rsidRPr="00F9489D">
        <w:rPr>
          <w:rFonts w:ascii="Palatino Linotype" w:hAnsi="Palatino Linotype" w:cs="Courier New"/>
        </w:rPr>
        <w:t xml:space="preserve"> </w:t>
      </w:r>
      <w:r w:rsidR="003F4281" w:rsidRPr="00F9489D">
        <w:rPr>
          <w:rFonts w:ascii="Palatino Linotype" w:hAnsi="Palatino Linotype" w:cs="Courier New"/>
        </w:rPr>
        <w:t>It</w:t>
      </w:r>
      <w:r w:rsidR="007A022B" w:rsidRPr="00F9489D">
        <w:rPr>
          <w:rFonts w:ascii="Palatino Linotype" w:hAnsi="Palatino Linotype" w:cs="Courier New"/>
        </w:rPr>
        <w:t xml:space="preserve"> has also been</w:t>
      </w:r>
      <w:r w:rsidR="0041160B" w:rsidRPr="00F9489D">
        <w:rPr>
          <w:rFonts w:ascii="Palatino Linotype" w:hAnsi="Palatino Linotype" w:cs="Courier New"/>
        </w:rPr>
        <w:t xml:space="preserve"> shown that whatever lies at the centre of a black hole experiences at least two of the fundamental forces - gravity and the weak force</w:t>
      </w:r>
      <w:r w:rsidR="00B646C6" w:rsidRPr="00F9489D">
        <w:rPr>
          <w:rFonts w:ascii="Palatino Linotype" w:hAnsi="Palatino Linotype" w:cs="Courier New"/>
        </w:rPr>
        <w:t>.</w:t>
      </w:r>
    </w:p>
    <w:p w14:paraId="5500A75E" w14:textId="1521972B" w:rsidR="00B646C6" w:rsidRPr="00F9489D" w:rsidRDefault="00B646C6" w:rsidP="00F06D89">
      <w:pPr>
        <w:rPr>
          <w:rFonts w:ascii="Palatino Linotype" w:hAnsi="Palatino Linotype" w:cs="Courier New"/>
        </w:rPr>
      </w:pPr>
    </w:p>
    <w:p w14:paraId="0E333648" w14:textId="586C7368" w:rsidR="00D2196F" w:rsidRPr="00F9489D" w:rsidRDefault="009D716C" w:rsidP="009D716C">
      <w:pPr>
        <w:pStyle w:val="PlainText"/>
        <w:contextualSpacing/>
        <w:mirrorIndents/>
        <w:rPr>
          <w:rFonts w:ascii="Palatino Linotype" w:hAnsi="Palatino Linotype" w:cs="Courier New"/>
          <w:sz w:val="22"/>
          <w:szCs w:val="22"/>
        </w:rPr>
      </w:pPr>
      <w:r w:rsidRPr="00F9489D">
        <w:rPr>
          <w:rFonts w:ascii="Palatino Linotype" w:hAnsi="Palatino Linotype" w:cs="Courier New"/>
          <w:sz w:val="22"/>
          <w:szCs w:val="22"/>
        </w:rPr>
        <w:t xml:space="preserve">If we assume that the material in the newly </w:t>
      </w:r>
      <w:r w:rsidR="003F5816" w:rsidRPr="00F9489D">
        <w:rPr>
          <w:rFonts w:ascii="Palatino Linotype" w:hAnsi="Palatino Linotype" w:cs="Courier New"/>
          <w:sz w:val="22"/>
          <w:szCs w:val="22"/>
        </w:rPr>
        <w:t>formed</w:t>
      </w:r>
      <w:r w:rsidRPr="00F9489D">
        <w:rPr>
          <w:rFonts w:ascii="Palatino Linotype" w:hAnsi="Palatino Linotype" w:cs="Courier New"/>
          <w:sz w:val="22"/>
          <w:szCs w:val="22"/>
        </w:rPr>
        <w:t xml:space="preserve"> object came from the neutron star before it, the simplest explanation is that the baryonic material has been compressed into</w:t>
      </w:r>
      <w:r w:rsidR="00373865" w:rsidRPr="00F9489D">
        <w:rPr>
          <w:rFonts w:ascii="Palatino Linotype" w:hAnsi="Palatino Linotype" w:cs="Courier New"/>
          <w:sz w:val="22"/>
          <w:szCs w:val="22"/>
        </w:rPr>
        <w:t xml:space="preserve"> a sea of</w:t>
      </w:r>
      <w:r w:rsidRPr="00F9489D">
        <w:rPr>
          <w:rFonts w:ascii="Palatino Linotype" w:hAnsi="Palatino Linotype" w:cs="Courier New"/>
          <w:sz w:val="22"/>
          <w:szCs w:val="22"/>
        </w:rPr>
        <w:t xml:space="preserve"> its constituent</w:t>
      </w:r>
      <w:r w:rsidR="003F4281" w:rsidRPr="00F9489D">
        <w:rPr>
          <w:rFonts w:ascii="Palatino Linotype" w:hAnsi="Palatino Linotype" w:cs="Courier New"/>
          <w:sz w:val="22"/>
          <w:szCs w:val="22"/>
        </w:rPr>
        <w:t xml:space="preserve"> </w:t>
      </w:r>
      <w:r w:rsidRPr="00F9489D">
        <w:rPr>
          <w:rFonts w:ascii="Palatino Linotype" w:hAnsi="Palatino Linotype" w:cs="Courier New"/>
          <w:sz w:val="22"/>
          <w:szCs w:val="22"/>
        </w:rPr>
        <w:t xml:space="preserve">quarks. They could be supported by degeneracy, thermal pressure, radiative pressure or a repulsive strong nuclear force, or indeed a combination of two or more of these. </w:t>
      </w:r>
    </w:p>
    <w:p w14:paraId="6C85ACD2" w14:textId="2E54672B" w:rsidR="00EE6FD9" w:rsidRPr="00F9489D" w:rsidRDefault="00FA3DBC" w:rsidP="00402731">
      <w:pPr>
        <w:pStyle w:val="PlainText"/>
        <w:contextualSpacing/>
        <w:mirrorIndents/>
        <w:rPr>
          <w:rFonts w:ascii="Palatino Linotype" w:hAnsi="Palatino Linotype" w:cs="Courier New"/>
          <w:sz w:val="22"/>
          <w:szCs w:val="22"/>
        </w:rPr>
      </w:pPr>
      <w:r w:rsidRPr="00F9489D">
        <w:rPr>
          <w:rFonts w:ascii="Palatino Linotype" w:hAnsi="Palatino Linotype" w:cs="Courier New"/>
          <w:sz w:val="22"/>
          <w:szCs w:val="22"/>
        </w:rPr>
        <w:t>A</w:t>
      </w:r>
      <w:r w:rsidR="009D716C" w:rsidRPr="00F9489D">
        <w:rPr>
          <w:rFonts w:ascii="Palatino Linotype" w:hAnsi="Palatino Linotype" w:cs="Courier New"/>
          <w:sz w:val="22"/>
          <w:szCs w:val="22"/>
        </w:rPr>
        <w:t xml:space="preserve">t a calculated </w:t>
      </w:r>
      <w:r w:rsidRPr="00F9489D">
        <w:rPr>
          <w:rFonts w:ascii="Palatino Linotype" w:hAnsi="Palatino Linotype" w:cs="Courier New"/>
          <w:sz w:val="22"/>
          <w:szCs w:val="22"/>
        </w:rPr>
        <w:t xml:space="preserve">average </w:t>
      </w:r>
      <w:r w:rsidR="009D716C" w:rsidRPr="00F9489D">
        <w:rPr>
          <w:rFonts w:ascii="Palatino Linotype" w:hAnsi="Palatino Linotype" w:cs="Courier New"/>
          <w:sz w:val="22"/>
          <w:szCs w:val="22"/>
        </w:rPr>
        <w:t>density some seventeen times higher th</w:t>
      </w:r>
      <w:r w:rsidR="00373865" w:rsidRPr="00F9489D">
        <w:rPr>
          <w:rFonts w:ascii="Palatino Linotype" w:hAnsi="Palatino Linotype" w:cs="Courier New"/>
          <w:sz w:val="22"/>
          <w:szCs w:val="22"/>
        </w:rPr>
        <w:t>an the average atomic nucleus it form</w:t>
      </w:r>
      <w:r w:rsidR="00FD2F51">
        <w:rPr>
          <w:rFonts w:ascii="Palatino Linotype" w:hAnsi="Palatino Linotype" w:cs="Courier New"/>
          <w:sz w:val="22"/>
          <w:szCs w:val="22"/>
        </w:rPr>
        <w:t>s</w:t>
      </w:r>
      <w:r w:rsidR="00373865" w:rsidRPr="00F9489D">
        <w:rPr>
          <w:rFonts w:ascii="Palatino Linotype" w:hAnsi="Palatino Linotype" w:cs="Courier New"/>
          <w:sz w:val="22"/>
          <w:szCs w:val="22"/>
        </w:rPr>
        <w:t xml:space="preserve"> a quark-gluon plasm</w:t>
      </w:r>
      <w:r w:rsidR="003F4281" w:rsidRPr="00F9489D">
        <w:rPr>
          <w:rFonts w:ascii="Palatino Linotype" w:hAnsi="Palatino Linotype" w:cs="Courier New"/>
          <w:sz w:val="22"/>
          <w:szCs w:val="22"/>
        </w:rPr>
        <w:t>a.</w:t>
      </w:r>
      <w:r w:rsidR="00D2196F" w:rsidRPr="00F9489D">
        <w:rPr>
          <w:rFonts w:ascii="Palatino Linotype" w:hAnsi="Palatino Linotype" w:cs="Courier New"/>
          <w:sz w:val="22"/>
          <w:szCs w:val="22"/>
        </w:rPr>
        <w:t xml:space="preserve"> </w:t>
      </w:r>
      <w:r w:rsidR="00373865" w:rsidRPr="00F9489D">
        <w:rPr>
          <w:rFonts w:ascii="Palatino Linotype" w:hAnsi="Palatino Linotype" w:cs="Courier New"/>
          <w:sz w:val="22"/>
          <w:szCs w:val="22"/>
        </w:rPr>
        <w:t xml:space="preserve">These conditions have actually been tested </w:t>
      </w:r>
      <w:r w:rsidR="00D2196F" w:rsidRPr="00F9489D">
        <w:rPr>
          <w:rFonts w:ascii="Palatino Linotype" w:hAnsi="Palatino Linotype" w:cs="Courier New"/>
          <w:sz w:val="22"/>
          <w:szCs w:val="22"/>
        </w:rPr>
        <w:t xml:space="preserve">experimentally </w:t>
      </w:r>
      <w:r w:rsidR="00373865" w:rsidRPr="00F9489D">
        <w:rPr>
          <w:rFonts w:ascii="Palatino Linotype" w:hAnsi="Palatino Linotype" w:cs="Courier New"/>
          <w:sz w:val="22"/>
          <w:szCs w:val="22"/>
        </w:rPr>
        <w:t xml:space="preserve">in particle </w:t>
      </w:r>
      <w:r w:rsidR="00F30F53" w:rsidRPr="00F9489D">
        <w:rPr>
          <w:rFonts w:ascii="Palatino Linotype" w:hAnsi="Palatino Linotype" w:cs="Courier New"/>
          <w:sz w:val="22"/>
          <w:szCs w:val="22"/>
        </w:rPr>
        <w:t>accelerators</w:t>
      </w:r>
      <w:r w:rsidR="00373865" w:rsidRPr="00F9489D">
        <w:rPr>
          <w:rFonts w:ascii="Palatino Linotype" w:hAnsi="Palatino Linotype" w:cs="Courier New"/>
          <w:sz w:val="22"/>
          <w:szCs w:val="22"/>
        </w:rPr>
        <w:t>, usually</w:t>
      </w:r>
      <w:r w:rsidRPr="00F9489D">
        <w:rPr>
          <w:rFonts w:ascii="Palatino Linotype" w:hAnsi="Palatino Linotype" w:cs="Courier New"/>
          <w:sz w:val="22"/>
          <w:szCs w:val="22"/>
        </w:rPr>
        <w:t xml:space="preserve"> either</w:t>
      </w:r>
      <w:r w:rsidR="00373865" w:rsidRPr="00F9489D">
        <w:rPr>
          <w:rFonts w:ascii="Palatino Linotype" w:hAnsi="Palatino Linotype" w:cs="Courier New"/>
          <w:sz w:val="22"/>
          <w:szCs w:val="22"/>
        </w:rPr>
        <w:t xml:space="preserve"> lead or gold nuclei</w:t>
      </w:r>
      <w:r w:rsidR="00F30F53" w:rsidRPr="00F9489D">
        <w:rPr>
          <w:rFonts w:ascii="Palatino Linotype" w:hAnsi="Palatino Linotype" w:cs="Courier New"/>
          <w:sz w:val="22"/>
          <w:szCs w:val="22"/>
        </w:rPr>
        <w:t xml:space="preserve"> collide</w:t>
      </w:r>
      <w:r w:rsidR="00041D4C" w:rsidRPr="00F9489D">
        <w:rPr>
          <w:rFonts w:ascii="Palatino Linotype" w:hAnsi="Palatino Linotype" w:cs="Courier New"/>
          <w:sz w:val="22"/>
          <w:szCs w:val="22"/>
        </w:rPr>
        <w:t>d</w:t>
      </w:r>
      <w:r w:rsidR="00F30F53" w:rsidRPr="00F9489D">
        <w:rPr>
          <w:rFonts w:ascii="Palatino Linotype" w:hAnsi="Palatino Linotype" w:cs="Courier New"/>
          <w:sz w:val="22"/>
          <w:szCs w:val="22"/>
        </w:rPr>
        <w:t xml:space="preserve"> at relativistic speeds to briefly</w:t>
      </w:r>
      <w:r w:rsidR="00373865" w:rsidRPr="00F9489D">
        <w:rPr>
          <w:rFonts w:ascii="Palatino Linotype" w:hAnsi="Palatino Linotype" w:cs="Courier New"/>
          <w:sz w:val="22"/>
          <w:szCs w:val="22"/>
        </w:rPr>
        <w:t xml:space="preserve"> produc</w:t>
      </w:r>
      <w:r w:rsidR="00F30F53" w:rsidRPr="00F9489D">
        <w:rPr>
          <w:rFonts w:ascii="Palatino Linotype" w:hAnsi="Palatino Linotype" w:cs="Courier New"/>
          <w:sz w:val="22"/>
          <w:szCs w:val="22"/>
        </w:rPr>
        <w:t>e</w:t>
      </w:r>
      <w:r w:rsidR="00373865" w:rsidRPr="00F9489D">
        <w:rPr>
          <w:rFonts w:ascii="Palatino Linotype" w:hAnsi="Palatino Linotype" w:cs="Courier New"/>
          <w:sz w:val="22"/>
          <w:szCs w:val="22"/>
        </w:rPr>
        <w:t xml:space="preserve"> densities ten times higher again</w:t>
      </w:r>
      <w:r w:rsidR="00402731" w:rsidRPr="00F9489D">
        <w:rPr>
          <w:rFonts w:ascii="Palatino Linotype" w:hAnsi="Palatino Linotype" w:cs="Courier New"/>
          <w:sz w:val="22"/>
          <w:szCs w:val="22"/>
        </w:rPr>
        <w:t xml:space="preserve"> </w:t>
      </w:r>
      <w:r w:rsidR="00402731" w:rsidRPr="00F9489D">
        <w:rPr>
          <w:rFonts w:asciiTheme="minorHAnsi" w:hAnsiTheme="minorHAnsi" w:cstheme="minorHAnsi"/>
          <w:sz w:val="22"/>
          <w:szCs w:val="22"/>
        </w:rPr>
        <w:t>[10</w:t>
      </w:r>
      <w:r w:rsidR="00501340">
        <w:rPr>
          <w:rFonts w:asciiTheme="minorHAnsi" w:hAnsiTheme="minorHAnsi" w:cstheme="minorHAnsi"/>
          <w:sz w:val="22"/>
          <w:szCs w:val="22"/>
        </w:rPr>
        <w:t>8</w:t>
      </w:r>
      <w:r w:rsidR="00402731" w:rsidRPr="00F9489D">
        <w:rPr>
          <w:rFonts w:asciiTheme="minorHAnsi" w:hAnsiTheme="minorHAnsi" w:cstheme="minorHAnsi"/>
          <w:sz w:val="22"/>
          <w:szCs w:val="22"/>
        </w:rPr>
        <w:t>]</w:t>
      </w:r>
      <w:r w:rsidR="00665824" w:rsidRPr="00F9489D">
        <w:rPr>
          <w:rFonts w:ascii="Palatino Linotype" w:hAnsi="Palatino Linotype" w:cs="Courier New"/>
          <w:sz w:val="22"/>
          <w:szCs w:val="22"/>
        </w:rPr>
        <w:t xml:space="preserve">. </w:t>
      </w:r>
      <w:r w:rsidR="00D2196F" w:rsidRPr="00F9489D">
        <w:rPr>
          <w:rFonts w:ascii="Palatino Linotype" w:hAnsi="Palatino Linotype" w:cs="Courier New"/>
          <w:sz w:val="22"/>
          <w:szCs w:val="22"/>
        </w:rPr>
        <w:t>This quark-gluon plasma</w:t>
      </w:r>
      <w:r w:rsidR="003F5816" w:rsidRPr="00F9489D">
        <w:rPr>
          <w:rFonts w:ascii="Palatino Linotype" w:hAnsi="Palatino Linotype" w:cs="Courier New"/>
          <w:sz w:val="22"/>
          <w:szCs w:val="22"/>
        </w:rPr>
        <w:t xml:space="preserve"> has the characteristics of </w:t>
      </w:r>
      <w:r w:rsidR="00456A1F" w:rsidRPr="00F9489D">
        <w:rPr>
          <w:rFonts w:ascii="Palatino Linotype" w:hAnsi="Palatino Linotype" w:cs="Courier New"/>
          <w:sz w:val="22"/>
          <w:szCs w:val="22"/>
        </w:rPr>
        <w:t xml:space="preserve">an ideal </w:t>
      </w:r>
      <w:r w:rsidR="00345868" w:rsidRPr="00F9489D">
        <w:rPr>
          <w:rFonts w:ascii="Palatino Linotype" w:hAnsi="Palatino Linotype" w:cs="Courier New"/>
          <w:sz w:val="22"/>
          <w:szCs w:val="22"/>
        </w:rPr>
        <w:t>fluid</w:t>
      </w:r>
      <w:r w:rsidR="00B97140" w:rsidRPr="00F9489D">
        <w:rPr>
          <w:rFonts w:ascii="Palatino Linotype" w:hAnsi="Palatino Linotype" w:cs="Courier New"/>
          <w:sz w:val="22"/>
          <w:szCs w:val="22"/>
        </w:rPr>
        <w:t xml:space="preserve"> </w:t>
      </w:r>
      <w:r w:rsidR="00B97140" w:rsidRPr="00F9489D">
        <w:rPr>
          <w:rFonts w:asciiTheme="minorHAnsi" w:hAnsiTheme="minorHAnsi" w:cstheme="minorHAnsi"/>
          <w:sz w:val="22"/>
          <w:szCs w:val="22"/>
        </w:rPr>
        <w:t>[10</w:t>
      </w:r>
      <w:r w:rsidR="00501340">
        <w:rPr>
          <w:rFonts w:asciiTheme="minorHAnsi" w:hAnsiTheme="minorHAnsi" w:cstheme="minorHAnsi"/>
          <w:sz w:val="22"/>
          <w:szCs w:val="22"/>
        </w:rPr>
        <w:t>9</w:t>
      </w:r>
      <w:r w:rsidR="00B97140" w:rsidRPr="00F9489D">
        <w:rPr>
          <w:rFonts w:asciiTheme="minorHAnsi" w:hAnsiTheme="minorHAnsi" w:cstheme="minorHAnsi"/>
          <w:sz w:val="22"/>
          <w:szCs w:val="22"/>
        </w:rPr>
        <w:t>]</w:t>
      </w:r>
      <w:r w:rsidR="00456A1F" w:rsidRPr="00F9489D">
        <w:rPr>
          <w:rFonts w:ascii="Palatino Linotype" w:hAnsi="Palatino Linotype" w:cs="Courier New"/>
          <w:sz w:val="22"/>
          <w:szCs w:val="22"/>
        </w:rPr>
        <w:t>,</w:t>
      </w:r>
      <w:r w:rsidR="005C5B97" w:rsidRPr="00F9489D">
        <w:rPr>
          <w:rFonts w:ascii="Palatino Linotype" w:hAnsi="Palatino Linotype" w:cs="Courier New"/>
          <w:sz w:val="22"/>
          <w:szCs w:val="22"/>
        </w:rPr>
        <w:t xml:space="preserve"> an interesting result given th</w:t>
      </w:r>
      <w:r w:rsidR="00041D4C" w:rsidRPr="00F9489D">
        <w:rPr>
          <w:rFonts w:ascii="Palatino Linotype" w:hAnsi="Palatino Linotype" w:cs="Courier New"/>
          <w:sz w:val="22"/>
          <w:szCs w:val="22"/>
        </w:rPr>
        <w:t>at</w:t>
      </w:r>
      <w:r w:rsidR="005C5B97" w:rsidRPr="00F9489D">
        <w:rPr>
          <w:rFonts w:ascii="Palatino Linotype" w:hAnsi="Palatino Linotype" w:cs="Courier New"/>
          <w:sz w:val="22"/>
          <w:szCs w:val="22"/>
        </w:rPr>
        <w:t xml:space="preserve"> </w:t>
      </w:r>
      <w:r w:rsidR="00AD3B08">
        <w:rPr>
          <w:rFonts w:ascii="Palatino Linotype" w:hAnsi="Palatino Linotype" w:cs="Courier New"/>
          <w:sz w:val="22"/>
          <w:szCs w:val="22"/>
        </w:rPr>
        <w:t>ideal</w:t>
      </w:r>
      <w:r w:rsidR="005C5B97" w:rsidRPr="00F9489D">
        <w:rPr>
          <w:rFonts w:ascii="Palatino Linotype" w:hAnsi="Palatino Linotype" w:cs="Courier New"/>
          <w:sz w:val="22"/>
          <w:szCs w:val="22"/>
        </w:rPr>
        <w:t xml:space="preserve"> </w:t>
      </w:r>
      <w:r w:rsidR="00345868" w:rsidRPr="00F9489D">
        <w:rPr>
          <w:rFonts w:ascii="Palatino Linotype" w:hAnsi="Palatino Linotype" w:cs="Courier New"/>
          <w:sz w:val="22"/>
          <w:szCs w:val="22"/>
        </w:rPr>
        <w:t>f</w:t>
      </w:r>
      <w:r w:rsidR="005C5B97" w:rsidRPr="00F9489D">
        <w:rPr>
          <w:rFonts w:ascii="Palatino Linotype" w:hAnsi="Palatino Linotype" w:cs="Courier New"/>
          <w:sz w:val="22"/>
          <w:szCs w:val="22"/>
        </w:rPr>
        <w:t>luid</w:t>
      </w:r>
      <w:r w:rsidR="00F87D38" w:rsidRPr="00F9489D">
        <w:rPr>
          <w:rFonts w:ascii="Palatino Linotype" w:hAnsi="Palatino Linotype" w:cs="Courier New"/>
          <w:sz w:val="22"/>
          <w:szCs w:val="22"/>
        </w:rPr>
        <w:t>s are</w:t>
      </w:r>
      <w:r w:rsidR="005C5B97" w:rsidRPr="00F9489D">
        <w:rPr>
          <w:rFonts w:ascii="Palatino Linotype" w:hAnsi="Palatino Linotype" w:cs="Courier New"/>
          <w:sz w:val="22"/>
          <w:szCs w:val="22"/>
        </w:rPr>
        <w:t xml:space="preserve"> essentially incompressible</w:t>
      </w:r>
      <w:r w:rsidR="00041D4C" w:rsidRPr="00F9489D">
        <w:rPr>
          <w:rFonts w:ascii="Palatino Linotype" w:hAnsi="Palatino Linotype" w:cs="Courier New"/>
          <w:sz w:val="22"/>
          <w:szCs w:val="22"/>
        </w:rPr>
        <w:t>,</w:t>
      </w:r>
      <w:r w:rsidR="005C5B97" w:rsidRPr="00F9489D">
        <w:rPr>
          <w:rFonts w:ascii="Palatino Linotype" w:hAnsi="Palatino Linotype" w:cs="Courier New"/>
          <w:sz w:val="22"/>
          <w:szCs w:val="22"/>
        </w:rPr>
        <w:t xml:space="preserve"> </w:t>
      </w:r>
      <w:r w:rsidR="00041D4C" w:rsidRPr="00F9489D">
        <w:rPr>
          <w:rFonts w:ascii="Palatino Linotype" w:hAnsi="Palatino Linotype" w:cs="Courier New"/>
          <w:sz w:val="22"/>
          <w:szCs w:val="22"/>
        </w:rPr>
        <w:t>t</w:t>
      </w:r>
      <w:r w:rsidR="00456A1F" w:rsidRPr="00F9489D">
        <w:rPr>
          <w:rFonts w:ascii="Palatino Linotype" w:hAnsi="Palatino Linotype" w:cs="Courier New"/>
          <w:sz w:val="22"/>
          <w:szCs w:val="22"/>
        </w:rPr>
        <w:t>his</w:t>
      </w:r>
      <w:r w:rsidR="005C5B97" w:rsidRPr="00F9489D">
        <w:rPr>
          <w:rFonts w:ascii="Palatino Linotype" w:hAnsi="Palatino Linotype" w:cs="Courier New"/>
          <w:sz w:val="22"/>
          <w:szCs w:val="22"/>
        </w:rPr>
        <w:t xml:space="preserve"> suggests the quarks </w:t>
      </w:r>
      <w:r w:rsidR="00041D4C" w:rsidRPr="00F9489D">
        <w:rPr>
          <w:rFonts w:ascii="Palatino Linotype" w:hAnsi="Palatino Linotype" w:cs="Courier New"/>
          <w:sz w:val="22"/>
          <w:szCs w:val="22"/>
        </w:rPr>
        <w:t>can</w:t>
      </w:r>
      <w:r w:rsidR="005C5B97" w:rsidRPr="00F9489D">
        <w:rPr>
          <w:rFonts w:ascii="Palatino Linotype" w:hAnsi="Palatino Linotype" w:cs="Courier New"/>
          <w:sz w:val="22"/>
          <w:szCs w:val="22"/>
        </w:rPr>
        <w:t xml:space="preserve"> strongly resist being squashed together.</w:t>
      </w:r>
    </w:p>
    <w:p w14:paraId="2451DDBB" w14:textId="77777777" w:rsidR="00041D4C" w:rsidRPr="00F9489D" w:rsidRDefault="00041D4C" w:rsidP="00402731">
      <w:pPr>
        <w:pStyle w:val="PlainText"/>
        <w:contextualSpacing/>
        <w:mirrorIndents/>
        <w:rPr>
          <w:rFonts w:ascii="Palatino Linotype" w:hAnsi="Palatino Linotype" w:cs="Courier New"/>
          <w:sz w:val="22"/>
          <w:szCs w:val="22"/>
        </w:rPr>
      </w:pPr>
    </w:p>
    <w:p w14:paraId="79E7FDAE" w14:textId="5E55685D" w:rsidR="00095FCE" w:rsidRPr="00F9489D" w:rsidRDefault="00B97140" w:rsidP="00735167">
      <w:pPr>
        <w:rPr>
          <w:rFonts w:ascii="Palatino Linotype" w:hAnsi="Palatino Linotype" w:cs="Courier New"/>
        </w:rPr>
      </w:pPr>
      <w:r w:rsidRPr="00F9489D">
        <w:rPr>
          <w:rFonts w:ascii="Palatino Linotype" w:hAnsi="Palatino Linotype" w:cs="Courier New"/>
        </w:rPr>
        <w:t>Cruciall</w:t>
      </w:r>
      <w:r w:rsidR="00041D4C" w:rsidRPr="00F9489D">
        <w:rPr>
          <w:rFonts w:ascii="Palatino Linotype" w:hAnsi="Palatino Linotype" w:cs="Courier New"/>
        </w:rPr>
        <w:t xml:space="preserve">y, the pressure generated </w:t>
      </w:r>
      <w:r w:rsidR="00BA6177" w:rsidRPr="00F9489D">
        <w:rPr>
          <w:rFonts w:ascii="Palatino Linotype" w:hAnsi="Palatino Linotype" w:cs="Courier New"/>
        </w:rPr>
        <w:t>in</w:t>
      </w:r>
      <w:r w:rsidR="00041D4C" w:rsidRPr="00F9489D">
        <w:rPr>
          <w:rFonts w:ascii="Palatino Linotype" w:hAnsi="Palatino Linotype" w:cs="Courier New"/>
        </w:rPr>
        <w:t xml:space="preserve"> a gravitationally-bound object must be resisted otherwise collapse will ensue, in this case it would end in a singularity which is a most undesirable result.</w:t>
      </w:r>
      <w:r w:rsidR="00BA6177" w:rsidRPr="00F9489D">
        <w:rPr>
          <w:rFonts w:ascii="Palatino Linotype" w:hAnsi="Palatino Linotype" w:cs="Courier New"/>
        </w:rPr>
        <w:t xml:space="preserve"> The higher the density and higher the mass of such an object the higher the central pressure</w:t>
      </w:r>
      <w:r w:rsidR="00F87D38" w:rsidRPr="00F9489D">
        <w:rPr>
          <w:rFonts w:ascii="Palatino Linotype" w:hAnsi="Palatino Linotype" w:cs="Courier New"/>
        </w:rPr>
        <w:t>,</w:t>
      </w:r>
      <w:r w:rsidR="00BA6177" w:rsidRPr="00F9489D">
        <w:rPr>
          <w:rFonts w:ascii="Palatino Linotype" w:hAnsi="Palatino Linotype" w:cs="Courier New"/>
        </w:rPr>
        <w:t xml:space="preserve"> </w:t>
      </w:r>
      <w:r w:rsidR="00F87D38" w:rsidRPr="00F9489D">
        <w:rPr>
          <w:rFonts w:ascii="Palatino Linotype" w:hAnsi="Palatino Linotype" w:cs="Courier New"/>
        </w:rPr>
        <w:t>this</w:t>
      </w:r>
      <w:r w:rsidR="00BA6177" w:rsidRPr="00F9489D">
        <w:rPr>
          <w:rFonts w:ascii="Palatino Linotype" w:hAnsi="Palatino Linotype" w:cs="Courier New"/>
        </w:rPr>
        <w:t xml:space="preserve"> will be calculated for an extreme example</w:t>
      </w:r>
      <w:r w:rsidR="00E73D37" w:rsidRPr="00F9489D">
        <w:rPr>
          <w:rFonts w:ascii="Palatino Linotype" w:hAnsi="Palatino Linotype" w:cs="Courier New"/>
        </w:rPr>
        <w:t xml:space="preserve"> based on the heaviest known quasar, TON 618. It has a measured mass of some 66 billion solar masses so a figure of 100 billion will be used for a central baryonic object having also the highest measured density </w:t>
      </w:r>
      <m:oMath>
        <m:r>
          <m:rPr>
            <m:sty m:val="p"/>
          </m:rPr>
          <w:rPr>
            <w:rFonts w:ascii="Cambria Math" w:hAnsi="Cambria Math" w:cs="Courier New"/>
          </w:rPr>
          <m:t>ρ</m:t>
        </m:r>
      </m:oMath>
      <w:r w:rsidR="00262FE7" w:rsidRPr="00F9489D">
        <w:rPr>
          <w:rFonts w:ascii="Palatino Linotype" w:hAnsi="Palatino Linotype" w:cs="Courier New"/>
        </w:rPr>
        <w:t xml:space="preserve"> </w:t>
      </w:r>
      <w:r w:rsidR="00E73D37" w:rsidRPr="00F9489D">
        <w:rPr>
          <w:rFonts w:ascii="Palatino Linotype" w:hAnsi="Palatino Linotype" w:cs="Courier New"/>
        </w:rPr>
        <w:t xml:space="preserve">170 </w:t>
      </w:r>
      <w:r w:rsidR="00A07363" w:rsidRPr="00F9489D">
        <w:rPr>
          <w:rFonts w:ascii="Palatino Linotype" w:hAnsi="Palatino Linotype" w:cs="Courier New"/>
        </w:rPr>
        <w:t xml:space="preserve">times </w:t>
      </w:r>
      <w:r w:rsidR="00E73D37" w:rsidRPr="00F9489D">
        <w:rPr>
          <w:rFonts w:ascii="Palatino Linotype" w:hAnsi="Palatino Linotype" w:cs="Courier New"/>
        </w:rPr>
        <w:t xml:space="preserve">greater than the average atomic nucleus. A formula </w:t>
      </w:r>
      <w:r w:rsidR="00E73D37" w:rsidRPr="000C62BF">
        <w:rPr>
          <w:rFonts w:cstheme="minorHAnsi"/>
        </w:rPr>
        <w:t>[1</w:t>
      </w:r>
      <w:r w:rsidR="00501340">
        <w:rPr>
          <w:rFonts w:cstheme="minorHAnsi"/>
        </w:rPr>
        <w:t>10</w:t>
      </w:r>
      <w:r w:rsidR="00E73D37" w:rsidRPr="000C62BF">
        <w:rPr>
          <w:rFonts w:cstheme="minorHAnsi"/>
        </w:rPr>
        <w:t>]</w:t>
      </w:r>
      <w:r w:rsidR="00E73D37" w:rsidRPr="00F9489D">
        <w:rPr>
          <w:rFonts w:ascii="Palatino Linotype" w:hAnsi="Palatino Linotype" w:cs="Courier New"/>
        </w:rPr>
        <w:t xml:space="preserve"> is used for the central pressure </w:t>
      </w:r>
      <m:oMath>
        <m:sSub>
          <m:sSubPr>
            <m:ctrlPr>
              <w:rPr>
                <w:rFonts w:ascii="Cambria Math" w:hAnsi="Cambria Math" w:cs="Courier New"/>
                <w:iCs/>
              </w:rPr>
            </m:ctrlPr>
          </m:sSubPr>
          <m:e>
            <m:r>
              <m:rPr>
                <m:sty m:val="p"/>
              </m:rPr>
              <w:rPr>
                <w:rFonts w:ascii="Cambria Math" w:hAnsi="Cambria Math" w:cs="Courier New"/>
              </w:rPr>
              <m:t>P</m:t>
            </m:r>
          </m:e>
          <m:sub>
            <m:r>
              <m:rPr>
                <m:sty m:val="p"/>
              </m:rPr>
              <w:rPr>
                <w:rFonts w:ascii="Cambria Math" w:hAnsi="Cambria Math" w:cs="Courier New"/>
              </w:rPr>
              <m:t>cen</m:t>
            </m:r>
          </m:sub>
        </m:sSub>
      </m:oMath>
      <w:r w:rsidR="00E73D37" w:rsidRPr="00F9489D">
        <w:rPr>
          <w:rFonts w:ascii="Palatino Linotype" w:hAnsi="Palatino Linotype" w:cs="Courier New"/>
        </w:rPr>
        <w:t xml:space="preserve"> in </w:t>
      </w:r>
      <w:r w:rsidR="007F6015" w:rsidRPr="00F9489D">
        <w:rPr>
          <w:rFonts w:ascii="Palatino Linotype" w:hAnsi="Palatino Linotype" w:cs="Courier New"/>
        </w:rPr>
        <w:t xml:space="preserve">a </w:t>
      </w:r>
      <w:r w:rsidR="00E73D37" w:rsidRPr="00F9489D">
        <w:rPr>
          <w:rFonts w:ascii="Palatino Linotype" w:hAnsi="Palatino Linotype" w:cs="Courier New"/>
        </w:rPr>
        <w:t>spherical object of uniform density</w:t>
      </w:r>
      <w:r w:rsidR="00262FE7">
        <w:rPr>
          <w:rFonts w:ascii="Palatino Linotype" w:hAnsi="Palatino Linotype" w:cs="Courier New"/>
        </w:rPr>
        <w:t xml:space="preserve"> mass M and radius R:</w:t>
      </w:r>
    </w:p>
    <w:p w14:paraId="068CF649" w14:textId="1F35D15E" w:rsidR="007F6015" w:rsidRPr="00F9489D" w:rsidRDefault="007F6015" w:rsidP="00735167">
      <w:pPr>
        <w:rPr>
          <w:rFonts w:ascii="Palatino Linotype" w:hAnsi="Palatino Linotype" w:cs="Courier New"/>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6"/>
        <w:gridCol w:w="3032"/>
        <w:gridCol w:w="3008"/>
      </w:tblGrid>
      <w:tr w:rsidR="00393EFE" w:rsidRPr="00F9489D" w14:paraId="75CEED30" w14:textId="77777777" w:rsidTr="00393EFE">
        <w:tc>
          <w:tcPr>
            <w:tcW w:w="3162" w:type="dxa"/>
          </w:tcPr>
          <w:p w14:paraId="23716A49" w14:textId="77777777" w:rsidR="00393EFE" w:rsidRPr="00F9489D" w:rsidRDefault="00393EFE" w:rsidP="00735167">
            <w:pPr>
              <w:ind w:firstLine="0"/>
              <w:rPr>
                <w:rFonts w:ascii="Palatino Linotype" w:hAnsi="Palatino Linotype" w:cs="Courier New"/>
              </w:rPr>
            </w:pPr>
          </w:p>
        </w:tc>
        <w:tc>
          <w:tcPr>
            <w:tcW w:w="3162" w:type="dxa"/>
          </w:tcPr>
          <w:p w14:paraId="510733A2" w14:textId="24B60812" w:rsidR="00393EFE" w:rsidRPr="000C62BF" w:rsidRDefault="00F12B1A" w:rsidP="00735167">
            <w:pPr>
              <w:ind w:firstLine="0"/>
              <w:rPr>
                <w:rFonts w:ascii="Palatino Linotype" w:hAnsi="Palatino Linotype" w:cs="Courier New"/>
                <w:iCs/>
              </w:rPr>
            </w:pPr>
            <m:oMathPara>
              <m:oMath>
                <m:sSub>
                  <m:sSubPr>
                    <m:ctrlPr>
                      <w:rPr>
                        <w:rFonts w:ascii="Cambria Math" w:hAnsi="Cambria Math" w:cs="Courier New"/>
                        <w:iCs/>
                      </w:rPr>
                    </m:ctrlPr>
                  </m:sSubPr>
                  <m:e>
                    <m:r>
                      <m:rPr>
                        <m:sty m:val="p"/>
                      </m:rPr>
                      <w:rPr>
                        <w:rFonts w:ascii="Cambria Math" w:hAnsi="Cambria Math" w:cs="Courier New"/>
                      </w:rPr>
                      <m:t>P</m:t>
                    </m:r>
                  </m:e>
                  <m:sub>
                    <m:r>
                      <m:rPr>
                        <m:sty m:val="p"/>
                      </m:rPr>
                      <w:rPr>
                        <w:rFonts w:ascii="Cambria Math" w:hAnsi="Cambria Math" w:cs="Courier New"/>
                      </w:rPr>
                      <m:t>cen</m:t>
                    </m:r>
                  </m:sub>
                </m:sSub>
                <m:r>
                  <m:rPr>
                    <m:sty m:val="p"/>
                  </m:rPr>
                  <w:rPr>
                    <w:rFonts w:ascii="Cambria Math" w:hAnsi="Cambria Math" w:cs="Courier New"/>
                  </w:rPr>
                  <m:t>=</m:t>
                </m:r>
                <m:f>
                  <m:fPr>
                    <m:ctrlPr>
                      <w:rPr>
                        <w:rFonts w:ascii="Cambria Math" w:hAnsi="Cambria Math" w:cs="Courier New"/>
                        <w:iCs/>
                      </w:rPr>
                    </m:ctrlPr>
                  </m:fPr>
                  <m:num>
                    <m:r>
                      <m:rPr>
                        <m:sty m:val="p"/>
                      </m:rPr>
                      <w:rPr>
                        <w:rFonts w:ascii="Cambria Math" w:hAnsi="Cambria Math" w:cs="Courier New"/>
                      </w:rPr>
                      <m:t>5G</m:t>
                    </m:r>
                    <m:sSup>
                      <m:sSupPr>
                        <m:ctrlPr>
                          <w:rPr>
                            <w:rFonts w:ascii="Cambria Math" w:hAnsi="Cambria Math" w:cs="Courier New"/>
                            <w:iCs/>
                          </w:rPr>
                        </m:ctrlPr>
                      </m:sSupPr>
                      <m:e>
                        <m:r>
                          <m:rPr>
                            <m:sty m:val="p"/>
                          </m:rPr>
                          <w:rPr>
                            <w:rFonts w:ascii="Cambria Math" w:hAnsi="Cambria Math" w:cs="Courier New"/>
                          </w:rPr>
                          <m:t>M</m:t>
                        </m:r>
                      </m:e>
                      <m:sup>
                        <m:r>
                          <m:rPr>
                            <m:sty m:val="p"/>
                          </m:rPr>
                          <w:rPr>
                            <w:rFonts w:ascii="Cambria Math" w:hAnsi="Cambria Math" w:cs="Courier New"/>
                          </w:rPr>
                          <m:t>2</m:t>
                        </m:r>
                      </m:sup>
                    </m:sSup>
                  </m:num>
                  <m:den>
                    <m:r>
                      <m:rPr>
                        <m:sty m:val="p"/>
                      </m:rPr>
                      <w:rPr>
                        <w:rFonts w:ascii="Cambria Math" w:hAnsi="Cambria Math" w:cs="Courier New"/>
                      </w:rPr>
                      <m:t>4π</m:t>
                    </m:r>
                    <m:sSup>
                      <m:sSupPr>
                        <m:ctrlPr>
                          <w:rPr>
                            <w:rFonts w:ascii="Cambria Math" w:hAnsi="Cambria Math" w:cs="Courier New"/>
                            <w:iCs/>
                          </w:rPr>
                        </m:ctrlPr>
                      </m:sSupPr>
                      <m:e>
                        <m:r>
                          <m:rPr>
                            <m:sty m:val="p"/>
                          </m:rPr>
                          <w:rPr>
                            <w:rFonts w:ascii="Cambria Math" w:hAnsi="Cambria Math" w:cs="Courier New"/>
                          </w:rPr>
                          <m:t>R</m:t>
                        </m:r>
                      </m:e>
                      <m:sup>
                        <m:r>
                          <m:rPr>
                            <m:sty m:val="p"/>
                          </m:rPr>
                          <w:rPr>
                            <w:rFonts w:ascii="Cambria Math" w:hAnsi="Cambria Math" w:cs="Courier New"/>
                          </w:rPr>
                          <m:t>4</m:t>
                        </m:r>
                      </m:sup>
                    </m:sSup>
                  </m:den>
                </m:f>
              </m:oMath>
            </m:oMathPara>
          </w:p>
        </w:tc>
        <w:tc>
          <w:tcPr>
            <w:tcW w:w="3163" w:type="dxa"/>
          </w:tcPr>
          <w:p w14:paraId="1C54A1C6" w14:textId="7C6CC080" w:rsidR="00393EFE" w:rsidRPr="000C62BF" w:rsidRDefault="00393EFE" w:rsidP="00393EFE">
            <w:pPr>
              <w:ind w:firstLine="0"/>
              <w:jc w:val="right"/>
              <w:rPr>
                <w:rFonts w:cstheme="minorHAnsi"/>
              </w:rPr>
            </w:pPr>
            <w:r w:rsidRPr="000C62BF">
              <w:rPr>
                <w:rFonts w:cstheme="minorHAnsi"/>
              </w:rPr>
              <w:t>(1</w:t>
            </w:r>
            <w:r w:rsidR="002C379E">
              <w:rPr>
                <w:rFonts w:cstheme="minorHAnsi"/>
              </w:rPr>
              <w:t>6</w:t>
            </w:r>
            <w:r w:rsidRPr="000C62BF">
              <w:rPr>
                <w:rFonts w:cstheme="minorHAnsi"/>
              </w:rPr>
              <w:t>)</w:t>
            </w:r>
          </w:p>
        </w:tc>
      </w:tr>
    </w:tbl>
    <w:p w14:paraId="5A5862F7" w14:textId="0BD9928C" w:rsidR="00E73D37" w:rsidRPr="00F9489D" w:rsidRDefault="00E73D37" w:rsidP="00735167">
      <w:pPr>
        <w:rPr>
          <w:rFonts w:ascii="Palatino Linotype" w:hAnsi="Palatino Linotype" w:cs="Courier New"/>
        </w:rPr>
      </w:pPr>
    </w:p>
    <w:p w14:paraId="18E35580" w14:textId="7B60A084" w:rsidR="00F06D89" w:rsidRPr="00F9489D" w:rsidRDefault="00CB7A5F" w:rsidP="00F06D89">
      <w:pPr>
        <w:ind w:firstLine="0"/>
        <w:rPr>
          <w:rFonts w:ascii="Palatino Linotype" w:hAnsi="Palatino Linotype" w:cs="Courier New"/>
          <w:iCs/>
        </w:rPr>
      </w:pPr>
      <m:oMathPara>
        <m:oMath>
          <m:r>
            <m:rPr>
              <m:sty m:val="p"/>
            </m:rPr>
            <w:rPr>
              <w:rFonts w:ascii="Cambria Math" w:hAnsi="Cambria Math" w:cs="Courier New"/>
            </w:rPr>
            <m:t>ρ=4×</m:t>
          </m:r>
          <m:sSup>
            <m:sSupPr>
              <m:ctrlPr>
                <w:rPr>
                  <w:rFonts w:ascii="Cambria Math" w:hAnsi="Cambria Math" w:cs="Courier New"/>
                  <w:iCs/>
                </w:rPr>
              </m:ctrlPr>
            </m:sSupPr>
            <m:e>
              <m:r>
                <m:rPr>
                  <m:sty m:val="p"/>
                </m:rPr>
                <w:rPr>
                  <w:rFonts w:ascii="Cambria Math" w:hAnsi="Cambria Math" w:cs="Courier New"/>
                </w:rPr>
                <m:t>10</m:t>
              </m:r>
            </m:e>
            <m:sup>
              <m:r>
                <m:rPr>
                  <m:sty m:val="p"/>
                </m:rPr>
                <w:rPr>
                  <w:rFonts w:ascii="Cambria Math" w:hAnsi="Cambria Math" w:cs="Courier New"/>
                </w:rPr>
                <m:t>19</m:t>
              </m:r>
            </m:sup>
          </m:sSup>
          <m:sSup>
            <m:sSupPr>
              <m:ctrlPr>
                <w:rPr>
                  <w:rFonts w:ascii="Cambria Math" w:hAnsi="Cambria Math" w:cs="Courier New"/>
                  <w:iCs/>
                </w:rPr>
              </m:ctrlPr>
            </m:sSupPr>
            <m:e>
              <m:r>
                <m:rPr>
                  <m:sty m:val="p"/>
                </m:rPr>
                <w:rPr>
                  <w:rFonts w:ascii="Cambria Math" w:hAnsi="Cambria Math" w:cs="Courier New"/>
                </w:rPr>
                <m:t>kgm</m:t>
              </m:r>
            </m:e>
            <m:sup>
              <m:r>
                <m:rPr>
                  <m:sty m:val="p"/>
                </m:rPr>
                <w:rPr>
                  <w:rFonts w:ascii="Cambria Math" w:hAnsi="Cambria Math" w:cs="Courier New"/>
                </w:rPr>
                <m:t>-3</m:t>
              </m:r>
            </m:sup>
          </m:sSup>
        </m:oMath>
      </m:oMathPara>
    </w:p>
    <w:p w14:paraId="7E8B0A0C" w14:textId="370D6280" w:rsidR="00F06D89" w:rsidRPr="00F9489D" w:rsidRDefault="00F06D89" w:rsidP="00F06D89">
      <w:pPr>
        <w:ind w:firstLine="0"/>
        <w:rPr>
          <w:rFonts w:ascii="Palatino Linotype" w:hAnsi="Palatino Linotype" w:cs="Courier New"/>
        </w:rPr>
      </w:pPr>
    </w:p>
    <w:p w14:paraId="7A40EF02" w14:textId="73055E04" w:rsidR="00CB7A5F" w:rsidRPr="00574F3D" w:rsidRDefault="00574F3D" w:rsidP="00F06D89">
      <w:pPr>
        <w:ind w:firstLine="0"/>
        <w:rPr>
          <w:rFonts w:eastAsiaTheme="minorEastAsia" w:cstheme="minorHAnsi"/>
          <w:iCs/>
        </w:rPr>
      </w:pPr>
      <w:r>
        <w:rPr>
          <w:rFonts w:ascii="Palatino Linotype" w:eastAsiaTheme="minorEastAsia" w:hAnsi="Palatino Linotype" w:cs="Courier New"/>
        </w:rPr>
        <w:t xml:space="preserve">                                                             </w:t>
      </w:r>
      <w:bookmarkStart w:id="62" w:name="_Hlk93412622"/>
      <m:oMath>
        <m:r>
          <m:rPr>
            <m:sty m:val="p"/>
          </m:rPr>
          <w:rPr>
            <w:rFonts w:ascii="Cambria Math" w:hAnsi="Cambria Math" w:cs="Courier New"/>
          </w:rPr>
          <m:t>V=</m:t>
        </m:r>
        <m:f>
          <m:fPr>
            <m:ctrlPr>
              <w:rPr>
                <w:rFonts w:ascii="Cambria Math" w:hAnsi="Cambria Math" w:cs="Courier New"/>
                <w:iCs/>
              </w:rPr>
            </m:ctrlPr>
          </m:fPr>
          <m:num>
            <m:r>
              <m:rPr>
                <m:sty m:val="p"/>
              </m:rPr>
              <w:rPr>
                <w:rFonts w:ascii="Cambria Math" w:hAnsi="Cambria Math" w:cs="Courier New"/>
              </w:rPr>
              <m:t>4</m:t>
            </m:r>
          </m:num>
          <m:den>
            <m:r>
              <m:rPr>
                <m:sty m:val="p"/>
              </m:rPr>
              <w:rPr>
                <w:rFonts w:ascii="Cambria Math" w:hAnsi="Cambria Math" w:cs="Courier New"/>
              </w:rPr>
              <m:t>3</m:t>
            </m:r>
          </m:den>
        </m:f>
        <m:r>
          <m:rPr>
            <m:sty m:val="p"/>
          </m:rPr>
          <w:rPr>
            <w:rFonts w:ascii="Cambria Math" w:hAnsi="Cambria Math" w:cs="Courier New"/>
          </w:rPr>
          <m:t>π</m:t>
        </m:r>
        <m:sSup>
          <m:sSupPr>
            <m:ctrlPr>
              <w:rPr>
                <w:rFonts w:ascii="Cambria Math" w:hAnsi="Cambria Math" w:cs="Courier New"/>
                <w:iCs/>
              </w:rPr>
            </m:ctrlPr>
          </m:sSupPr>
          <m:e>
            <m:r>
              <m:rPr>
                <m:sty m:val="p"/>
              </m:rPr>
              <w:rPr>
                <w:rFonts w:ascii="Cambria Math" w:hAnsi="Cambria Math" w:cs="Courier New"/>
              </w:rPr>
              <m:t>R</m:t>
            </m:r>
          </m:e>
          <m:sup>
            <m:r>
              <m:rPr>
                <m:sty m:val="p"/>
              </m:rPr>
              <w:rPr>
                <w:rFonts w:ascii="Cambria Math" w:hAnsi="Cambria Math" w:cs="Courier New"/>
              </w:rPr>
              <m:t>3</m:t>
            </m:r>
          </m:sup>
        </m:sSup>
        <w:bookmarkEnd w:id="62"/>
        <m:r>
          <m:rPr>
            <m:sty m:val="p"/>
          </m:rPr>
          <w:rPr>
            <w:rFonts w:ascii="Cambria Math" w:hAnsi="Cambria Math" w:cs="Courier New"/>
          </w:rPr>
          <m:t>=5×</m:t>
        </m:r>
        <m:sSup>
          <m:sSupPr>
            <m:ctrlPr>
              <w:rPr>
                <w:rFonts w:ascii="Cambria Math" w:hAnsi="Cambria Math" w:cs="Courier New"/>
                <w:iCs/>
              </w:rPr>
            </m:ctrlPr>
          </m:sSupPr>
          <m:e>
            <m:r>
              <m:rPr>
                <m:sty m:val="p"/>
              </m:rPr>
              <w:rPr>
                <w:rFonts w:ascii="Cambria Math" w:hAnsi="Cambria Math" w:cs="Courier New"/>
              </w:rPr>
              <m:t>10</m:t>
            </m:r>
          </m:e>
          <m:sup>
            <m:r>
              <m:rPr>
                <m:sty m:val="p"/>
              </m:rPr>
              <w:rPr>
                <w:rFonts w:ascii="Cambria Math" w:hAnsi="Cambria Math" w:cs="Courier New"/>
              </w:rPr>
              <m:t>20</m:t>
            </m:r>
          </m:sup>
        </m:sSup>
        <m:sSup>
          <m:sSupPr>
            <m:ctrlPr>
              <w:rPr>
                <w:rFonts w:ascii="Cambria Math" w:hAnsi="Cambria Math" w:cs="Courier New"/>
                <w:iCs/>
              </w:rPr>
            </m:ctrlPr>
          </m:sSupPr>
          <m:e>
            <m:r>
              <m:rPr>
                <m:sty m:val="p"/>
              </m:rPr>
              <w:rPr>
                <w:rFonts w:ascii="Cambria Math" w:hAnsi="Cambria Math" w:cs="Courier New"/>
              </w:rPr>
              <m:t>m</m:t>
            </m:r>
          </m:e>
          <m:sup>
            <m:r>
              <m:rPr>
                <m:sty m:val="p"/>
              </m:rPr>
              <w:rPr>
                <w:rFonts w:ascii="Cambria Math" w:hAnsi="Cambria Math" w:cs="Courier New"/>
              </w:rPr>
              <m:t>3</m:t>
            </m:r>
          </m:sup>
        </m:sSup>
      </m:oMath>
      <w:r>
        <w:rPr>
          <w:rFonts w:ascii="Palatino Linotype" w:eastAsiaTheme="minorEastAsia" w:hAnsi="Palatino Linotype" w:cs="Courier New"/>
          <w:iCs/>
        </w:rPr>
        <w:t xml:space="preserve">                                                     </w:t>
      </w:r>
    </w:p>
    <w:p w14:paraId="201AC1D1" w14:textId="77777777" w:rsidR="002C379E" w:rsidRDefault="002C379E" w:rsidP="00F06D89">
      <w:pPr>
        <w:ind w:firstLine="0"/>
        <w:rPr>
          <w:rFonts w:ascii="Palatino Linotype" w:eastAsiaTheme="minorEastAsia" w:hAnsi="Palatino Linotype" w:cs="Courier New"/>
        </w:rPr>
      </w:pPr>
    </w:p>
    <w:p w14:paraId="6A8C028D" w14:textId="267CE2EF" w:rsidR="00CB7A5F" w:rsidRPr="0013648C" w:rsidRDefault="0013648C" w:rsidP="00F06D89">
      <w:pPr>
        <w:ind w:firstLine="0"/>
        <w:rPr>
          <w:rFonts w:ascii="Palatino Linotype" w:eastAsiaTheme="minorEastAsia" w:hAnsi="Palatino Linotype" w:cs="Courier New"/>
          <w:iCs/>
          <w:sz w:val="24"/>
          <w:szCs w:val="24"/>
        </w:rPr>
      </w:pPr>
      <m:oMathPara>
        <m:oMath>
          <m:r>
            <m:rPr>
              <m:sty m:val="p"/>
            </m:rPr>
            <w:rPr>
              <w:rFonts w:ascii="Cambria Math" w:eastAsiaTheme="minorEastAsia" w:hAnsi="Cambria Math" w:cs="Courier New"/>
            </w:rPr>
            <m:t>R=4.924×</m:t>
          </m:r>
          <m:sSup>
            <m:sSupPr>
              <m:ctrlPr>
                <w:rPr>
                  <w:rFonts w:ascii="Cambria Math" w:eastAsiaTheme="minorEastAsia" w:hAnsi="Cambria Math" w:cs="Courier New"/>
                  <w:iCs/>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6</m:t>
              </m:r>
            </m:sup>
          </m:sSup>
          <m:r>
            <m:rPr>
              <m:sty m:val="p"/>
            </m:rPr>
            <w:rPr>
              <w:rFonts w:ascii="Cambria Math" w:eastAsiaTheme="minorEastAsia" w:hAnsi="Cambria Math" w:cs="Courier New"/>
            </w:rPr>
            <m:t>m</m:t>
          </m:r>
        </m:oMath>
      </m:oMathPara>
    </w:p>
    <w:p w14:paraId="230CE9A1" w14:textId="416B8879" w:rsidR="00CB7A5F" w:rsidRPr="000C62BF" w:rsidRDefault="00CB7A5F" w:rsidP="00F06D89">
      <w:pPr>
        <w:ind w:firstLine="0"/>
        <w:rPr>
          <w:rFonts w:ascii="Palatino Linotype" w:eastAsiaTheme="minorEastAsia" w:hAnsi="Palatino Linotype" w:cs="Courier New"/>
          <w:iCs/>
        </w:rPr>
      </w:pPr>
    </w:p>
    <w:p w14:paraId="555F72A2" w14:textId="4539920B" w:rsidR="00CB7A5F" w:rsidRPr="000C62BF" w:rsidRDefault="0013648C" w:rsidP="00F06D89">
      <w:pPr>
        <w:ind w:firstLine="0"/>
        <w:rPr>
          <w:rFonts w:ascii="Palatino Linotype" w:eastAsiaTheme="minorEastAsia" w:hAnsi="Palatino Linotype" w:cs="Courier New"/>
          <w:iCs/>
        </w:rPr>
      </w:pPr>
      <m:oMathPara>
        <m:oMath>
          <m:r>
            <m:rPr>
              <m:sty m:val="p"/>
            </m:rPr>
            <w:rPr>
              <w:rFonts w:ascii="Cambria Math" w:eastAsiaTheme="minorEastAsia" w:hAnsi="Cambria Math" w:cs="Courier New"/>
            </w:rPr>
            <m:t>⇒</m:t>
          </m:r>
          <m:sSub>
            <m:sSubPr>
              <m:ctrlPr>
                <w:rPr>
                  <w:rFonts w:ascii="Cambria Math" w:eastAsiaTheme="minorEastAsia" w:hAnsi="Cambria Math" w:cs="Courier New"/>
                  <w:iCs/>
                </w:rPr>
              </m:ctrlPr>
            </m:sSubPr>
            <m:e>
              <m:r>
                <m:rPr>
                  <m:sty m:val="p"/>
                </m:rPr>
                <w:rPr>
                  <w:rFonts w:ascii="Cambria Math" w:eastAsiaTheme="minorEastAsia" w:hAnsi="Cambria Math" w:cs="Courier New"/>
                </w:rPr>
                <m:t>P</m:t>
              </m:r>
            </m:e>
            <m:sub>
              <m:r>
                <m:rPr>
                  <m:sty m:val="p"/>
                </m:rPr>
                <w:rPr>
                  <w:rFonts w:ascii="Cambria Math" w:eastAsiaTheme="minorEastAsia" w:hAnsi="Cambria Math" w:cs="Courier New"/>
                </w:rPr>
                <m:t>cen</m:t>
              </m:r>
            </m:sub>
          </m:sSub>
          <m:r>
            <m:rPr>
              <m:sty m:val="p"/>
            </m:rPr>
            <w:rPr>
              <w:rFonts w:ascii="Cambria Math" w:eastAsiaTheme="minorEastAsia" w:hAnsi="Cambria Math" w:cs="Courier New"/>
            </w:rPr>
            <m:t>=1.807×</m:t>
          </m:r>
          <m:sSup>
            <m:sSupPr>
              <m:ctrlPr>
                <w:rPr>
                  <w:rFonts w:ascii="Cambria Math" w:eastAsiaTheme="minorEastAsia" w:hAnsi="Cambria Math" w:cs="Courier New"/>
                  <w:iCs/>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45</m:t>
              </m:r>
            </m:sup>
          </m:sSup>
          <m:sSup>
            <m:sSupPr>
              <m:ctrlPr>
                <w:rPr>
                  <w:rFonts w:ascii="Cambria Math" w:eastAsiaTheme="minorEastAsia" w:hAnsi="Cambria Math" w:cs="Courier New"/>
                  <w:iCs/>
                </w:rPr>
              </m:ctrlPr>
            </m:sSupPr>
            <m:e>
              <m:r>
                <m:rPr>
                  <m:sty m:val="p"/>
                </m:rPr>
                <w:rPr>
                  <w:rFonts w:ascii="Cambria Math" w:eastAsiaTheme="minorEastAsia" w:hAnsi="Cambria Math" w:cs="Courier New"/>
                </w:rPr>
                <m:t>Nm</m:t>
              </m:r>
            </m:e>
            <m:sup>
              <m:r>
                <m:rPr>
                  <m:sty m:val="p"/>
                </m:rPr>
                <w:rPr>
                  <w:rFonts w:ascii="Cambria Math" w:eastAsiaTheme="minorEastAsia" w:hAnsi="Cambria Math" w:cs="Courier New"/>
                </w:rPr>
                <m:t>-2</m:t>
              </m:r>
            </m:sup>
          </m:sSup>
        </m:oMath>
      </m:oMathPara>
    </w:p>
    <w:p w14:paraId="18BC877C" w14:textId="77777777" w:rsidR="00CB7A5F" w:rsidRPr="000C62BF" w:rsidRDefault="00CB7A5F" w:rsidP="00F06D89">
      <w:pPr>
        <w:ind w:firstLine="0"/>
        <w:rPr>
          <w:rFonts w:ascii="Palatino Linotype" w:eastAsiaTheme="minorEastAsia" w:hAnsi="Palatino Linotype" w:cs="Courier New"/>
          <w:iCs/>
        </w:rPr>
      </w:pPr>
    </w:p>
    <w:p w14:paraId="550A80C9" w14:textId="5C09376A" w:rsidR="00CB7A5F" w:rsidRPr="000C62BF" w:rsidRDefault="00724D4E" w:rsidP="00724D4E">
      <w:pPr>
        <w:rPr>
          <w:rFonts w:ascii="Palatino Linotype" w:eastAsiaTheme="minorEastAsia" w:hAnsi="Palatino Linotype" w:cs="Courier New"/>
        </w:rPr>
      </w:pPr>
      <w:r w:rsidRPr="000C62BF">
        <w:rPr>
          <w:rFonts w:ascii="Palatino Linotype" w:eastAsiaTheme="minorEastAsia" w:hAnsi="Palatino Linotype" w:cs="Courier New"/>
        </w:rPr>
        <w:lastRenderedPageBreak/>
        <w:t xml:space="preserve">This is clearly an enormous pressure but </w:t>
      </w:r>
      <w:r w:rsidR="000C62BF" w:rsidRPr="000C62BF">
        <w:rPr>
          <w:rFonts w:ascii="Palatino Linotype" w:eastAsiaTheme="minorEastAsia" w:hAnsi="Palatino Linotype" w:cs="Courier New"/>
        </w:rPr>
        <w:t xml:space="preserve">it </w:t>
      </w:r>
      <w:r w:rsidRPr="000C62BF">
        <w:rPr>
          <w:rFonts w:ascii="Palatino Linotype" w:eastAsiaTheme="minorEastAsia" w:hAnsi="Palatino Linotype" w:cs="Courier New"/>
        </w:rPr>
        <w:t>can be sustained by the quark core</w:t>
      </w:r>
      <w:r w:rsidR="000C62BF">
        <w:rPr>
          <w:rFonts w:ascii="Palatino Linotype" w:eastAsiaTheme="minorEastAsia" w:hAnsi="Palatino Linotype" w:cs="Courier New"/>
        </w:rPr>
        <w:t>.</w:t>
      </w:r>
      <w:r w:rsidRPr="000C62BF">
        <w:rPr>
          <w:rFonts w:ascii="Palatino Linotype" w:eastAsiaTheme="minorEastAsia" w:hAnsi="Palatino Linotype" w:cs="Courier New"/>
        </w:rPr>
        <w:t xml:space="preserve"> Examining fig.2</w:t>
      </w:r>
      <w:r w:rsidR="00126F8E">
        <w:rPr>
          <w:rFonts w:ascii="Palatino Linotype" w:eastAsiaTheme="minorEastAsia" w:hAnsi="Palatino Linotype" w:cs="Courier New"/>
        </w:rPr>
        <w:t>1</w:t>
      </w:r>
      <w:r w:rsidRPr="000C62BF">
        <w:rPr>
          <w:rFonts w:ascii="Palatino Linotype" w:eastAsiaTheme="minorEastAsia" w:hAnsi="Palatino Linotype" w:cs="Courier New"/>
        </w:rPr>
        <w:t xml:space="preserve"> </w:t>
      </w:r>
      <w:r w:rsidRPr="004E3FA8">
        <w:rPr>
          <w:rFonts w:eastAsiaTheme="minorEastAsia" w:cstheme="minorHAnsi"/>
        </w:rPr>
        <w:t>[1</w:t>
      </w:r>
      <w:r w:rsidR="000F66D5">
        <w:rPr>
          <w:rFonts w:eastAsiaTheme="minorEastAsia" w:cstheme="minorHAnsi"/>
        </w:rPr>
        <w:t>1</w:t>
      </w:r>
      <w:r w:rsidR="00501340">
        <w:rPr>
          <w:rFonts w:eastAsiaTheme="minorEastAsia" w:cstheme="minorHAnsi"/>
        </w:rPr>
        <w:t>1</w:t>
      </w:r>
      <w:r w:rsidRPr="004E3FA8">
        <w:rPr>
          <w:rFonts w:eastAsiaTheme="minorEastAsia" w:cstheme="minorHAnsi"/>
        </w:rPr>
        <w:t>]</w:t>
      </w:r>
      <w:r w:rsidR="0013648C" w:rsidRPr="000C62BF">
        <w:rPr>
          <w:rFonts w:ascii="Palatino Linotype" w:eastAsiaTheme="minorEastAsia" w:hAnsi="Palatino Linotype" w:cs="Courier New"/>
        </w:rPr>
        <w:t>,</w:t>
      </w:r>
      <w:r w:rsidRPr="000C62BF">
        <w:rPr>
          <w:rFonts w:ascii="Palatino Linotype" w:eastAsiaTheme="minorEastAsia" w:hAnsi="Palatino Linotype" w:cs="Courier New"/>
        </w:rPr>
        <w:t xml:space="preserve"> the top right shows the conditions measured for a quark-gluon plasma and they can be seen to exceed the pressure calculated above by several orders of magnitude. It seems then that even in this exaggerated example the core should not collaps</w:t>
      </w:r>
      <w:r w:rsidR="00520A3D" w:rsidRPr="000C62BF">
        <w:rPr>
          <w:rFonts w:ascii="Palatino Linotype" w:eastAsiaTheme="minorEastAsia" w:hAnsi="Palatino Linotype" w:cs="Courier New"/>
        </w:rPr>
        <w:t>e.</w:t>
      </w:r>
    </w:p>
    <w:p w14:paraId="5987EE51" w14:textId="077D652B" w:rsidR="008A135D" w:rsidRDefault="008A135D" w:rsidP="00724D4E">
      <w:pPr>
        <w:rPr>
          <w:rFonts w:ascii="Palatino Linotype" w:eastAsiaTheme="minorEastAsia" w:hAnsi="Palatino Linotype" w:cs="Courier New"/>
          <w:sz w:val="24"/>
          <w:szCs w:val="24"/>
        </w:rPr>
      </w:pPr>
    </w:p>
    <w:p w14:paraId="709EE8FA" w14:textId="079F80A0" w:rsidR="00BD0166" w:rsidRDefault="00BD0166" w:rsidP="00724D4E">
      <w:pPr>
        <w:rPr>
          <w:rFonts w:ascii="Palatino Linotype" w:eastAsiaTheme="minorEastAsia" w:hAnsi="Palatino Linotype" w:cs="Courier New"/>
          <w:sz w:val="24"/>
          <w:szCs w:val="24"/>
        </w:rPr>
      </w:pPr>
      <w:r>
        <w:rPr>
          <w:rFonts w:ascii="Palatino Linotype" w:eastAsiaTheme="minorEastAsia" w:hAnsi="Palatino Linotype" w:cs="Courier New"/>
          <w:noProof/>
          <w:sz w:val="24"/>
          <w:szCs w:val="24"/>
          <w:lang w:eastAsia="en-GB"/>
        </w:rPr>
        <w:drawing>
          <wp:inline distT="0" distB="0" distL="0" distR="0" wp14:anchorId="5D755B75" wp14:editId="2DF0BD6B">
            <wp:extent cx="5730875" cy="3919855"/>
            <wp:effectExtent l="0" t="0" r="3175"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0875" cy="3919855"/>
                    </a:xfrm>
                    <a:prstGeom prst="rect">
                      <a:avLst/>
                    </a:prstGeom>
                    <a:noFill/>
                  </pic:spPr>
                </pic:pic>
              </a:graphicData>
            </a:graphic>
          </wp:inline>
        </w:drawing>
      </w:r>
    </w:p>
    <w:p w14:paraId="627BFA1D" w14:textId="682E01ED" w:rsidR="008A135D" w:rsidRPr="000C62BF" w:rsidRDefault="008A135D" w:rsidP="008A135D">
      <w:pPr>
        <w:ind w:firstLine="0"/>
        <w:rPr>
          <w:rFonts w:ascii="Palatino Linotype" w:eastAsiaTheme="minorEastAsia" w:hAnsi="Palatino Linotype" w:cs="Courier New"/>
          <w:sz w:val="20"/>
          <w:szCs w:val="20"/>
        </w:rPr>
      </w:pPr>
      <w:r w:rsidRPr="000C62BF">
        <w:rPr>
          <w:rFonts w:ascii="Palatino Linotype" w:eastAsiaTheme="minorEastAsia" w:hAnsi="Palatino Linotype" w:cs="Courier New"/>
          <w:sz w:val="20"/>
          <w:szCs w:val="20"/>
        </w:rPr>
        <w:t>Figure 2</w:t>
      </w:r>
      <w:r w:rsidR="002C4638">
        <w:rPr>
          <w:rFonts w:ascii="Palatino Linotype" w:eastAsiaTheme="minorEastAsia" w:hAnsi="Palatino Linotype" w:cs="Courier New"/>
          <w:sz w:val="20"/>
          <w:szCs w:val="20"/>
        </w:rPr>
        <w:t>1</w:t>
      </w:r>
      <w:r w:rsidRPr="000C62BF">
        <w:rPr>
          <w:rFonts w:ascii="Palatino Linotype" w:eastAsiaTheme="minorEastAsia" w:hAnsi="Palatino Linotype" w:cs="Courier New"/>
          <w:sz w:val="20"/>
          <w:szCs w:val="20"/>
        </w:rPr>
        <w:t>.</w:t>
      </w:r>
      <w:r w:rsidR="00506F48">
        <w:rPr>
          <w:rFonts w:ascii="Palatino Linotype" w:eastAsiaTheme="minorEastAsia" w:hAnsi="Palatino Linotype" w:cs="Courier New"/>
          <w:sz w:val="20"/>
          <w:szCs w:val="20"/>
        </w:rPr>
        <w:t xml:space="preserve"> </w:t>
      </w:r>
      <w:r w:rsidRPr="000C62BF">
        <w:rPr>
          <w:rFonts w:ascii="Palatino Linotype" w:eastAsiaTheme="minorEastAsia" w:hAnsi="Palatino Linotype" w:cs="Courier New"/>
          <w:sz w:val="20"/>
          <w:szCs w:val="20"/>
        </w:rPr>
        <w:t>Phase diagram of matter in the pressure versus temperature plane for a</w:t>
      </w:r>
      <w:r w:rsidR="007341E1" w:rsidRPr="000C62BF">
        <w:rPr>
          <w:rFonts w:ascii="Palatino Linotype" w:eastAsiaTheme="minorEastAsia" w:hAnsi="Palatino Linotype" w:cs="Courier New"/>
          <w:sz w:val="20"/>
          <w:szCs w:val="20"/>
        </w:rPr>
        <w:t xml:space="preserve"> non zero baryonic potential</w:t>
      </w:r>
    </w:p>
    <w:p w14:paraId="77C79A42" w14:textId="19589B95" w:rsidR="007341E1" w:rsidRPr="000C62BF" w:rsidRDefault="007341E1" w:rsidP="008A135D">
      <w:pPr>
        <w:ind w:firstLine="0"/>
        <w:rPr>
          <w:rFonts w:ascii="Palatino Linotype" w:eastAsiaTheme="minorEastAsia" w:hAnsi="Palatino Linotype" w:cs="Courier New"/>
        </w:rPr>
      </w:pPr>
    </w:p>
    <w:p w14:paraId="77557386" w14:textId="7DD9162E" w:rsidR="007341E1" w:rsidRPr="000C62BF" w:rsidRDefault="002811BE" w:rsidP="002811BE">
      <w:pPr>
        <w:rPr>
          <w:rFonts w:ascii="Palatino Linotype" w:eastAsiaTheme="minorEastAsia" w:hAnsi="Palatino Linotype" w:cs="Courier New"/>
        </w:rPr>
      </w:pPr>
      <w:r w:rsidRPr="000C62BF">
        <w:rPr>
          <w:rFonts w:ascii="Palatino Linotype" w:eastAsiaTheme="minorEastAsia" w:hAnsi="Palatino Linotype" w:cs="Courier New"/>
        </w:rPr>
        <w:t xml:space="preserve">Another important consideration is how does the core cool? Chiral bag models </w:t>
      </w:r>
      <w:r w:rsidR="00BA7F54" w:rsidRPr="000C62BF">
        <w:rPr>
          <w:rFonts w:eastAsiaTheme="minorEastAsia" w:cstheme="minorHAnsi"/>
        </w:rPr>
        <w:t>[1</w:t>
      </w:r>
      <w:r w:rsidR="000F66D5">
        <w:rPr>
          <w:rFonts w:eastAsiaTheme="minorEastAsia" w:cstheme="minorHAnsi"/>
        </w:rPr>
        <w:t>1</w:t>
      </w:r>
      <w:r w:rsidR="00501340">
        <w:rPr>
          <w:rFonts w:eastAsiaTheme="minorEastAsia" w:cstheme="minorHAnsi"/>
        </w:rPr>
        <w:t>2</w:t>
      </w:r>
      <w:r w:rsidR="00BA7F54" w:rsidRPr="000C62BF">
        <w:rPr>
          <w:rFonts w:eastAsiaTheme="minorEastAsia" w:cstheme="minorHAnsi"/>
        </w:rPr>
        <w:t>]</w:t>
      </w:r>
      <w:r w:rsidR="00BA7F54" w:rsidRPr="000C62BF">
        <w:rPr>
          <w:rFonts w:ascii="Palatino Linotype" w:eastAsiaTheme="minorEastAsia" w:hAnsi="Palatino Linotype" w:cs="Courier New"/>
        </w:rPr>
        <w:t xml:space="preserve"> </w:t>
      </w:r>
      <w:r w:rsidRPr="000C62BF">
        <w:rPr>
          <w:rFonts w:ascii="Palatino Linotype" w:eastAsiaTheme="minorEastAsia" w:hAnsi="Palatino Linotype" w:cs="Courier New"/>
        </w:rPr>
        <w:t>show that emission of pions lose energy from the wall and these decay</w:t>
      </w:r>
      <w:r w:rsidR="00440B15" w:rsidRPr="000C62BF">
        <w:rPr>
          <w:rFonts w:ascii="Palatino Linotype" w:eastAsiaTheme="minorEastAsia" w:hAnsi="Palatino Linotype" w:cs="Courier New"/>
        </w:rPr>
        <w:t xml:space="preserve"> </w:t>
      </w:r>
      <w:r w:rsidR="00181237">
        <w:rPr>
          <w:rFonts w:eastAsiaTheme="minorEastAsia" w:cstheme="minorHAnsi"/>
        </w:rPr>
        <w:t xml:space="preserve">[113] </w:t>
      </w:r>
      <w:r w:rsidR="00440B15" w:rsidRPr="000C62BF">
        <w:rPr>
          <w:rFonts w:ascii="Palatino Linotype" w:eastAsiaTheme="minorEastAsia" w:hAnsi="Palatino Linotype" w:cs="Courier New"/>
        </w:rPr>
        <w:t>first</w:t>
      </w:r>
      <w:r w:rsidRPr="000C62BF">
        <w:rPr>
          <w:rFonts w:ascii="Palatino Linotype" w:eastAsiaTheme="minorEastAsia" w:hAnsi="Palatino Linotype" w:cs="Courier New"/>
        </w:rPr>
        <w:t xml:space="preserve"> into muons and muon neutrinos with a</w:t>
      </w:r>
      <w:r w:rsidR="00780D71" w:rsidRPr="000C62BF">
        <w:rPr>
          <w:rFonts w:ascii="Palatino Linotype" w:eastAsiaTheme="minorEastAsia" w:hAnsi="Palatino Linotype" w:cs="Courier New"/>
        </w:rPr>
        <w:t>n average</w:t>
      </w:r>
      <w:r w:rsidRPr="000C62BF">
        <w:rPr>
          <w:rFonts w:ascii="Palatino Linotype" w:eastAsiaTheme="minorEastAsia" w:hAnsi="Palatino Linotype" w:cs="Courier New"/>
        </w:rPr>
        <w:t xml:space="preserve"> lifetime of </w:t>
      </w:r>
      <w:r w:rsidR="00780D71" w:rsidRPr="000C62BF">
        <w:rPr>
          <w:rFonts w:ascii="Palatino Linotype" w:eastAsiaTheme="minorEastAsia" w:hAnsi="Palatino Linotype" w:cs="Courier New"/>
        </w:rPr>
        <w:t>26</w:t>
      </w:r>
      <w:r w:rsidRPr="000C62BF">
        <w:rPr>
          <w:rFonts w:ascii="Palatino Linotype" w:eastAsiaTheme="minorEastAsia" w:hAnsi="Palatino Linotype" w:cs="Courier New"/>
        </w:rPr>
        <w:t xml:space="preserve"> </w:t>
      </w:r>
      <w:r w:rsidR="00BA7F54" w:rsidRPr="000C62BF">
        <w:rPr>
          <w:rFonts w:ascii="Palatino Linotype" w:eastAsiaTheme="minorEastAsia" w:hAnsi="Palatino Linotype" w:cs="Courier New"/>
        </w:rPr>
        <w:t>nano</w:t>
      </w:r>
      <w:r w:rsidRPr="000C62BF">
        <w:rPr>
          <w:rFonts w:ascii="Palatino Linotype" w:eastAsiaTheme="minorEastAsia" w:hAnsi="Palatino Linotype" w:cs="Courier New"/>
        </w:rPr>
        <w:t>seconds by the reactions:</w:t>
      </w:r>
    </w:p>
    <w:p w14:paraId="44BD57FC" w14:textId="2EE54127" w:rsidR="002811BE" w:rsidRPr="000C62BF" w:rsidRDefault="002811BE" w:rsidP="002811BE">
      <w:pPr>
        <w:rPr>
          <w:rFonts w:ascii="Palatino Linotype" w:eastAsiaTheme="minorEastAsia" w:hAnsi="Palatino Linotype" w:cs="Courier New"/>
        </w:rPr>
      </w:pPr>
    </w:p>
    <w:p w14:paraId="5854D1D0" w14:textId="6C5C225A" w:rsidR="001770CA" w:rsidRPr="00484A05" w:rsidRDefault="00F12B1A" w:rsidP="002811BE">
      <w:pPr>
        <w:rPr>
          <w:rFonts w:ascii="Palatino Linotype" w:eastAsiaTheme="minorEastAsia" w:hAnsi="Palatino Linotype" w:cs="Courier New"/>
          <w:iCs/>
        </w:rPr>
      </w:pPr>
      <m:oMathPara>
        <m:oMath>
          <m:sSup>
            <m:sSupPr>
              <m:ctrlPr>
                <w:rPr>
                  <w:rFonts w:ascii="Cambria Math" w:eastAsiaTheme="minorEastAsia" w:hAnsi="Cambria Math" w:cs="Courier New"/>
                  <w:iCs/>
                </w:rPr>
              </m:ctrlPr>
            </m:sSupPr>
            <m:e>
              <m:r>
                <m:rPr>
                  <m:sty m:val="p"/>
                </m:rPr>
                <w:rPr>
                  <w:rFonts w:ascii="Cambria Math" w:eastAsiaTheme="minorEastAsia" w:hAnsi="Cambria Math" w:cs="Courier New"/>
                </w:rPr>
                <m:t>π</m:t>
              </m:r>
            </m:e>
            <m:sup>
              <m:r>
                <m:rPr>
                  <m:sty m:val="p"/>
                </m:rPr>
                <w:rPr>
                  <w:rFonts w:ascii="Cambria Math" w:eastAsiaTheme="minorEastAsia" w:hAnsi="Cambria Math" w:cs="Courier New"/>
                </w:rPr>
                <m:t>+</m:t>
              </m:r>
            </m:sup>
          </m:sSup>
          <m:r>
            <m:rPr>
              <m:sty m:val="p"/>
            </m:rPr>
            <w:rPr>
              <w:rFonts w:ascii="Cambria Math" w:eastAsiaTheme="minorEastAsia" w:hAnsi="Cambria Math" w:cs="Courier New"/>
            </w:rPr>
            <m:t>→</m:t>
          </m:r>
          <m:sSup>
            <m:sSupPr>
              <m:ctrlPr>
                <w:rPr>
                  <w:rFonts w:ascii="Cambria Math" w:eastAsiaTheme="minorEastAsia" w:hAnsi="Cambria Math" w:cs="Courier New"/>
                  <w:iCs/>
                </w:rPr>
              </m:ctrlPr>
            </m:sSupPr>
            <m:e>
              <m:r>
                <m:rPr>
                  <m:sty m:val="p"/>
                </m:rPr>
                <w:rPr>
                  <w:rFonts w:ascii="Cambria Math" w:eastAsiaTheme="minorEastAsia" w:hAnsi="Cambria Math" w:cs="Courier New"/>
                </w:rPr>
                <m:t>μ</m:t>
              </m:r>
            </m:e>
            <m:sup>
              <m:r>
                <m:rPr>
                  <m:sty m:val="p"/>
                </m:rPr>
                <w:rPr>
                  <w:rFonts w:ascii="Cambria Math" w:eastAsiaTheme="minorEastAsia" w:hAnsi="Cambria Math" w:cs="Courier New"/>
                </w:rPr>
                <m:t>+</m:t>
              </m:r>
            </m:sup>
          </m:sSup>
          <m:sSub>
            <m:sSubPr>
              <m:ctrlPr>
                <w:rPr>
                  <w:rFonts w:ascii="Cambria Math" w:eastAsiaTheme="minorEastAsia" w:hAnsi="Cambria Math" w:cs="Courier New"/>
                  <w:iCs/>
                </w:rPr>
              </m:ctrlPr>
            </m:sSubPr>
            <m:e>
              <m:r>
                <m:rPr>
                  <m:sty m:val="p"/>
                </m:rPr>
                <w:rPr>
                  <w:rFonts w:ascii="Cambria Math" w:eastAsiaTheme="minorEastAsia" w:hAnsi="Cambria Math" w:cs="Courier New"/>
                </w:rPr>
                <m:t>v</m:t>
              </m:r>
            </m:e>
            <m:sub>
              <m:r>
                <m:rPr>
                  <m:sty m:val="p"/>
                </m:rPr>
                <w:rPr>
                  <w:rFonts w:ascii="Cambria Math" w:eastAsiaTheme="minorEastAsia" w:hAnsi="Cambria Math" w:cs="Courier New"/>
                </w:rPr>
                <m:t>u</m:t>
              </m:r>
            </m:sub>
          </m:sSub>
          <m:r>
            <m:rPr>
              <m:sty m:val="p"/>
            </m:rPr>
            <w:rPr>
              <w:rFonts w:ascii="Cambria Math" w:eastAsiaTheme="minorEastAsia" w:hAnsi="Cambria Math" w:cs="Courier New"/>
            </w:rPr>
            <m:t>→</m:t>
          </m:r>
          <m:sSup>
            <m:sSupPr>
              <m:ctrlPr>
                <w:rPr>
                  <w:rFonts w:ascii="Cambria Math" w:eastAsiaTheme="minorEastAsia" w:hAnsi="Cambria Math" w:cs="Courier New"/>
                  <w:iCs/>
                </w:rPr>
              </m:ctrlPr>
            </m:sSupPr>
            <m:e>
              <m:r>
                <m:rPr>
                  <m:sty m:val="p"/>
                </m:rPr>
                <w:rPr>
                  <w:rFonts w:ascii="Cambria Math" w:eastAsiaTheme="minorEastAsia" w:hAnsi="Cambria Math" w:cs="Courier New"/>
                </w:rPr>
                <m:t>e</m:t>
              </m:r>
            </m:e>
            <m:sup>
              <m:r>
                <m:rPr>
                  <m:sty m:val="p"/>
                </m:rPr>
                <w:rPr>
                  <w:rFonts w:ascii="Cambria Math" w:eastAsiaTheme="minorEastAsia" w:hAnsi="Cambria Math" w:cs="Courier New"/>
                </w:rPr>
                <m:t>+</m:t>
              </m:r>
            </m:sup>
          </m:sSup>
          <m:sSub>
            <m:sSubPr>
              <m:ctrlPr>
                <w:rPr>
                  <w:rFonts w:ascii="Cambria Math" w:eastAsiaTheme="minorEastAsia" w:hAnsi="Cambria Math" w:cs="Courier New"/>
                  <w:iCs/>
                </w:rPr>
              </m:ctrlPr>
            </m:sSubPr>
            <m:e>
              <m:r>
                <m:rPr>
                  <m:sty m:val="p"/>
                </m:rPr>
                <w:rPr>
                  <w:rFonts w:ascii="Cambria Math" w:eastAsiaTheme="minorEastAsia" w:hAnsi="Cambria Math" w:cs="Courier New"/>
                </w:rPr>
                <m:t>v</m:t>
              </m:r>
            </m:e>
            <m:sub>
              <m:r>
                <m:rPr>
                  <m:sty m:val="p"/>
                </m:rPr>
                <w:rPr>
                  <w:rFonts w:ascii="Cambria Math" w:eastAsiaTheme="minorEastAsia" w:hAnsi="Cambria Math" w:cs="Courier New"/>
                </w:rPr>
                <m:t>e</m:t>
              </m:r>
            </m:sub>
          </m:sSub>
          <m:sSubSup>
            <m:sSubSupPr>
              <m:ctrlPr>
                <w:rPr>
                  <w:rFonts w:ascii="Cambria Math" w:eastAsiaTheme="minorEastAsia" w:hAnsi="Cambria Math" w:cs="Courier New"/>
                  <w:iCs/>
                </w:rPr>
              </m:ctrlPr>
            </m:sSubSupPr>
            <m:e>
              <m:r>
                <m:rPr>
                  <m:sty m:val="p"/>
                </m:rPr>
                <w:rPr>
                  <w:rFonts w:ascii="Cambria Math" w:eastAsiaTheme="minorEastAsia" w:hAnsi="Cambria Math" w:cs="Courier New"/>
                </w:rPr>
                <m:t>v</m:t>
              </m:r>
            </m:e>
            <m:sub>
              <m:r>
                <m:rPr>
                  <m:sty m:val="p"/>
                </m:rPr>
                <w:rPr>
                  <w:rFonts w:ascii="Cambria Math" w:eastAsiaTheme="minorEastAsia" w:hAnsi="Cambria Math" w:cs="Courier New"/>
                </w:rPr>
                <m:t>u</m:t>
              </m:r>
            </m:sub>
            <m:sup>
              <m:r>
                <m:rPr>
                  <m:sty m:val="p"/>
                </m:rPr>
                <w:rPr>
                  <w:rFonts w:ascii="Cambria Math" w:eastAsiaTheme="minorEastAsia" w:hAnsi="Cambria Math" w:cs="Courier New"/>
                </w:rPr>
                <m:t>-</m:t>
              </m:r>
            </m:sup>
          </m:sSubSup>
          <m:sSub>
            <m:sSubPr>
              <m:ctrlPr>
                <w:rPr>
                  <w:rFonts w:ascii="Cambria Math" w:eastAsiaTheme="minorEastAsia" w:hAnsi="Cambria Math" w:cs="Courier New"/>
                  <w:iCs/>
                </w:rPr>
              </m:ctrlPr>
            </m:sSubPr>
            <m:e>
              <m:r>
                <m:rPr>
                  <m:sty m:val="p"/>
                </m:rPr>
                <w:rPr>
                  <w:rFonts w:ascii="Cambria Math" w:eastAsiaTheme="minorEastAsia" w:hAnsi="Cambria Math" w:cs="Courier New"/>
                </w:rPr>
                <m:t>v</m:t>
              </m:r>
            </m:e>
            <m:sub>
              <m:r>
                <m:rPr>
                  <m:sty m:val="p"/>
                </m:rPr>
                <w:rPr>
                  <w:rFonts w:ascii="Cambria Math" w:eastAsiaTheme="minorEastAsia" w:hAnsi="Cambria Math" w:cs="Courier New"/>
                </w:rPr>
                <m:t>u</m:t>
              </m:r>
            </m:sub>
          </m:sSub>
        </m:oMath>
      </m:oMathPara>
    </w:p>
    <w:p w14:paraId="33841EE6" w14:textId="1AF2F928" w:rsidR="002811BE" w:rsidRPr="00484A05" w:rsidRDefault="001770CA" w:rsidP="002811BE">
      <w:pPr>
        <w:rPr>
          <w:rFonts w:ascii="Palatino Linotype" w:eastAsiaTheme="minorEastAsia" w:hAnsi="Palatino Linotype" w:cs="Courier New"/>
          <w:iCs/>
        </w:rPr>
      </w:pPr>
      <w:r w:rsidRPr="00484A05">
        <w:rPr>
          <w:rFonts w:ascii="Palatino Linotype" w:eastAsiaTheme="minorEastAsia" w:hAnsi="Palatino Linotype" w:cs="Courier New"/>
          <w:iCs/>
        </w:rPr>
        <w:t xml:space="preserve">                                          </w:t>
      </w:r>
      <w:r w:rsidR="000C62BF" w:rsidRPr="00484A05">
        <w:rPr>
          <w:rFonts w:ascii="Palatino Linotype" w:eastAsiaTheme="minorEastAsia" w:hAnsi="Palatino Linotype" w:cs="Courier New"/>
          <w:iCs/>
        </w:rPr>
        <w:t xml:space="preserve">   </w:t>
      </w:r>
      <w:r w:rsidR="00484A05">
        <w:rPr>
          <w:rFonts w:ascii="Palatino Linotype" w:eastAsiaTheme="minorEastAsia" w:hAnsi="Palatino Linotype" w:cs="Courier New"/>
          <w:iCs/>
        </w:rPr>
        <w:t xml:space="preserve"> </w:t>
      </w:r>
      <w:r w:rsidRPr="00484A05">
        <w:rPr>
          <w:rFonts w:ascii="Palatino Linotype" w:eastAsiaTheme="minorEastAsia" w:hAnsi="Palatino Linotype" w:cs="Courier New"/>
          <w:iCs/>
        </w:rPr>
        <w:t xml:space="preserve">           </w:t>
      </w:r>
      <m:oMath>
        <m:sSup>
          <m:sSupPr>
            <m:ctrlPr>
              <w:rPr>
                <w:rFonts w:ascii="Cambria Math" w:eastAsiaTheme="minorEastAsia" w:hAnsi="Cambria Math" w:cs="Courier New"/>
                <w:iCs/>
              </w:rPr>
            </m:ctrlPr>
          </m:sSupPr>
          <m:e>
            <m:r>
              <m:rPr>
                <m:sty m:val="p"/>
              </m:rPr>
              <w:rPr>
                <w:rFonts w:ascii="Cambria Math" w:eastAsiaTheme="minorEastAsia" w:hAnsi="Cambria Math" w:cs="Courier New"/>
              </w:rPr>
              <m:t>π</m:t>
            </m:r>
          </m:e>
          <m:sup>
            <m:r>
              <m:rPr>
                <m:sty m:val="p"/>
              </m:rPr>
              <w:rPr>
                <w:rFonts w:ascii="Cambria Math" w:eastAsiaTheme="minorEastAsia" w:hAnsi="Cambria Math" w:cs="Courier New"/>
              </w:rPr>
              <m:t>-</m:t>
            </m:r>
          </m:sup>
        </m:sSup>
        <m:r>
          <m:rPr>
            <m:sty m:val="p"/>
          </m:rPr>
          <w:rPr>
            <w:rFonts w:ascii="Cambria Math" w:eastAsiaTheme="minorEastAsia" w:hAnsi="Cambria Math" w:cs="Courier New"/>
          </w:rPr>
          <m:t>→</m:t>
        </m:r>
        <m:sSup>
          <m:sSupPr>
            <m:ctrlPr>
              <w:rPr>
                <w:rFonts w:ascii="Cambria Math" w:eastAsiaTheme="minorEastAsia" w:hAnsi="Cambria Math" w:cs="Courier New"/>
                <w:iCs/>
              </w:rPr>
            </m:ctrlPr>
          </m:sSupPr>
          <m:e>
            <m:r>
              <m:rPr>
                <m:sty m:val="p"/>
              </m:rPr>
              <w:rPr>
                <w:rFonts w:ascii="Cambria Math" w:eastAsiaTheme="minorEastAsia" w:hAnsi="Cambria Math" w:cs="Courier New"/>
              </w:rPr>
              <m:t>μ</m:t>
            </m:r>
          </m:e>
          <m:sup>
            <m:r>
              <m:rPr>
                <m:sty m:val="p"/>
              </m:rPr>
              <w:rPr>
                <w:rFonts w:ascii="Cambria Math" w:eastAsiaTheme="minorEastAsia" w:hAnsi="Cambria Math" w:cs="Courier New"/>
              </w:rPr>
              <m:t>-</m:t>
            </m:r>
          </m:sup>
        </m:sSup>
        <m:sSubSup>
          <m:sSubSupPr>
            <m:ctrlPr>
              <w:rPr>
                <w:rFonts w:ascii="Cambria Math" w:eastAsiaTheme="minorEastAsia" w:hAnsi="Cambria Math" w:cs="Courier New"/>
                <w:iCs/>
              </w:rPr>
            </m:ctrlPr>
          </m:sSubSupPr>
          <m:e>
            <m:r>
              <m:rPr>
                <m:sty m:val="p"/>
              </m:rPr>
              <w:rPr>
                <w:rFonts w:ascii="Cambria Math" w:eastAsiaTheme="minorEastAsia" w:hAnsi="Cambria Math" w:cs="Courier New"/>
              </w:rPr>
              <m:t>v</m:t>
            </m:r>
          </m:e>
          <m:sub>
            <m:r>
              <m:rPr>
                <m:sty m:val="p"/>
              </m:rPr>
              <w:rPr>
                <w:rFonts w:ascii="Cambria Math" w:eastAsiaTheme="minorEastAsia" w:hAnsi="Cambria Math" w:cs="Courier New"/>
              </w:rPr>
              <m:t>u</m:t>
            </m:r>
          </m:sub>
          <m:sup>
            <m:r>
              <m:rPr>
                <m:sty m:val="p"/>
              </m:rPr>
              <w:rPr>
                <w:rFonts w:ascii="Cambria Math" w:eastAsiaTheme="minorEastAsia" w:hAnsi="Cambria Math" w:cs="Courier New"/>
              </w:rPr>
              <m:t>-</m:t>
            </m:r>
          </m:sup>
        </m:sSubSup>
        <m:r>
          <m:rPr>
            <m:sty m:val="p"/>
          </m:rPr>
          <w:rPr>
            <w:rFonts w:ascii="Cambria Math" w:eastAsiaTheme="minorEastAsia" w:hAnsi="Cambria Math" w:cs="Courier New"/>
          </w:rPr>
          <m:t>→</m:t>
        </m:r>
        <m:sSup>
          <m:sSupPr>
            <m:ctrlPr>
              <w:rPr>
                <w:rFonts w:ascii="Cambria Math" w:eastAsiaTheme="minorEastAsia" w:hAnsi="Cambria Math" w:cs="Courier New"/>
                <w:iCs/>
              </w:rPr>
            </m:ctrlPr>
          </m:sSupPr>
          <m:e>
            <m:r>
              <m:rPr>
                <m:sty m:val="p"/>
              </m:rPr>
              <w:rPr>
                <w:rFonts w:ascii="Cambria Math" w:eastAsiaTheme="minorEastAsia" w:hAnsi="Cambria Math" w:cs="Courier New"/>
              </w:rPr>
              <m:t>e</m:t>
            </m:r>
          </m:e>
          <m:sup>
            <m:r>
              <m:rPr>
                <m:sty m:val="p"/>
              </m:rPr>
              <w:rPr>
                <w:rFonts w:ascii="Cambria Math" w:eastAsiaTheme="minorEastAsia" w:hAnsi="Cambria Math" w:cs="Courier New"/>
              </w:rPr>
              <m:t>-</m:t>
            </m:r>
          </m:sup>
        </m:sSup>
        <m:sSubSup>
          <m:sSubSupPr>
            <m:ctrlPr>
              <w:rPr>
                <w:rFonts w:ascii="Cambria Math" w:eastAsiaTheme="minorEastAsia" w:hAnsi="Cambria Math" w:cs="Courier New"/>
                <w:iCs/>
              </w:rPr>
            </m:ctrlPr>
          </m:sSubSupPr>
          <m:e>
            <m:r>
              <m:rPr>
                <m:sty m:val="p"/>
              </m:rPr>
              <w:rPr>
                <w:rFonts w:ascii="Cambria Math" w:eastAsiaTheme="minorEastAsia" w:hAnsi="Cambria Math" w:cs="Courier New"/>
              </w:rPr>
              <m:t>v</m:t>
            </m:r>
          </m:e>
          <m:sub>
            <m:r>
              <m:rPr>
                <m:sty m:val="p"/>
              </m:rPr>
              <w:rPr>
                <w:rFonts w:ascii="Cambria Math" w:eastAsiaTheme="minorEastAsia" w:hAnsi="Cambria Math" w:cs="Courier New"/>
              </w:rPr>
              <m:t>e</m:t>
            </m:r>
          </m:sub>
          <m:sup>
            <m:r>
              <m:rPr>
                <m:sty m:val="p"/>
              </m:rPr>
              <w:rPr>
                <w:rFonts w:ascii="Cambria Math" w:eastAsiaTheme="minorEastAsia" w:hAnsi="Cambria Math" w:cs="Courier New"/>
              </w:rPr>
              <m:t>-</m:t>
            </m:r>
          </m:sup>
        </m:sSubSup>
        <m:sSub>
          <m:sSubPr>
            <m:ctrlPr>
              <w:rPr>
                <w:rFonts w:ascii="Cambria Math" w:eastAsiaTheme="minorEastAsia" w:hAnsi="Cambria Math" w:cs="Courier New"/>
                <w:iCs/>
              </w:rPr>
            </m:ctrlPr>
          </m:sSubPr>
          <m:e>
            <m:r>
              <m:rPr>
                <m:sty m:val="p"/>
              </m:rPr>
              <w:rPr>
                <w:rFonts w:ascii="Cambria Math" w:eastAsiaTheme="minorEastAsia" w:hAnsi="Cambria Math" w:cs="Courier New"/>
              </w:rPr>
              <m:t>v</m:t>
            </m:r>
          </m:e>
          <m:sub>
            <m:r>
              <m:rPr>
                <m:sty m:val="p"/>
              </m:rPr>
              <w:rPr>
                <w:rFonts w:ascii="Cambria Math" w:eastAsiaTheme="minorEastAsia" w:hAnsi="Cambria Math" w:cs="Courier New"/>
              </w:rPr>
              <m:t>u</m:t>
            </m:r>
          </m:sub>
        </m:sSub>
        <m:sSubSup>
          <m:sSubSupPr>
            <m:ctrlPr>
              <w:rPr>
                <w:rFonts w:ascii="Cambria Math" w:eastAsiaTheme="minorEastAsia" w:hAnsi="Cambria Math" w:cs="Courier New"/>
                <w:iCs/>
              </w:rPr>
            </m:ctrlPr>
          </m:sSubSupPr>
          <m:e>
            <m:r>
              <m:rPr>
                <m:sty m:val="p"/>
              </m:rPr>
              <w:rPr>
                <w:rFonts w:ascii="Cambria Math" w:eastAsiaTheme="minorEastAsia" w:hAnsi="Cambria Math" w:cs="Courier New"/>
              </w:rPr>
              <m:t>v</m:t>
            </m:r>
          </m:e>
          <m:sub>
            <m:r>
              <m:rPr>
                <m:sty m:val="p"/>
              </m:rPr>
              <w:rPr>
                <w:rFonts w:ascii="Cambria Math" w:eastAsiaTheme="minorEastAsia" w:hAnsi="Cambria Math" w:cs="Courier New"/>
              </w:rPr>
              <m:t>u</m:t>
            </m:r>
          </m:sub>
          <m:sup>
            <m:r>
              <m:rPr>
                <m:sty m:val="p"/>
              </m:rPr>
              <w:rPr>
                <w:rFonts w:ascii="Cambria Math" w:eastAsiaTheme="minorEastAsia" w:hAnsi="Cambria Math" w:cs="Courier New"/>
              </w:rPr>
              <m:t>-</m:t>
            </m:r>
          </m:sup>
        </m:sSubSup>
      </m:oMath>
    </w:p>
    <w:p w14:paraId="7BF9AD0C" w14:textId="77777777" w:rsidR="002811BE" w:rsidRPr="000C62BF" w:rsidRDefault="002811BE" w:rsidP="002811BE">
      <w:pPr>
        <w:rPr>
          <w:rFonts w:ascii="Palatino Linotype" w:eastAsiaTheme="minorEastAsia" w:hAnsi="Palatino Linotype" w:cs="Courier New"/>
        </w:rPr>
      </w:pPr>
    </w:p>
    <w:p w14:paraId="1FC2BF30" w14:textId="2B52E5E9" w:rsidR="00F06D89" w:rsidRDefault="00BA7F54" w:rsidP="00BA7F54">
      <w:pPr>
        <w:rPr>
          <w:rFonts w:ascii="Palatino Linotype" w:eastAsiaTheme="minorEastAsia" w:hAnsi="Palatino Linotype" w:cs="Courier New"/>
        </w:rPr>
      </w:pPr>
      <w:r w:rsidRPr="000C62BF">
        <w:rPr>
          <w:rFonts w:ascii="Palatino Linotype" w:hAnsi="Palatino Linotype" w:cs="Courier New"/>
        </w:rPr>
        <w:t>The muon neutrinos and antineutrinos both have a monochromatic energy of 29.8mev and the muons being heavier members of th</w:t>
      </w:r>
      <w:r w:rsidR="0013648C" w:rsidRPr="000C62BF">
        <w:rPr>
          <w:rFonts w:ascii="Palatino Linotype" w:hAnsi="Palatino Linotype" w:cs="Courier New"/>
        </w:rPr>
        <w:t>e electron</w:t>
      </w:r>
      <w:r w:rsidRPr="000C62BF">
        <w:rPr>
          <w:rFonts w:ascii="Palatino Linotype" w:hAnsi="Palatino Linotype" w:cs="Courier New"/>
        </w:rPr>
        <w:t xml:space="preserve"> family decay with a lifetime of 2.2μs into either a positron or electron</w:t>
      </w:r>
      <w:r w:rsidR="0013648C" w:rsidRPr="000C62BF">
        <w:rPr>
          <w:rFonts w:ascii="Palatino Linotype" w:hAnsi="Palatino Linotype" w:cs="Courier New"/>
        </w:rPr>
        <w:t>,</w:t>
      </w:r>
      <w:r w:rsidRPr="000C62BF">
        <w:rPr>
          <w:rFonts w:ascii="Palatino Linotype" w:hAnsi="Palatino Linotype" w:cs="Courier New"/>
        </w:rPr>
        <w:t xml:space="preserve"> with </w:t>
      </w:r>
      <w:r w:rsidR="0013648C" w:rsidRPr="000C62BF">
        <w:rPr>
          <w:rFonts w:ascii="Palatino Linotype" w:hAnsi="Palatino Linotype" w:cs="Courier New"/>
        </w:rPr>
        <w:t>an</w:t>
      </w:r>
      <w:r w:rsidRPr="000C62BF">
        <w:rPr>
          <w:rFonts w:ascii="Palatino Linotype" w:hAnsi="Palatino Linotype" w:cs="Courier New"/>
        </w:rPr>
        <w:t xml:space="preserve"> </w:t>
      </w:r>
      <w:r w:rsidR="00440B15" w:rsidRPr="000C62BF">
        <w:rPr>
          <w:rFonts w:ascii="Palatino Linotype" w:hAnsi="Palatino Linotype" w:cs="Courier New"/>
        </w:rPr>
        <w:t xml:space="preserve">additional </w:t>
      </w:r>
      <w:r w:rsidRPr="000C62BF">
        <w:rPr>
          <w:rFonts w:ascii="Palatino Linotype" w:hAnsi="Palatino Linotype" w:cs="Courier New"/>
        </w:rPr>
        <w:t>accompanying electron neutrino and muon antineutrino</w:t>
      </w:r>
      <w:r w:rsidR="00440B15" w:rsidRPr="000C62BF">
        <w:rPr>
          <w:rFonts w:ascii="Palatino Linotype" w:hAnsi="Palatino Linotype" w:cs="Courier New"/>
        </w:rPr>
        <w:t xml:space="preserve">, or electron antineutrino and muon neutrino. These last two both have a continuous energy spectrum up to </w:t>
      </w:r>
      <m:oMath>
        <m:sSub>
          <m:sSubPr>
            <m:ctrlPr>
              <w:rPr>
                <w:rFonts w:ascii="Cambria Math" w:hAnsi="Cambria Math" w:cs="Courier New"/>
                <w:iCs/>
              </w:rPr>
            </m:ctrlPr>
          </m:sSubPr>
          <m:e>
            <m:r>
              <m:rPr>
                <m:sty m:val="p"/>
              </m:rPr>
              <w:rPr>
                <w:rFonts w:ascii="Cambria Math" w:hAnsi="Cambria Math" w:cs="Courier New"/>
              </w:rPr>
              <m:t>E</m:t>
            </m:r>
          </m:e>
          <m:sub>
            <m:r>
              <m:rPr>
                <m:sty m:val="p"/>
              </m:rPr>
              <w:rPr>
                <w:rFonts w:ascii="Cambria Math" w:hAnsi="Cambria Math" w:cs="Courier New"/>
              </w:rPr>
              <m:t>max</m:t>
            </m:r>
          </m:sub>
        </m:sSub>
        <m:r>
          <m:rPr>
            <m:sty m:val="p"/>
          </m:rPr>
          <w:rPr>
            <w:rFonts w:ascii="Cambria Math" w:hAnsi="Cambria Math" w:cs="Courier New"/>
          </w:rPr>
          <m:t>=52.8mev</m:t>
        </m:r>
      </m:oMath>
      <w:r w:rsidR="0000754E" w:rsidRPr="000C62BF">
        <w:rPr>
          <w:rFonts w:ascii="Palatino Linotype" w:eastAsiaTheme="minorEastAsia" w:hAnsi="Palatino Linotype" w:cs="Courier New"/>
        </w:rPr>
        <w:t>.</w:t>
      </w:r>
    </w:p>
    <w:p w14:paraId="1047CE28" w14:textId="2DBC8DA1" w:rsidR="000C62BF" w:rsidRDefault="000C62BF" w:rsidP="00BA7F54">
      <w:pPr>
        <w:rPr>
          <w:rFonts w:ascii="Palatino Linotype" w:eastAsiaTheme="minorEastAsia" w:hAnsi="Palatino Linotype" w:cs="Courier New"/>
        </w:rPr>
      </w:pPr>
    </w:p>
    <w:p w14:paraId="7D2D1049" w14:textId="255B5CEF" w:rsidR="00FD2F51" w:rsidRDefault="00780D71" w:rsidP="00BA7F54">
      <w:pPr>
        <w:rPr>
          <w:rFonts w:ascii="Palatino Linotype" w:hAnsi="Palatino Linotype" w:cs="Courier New"/>
        </w:rPr>
      </w:pPr>
      <w:r w:rsidRPr="000C62BF">
        <w:rPr>
          <w:rFonts w:ascii="Palatino Linotype" w:hAnsi="Palatino Linotype" w:cs="Courier New"/>
        </w:rPr>
        <w:t xml:space="preserve">This leads </w:t>
      </w:r>
      <w:r w:rsidR="00A07363" w:rsidRPr="000C62BF">
        <w:rPr>
          <w:rFonts w:ascii="Palatino Linotype" w:hAnsi="Palatino Linotype" w:cs="Courier New"/>
        </w:rPr>
        <w:t xml:space="preserve">us </w:t>
      </w:r>
      <w:r w:rsidRPr="000C62BF">
        <w:rPr>
          <w:rFonts w:ascii="Palatino Linotype" w:hAnsi="Palatino Linotype" w:cs="Courier New"/>
        </w:rPr>
        <w:t xml:space="preserve">back to </w:t>
      </w:r>
      <w:r w:rsidR="00A07363" w:rsidRPr="000C62BF">
        <w:rPr>
          <w:rFonts w:ascii="Palatino Linotype" w:hAnsi="Palatino Linotype" w:cs="Courier New"/>
        </w:rPr>
        <w:t xml:space="preserve">re-examine </w:t>
      </w:r>
      <w:r w:rsidRPr="000C62BF">
        <w:rPr>
          <w:rFonts w:ascii="Palatino Linotype" w:hAnsi="Palatino Linotype" w:cs="Courier New"/>
        </w:rPr>
        <w:t>the graph of antineutrino energies shown in fig.1</w:t>
      </w:r>
      <w:r w:rsidR="00126F8E">
        <w:rPr>
          <w:rFonts w:ascii="Palatino Linotype" w:hAnsi="Palatino Linotype" w:cs="Courier New"/>
        </w:rPr>
        <w:t>4</w:t>
      </w:r>
      <w:r w:rsidRPr="000C62BF">
        <w:rPr>
          <w:rFonts w:ascii="Palatino Linotype" w:hAnsi="Palatino Linotype" w:cs="Courier New"/>
        </w:rPr>
        <w:t xml:space="preserve"> (p</w:t>
      </w:r>
      <w:r w:rsidR="0058078E">
        <w:rPr>
          <w:rFonts w:ascii="Palatino Linotype" w:hAnsi="Palatino Linotype" w:cs="Courier New"/>
        </w:rPr>
        <w:t>4</w:t>
      </w:r>
      <w:r w:rsidR="00126F8E">
        <w:rPr>
          <w:rFonts w:ascii="Palatino Linotype" w:hAnsi="Palatino Linotype" w:cs="Courier New"/>
        </w:rPr>
        <w:t>9</w:t>
      </w:r>
      <w:r w:rsidRPr="000C62BF">
        <w:rPr>
          <w:rFonts w:ascii="Palatino Linotype" w:hAnsi="Palatino Linotype" w:cs="Courier New"/>
        </w:rPr>
        <w:t>)</w:t>
      </w:r>
      <w:r w:rsidR="002B6819" w:rsidRPr="000C62BF">
        <w:rPr>
          <w:rFonts w:ascii="Palatino Linotype" w:hAnsi="Palatino Linotype" w:cs="Courier New"/>
        </w:rPr>
        <w:t xml:space="preserve">. </w:t>
      </w:r>
      <w:r w:rsidR="000A654D" w:rsidRPr="000C62BF">
        <w:rPr>
          <w:rFonts w:ascii="Palatino Linotype" w:hAnsi="Palatino Linotype" w:cs="Courier New"/>
        </w:rPr>
        <w:t>The</w:t>
      </w:r>
      <w:r w:rsidR="00A439CC" w:rsidRPr="000C62BF">
        <w:rPr>
          <w:rFonts w:ascii="Palatino Linotype" w:hAnsi="Palatino Linotype" w:cs="Courier New"/>
        </w:rPr>
        <w:t xml:space="preserve">ory predicted most of the energy </w:t>
      </w:r>
      <w:r w:rsidR="00A07363" w:rsidRPr="000C62BF">
        <w:rPr>
          <w:rFonts w:ascii="Palatino Linotype" w:hAnsi="Palatino Linotype" w:cs="Courier New"/>
        </w:rPr>
        <w:t>would be</w:t>
      </w:r>
      <w:r w:rsidR="00A439CC" w:rsidRPr="000C62BF">
        <w:rPr>
          <w:rFonts w:ascii="Palatino Linotype" w:hAnsi="Palatino Linotype" w:cs="Courier New"/>
        </w:rPr>
        <w:t xml:space="preserve"> released in around 7s whereas it can be seen that a large portion of the emissions took place in the first 3 seconds. The overall shape of the graph looks on visual inspection to be rather incongruous, the upper part of the curve looks distinctly like thermal cool</w:t>
      </w:r>
      <w:r w:rsidR="0058078E">
        <w:rPr>
          <w:rFonts w:ascii="Palatino Linotype" w:hAnsi="Palatino Linotype" w:cs="Courier New"/>
        </w:rPr>
        <w:t>ing,</w:t>
      </w:r>
      <w:r w:rsidR="00A439CC" w:rsidRPr="000C62BF">
        <w:rPr>
          <w:rFonts w:ascii="Palatino Linotype" w:hAnsi="Palatino Linotype" w:cs="Courier New"/>
        </w:rPr>
        <w:t xml:space="preserve"> whereas up to 3 seconds there are two regions, one a lower </w:t>
      </w:r>
    </w:p>
    <w:p w14:paraId="123D2778" w14:textId="6810AF9E" w:rsidR="00FD2F51" w:rsidRPr="00966D75" w:rsidRDefault="00FD2F51" w:rsidP="00BA7F54">
      <w:pPr>
        <w:rPr>
          <w:rFonts w:ascii="Palatino Linotype" w:hAnsi="Palatino Linotype" w:cs="Courier New"/>
        </w:rPr>
      </w:pPr>
    </w:p>
    <w:p w14:paraId="632E2639" w14:textId="77777777" w:rsidR="00FD2F51" w:rsidRPr="00FD2F51" w:rsidRDefault="00FD2F51" w:rsidP="00BA7F54">
      <w:pPr>
        <w:rPr>
          <w:rFonts w:ascii="Palatino Linotype" w:hAnsi="Palatino Linotype" w:cs="Courier New"/>
          <w:sz w:val="16"/>
          <w:szCs w:val="16"/>
        </w:rPr>
      </w:pPr>
    </w:p>
    <w:p w14:paraId="7E40F29E" w14:textId="4E83D765" w:rsidR="00FD2F51" w:rsidRPr="000C62BF" w:rsidRDefault="00D22440" w:rsidP="002B787D">
      <w:pPr>
        <w:ind w:firstLine="0"/>
        <w:jc w:val="right"/>
        <w:rPr>
          <w:rFonts w:eastAsiaTheme="minorEastAsia" w:cstheme="minorHAnsi"/>
        </w:rPr>
      </w:pPr>
      <w:r>
        <w:rPr>
          <w:rFonts w:eastAsiaTheme="minorEastAsia" w:cstheme="minorHAnsi"/>
        </w:rPr>
        <w:t>7</w:t>
      </w:r>
      <w:r w:rsidR="002B787D">
        <w:rPr>
          <w:rFonts w:eastAsiaTheme="minorEastAsia" w:cstheme="minorHAnsi"/>
        </w:rPr>
        <w:t>1</w:t>
      </w:r>
    </w:p>
    <w:p w14:paraId="5D2BC6B4" w14:textId="3D726AED" w:rsidR="00BA7F54" w:rsidRDefault="00A439CC" w:rsidP="00FD2F51">
      <w:pPr>
        <w:ind w:firstLine="0"/>
        <w:rPr>
          <w:rFonts w:ascii="Palatino Linotype" w:hAnsi="Palatino Linotype" w:cs="Courier New"/>
        </w:rPr>
      </w:pPr>
      <w:r w:rsidRPr="000C62BF">
        <w:rPr>
          <w:rFonts w:ascii="Palatino Linotype" w:hAnsi="Palatino Linotype" w:cs="Courier New"/>
        </w:rPr>
        <w:lastRenderedPageBreak/>
        <w:t>energy zone</w:t>
      </w:r>
      <w:r w:rsidR="00A02B3D">
        <w:rPr>
          <w:rFonts w:ascii="Palatino Linotype" w:hAnsi="Palatino Linotype" w:cs="Courier New"/>
        </w:rPr>
        <w:t xml:space="preserve">, or 'bar' </w:t>
      </w:r>
      <w:r w:rsidRPr="000C62BF">
        <w:rPr>
          <w:rFonts w:ascii="Palatino Linotype" w:hAnsi="Palatino Linotype" w:cs="Courier New"/>
        </w:rPr>
        <w:t xml:space="preserve">comprised of Kamiokande and Baksan detections but with a gap to the mostly IMB detections. </w:t>
      </w:r>
    </w:p>
    <w:p w14:paraId="6EB15981" w14:textId="77777777" w:rsidR="00FD2F51" w:rsidRPr="000C62BF" w:rsidRDefault="00FD2F51" w:rsidP="00BA7F54">
      <w:pPr>
        <w:rPr>
          <w:rFonts w:ascii="Palatino Linotype" w:hAnsi="Palatino Linotype" w:cs="Courier New"/>
        </w:rPr>
      </w:pPr>
    </w:p>
    <w:p w14:paraId="505852EF" w14:textId="5CBFEC85" w:rsidR="00A439CC" w:rsidRPr="000C62BF" w:rsidRDefault="00A439CC" w:rsidP="00BA7F54">
      <w:pPr>
        <w:rPr>
          <w:rFonts w:ascii="Palatino Linotype" w:hAnsi="Palatino Linotype" w:cs="Courier New"/>
        </w:rPr>
      </w:pPr>
      <w:r w:rsidRPr="000C62BF">
        <w:rPr>
          <w:rFonts w:ascii="Palatino Linotype" w:hAnsi="Palatino Linotype" w:cs="Courier New"/>
        </w:rPr>
        <w:t xml:space="preserve">The explanation could be that there are in fact two different emission mechanisms in operation. The upper curve could be the thermal emissions of a quark core approximately half the radius of a neutron star, so around quarter of the surface area but with a higher </w:t>
      </w:r>
      <w:r w:rsidR="001C12C6">
        <w:rPr>
          <w:rFonts w:ascii="Palatino Linotype" w:hAnsi="Palatino Linotype" w:cs="Courier New"/>
        </w:rPr>
        <w:t xml:space="preserve">initial </w:t>
      </w:r>
      <w:r w:rsidRPr="000C62BF">
        <w:rPr>
          <w:rFonts w:ascii="Palatino Linotype" w:hAnsi="Palatino Linotype" w:cs="Courier New"/>
        </w:rPr>
        <w:t>temperature</w:t>
      </w:r>
      <w:r w:rsidR="00A07363" w:rsidRPr="000C62BF">
        <w:rPr>
          <w:rFonts w:ascii="Palatino Linotype" w:hAnsi="Palatino Linotype" w:cs="Courier New"/>
        </w:rPr>
        <w:t xml:space="preserve"> thus</w:t>
      </w:r>
      <w:r w:rsidRPr="000C62BF">
        <w:rPr>
          <w:rFonts w:ascii="Palatino Linotype" w:hAnsi="Palatino Linotype" w:cs="Courier New"/>
        </w:rPr>
        <w:t xml:space="preserve"> lead</w:t>
      </w:r>
      <w:r w:rsidR="00C826A6" w:rsidRPr="000C62BF">
        <w:rPr>
          <w:rFonts w:ascii="Palatino Linotype" w:hAnsi="Palatino Linotype" w:cs="Courier New"/>
        </w:rPr>
        <w:t>ing</w:t>
      </w:r>
      <w:r w:rsidRPr="000C62BF">
        <w:rPr>
          <w:rFonts w:ascii="Palatino Linotype" w:hAnsi="Palatino Linotype" w:cs="Courier New"/>
        </w:rPr>
        <w:t xml:space="preserve"> to </w:t>
      </w:r>
      <w:r w:rsidR="0000754E" w:rsidRPr="000C62BF">
        <w:rPr>
          <w:rFonts w:ascii="Palatino Linotype" w:hAnsi="Palatino Linotype" w:cs="Courier New"/>
        </w:rPr>
        <w:t>the</w:t>
      </w:r>
      <w:r w:rsidRPr="000C62BF">
        <w:rPr>
          <w:rFonts w:ascii="Palatino Linotype" w:hAnsi="Palatino Linotype" w:cs="Courier New"/>
        </w:rPr>
        <w:t xml:space="preserve"> long cool down 'tail'.</w:t>
      </w:r>
      <w:r w:rsidR="00C826A6" w:rsidRPr="000C62BF">
        <w:rPr>
          <w:rFonts w:ascii="Palatino Linotype" w:hAnsi="Palatino Linotype" w:cs="Courier New"/>
        </w:rPr>
        <w:t xml:space="preserve"> The other lower energy 'bar' between 1-3s could be from the above pion-muon </w:t>
      </w:r>
      <w:r w:rsidR="0000754E" w:rsidRPr="000C62BF">
        <w:rPr>
          <w:rFonts w:ascii="Palatino Linotype" w:hAnsi="Palatino Linotype" w:cs="Courier New"/>
        </w:rPr>
        <w:t>mechanism.</w:t>
      </w:r>
    </w:p>
    <w:p w14:paraId="7735316B" w14:textId="0A6AA422" w:rsidR="0000754E" w:rsidRPr="000C62BF" w:rsidRDefault="0000754E" w:rsidP="00BA7F54">
      <w:pPr>
        <w:rPr>
          <w:rFonts w:ascii="Palatino Linotype" w:hAnsi="Palatino Linotype" w:cs="Courier New"/>
        </w:rPr>
      </w:pPr>
      <w:r w:rsidRPr="000C62BF">
        <w:rPr>
          <w:rFonts w:ascii="Palatino Linotype" w:hAnsi="Palatino Linotype" w:cs="Courier New"/>
        </w:rPr>
        <w:t>This would explain the gap between the top of the 'bar' at 40mev and the lowest IMB energy of about 56 mev given that the continuous spectrum from the muon decay can't exceed 52.8mev</w:t>
      </w:r>
      <w:r w:rsidR="00A07363" w:rsidRPr="000C62BF">
        <w:rPr>
          <w:rFonts w:ascii="Palatino Linotype" w:hAnsi="Palatino Linotype" w:cs="Courier New"/>
        </w:rPr>
        <w:t>,</w:t>
      </w:r>
      <w:r w:rsidRPr="000C62BF">
        <w:rPr>
          <w:rFonts w:ascii="Palatino Linotype" w:hAnsi="Palatino Linotype" w:cs="Courier New"/>
        </w:rPr>
        <w:t xml:space="preserve"> and will of course statistically have few neutrinos </w:t>
      </w:r>
      <w:r w:rsidR="00A07363" w:rsidRPr="000C62BF">
        <w:rPr>
          <w:rFonts w:ascii="Palatino Linotype" w:hAnsi="Palatino Linotype" w:cs="Courier New"/>
        </w:rPr>
        <w:t xml:space="preserve">out of the eleven in that group </w:t>
      </w:r>
      <w:r w:rsidRPr="000C62BF">
        <w:rPr>
          <w:rFonts w:ascii="Palatino Linotype" w:hAnsi="Palatino Linotype" w:cs="Courier New"/>
        </w:rPr>
        <w:t xml:space="preserve">near the upper limit </w:t>
      </w:r>
      <w:r w:rsidRPr="001C12C6">
        <w:rPr>
          <w:rFonts w:cstheme="minorHAnsi"/>
        </w:rPr>
        <w:t>[1</w:t>
      </w:r>
      <w:r w:rsidR="005C2867">
        <w:rPr>
          <w:rFonts w:cstheme="minorHAnsi"/>
        </w:rPr>
        <w:t>1</w:t>
      </w:r>
      <w:r w:rsidR="00501340">
        <w:rPr>
          <w:rFonts w:cstheme="minorHAnsi"/>
        </w:rPr>
        <w:t>3</w:t>
      </w:r>
      <w:r w:rsidRPr="001C12C6">
        <w:rPr>
          <w:rFonts w:cstheme="minorHAnsi"/>
        </w:rPr>
        <w:t>]</w:t>
      </w:r>
      <w:r w:rsidRPr="000C62BF">
        <w:rPr>
          <w:rFonts w:ascii="Palatino Linotype" w:hAnsi="Palatino Linotype" w:cs="Courier New"/>
        </w:rPr>
        <w:t>.</w:t>
      </w:r>
    </w:p>
    <w:p w14:paraId="346219B0" w14:textId="32805406" w:rsidR="00727CC6" w:rsidRPr="000C62BF" w:rsidRDefault="00727CC6" w:rsidP="00BA7F54">
      <w:pPr>
        <w:rPr>
          <w:rFonts w:ascii="Palatino Linotype" w:hAnsi="Palatino Linotype" w:cs="Courier New"/>
        </w:rPr>
      </w:pPr>
    </w:p>
    <w:p w14:paraId="002430EB" w14:textId="251C4720" w:rsidR="00727CC6" w:rsidRPr="000C62BF" w:rsidRDefault="00727CC6" w:rsidP="00BA7F54">
      <w:pPr>
        <w:rPr>
          <w:rFonts w:ascii="Palatino Linotype" w:hAnsi="Palatino Linotype" w:cs="Courier New"/>
        </w:rPr>
      </w:pPr>
      <w:r w:rsidRPr="000C62BF">
        <w:rPr>
          <w:rFonts w:ascii="Palatino Linotype" w:hAnsi="Palatino Linotype" w:cs="Courier New"/>
        </w:rPr>
        <w:t>It should be remembered that the values in the graph have been derived by multiplying the actual detected energies by the factor</w:t>
      </w:r>
      <w:r w:rsidR="00A07363" w:rsidRPr="000C62BF">
        <w:rPr>
          <w:rFonts w:ascii="Palatino Linotype" w:hAnsi="Palatino Linotype" w:cs="Courier New"/>
        </w:rPr>
        <w:t xml:space="preserve"> of 1.71</w:t>
      </w:r>
      <w:r w:rsidRPr="000C62BF">
        <w:rPr>
          <w:rFonts w:ascii="Palatino Linotype" w:hAnsi="Palatino Linotype" w:cs="Courier New"/>
        </w:rPr>
        <w:t xml:space="preserve"> derived from the formation of a neutron star at 2:52</w:t>
      </w:r>
      <w:r w:rsidR="00A07363" w:rsidRPr="000C62BF">
        <w:rPr>
          <w:rFonts w:ascii="Palatino Linotype" w:hAnsi="Palatino Linotype" w:cs="Courier New"/>
        </w:rPr>
        <w:t>. This</w:t>
      </w:r>
      <w:r w:rsidRPr="000C62BF">
        <w:rPr>
          <w:rFonts w:ascii="Palatino Linotype" w:hAnsi="Palatino Linotype" w:cs="Courier New"/>
        </w:rPr>
        <w:t xml:space="preserve"> was a comparison between the detected energies </w:t>
      </w:r>
      <w:r w:rsidR="00A07363" w:rsidRPr="000C62BF">
        <w:rPr>
          <w:rFonts w:ascii="Palatino Linotype" w:hAnsi="Palatino Linotype" w:cs="Courier New"/>
        </w:rPr>
        <w:t>here</w:t>
      </w:r>
      <w:r w:rsidRPr="000C62BF">
        <w:rPr>
          <w:rFonts w:ascii="Palatino Linotype" w:hAnsi="Palatino Linotype" w:cs="Courier New"/>
        </w:rPr>
        <w:t xml:space="preserve"> and </w:t>
      </w:r>
      <w:r w:rsidR="00A07363" w:rsidRPr="000C62BF">
        <w:rPr>
          <w:rFonts w:ascii="Palatino Linotype" w:hAnsi="Palatino Linotype" w:cs="Courier New"/>
        </w:rPr>
        <w:t xml:space="preserve">what core collapse </w:t>
      </w:r>
      <w:r w:rsidRPr="000C62BF">
        <w:rPr>
          <w:rFonts w:ascii="Palatino Linotype" w:hAnsi="Palatino Linotype" w:cs="Courier New"/>
        </w:rPr>
        <w:t>theories</w:t>
      </w:r>
      <w:r w:rsidR="00A07363" w:rsidRPr="000C62BF">
        <w:rPr>
          <w:rFonts w:ascii="Palatino Linotype" w:hAnsi="Palatino Linotype" w:cs="Courier New"/>
        </w:rPr>
        <w:t xml:space="preserve"> predict at source</w:t>
      </w:r>
      <w:r w:rsidRPr="000C62BF">
        <w:rPr>
          <w:rFonts w:ascii="Palatino Linotype" w:hAnsi="Palatino Linotype" w:cs="Courier New"/>
        </w:rPr>
        <w:t xml:space="preserve">. This calculation must be regarded as a rough approximation with </w:t>
      </w:r>
      <w:r w:rsidR="00262FE7">
        <w:rPr>
          <w:rFonts w:ascii="Palatino Linotype" w:hAnsi="Palatino Linotype" w:cs="Courier New"/>
        </w:rPr>
        <w:t>some</w:t>
      </w:r>
      <w:r w:rsidRPr="000C62BF">
        <w:rPr>
          <w:rFonts w:ascii="Palatino Linotype" w:hAnsi="Palatino Linotype" w:cs="Courier New"/>
        </w:rPr>
        <w:t xml:space="preserve"> error likely.</w:t>
      </w:r>
    </w:p>
    <w:p w14:paraId="46AEB2D1" w14:textId="6AE53929" w:rsidR="00727CC6" w:rsidRPr="000C62BF" w:rsidRDefault="00727CC6" w:rsidP="00BA7F54">
      <w:pPr>
        <w:rPr>
          <w:rFonts w:ascii="Palatino Linotype" w:hAnsi="Palatino Linotype" w:cs="Courier New"/>
        </w:rPr>
      </w:pPr>
      <w:r w:rsidRPr="000C62BF">
        <w:rPr>
          <w:rFonts w:ascii="Palatino Linotype" w:hAnsi="Palatino Linotype" w:cs="Courier New"/>
        </w:rPr>
        <w:t>It does however predict the gap from 40 to 56mev fairly accurately</w:t>
      </w:r>
      <w:r w:rsidR="00A07363" w:rsidRPr="000C62BF">
        <w:rPr>
          <w:rFonts w:ascii="Palatino Linotype" w:hAnsi="Palatino Linotype" w:cs="Courier New"/>
        </w:rPr>
        <w:t xml:space="preserve"> which the actual detected energies (fig.</w:t>
      </w:r>
      <w:r w:rsidR="00CD0F64">
        <w:rPr>
          <w:rFonts w:ascii="Palatino Linotype" w:hAnsi="Palatino Linotype" w:cs="Courier New"/>
        </w:rPr>
        <w:t>6</w:t>
      </w:r>
      <w:r w:rsidR="008730DC" w:rsidRPr="000C62BF">
        <w:rPr>
          <w:rFonts w:ascii="Palatino Linotype" w:hAnsi="Palatino Linotype" w:cs="Courier New"/>
        </w:rPr>
        <w:t>) cannot,</w:t>
      </w:r>
      <w:r w:rsidRPr="000C62BF">
        <w:rPr>
          <w:rFonts w:ascii="Palatino Linotype" w:hAnsi="Palatino Linotype" w:cs="Courier New"/>
        </w:rPr>
        <w:t xml:space="preserve"> so the two different emission mechanisms do help to confirm the </w:t>
      </w:r>
      <w:r w:rsidR="008730DC" w:rsidRPr="000C62BF">
        <w:rPr>
          <w:rFonts w:ascii="Palatino Linotype" w:hAnsi="Palatino Linotype" w:cs="Courier New"/>
        </w:rPr>
        <w:t xml:space="preserve">presence of an </w:t>
      </w:r>
      <w:r w:rsidRPr="000C62BF">
        <w:rPr>
          <w:rFonts w:ascii="Palatino Linotype" w:hAnsi="Palatino Linotype" w:cs="Courier New"/>
        </w:rPr>
        <w:t xml:space="preserve">antineutrino </w:t>
      </w:r>
      <w:r w:rsidR="00C35696">
        <w:rPr>
          <w:rFonts w:ascii="Palatino Linotype" w:hAnsi="Palatino Linotype" w:cs="Courier New"/>
        </w:rPr>
        <w:t>energy loss</w:t>
      </w:r>
      <w:r w:rsidRPr="000C62BF">
        <w:rPr>
          <w:rFonts w:ascii="Palatino Linotype" w:hAnsi="Palatino Linotype" w:cs="Courier New"/>
        </w:rPr>
        <w:t xml:space="preserve"> function.</w:t>
      </w:r>
    </w:p>
    <w:p w14:paraId="1467C2B8" w14:textId="6BA5C2B7" w:rsidR="00C67929" w:rsidRDefault="00C67929" w:rsidP="00BA7F54">
      <w:pPr>
        <w:rPr>
          <w:rFonts w:ascii="Palatino Linotype" w:hAnsi="Palatino Linotype" w:cs="Courier New"/>
        </w:rPr>
      </w:pPr>
    </w:p>
    <w:p w14:paraId="432189B9" w14:textId="49A0866C" w:rsidR="00C67929" w:rsidRDefault="00C67929" w:rsidP="00C67929">
      <w:pPr>
        <w:ind w:firstLine="0"/>
        <w:rPr>
          <w:rFonts w:ascii="Palatino Linotype" w:hAnsi="Palatino Linotype" w:cs="Courier New"/>
          <w:b/>
          <w:bCs/>
        </w:rPr>
      </w:pPr>
      <w:r w:rsidRPr="000C62BF">
        <w:rPr>
          <w:rFonts w:ascii="Palatino Linotype" w:hAnsi="Palatino Linotype" w:cs="Courier New"/>
          <w:b/>
          <w:bCs/>
        </w:rPr>
        <w:t>6.1</w:t>
      </w:r>
      <w:r>
        <w:rPr>
          <w:rFonts w:ascii="Palatino Linotype" w:hAnsi="Palatino Linotype" w:cs="Courier New"/>
          <w:b/>
          <w:bCs/>
        </w:rPr>
        <w:t>1</w:t>
      </w:r>
      <w:r w:rsidRPr="000C62BF">
        <w:rPr>
          <w:rFonts w:ascii="Palatino Linotype" w:hAnsi="Palatino Linotype" w:cs="Courier New"/>
          <w:b/>
          <w:bCs/>
        </w:rPr>
        <w:t xml:space="preserve">  </w:t>
      </w:r>
      <w:r w:rsidR="00EC4767">
        <w:rPr>
          <w:rFonts w:ascii="Palatino Linotype" w:hAnsi="Palatino Linotype" w:cs="Courier New"/>
          <w:b/>
          <w:bCs/>
        </w:rPr>
        <w:t xml:space="preserve">THE </w:t>
      </w:r>
      <w:r>
        <w:rPr>
          <w:rFonts w:ascii="Palatino Linotype" w:hAnsi="Palatino Linotype" w:cs="Courier New"/>
          <w:b/>
          <w:bCs/>
        </w:rPr>
        <w:t>'BROWNIAN' HEATING MECHANISM</w:t>
      </w:r>
    </w:p>
    <w:p w14:paraId="38926E99" w14:textId="139B2A4F" w:rsidR="00C67929" w:rsidRDefault="00C67929" w:rsidP="00C67929">
      <w:pPr>
        <w:rPr>
          <w:rFonts w:ascii="Palatino Linotype" w:hAnsi="Palatino Linotype" w:cs="Courier New"/>
        </w:rPr>
      </w:pPr>
    </w:p>
    <w:p w14:paraId="42B2DC96" w14:textId="46E8653B" w:rsidR="00C67929" w:rsidRDefault="00C67929" w:rsidP="00C67929">
      <w:pPr>
        <w:rPr>
          <w:rFonts w:ascii="Palatino Linotype" w:hAnsi="Palatino Linotype" w:cs="Courier New"/>
        </w:rPr>
      </w:pPr>
      <w:r>
        <w:rPr>
          <w:rFonts w:ascii="Palatino Linotype" w:hAnsi="Palatino Linotype" w:cs="Courier New"/>
        </w:rPr>
        <w:t>So far only the gravitational effects of neutrinos from neutronisation have been discussed in relation to black holes.</w:t>
      </w:r>
    </w:p>
    <w:p w14:paraId="5C80645F" w14:textId="4497657B" w:rsidR="00C67929" w:rsidRDefault="00C67929" w:rsidP="00C67929">
      <w:pPr>
        <w:rPr>
          <w:rFonts w:ascii="Palatino Linotype" w:hAnsi="Palatino Linotype" w:cs="Courier New"/>
        </w:rPr>
      </w:pPr>
    </w:p>
    <w:p w14:paraId="7F1CF8C5" w14:textId="321A30D6" w:rsidR="00C67929" w:rsidRDefault="00C67929" w:rsidP="00C67929">
      <w:pPr>
        <w:rPr>
          <w:rFonts w:ascii="Palatino Linotype" w:hAnsi="Palatino Linotype" w:cs="Courier New"/>
        </w:rPr>
      </w:pPr>
      <w:r>
        <w:rPr>
          <w:rFonts w:ascii="Palatino Linotype" w:hAnsi="Palatino Linotype" w:cs="Courier New"/>
        </w:rPr>
        <w:t xml:space="preserve">What effect, if any, do the </w:t>
      </w:r>
      <w:r>
        <w:rPr>
          <w:rFonts w:ascii="Palatino Linotype" w:hAnsi="Palatino Linotype" w:cs="Courier New"/>
          <w:i/>
          <w:iCs/>
        </w:rPr>
        <w:t>thermal</w:t>
      </w:r>
      <w:r>
        <w:rPr>
          <w:rFonts w:ascii="Palatino Linotype" w:hAnsi="Palatino Linotype" w:cs="Courier New"/>
        </w:rPr>
        <w:t xml:space="preserve"> neutrinos and antineutrinos have?</w:t>
      </w:r>
    </w:p>
    <w:p w14:paraId="31D0493A" w14:textId="1E95F47D" w:rsidR="00C67929" w:rsidRDefault="00C67929" w:rsidP="00C67929">
      <w:pPr>
        <w:rPr>
          <w:rFonts w:ascii="Palatino Linotype" w:hAnsi="Palatino Linotype" w:cs="Courier New"/>
        </w:rPr>
      </w:pPr>
    </w:p>
    <w:p w14:paraId="79D11EA5" w14:textId="0EFF565C" w:rsidR="00C67929" w:rsidRDefault="00EC4767" w:rsidP="00C67929">
      <w:pPr>
        <w:rPr>
          <w:rFonts w:ascii="Palatino Linotype" w:hAnsi="Palatino Linotype" w:cs="Courier New"/>
        </w:rPr>
      </w:pPr>
      <w:r>
        <w:rPr>
          <w:rFonts w:ascii="Palatino Linotype" w:hAnsi="Palatino Linotype" w:cs="Courier New"/>
        </w:rPr>
        <w:t xml:space="preserve">In section 6.5 the question was asked whether all the infall reaches the core's surface or forms a superheated plasma layer. In section 6.2 it was shown that the rate of infall deduced from neutronisation which in turn gives rise to the increasing </w:t>
      </w:r>
      <w:r w:rsidR="00331481">
        <w:rPr>
          <w:rFonts w:ascii="Palatino Linotype" w:hAnsi="Palatino Linotype" w:cs="Courier New"/>
        </w:rPr>
        <w:t xml:space="preserve">virtual </w:t>
      </w:r>
      <w:r>
        <w:rPr>
          <w:rFonts w:ascii="Palatino Linotype" w:hAnsi="Palatino Linotype" w:cs="Courier New"/>
        </w:rPr>
        <w:t>mass field around M87 black hole matches to within 10% conventional estimates of infall. This suggests that infall does indeed reach the surface which in turn implies that the energetics from infall onto this core happen at the rate of around:</w:t>
      </w:r>
    </w:p>
    <w:p w14:paraId="3D675EB1" w14:textId="41A878E1" w:rsidR="00EC4767" w:rsidRDefault="00EC4767" w:rsidP="00C67929">
      <w:pPr>
        <w:rPr>
          <w:rFonts w:ascii="Palatino Linotype" w:hAnsi="Palatino Linotype" w:cs="Courier New"/>
        </w:rPr>
      </w:pPr>
    </w:p>
    <w:p w14:paraId="585B3C7E" w14:textId="77777777" w:rsidR="00EC4767" w:rsidRPr="00224B20" w:rsidRDefault="00F12B1A" w:rsidP="00EC4767">
      <w:pPr>
        <w:rPr>
          <w:rFonts w:ascii="Palatino Linotype" w:eastAsiaTheme="minorEastAsia" w:hAnsi="Palatino Linotype" w:cs="Courier New"/>
        </w:rPr>
      </w:pPr>
      <m:oMathPara>
        <m:oMath>
          <m:sSub>
            <m:sSubPr>
              <m:ctrlPr>
                <w:rPr>
                  <w:rFonts w:ascii="Cambria Math" w:hAnsi="Cambria Math" w:cs="Courier New"/>
                </w:rPr>
              </m:ctrlPr>
            </m:sSubPr>
            <m:e>
              <m:r>
                <m:rPr>
                  <m:sty m:val="p"/>
                </m:rPr>
                <w:rPr>
                  <w:rFonts w:ascii="Cambria Math" w:hAnsi="Cambria Math" w:cs="Courier New"/>
                </w:rPr>
                <m:t>E</m:t>
              </m:r>
            </m:e>
            <m:sub>
              <m:r>
                <m:rPr>
                  <m:sty m:val="p"/>
                </m:rPr>
                <w:rPr>
                  <w:rFonts w:ascii="Cambria Math" w:hAnsi="Cambria Math" w:cs="Courier New"/>
                </w:rPr>
                <m:t>M87</m:t>
              </m:r>
            </m:sub>
          </m:sSub>
          <m:r>
            <m:rPr>
              <m:sty m:val="p"/>
            </m:rPr>
            <w:rPr>
              <w:rFonts w:ascii="Cambria Math" w:hAnsi="Cambria Math" w:cs="Courier New"/>
            </w:rPr>
            <m:t>≈7.9×</m:t>
          </m:r>
          <m:sSup>
            <m:sSupPr>
              <m:ctrlPr>
                <w:rPr>
                  <w:rFonts w:ascii="Cambria Math" w:hAnsi="Cambria Math" w:cs="Courier New"/>
                </w:rPr>
              </m:ctrlPr>
            </m:sSupPr>
            <m:e>
              <m:r>
                <m:rPr>
                  <m:sty m:val="p"/>
                </m:rPr>
                <w:rPr>
                  <w:rFonts w:ascii="Cambria Math" w:hAnsi="Cambria Math" w:cs="Courier New"/>
                </w:rPr>
                <m:t>10</m:t>
              </m:r>
            </m:e>
            <m:sup>
              <m:r>
                <m:rPr>
                  <m:sty m:val="p"/>
                </m:rPr>
                <w:rPr>
                  <w:rFonts w:ascii="Cambria Math" w:hAnsi="Cambria Math" w:cs="Courier New"/>
                </w:rPr>
                <m:t>43</m:t>
              </m:r>
            </m:sup>
          </m:sSup>
          <m:r>
            <m:rPr>
              <m:sty m:val="p"/>
            </m:rPr>
            <w:rPr>
              <w:rFonts w:ascii="Cambria Math" w:hAnsi="Cambria Math" w:cs="Courier New"/>
            </w:rPr>
            <m:t>w</m:t>
          </m:r>
        </m:oMath>
      </m:oMathPara>
    </w:p>
    <w:p w14:paraId="77321BA3" w14:textId="77777777" w:rsidR="00EC4767" w:rsidRPr="00C67929" w:rsidRDefault="00EC4767" w:rsidP="00C67929">
      <w:pPr>
        <w:rPr>
          <w:rFonts w:ascii="Palatino Linotype" w:hAnsi="Palatino Linotype" w:cs="Courier New"/>
        </w:rPr>
      </w:pPr>
    </w:p>
    <w:p w14:paraId="5360B153" w14:textId="424CD391" w:rsidR="00A008F5" w:rsidRDefault="00A008F5" w:rsidP="00BA7F54">
      <w:pPr>
        <w:rPr>
          <w:rFonts w:ascii="Palatino Linotype" w:hAnsi="Palatino Linotype" w:cs="Courier New"/>
        </w:rPr>
      </w:pPr>
      <w:r>
        <w:rPr>
          <w:rFonts w:ascii="Palatino Linotype" w:hAnsi="Palatino Linotype" w:cs="Courier New"/>
        </w:rPr>
        <w:t xml:space="preserve">This would produce a quite phenomenal amount of gravitation but fortunately the neutrinos and antineutrinos cancel each other out. The effect described however relates to the total gravitation on a large scale. </w:t>
      </w:r>
    </w:p>
    <w:p w14:paraId="202EB926" w14:textId="77777777" w:rsidR="00A008F5" w:rsidRDefault="00A008F5" w:rsidP="00BA7F54">
      <w:pPr>
        <w:rPr>
          <w:rFonts w:ascii="Palatino Linotype" w:hAnsi="Palatino Linotype" w:cs="Courier New"/>
        </w:rPr>
      </w:pPr>
    </w:p>
    <w:p w14:paraId="323A1D68" w14:textId="77777777" w:rsidR="00A008F5" w:rsidRDefault="00A008F5" w:rsidP="00BA7F54">
      <w:pPr>
        <w:rPr>
          <w:rFonts w:ascii="Palatino Linotype" w:hAnsi="Palatino Linotype" w:cs="Courier New"/>
        </w:rPr>
      </w:pPr>
      <w:r>
        <w:rPr>
          <w:rFonts w:ascii="Palatino Linotype" w:hAnsi="Palatino Linotype" w:cs="Courier New"/>
        </w:rPr>
        <w:t xml:space="preserve">Does this mechanism have any effect at the </w:t>
      </w:r>
      <w:r>
        <w:rPr>
          <w:rFonts w:ascii="Palatino Linotype" w:hAnsi="Palatino Linotype" w:cs="Courier New"/>
          <w:i/>
          <w:iCs/>
        </w:rPr>
        <w:t>microscopic</w:t>
      </w:r>
      <w:r>
        <w:rPr>
          <w:rFonts w:ascii="Palatino Linotype" w:hAnsi="Palatino Linotype" w:cs="Courier New"/>
        </w:rPr>
        <w:t xml:space="preserve"> level?</w:t>
      </w:r>
    </w:p>
    <w:p w14:paraId="27F11271" w14:textId="77777777" w:rsidR="00A008F5" w:rsidRDefault="00A008F5" w:rsidP="00BA7F54">
      <w:pPr>
        <w:rPr>
          <w:rFonts w:ascii="Palatino Linotype" w:hAnsi="Palatino Linotype" w:cs="Courier New"/>
        </w:rPr>
      </w:pPr>
    </w:p>
    <w:p w14:paraId="67BD0AC3" w14:textId="3D100543" w:rsidR="00BB7DDE" w:rsidRPr="00BB7DDE" w:rsidRDefault="00A008F5" w:rsidP="00BA7F54">
      <w:pPr>
        <w:rPr>
          <w:rFonts w:ascii="Palatino Linotype" w:hAnsi="Palatino Linotype" w:cs="Courier New"/>
          <w:sz w:val="32"/>
          <w:szCs w:val="32"/>
        </w:rPr>
      </w:pPr>
      <w:r>
        <w:rPr>
          <w:rFonts w:ascii="Palatino Linotype" w:hAnsi="Palatino Linotype" w:cs="Courier New"/>
        </w:rPr>
        <w:t>Consider a body of uncharged particles only just above absolute zero. Their kinetic energy would be minimal and they would be moving very slowly. Now consider what would happen if a large flux of collisionless, chargeless but massive particles was passed through</w:t>
      </w:r>
      <w:r w:rsidR="00BB7DDE">
        <w:rPr>
          <w:rFonts w:ascii="Palatino Linotype" w:hAnsi="Palatino Linotype" w:cs="Courier New"/>
        </w:rPr>
        <w:t xml:space="preserve"> </w:t>
      </w:r>
    </w:p>
    <w:p w14:paraId="70C4785C" w14:textId="77777777" w:rsidR="00BB7DDE" w:rsidRPr="000922DC" w:rsidRDefault="00BB7DDE" w:rsidP="00BB7DDE">
      <w:pPr>
        <w:ind w:firstLine="0"/>
        <w:jc w:val="center"/>
        <w:rPr>
          <w:rFonts w:cstheme="minorHAnsi"/>
          <w:sz w:val="31"/>
          <w:szCs w:val="31"/>
        </w:rPr>
      </w:pPr>
    </w:p>
    <w:p w14:paraId="66D3333C" w14:textId="7E7FBEC2" w:rsidR="00BB7DDE" w:rsidRPr="006954D9" w:rsidRDefault="00966D75" w:rsidP="002B787D">
      <w:pPr>
        <w:ind w:firstLine="0"/>
        <w:rPr>
          <w:rFonts w:cstheme="minorHAnsi"/>
        </w:rPr>
      </w:pPr>
      <w:r>
        <w:rPr>
          <w:rFonts w:cstheme="minorHAnsi"/>
        </w:rPr>
        <w:t>7</w:t>
      </w:r>
      <w:r w:rsidR="002B787D">
        <w:rPr>
          <w:rFonts w:cstheme="minorHAnsi"/>
        </w:rPr>
        <w:t>2</w:t>
      </w:r>
    </w:p>
    <w:p w14:paraId="5C283654" w14:textId="2AA25E35" w:rsidR="00C67929" w:rsidRDefault="00BB7DDE" w:rsidP="00BD1B4A">
      <w:pPr>
        <w:ind w:firstLine="0"/>
        <w:rPr>
          <w:rFonts w:ascii="Palatino Linotype" w:hAnsi="Palatino Linotype" w:cs="Courier New"/>
        </w:rPr>
      </w:pPr>
      <w:r>
        <w:rPr>
          <w:rFonts w:ascii="Palatino Linotype" w:hAnsi="Palatino Linotype" w:cs="Courier New"/>
        </w:rPr>
        <w:lastRenderedPageBreak/>
        <w:t xml:space="preserve">this body. At any given time an individual particle of the body would be closer to one massive particle than the others, but this situation would change continuously over time as the flux passed through. The gravitational force on the particle would be changing rapidly both in magnitude and direction imparting random motion to it. The particle would therefore be </w:t>
      </w:r>
      <w:r w:rsidRPr="00466118">
        <w:rPr>
          <w:rFonts w:ascii="Palatino Linotype" w:hAnsi="Palatino Linotype" w:cs="Courier New"/>
          <w:i/>
          <w:iCs/>
        </w:rPr>
        <w:t>heated</w:t>
      </w:r>
      <w:r>
        <w:rPr>
          <w:rFonts w:ascii="Palatino Linotype" w:hAnsi="Palatino Linotype" w:cs="Courier New"/>
        </w:rPr>
        <w:t>.</w:t>
      </w:r>
    </w:p>
    <w:p w14:paraId="3204CDE1" w14:textId="7D5AF42C" w:rsidR="00EA722B" w:rsidRDefault="00EA722B" w:rsidP="00BD1B4A">
      <w:pPr>
        <w:ind w:firstLine="0"/>
        <w:rPr>
          <w:rFonts w:ascii="Palatino Linotype" w:hAnsi="Palatino Linotype" w:cs="Courier New"/>
        </w:rPr>
      </w:pPr>
    </w:p>
    <w:p w14:paraId="4056A3CB" w14:textId="3B08DDF0" w:rsidR="000A677B" w:rsidRDefault="00EA722B" w:rsidP="00EA722B">
      <w:pPr>
        <w:rPr>
          <w:rFonts w:ascii="Palatino Linotype" w:hAnsi="Palatino Linotype" w:cs="Courier New"/>
        </w:rPr>
      </w:pPr>
      <w:r>
        <w:rPr>
          <w:rFonts w:ascii="Palatino Linotype" w:hAnsi="Palatino Linotype" w:cs="Courier New"/>
        </w:rPr>
        <w:t>A detailed description of this mechanism is outside the scope of this study, it would require statistics and detailed computer modelling and would also depend on the</w:t>
      </w:r>
      <w:r w:rsidR="00DE7425">
        <w:rPr>
          <w:rFonts w:ascii="Palatino Linotype" w:hAnsi="Palatino Linotype" w:cs="Courier New"/>
        </w:rPr>
        <w:t xml:space="preserve"> type of</w:t>
      </w:r>
      <w:r>
        <w:rPr>
          <w:rFonts w:ascii="Palatino Linotype" w:hAnsi="Palatino Linotype" w:cs="Courier New"/>
        </w:rPr>
        <w:t xml:space="preserve"> particles being heated. The mechanism</w:t>
      </w:r>
      <w:r w:rsidR="000A677B">
        <w:rPr>
          <w:rFonts w:ascii="Palatino Linotype" w:hAnsi="Palatino Linotype" w:cs="Courier New"/>
        </w:rPr>
        <w:t xml:space="preserve"> however could be a novel proposal to explain why the coronae of black holes become superheated, and why the overall energy transfer from the spin of the black hole and friction is insufficient to explain the energetics of their accretion di</w:t>
      </w:r>
      <w:r w:rsidR="00924100">
        <w:rPr>
          <w:rFonts w:ascii="Palatino Linotype" w:hAnsi="Palatino Linotype" w:cs="Courier New"/>
        </w:rPr>
        <w:t>sks.</w:t>
      </w:r>
    </w:p>
    <w:p w14:paraId="7CDCD5C5" w14:textId="3F01EE43" w:rsidR="00C67929" w:rsidRDefault="00C67929" w:rsidP="00BA7F54">
      <w:pPr>
        <w:rPr>
          <w:rFonts w:ascii="Palatino Linotype" w:hAnsi="Palatino Linotype" w:cs="Courier New"/>
        </w:rPr>
      </w:pPr>
    </w:p>
    <w:p w14:paraId="04A5901A" w14:textId="0CD0BF94" w:rsidR="00727CC6" w:rsidRPr="00C35696" w:rsidRDefault="00A06A8F" w:rsidP="00A06A8F">
      <w:pPr>
        <w:ind w:firstLine="0"/>
        <w:rPr>
          <w:rFonts w:ascii="Palatino Linotype" w:hAnsi="Palatino Linotype" w:cs="Courier New"/>
          <w:b/>
          <w:bCs/>
        </w:rPr>
      </w:pPr>
      <w:r w:rsidRPr="00C35696">
        <w:rPr>
          <w:rFonts w:ascii="Palatino Linotype" w:hAnsi="Palatino Linotype" w:cs="Courier New"/>
          <w:b/>
          <w:bCs/>
        </w:rPr>
        <w:t>6.1</w:t>
      </w:r>
      <w:r w:rsidR="000A677B" w:rsidRPr="00C35696">
        <w:rPr>
          <w:rFonts w:ascii="Palatino Linotype" w:hAnsi="Palatino Linotype" w:cs="Courier New"/>
          <w:b/>
          <w:bCs/>
        </w:rPr>
        <w:t>2</w:t>
      </w:r>
      <w:r w:rsidRPr="00C35696">
        <w:rPr>
          <w:rFonts w:ascii="Palatino Linotype" w:hAnsi="Palatino Linotype" w:cs="Courier New"/>
          <w:b/>
          <w:bCs/>
        </w:rPr>
        <w:t xml:space="preserve">  THE INFORMATION LOSS PARADOX</w:t>
      </w:r>
    </w:p>
    <w:p w14:paraId="021E80BD" w14:textId="673D88D5" w:rsidR="00A06A8F" w:rsidRPr="000C62BF" w:rsidRDefault="00A06A8F" w:rsidP="00A06A8F">
      <w:pPr>
        <w:ind w:firstLine="0"/>
        <w:rPr>
          <w:rFonts w:ascii="Palatino Linotype" w:hAnsi="Palatino Linotype" w:cs="Courier New"/>
        </w:rPr>
      </w:pPr>
    </w:p>
    <w:p w14:paraId="0884A4FE" w14:textId="47AB6A71" w:rsidR="0024779B" w:rsidRDefault="004D598F" w:rsidP="00A06A8F">
      <w:pPr>
        <w:rPr>
          <w:rFonts w:ascii="Palatino Linotype" w:hAnsi="Palatino Linotype" w:cs="Courier New"/>
        </w:rPr>
      </w:pPr>
      <w:r w:rsidRPr="000C62BF">
        <w:rPr>
          <w:rFonts w:ascii="Palatino Linotype" w:hAnsi="Palatino Linotype" w:cs="Courier New"/>
        </w:rPr>
        <w:t xml:space="preserve">A conflict between </w:t>
      </w:r>
      <w:r w:rsidR="00CA13C5">
        <w:rPr>
          <w:rFonts w:ascii="Palatino Linotype" w:hAnsi="Palatino Linotype" w:cs="Courier New"/>
        </w:rPr>
        <w:t>r</w:t>
      </w:r>
      <w:r w:rsidRPr="000C62BF">
        <w:rPr>
          <w:rFonts w:ascii="Palatino Linotype" w:hAnsi="Palatino Linotype" w:cs="Courier New"/>
        </w:rPr>
        <w:t xml:space="preserve">elativity and </w:t>
      </w:r>
      <w:r w:rsidR="00CA13C5">
        <w:rPr>
          <w:rFonts w:ascii="Palatino Linotype" w:hAnsi="Palatino Linotype" w:cs="Courier New"/>
        </w:rPr>
        <w:t>q</w:t>
      </w:r>
      <w:r w:rsidRPr="000C62BF">
        <w:rPr>
          <w:rFonts w:ascii="Palatino Linotype" w:hAnsi="Palatino Linotype" w:cs="Courier New"/>
        </w:rPr>
        <w:t xml:space="preserve">uantum </w:t>
      </w:r>
      <w:r w:rsidR="00CA13C5">
        <w:rPr>
          <w:rFonts w:ascii="Palatino Linotype" w:hAnsi="Palatino Linotype" w:cs="Courier New"/>
        </w:rPr>
        <w:t>m</w:t>
      </w:r>
      <w:r w:rsidRPr="000C62BF">
        <w:rPr>
          <w:rFonts w:ascii="Palatino Linotype" w:hAnsi="Palatino Linotype" w:cs="Courier New"/>
        </w:rPr>
        <w:t xml:space="preserve">echanics has arisen from the theoretical mechanism of Hawking </w:t>
      </w:r>
      <w:r w:rsidR="00CA13C5">
        <w:rPr>
          <w:rFonts w:ascii="Palatino Linotype" w:hAnsi="Palatino Linotype" w:cs="Courier New"/>
        </w:rPr>
        <w:t>e</w:t>
      </w:r>
      <w:r w:rsidRPr="000C62BF">
        <w:rPr>
          <w:rFonts w:ascii="Palatino Linotype" w:hAnsi="Palatino Linotype" w:cs="Courier New"/>
        </w:rPr>
        <w:t xml:space="preserve">vaporation from black holes. </w:t>
      </w:r>
      <w:r w:rsidR="0024779B" w:rsidRPr="000C62BF">
        <w:rPr>
          <w:rFonts w:ascii="Palatino Linotype" w:hAnsi="Palatino Linotype" w:cs="Courier New"/>
        </w:rPr>
        <w:t xml:space="preserve">The extreme conditions just outside the event horizon allow particle-antiparticle pairs to be produced with the possibility that one could fall into the hole and be irretrievably lost while the other could escape. </w:t>
      </w:r>
      <w:r w:rsidR="000D0703" w:rsidRPr="000C62BF">
        <w:rPr>
          <w:rFonts w:ascii="Palatino Linotype" w:hAnsi="Palatino Linotype" w:cs="Courier New"/>
        </w:rPr>
        <w:t>Two</w:t>
      </w:r>
      <w:r w:rsidRPr="000C62BF">
        <w:rPr>
          <w:rFonts w:ascii="Palatino Linotype" w:hAnsi="Palatino Linotype" w:cs="Courier New"/>
        </w:rPr>
        <w:t xml:space="preserve"> fundamental tenant</w:t>
      </w:r>
      <w:r w:rsidR="000D0703" w:rsidRPr="000C62BF">
        <w:rPr>
          <w:rFonts w:ascii="Palatino Linotype" w:hAnsi="Palatino Linotype" w:cs="Courier New"/>
        </w:rPr>
        <w:t>s</w:t>
      </w:r>
      <w:r w:rsidRPr="000C62BF">
        <w:rPr>
          <w:rFonts w:ascii="Palatino Linotype" w:hAnsi="Palatino Linotype" w:cs="Courier New"/>
        </w:rPr>
        <w:t xml:space="preserve"> of </w:t>
      </w:r>
      <w:r w:rsidR="00CA13C5">
        <w:rPr>
          <w:rFonts w:ascii="Palatino Linotype" w:hAnsi="Palatino Linotype" w:cs="Courier New"/>
        </w:rPr>
        <w:t>q</w:t>
      </w:r>
      <w:r w:rsidRPr="000C62BF">
        <w:rPr>
          <w:rFonts w:ascii="Palatino Linotype" w:hAnsi="Palatino Linotype" w:cs="Courier New"/>
        </w:rPr>
        <w:t xml:space="preserve">uantum </w:t>
      </w:r>
      <w:r w:rsidR="00CA13C5">
        <w:rPr>
          <w:rFonts w:ascii="Palatino Linotype" w:hAnsi="Palatino Linotype" w:cs="Courier New"/>
        </w:rPr>
        <w:t>m</w:t>
      </w:r>
      <w:r w:rsidRPr="000C62BF">
        <w:rPr>
          <w:rFonts w:ascii="Palatino Linotype" w:hAnsi="Palatino Linotype" w:cs="Courier New"/>
        </w:rPr>
        <w:t xml:space="preserve">echanics </w:t>
      </w:r>
      <w:r w:rsidR="000D0703" w:rsidRPr="000C62BF">
        <w:rPr>
          <w:rFonts w:ascii="Palatino Linotype" w:hAnsi="Palatino Linotype" w:cs="Courier New"/>
        </w:rPr>
        <w:t>are</w:t>
      </w:r>
      <w:r w:rsidRPr="000C62BF">
        <w:rPr>
          <w:rFonts w:ascii="Palatino Linotype" w:hAnsi="Palatino Linotype" w:cs="Courier New"/>
        </w:rPr>
        <w:t xml:space="preserve"> time unitarity</w:t>
      </w:r>
      <w:r w:rsidR="000D0703" w:rsidRPr="000C62BF">
        <w:rPr>
          <w:rFonts w:ascii="Palatino Linotype" w:hAnsi="Palatino Linotype" w:cs="Courier New"/>
        </w:rPr>
        <w:t xml:space="preserve"> and reversibility</w:t>
      </w:r>
      <w:r w:rsidRPr="000C62BF">
        <w:rPr>
          <w:rFonts w:ascii="Palatino Linotype" w:hAnsi="Palatino Linotype" w:cs="Courier New"/>
        </w:rPr>
        <w:t xml:space="preserve">, </w:t>
      </w:r>
      <w:r w:rsidR="000D0703" w:rsidRPr="000C62BF">
        <w:rPr>
          <w:rFonts w:ascii="Palatino Linotype" w:hAnsi="Palatino Linotype" w:cs="Courier New"/>
        </w:rPr>
        <w:t>both of</w:t>
      </w:r>
      <w:r w:rsidRPr="000C62BF">
        <w:rPr>
          <w:rFonts w:ascii="Palatino Linotype" w:hAnsi="Palatino Linotype" w:cs="Courier New"/>
        </w:rPr>
        <w:t xml:space="preserve"> which </w:t>
      </w:r>
      <w:r w:rsidR="000D0703" w:rsidRPr="000C62BF">
        <w:rPr>
          <w:rFonts w:ascii="Palatino Linotype" w:hAnsi="Palatino Linotype" w:cs="Courier New"/>
        </w:rPr>
        <w:t>appear to be</w:t>
      </w:r>
      <w:r w:rsidRPr="000C62BF">
        <w:rPr>
          <w:rFonts w:ascii="Palatino Linotype" w:hAnsi="Palatino Linotype" w:cs="Courier New"/>
        </w:rPr>
        <w:t xml:space="preserve"> violated</w:t>
      </w:r>
      <w:r w:rsidR="000D0703" w:rsidRPr="000C62BF">
        <w:rPr>
          <w:rFonts w:ascii="Palatino Linotype" w:hAnsi="Palatino Linotype" w:cs="Courier New"/>
        </w:rPr>
        <w:t xml:space="preserve"> here.</w:t>
      </w:r>
    </w:p>
    <w:p w14:paraId="74CD8132" w14:textId="77777777" w:rsidR="00A02B3D" w:rsidRPr="000C62BF" w:rsidRDefault="00A02B3D" w:rsidP="00A06A8F">
      <w:pPr>
        <w:rPr>
          <w:rFonts w:ascii="Palatino Linotype" w:hAnsi="Palatino Linotype" w:cs="Courier New"/>
        </w:rPr>
      </w:pPr>
    </w:p>
    <w:p w14:paraId="3EB739BC" w14:textId="4AD36FA1" w:rsidR="00A06A8F" w:rsidRPr="000C62BF" w:rsidRDefault="0024779B" w:rsidP="00A06A8F">
      <w:pPr>
        <w:rPr>
          <w:rFonts w:ascii="Palatino Linotype" w:hAnsi="Palatino Linotype" w:cs="Courier New"/>
        </w:rPr>
      </w:pPr>
      <w:r w:rsidRPr="000C62BF">
        <w:rPr>
          <w:rFonts w:ascii="Palatino Linotype" w:hAnsi="Palatino Linotype" w:cs="Courier New"/>
        </w:rPr>
        <w:t xml:space="preserve">The error occurs with the mis-application of </w:t>
      </w:r>
      <w:r w:rsidR="00CA13C5">
        <w:rPr>
          <w:rFonts w:ascii="Palatino Linotype" w:hAnsi="Palatino Linotype" w:cs="Courier New"/>
        </w:rPr>
        <w:t>r</w:t>
      </w:r>
      <w:r w:rsidRPr="000C62BF">
        <w:rPr>
          <w:rFonts w:ascii="Palatino Linotype" w:hAnsi="Palatino Linotype" w:cs="Courier New"/>
        </w:rPr>
        <w:t xml:space="preserve">elativity </w:t>
      </w:r>
      <w:r w:rsidR="00262FE7">
        <w:rPr>
          <w:rFonts w:ascii="Palatino Linotype" w:hAnsi="Palatino Linotype" w:cs="Courier New"/>
        </w:rPr>
        <w:t>to</w:t>
      </w:r>
      <w:r w:rsidRPr="000C62BF">
        <w:rPr>
          <w:rFonts w:ascii="Palatino Linotype" w:hAnsi="Palatino Linotype" w:cs="Courier New"/>
        </w:rPr>
        <w:t xml:space="preserve"> the idea of a singular core. Should the particle that falls in </w:t>
      </w:r>
      <w:r w:rsidR="000D0703" w:rsidRPr="000C62BF">
        <w:rPr>
          <w:rFonts w:ascii="Palatino Linotype" w:hAnsi="Palatino Linotype" w:cs="Courier New"/>
        </w:rPr>
        <w:t xml:space="preserve">continue to </w:t>
      </w:r>
      <w:r w:rsidRPr="000C62BF">
        <w:rPr>
          <w:rFonts w:ascii="Palatino Linotype" w:hAnsi="Palatino Linotype" w:cs="Courier New"/>
        </w:rPr>
        <w:t xml:space="preserve">be subject to understood physical laws then </w:t>
      </w:r>
      <w:r w:rsidR="000D0703" w:rsidRPr="000C62BF">
        <w:rPr>
          <w:rFonts w:ascii="Palatino Linotype" w:hAnsi="Palatino Linotype" w:cs="Courier New"/>
        </w:rPr>
        <w:t>unitarity</w:t>
      </w:r>
      <w:r w:rsidRPr="000C62BF">
        <w:rPr>
          <w:rFonts w:ascii="Palatino Linotype" w:hAnsi="Palatino Linotype" w:cs="Courier New"/>
        </w:rPr>
        <w:t xml:space="preserve"> </w:t>
      </w:r>
      <w:r w:rsidR="000D0703" w:rsidRPr="000C62BF">
        <w:rPr>
          <w:rFonts w:ascii="Palatino Linotype" w:hAnsi="Palatino Linotype" w:cs="Courier New"/>
        </w:rPr>
        <w:t>and reversibility are</w:t>
      </w:r>
      <w:r w:rsidRPr="000C62BF">
        <w:rPr>
          <w:rFonts w:ascii="Palatino Linotype" w:hAnsi="Palatino Linotype" w:cs="Courier New"/>
        </w:rPr>
        <w:t xml:space="preserve"> not violated. If however </w:t>
      </w:r>
      <w:r w:rsidRPr="001C12C6">
        <w:rPr>
          <w:rFonts w:cstheme="minorHAnsi"/>
        </w:rPr>
        <w:t>[1</w:t>
      </w:r>
      <w:r w:rsidR="005C2867">
        <w:rPr>
          <w:rFonts w:cstheme="minorHAnsi"/>
        </w:rPr>
        <w:t>1</w:t>
      </w:r>
      <w:r w:rsidR="00501340">
        <w:rPr>
          <w:rFonts w:cstheme="minorHAnsi"/>
        </w:rPr>
        <w:t>4</w:t>
      </w:r>
      <w:r w:rsidRPr="001C12C6">
        <w:rPr>
          <w:rFonts w:cstheme="minorHAnsi"/>
        </w:rPr>
        <w:t>]</w:t>
      </w:r>
      <w:r w:rsidRPr="000C62BF">
        <w:rPr>
          <w:rFonts w:ascii="Palatino Linotype" w:hAnsi="Palatino Linotype" w:cs="Courier New"/>
        </w:rPr>
        <w:t xml:space="preserve"> its wave function is destroyed by the singularity and the hole then goes on (assuming no further accretion which would eventually </w:t>
      </w:r>
      <w:r w:rsidR="000D0703" w:rsidRPr="000C62BF">
        <w:rPr>
          <w:rFonts w:ascii="Palatino Linotype" w:hAnsi="Palatino Linotype" w:cs="Courier New"/>
        </w:rPr>
        <w:t>stop</w:t>
      </w:r>
      <w:r w:rsidRPr="000C62BF">
        <w:rPr>
          <w:rFonts w:ascii="Palatino Linotype" w:hAnsi="Palatino Linotype" w:cs="Courier New"/>
        </w:rPr>
        <w:t xml:space="preserve"> in an ever expanding universe)</w:t>
      </w:r>
      <w:r w:rsidR="004D598F" w:rsidRPr="000C62BF">
        <w:rPr>
          <w:rFonts w:ascii="Palatino Linotype" w:hAnsi="Palatino Linotype" w:cs="Courier New"/>
        </w:rPr>
        <w:t xml:space="preserve"> </w:t>
      </w:r>
      <w:r w:rsidRPr="000C62BF">
        <w:rPr>
          <w:rFonts w:ascii="Palatino Linotype" w:hAnsi="Palatino Linotype" w:cs="Courier New"/>
        </w:rPr>
        <w:t>to completely evaporate then the information would be lost.</w:t>
      </w:r>
    </w:p>
    <w:p w14:paraId="284E1E62" w14:textId="77777777" w:rsidR="00DB6930" w:rsidRPr="000C62BF" w:rsidRDefault="00DB6930" w:rsidP="00A06A8F">
      <w:pPr>
        <w:rPr>
          <w:rFonts w:ascii="Palatino Linotype" w:hAnsi="Palatino Linotype" w:cs="Courier New"/>
        </w:rPr>
      </w:pPr>
    </w:p>
    <w:p w14:paraId="02191009" w14:textId="255CF176" w:rsidR="0024779B" w:rsidRPr="000C62BF" w:rsidRDefault="0024779B" w:rsidP="00A06A8F">
      <w:pPr>
        <w:rPr>
          <w:rFonts w:ascii="Palatino Linotype" w:hAnsi="Palatino Linotype" w:cs="Courier New"/>
        </w:rPr>
      </w:pPr>
      <w:r w:rsidRPr="000C62BF">
        <w:rPr>
          <w:rFonts w:ascii="Palatino Linotype" w:hAnsi="Palatino Linotype" w:cs="Courier New"/>
        </w:rPr>
        <w:t>If the core is composed of a quark-gluon plasma however</w:t>
      </w:r>
      <w:r w:rsidR="0025040F">
        <w:rPr>
          <w:rFonts w:ascii="Palatino Linotype" w:hAnsi="Palatino Linotype" w:cs="Courier New"/>
        </w:rPr>
        <w:t>,</w:t>
      </w:r>
      <w:r w:rsidRPr="000C62BF">
        <w:rPr>
          <w:rFonts w:ascii="Palatino Linotype" w:hAnsi="Palatino Linotype" w:cs="Courier New"/>
        </w:rPr>
        <w:t xml:space="preserve"> the wave function of the infalling particle would be preserved even if </w:t>
      </w:r>
      <w:r w:rsidR="0025040F">
        <w:rPr>
          <w:rFonts w:ascii="Palatino Linotype" w:hAnsi="Palatino Linotype" w:cs="Courier New"/>
        </w:rPr>
        <w:t>it were made inaccessible</w:t>
      </w:r>
      <w:r w:rsidRPr="000C62BF">
        <w:rPr>
          <w:rFonts w:ascii="Palatino Linotype" w:hAnsi="Palatino Linotype" w:cs="Courier New"/>
        </w:rPr>
        <w:t xml:space="preserve"> by</w:t>
      </w:r>
      <w:r w:rsidR="00DB6930" w:rsidRPr="000C62BF">
        <w:rPr>
          <w:rFonts w:ascii="Palatino Linotype" w:hAnsi="Palatino Linotype" w:cs="Courier New"/>
        </w:rPr>
        <w:t xml:space="preserve"> </w:t>
      </w:r>
      <w:r w:rsidR="00262FE7">
        <w:rPr>
          <w:rFonts w:ascii="Palatino Linotype" w:hAnsi="Palatino Linotype" w:cs="Courier New"/>
        </w:rPr>
        <w:t>the</w:t>
      </w:r>
      <w:r w:rsidRPr="000C62BF">
        <w:rPr>
          <w:rFonts w:ascii="Palatino Linotype" w:hAnsi="Palatino Linotype" w:cs="Courier New"/>
        </w:rPr>
        <w:t xml:space="preserve"> horizon</w:t>
      </w:r>
      <w:r w:rsidR="0025040F">
        <w:rPr>
          <w:rFonts w:ascii="Palatino Linotype" w:hAnsi="Palatino Linotype" w:cs="Courier New"/>
        </w:rPr>
        <w:t>. The same laws of physics hold equally inside and outside the horizon</w:t>
      </w:r>
      <w:r w:rsidR="00DE6BB3">
        <w:rPr>
          <w:rFonts w:ascii="Palatino Linotype" w:hAnsi="Palatino Linotype" w:cs="Courier New"/>
        </w:rPr>
        <w:t xml:space="preserve"> hence</w:t>
      </w:r>
      <w:r w:rsidR="000D0703" w:rsidRPr="000C62BF">
        <w:rPr>
          <w:rFonts w:ascii="Palatino Linotype" w:hAnsi="Palatino Linotype" w:cs="Courier New"/>
        </w:rPr>
        <w:t xml:space="preserve"> no violation would occur</w:t>
      </w:r>
      <w:r w:rsidR="000507EB">
        <w:rPr>
          <w:rFonts w:ascii="Palatino Linotype" w:hAnsi="Palatino Linotype" w:cs="Courier New"/>
        </w:rPr>
        <w:t>,</w:t>
      </w:r>
      <w:r w:rsidR="00DE6BB3">
        <w:rPr>
          <w:rFonts w:ascii="Palatino Linotype" w:hAnsi="Palatino Linotype" w:cs="Courier New"/>
        </w:rPr>
        <w:t xml:space="preserve"> and </w:t>
      </w:r>
      <w:r w:rsidR="000507EB">
        <w:rPr>
          <w:rFonts w:ascii="Palatino Linotype" w:hAnsi="Palatino Linotype" w:cs="Courier New"/>
        </w:rPr>
        <w:t xml:space="preserve">therefore </w:t>
      </w:r>
      <w:r w:rsidR="0025040F">
        <w:rPr>
          <w:rFonts w:ascii="Palatino Linotype" w:hAnsi="Palatino Linotype" w:cs="Courier New"/>
        </w:rPr>
        <w:t xml:space="preserve">there would be </w:t>
      </w:r>
      <w:r w:rsidR="00DE6BB3">
        <w:rPr>
          <w:rFonts w:ascii="Palatino Linotype" w:hAnsi="Palatino Linotype" w:cs="Courier New"/>
        </w:rPr>
        <w:t xml:space="preserve">no </w:t>
      </w:r>
      <w:r w:rsidR="0025040F">
        <w:rPr>
          <w:rFonts w:ascii="Palatino Linotype" w:hAnsi="Palatino Linotype" w:cs="Courier New"/>
        </w:rPr>
        <w:t>information loss</w:t>
      </w:r>
      <w:r w:rsidR="00DE6BB3">
        <w:rPr>
          <w:rFonts w:ascii="Palatino Linotype" w:hAnsi="Palatino Linotype" w:cs="Courier New"/>
        </w:rPr>
        <w:t>.</w:t>
      </w:r>
    </w:p>
    <w:p w14:paraId="1FADB0D8" w14:textId="65660337" w:rsidR="00F06D89" w:rsidRPr="006954D9" w:rsidRDefault="00F06D89" w:rsidP="00F06D89">
      <w:pPr>
        <w:ind w:firstLine="0"/>
        <w:rPr>
          <w:rFonts w:ascii="Palatino Linotype" w:hAnsi="Palatino Linotype" w:cs="Courier New"/>
        </w:rPr>
      </w:pPr>
    </w:p>
    <w:p w14:paraId="15965064" w14:textId="3AC82CE9" w:rsidR="00F06D89" w:rsidRDefault="00F06D89" w:rsidP="00F06D89">
      <w:pPr>
        <w:ind w:firstLine="0"/>
        <w:rPr>
          <w:rFonts w:ascii="Palatino Linotype" w:hAnsi="Palatino Linotype" w:cs="Courier New"/>
        </w:rPr>
      </w:pPr>
    </w:p>
    <w:p w14:paraId="2C6FBB64" w14:textId="5574AF83" w:rsidR="00262FE7" w:rsidRDefault="00262FE7" w:rsidP="00F06D89">
      <w:pPr>
        <w:ind w:firstLine="0"/>
        <w:rPr>
          <w:rFonts w:ascii="Palatino Linotype" w:hAnsi="Palatino Linotype" w:cs="Courier New"/>
        </w:rPr>
      </w:pPr>
    </w:p>
    <w:p w14:paraId="08C922D8" w14:textId="274A722A" w:rsidR="00262FE7" w:rsidRDefault="00262FE7" w:rsidP="00F06D89">
      <w:pPr>
        <w:ind w:firstLine="0"/>
        <w:rPr>
          <w:rFonts w:ascii="Palatino Linotype" w:hAnsi="Palatino Linotype" w:cs="Courier New"/>
        </w:rPr>
      </w:pPr>
    </w:p>
    <w:p w14:paraId="6E0A89D9" w14:textId="25574CCF" w:rsidR="00262FE7" w:rsidRDefault="00262FE7" w:rsidP="00F06D89">
      <w:pPr>
        <w:ind w:firstLine="0"/>
        <w:rPr>
          <w:rFonts w:ascii="Palatino Linotype" w:hAnsi="Palatino Linotype" w:cs="Courier New"/>
        </w:rPr>
      </w:pPr>
    </w:p>
    <w:p w14:paraId="2D37A8C6" w14:textId="4B52908A" w:rsidR="00F06D89" w:rsidRPr="0025040F" w:rsidRDefault="00F06D89" w:rsidP="00F06D89">
      <w:pPr>
        <w:ind w:firstLine="0"/>
        <w:rPr>
          <w:rFonts w:ascii="Palatino Linotype" w:hAnsi="Palatino Linotype" w:cs="Courier New"/>
          <w:sz w:val="24"/>
          <w:szCs w:val="24"/>
        </w:rPr>
      </w:pPr>
    </w:p>
    <w:p w14:paraId="54FF0E71" w14:textId="77777777" w:rsidR="000A677B" w:rsidRDefault="000A677B" w:rsidP="00DA6CA6">
      <w:pPr>
        <w:ind w:firstLine="0"/>
        <w:rPr>
          <w:rFonts w:ascii="Palatino Linotype" w:hAnsi="Palatino Linotype" w:cs="Courier New"/>
          <w:b/>
          <w:bCs/>
          <w:sz w:val="24"/>
          <w:szCs w:val="24"/>
        </w:rPr>
      </w:pPr>
    </w:p>
    <w:p w14:paraId="5C00C5BB" w14:textId="77777777" w:rsidR="000A677B" w:rsidRDefault="000A677B" w:rsidP="00DA6CA6">
      <w:pPr>
        <w:ind w:firstLine="0"/>
        <w:rPr>
          <w:rFonts w:ascii="Palatino Linotype" w:hAnsi="Palatino Linotype" w:cs="Courier New"/>
          <w:b/>
          <w:bCs/>
          <w:sz w:val="24"/>
          <w:szCs w:val="24"/>
        </w:rPr>
      </w:pPr>
    </w:p>
    <w:p w14:paraId="5708E0FC" w14:textId="77777777" w:rsidR="000A677B" w:rsidRDefault="000A677B" w:rsidP="00DA6CA6">
      <w:pPr>
        <w:ind w:firstLine="0"/>
        <w:rPr>
          <w:rFonts w:ascii="Palatino Linotype" w:hAnsi="Palatino Linotype" w:cs="Courier New"/>
          <w:b/>
          <w:bCs/>
          <w:sz w:val="24"/>
          <w:szCs w:val="24"/>
        </w:rPr>
      </w:pPr>
    </w:p>
    <w:p w14:paraId="02BA356D" w14:textId="5E37106F" w:rsidR="000A677B" w:rsidRDefault="000A677B" w:rsidP="00DA6CA6">
      <w:pPr>
        <w:ind w:firstLine="0"/>
        <w:rPr>
          <w:rFonts w:ascii="Palatino Linotype" w:hAnsi="Palatino Linotype" w:cs="Courier New"/>
          <w:b/>
          <w:bCs/>
          <w:sz w:val="24"/>
          <w:szCs w:val="24"/>
        </w:rPr>
      </w:pPr>
    </w:p>
    <w:p w14:paraId="017E60C6" w14:textId="6853355D" w:rsidR="00924100" w:rsidRDefault="00924100" w:rsidP="00DA6CA6">
      <w:pPr>
        <w:ind w:firstLine="0"/>
        <w:rPr>
          <w:rFonts w:ascii="Palatino Linotype" w:hAnsi="Palatino Linotype" w:cs="Courier New"/>
          <w:b/>
          <w:bCs/>
          <w:sz w:val="24"/>
          <w:szCs w:val="24"/>
        </w:rPr>
      </w:pPr>
    </w:p>
    <w:p w14:paraId="5B331BC8" w14:textId="52BDBBA5" w:rsidR="00924100" w:rsidRDefault="00924100" w:rsidP="00DA6CA6">
      <w:pPr>
        <w:ind w:firstLine="0"/>
        <w:rPr>
          <w:rFonts w:ascii="Palatino Linotype" w:hAnsi="Palatino Linotype" w:cs="Courier New"/>
          <w:b/>
          <w:bCs/>
          <w:sz w:val="24"/>
          <w:szCs w:val="24"/>
        </w:rPr>
      </w:pPr>
    </w:p>
    <w:p w14:paraId="53D489AC" w14:textId="77777777" w:rsidR="00924100" w:rsidRPr="00924100" w:rsidRDefault="00924100" w:rsidP="00DA6CA6">
      <w:pPr>
        <w:ind w:firstLine="0"/>
        <w:rPr>
          <w:rFonts w:ascii="Palatino Linotype" w:hAnsi="Palatino Linotype" w:cs="Courier New"/>
          <w:sz w:val="16"/>
          <w:szCs w:val="16"/>
        </w:rPr>
      </w:pPr>
    </w:p>
    <w:p w14:paraId="27045AF9" w14:textId="77777777" w:rsidR="00966D75" w:rsidRPr="000922DC" w:rsidRDefault="00966D75" w:rsidP="00DA6CA6">
      <w:pPr>
        <w:ind w:firstLine="0"/>
        <w:rPr>
          <w:rFonts w:ascii="Palatino Linotype" w:hAnsi="Palatino Linotype" w:cs="Courier New"/>
          <w:b/>
          <w:bCs/>
          <w:sz w:val="25"/>
          <w:szCs w:val="25"/>
        </w:rPr>
      </w:pPr>
    </w:p>
    <w:p w14:paraId="454C0AAC" w14:textId="77777777" w:rsidR="000A677B" w:rsidRPr="00966D75" w:rsidRDefault="000A677B" w:rsidP="000A677B">
      <w:pPr>
        <w:ind w:firstLine="0"/>
        <w:jc w:val="center"/>
        <w:rPr>
          <w:rFonts w:cstheme="minorHAnsi"/>
          <w:sz w:val="16"/>
          <w:szCs w:val="16"/>
        </w:rPr>
      </w:pPr>
    </w:p>
    <w:p w14:paraId="258E3BF2" w14:textId="1ACA871A" w:rsidR="000A677B" w:rsidRPr="00C849F1" w:rsidRDefault="000A677B" w:rsidP="002B787D">
      <w:pPr>
        <w:ind w:firstLine="0"/>
        <w:jc w:val="right"/>
        <w:rPr>
          <w:rFonts w:cstheme="minorHAnsi"/>
        </w:rPr>
      </w:pPr>
      <w:r>
        <w:rPr>
          <w:rFonts w:cstheme="minorHAnsi"/>
        </w:rPr>
        <w:t>7</w:t>
      </w:r>
      <w:r w:rsidR="002B787D">
        <w:rPr>
          <w:rFonts w:cstheme="minorHAnsi"/>
        </w:rPr>
        <w:t>3</w:t>
      </w:r>
    </w:p>
    <w:p w14:paraId="7820572C" w14:textId="77777777" w:rsidR="00ED586E" w:rsidRDefault="00ED586E" w:rsidP="00DA6CA6">
      <w:pPr>
        <w:ind w:firstLine="0"/>
        <w:rPr>
          <w:rFonts w:ascii="Palatino Linotype" w:hAnsi="Palatino Linotype" w:cs="Courier New"/>
          <w:b/>
          <w:bCs/>
          <w:sz w:val="24"/>
          <w:szCs w:val="24"/>
        </w:rPr>
      </w:pPr>
    </w:p>
    <w:p w14:paraId="746469FA" w14:textId="77777777" w:rsidR="00ED586E" w:rsidRDefault="00ED586E" w:rsidP="00DA6CA6">
      <w:pPr>
        <w:ind w:firstLine="0"/>
        <w:rPr>
          <w:rFonts w:ascii="Palatino Linotype" w:hAnsi="Palatino Linotype" w:cs="Courier New"/>
          <w:b/>
          <w:bCs/>
          <w:sz w:val="24"/>
          <w:szCs w:val="24"/>
        </w:rPr>
      </w:pPr>
    </w:p>
    <w:p w14:paraId="54B90BE4" w14:textId="77777777" w:rsidR="00ED586E" w:rsidRDefault="00ED586E" w:rsidP="00DA6CA6">
      <w:pPr>
        <w:ind w:firstLine="0"/>
        <w:rPr>
          <w:rFonts w:ascii="Palatino Linotype" w:hAnsi="Palatino Linotype" w:cs="Courier New"/>
          <w:b/>
          <w:bCs/>
          <w:sz w:val="24"/>
          <w:szCs w:val="24"/>
        </w:rPr>
      </w:pPr>
    </w:p>
    <w:p w14:paraId="4CAEAF21" w14:textId="77777777" w:rsidR="00ED586E" w:rsidRDefault="00ED586E" w:rsidP="00DA6CA6">
      <w:pPr>
        <w:ind w:firstLine="0"/>
        <w:rPr>
          <w:rFonts w:ascii="Palatino Linotype" w:hAnsi="Palatino Linotype" w:cs="Courier New"/>
          <w:b/>
          <w:bCs/>
          <w:sz w:val="24"/>
          <w:szCs w:val="24"/>
        </w:rPr>
      </w:pPr>
    </w:p>
    <w:p w14:paraId="53928C01" w14:textId="77777777" w:rsidR="00ED586E" w:rsidRDefault="00ED586E" w:rsidP="00DA6CA6">
      <w:pPr>
        <w:ind w:firstLine="0"/>
        <w:rPr>
          <w:rFonts w:ascii="Palatino Linotype" w:hAnsi="Palatino Linotype" w:cs="Courier New"/>
          <w:b/>
          <w:bCs/>
          <w:sz w:val="24"/>
          <w:szCs w:val="24"/>
        </w:rPr>
      </w:pPr>
    </w:p>
    <w:p w14:paraId="20FA1FE6" w14:textId="77777777" w:rsidR="00ED586E" w:rsidRDefault="00ED586E" w:rsidP="00DA6CA6">
      <w:pPr>
        <w:ind w:firstLine="0"/>
        <w:rPr>
          <w:rFonts w:ascii="Palatino Linotype" w:hAnsi="Palatino Linotype" w:cs="Courier New"/>
          <w:b/>
          <w:bCs/>
          <w:sz w:val="24"/>
          <w:szCs w:val="24"/>
        </w:rPr>
      </w:pPr>
    </w:p>
    <w:p w14:paraId="2E642634" w14:textId="77777777" w:rsidR="00ED586E" w:rsidRDefault="00ED586E" w:rsidP="00DA6CA6">
      <w:pPr>
        <w:ind w:firstLine="0"/>
        <w:rPr>
          <w:rFonts w:ascii="Palatino Linotype" w:hAnsi="Palatino Linotype" w:cs="Courier New"/>
          <w:b/>
          <w:bCs/>
          <w:sz w:val="24"/>
          <w:szCs w:val="24"/>
        </w:rPr>
      </w:pPr>
    </w:p>
    <w:p w14:paraId="35B683E1" w14:textId="77777777" w:rsidR="00ED586E" w:rsidRDefault="00ED586E" w:rsidP="00DA6CA6">
      <w:pPr>
        <w:ind w:firstLine="0"/>
        <w:rPr>
          <w:rFonts w:ascii="Palatino Linotype" w:hAnsi="Palatino Linotype" w:cs="Courier New"/>
          <w:b/>
          <w:bCs/>
          <w:sz w:val="24"/>
          <w:szCs w:val="24"/>
        </w:rPr>
      </w:pPr>
    </w:p>
    <w:p w14:paraId="09758B86" w14:textId="77777777" w:rsidR="00ED586E" w:rsidRDefault="00ED586E" w:rsidP="00DA6CA6">
      <w:pPr>
        <w:ind w:firstLine="0"/>
        <w:rPr>
          <w:rFonts w:ascii="Palatino Linotype" w:hAnsi="Palatino Linotype" w:cs="Courier New"/>
          <w:b/>
          <w:bCs/>
          <w:sz w:val="24"/>
          <w:szCs w:val="24"/>
        </w:rPr>
      </w:pPr>
    </w:p>
    <w:p w14:paraId="3D583DEB" w14:textId="77777777" w:rsidR="00ED586E" w:rsidRDefault="00ED586E" w:rsidP="00DA6CA6">
      <w:pPr>
        <w:ind w:firstLine="0"/>
        <w:rPr>
          <w:rFonts w:ascii="Palatino Linotype" w:hAnsi="Palatino Linotype" w:cs="Courier New"/>
          <w:b/>
          <w:bCs/>
          <w:sz w:val="24"/>
          <w:szCs w:val="24"/>
        </w:rPr>
      </w:pPr>
    </w:p>
    <w:p w14:paraId="71CC2AFE" w14:textId="77777777" w:rsidR="00ED586E" w:rsidRDefault="00ED586E" w:rsidP="00DA6CA6">
      <w:pPr>
        <w:ind w:firstLine="0"/>
        <w:rPr>
          <w:rFonts w:ascii="Palatino Linotype" w:hAnsi="Palatino Linotype" w:cs="Courier New"/>
          <w:b/>
          <w:bCs/>
          <w:sz w:val="24"/>
          <w:szCs w:val="24"/>
        </w:rPr>
      </w:pPr>
    </w:p>
    <w:p w14:paraId="78360846" w14:textId="77777777" w:rsidR="00ED586E" w:rsidRDefault="00ED586E" w:rsidP="00DA6CA6">
      <w:pPr>
        <w:ind w:firstLine="0"/>
        <w:rPr>
          <w:rFonts w:ascii="Palatino Linotype" w:hAnsi="Palatino Linotype" w:cs="Courier New"/>
          <w:b/>
          <w:bCs/>
          <w:sz w:val="24"/>
          <w:szCs w:val="24"/>
        </w:rPr>
      </w:pPr>
    </w:p>
    <w:p w14:paraId="2EFCD940" w14:textId="77777777" w:rsidR="00ED586E" w:rsidRDefault="00ED586E" w:rsidP="00DA6CA6">
      <w:pPr>
        <w:ind w:firstLine="0"/>
        <w:rPr>
          <w:rFonts w:ascii="Palatino Linotype" w:hAnsi="Palatino Linotype" w:cs="Courier New"/>
          <w:b/>
          <w:bCs/>
          <w:sz w:val="24"/>
          <w:szCs w:val="24"/>
        </w:rPr>
      </w:pPr>
    </w:p>
    <w:p w14:paraId="3D0C654C" w14:textId="77777777" w:rsidR="00ED586E" w:rsidRDefault="00ED586E" w:rsidP="00DA6CA6">
      <w:pPr>
        <w:ind w:firstLine="0"/>
        <w:rPr>
          <w:rFonts w:ascii="Palatino Linotype" w:hAnsi="Palatino Linotype" w:cs="Courier New"/>
          <w:b/>
          <w:bCs/>
          <w:sz w:val="24"/>
          <w:szCs w:val="24"/>
        </w:rPr>
      </w:pPr>
    </w:p>
    <w:p w14:paraId="7C3DE3D5" w14:textId="77777777" w:rsidR="00ED586E" w:rsidRDefault="00ED586E" w:rsidP="00DA6CA6">
      <w:pPr>
        <w:ind w:firstLine="0"/>
        <w:rPr>
          <w:rFonts w:ascii="Palatino Linotype" w:hAnsi="Palatino Linotype" w:cs="Courier New"/>
          <w:b/>
          <w:bCs/>
          <w:sz w:val="24"/>
          <w:szCs w:val="24"/>
        </w:rPr>
      </w:pPr>
    </w:p>
    <w:p w14:paraId="414DCB63" w14:textId="77777777" w:rsidR="00ED586E" w:rsidRDefault="00ED586E" w:rsidP="00DA6CA6">
      <w:pPr>
        <w:ind w:firstLine="0"/>
        <w:rPr>
          <w:rFonts w:ascii="Palatino Linotype" w:hAnsi="Palatino Linotype" w:cs="Courier New"/>
          <w:b/>
          <w:bCs/>
          <w:sz w:val="24"/>
          <w:szCs w:val="24"/>
        </w:rPr>
      </w:pPr>
    </w:p>
    <w:p w14:paraId="3BBA1467" w14:textId="77777777" w:rsidR="00ED586E" w:rsidRDefault="00ED586E" w:rsidP="00DA6CA6">
      <w:pPr>
        <w:ind w:firstLine="0"/>
        <w:rPr>
          <w:rFonts w:ascii="Palatino Linotype" w:hAnsi="Palatino Linotype" w:cs="Courier New"/>
          <w:b/>
          <w:bCs/>
          <w:sz w:val="24"/>
          <w:szCs w:val="24"/>
        </w:rPr>
      </w:pPr>
    </w:p>
    <w:p w14:paraId="58C63202" w14:textId="77777777" w:rsidR="00ED586E" w:rsidRDefault="00ED586E" w:rsidP="00DA6CA6">
      <w:pPr>
        <w:ind w:firstLine="0"/>
        <w:rPr>
          <w:rFonts w:ascii="Palatino Linotype" w:hAnsi="Palatino Linotype" w:cs="Courier New"/>
          <w:b/>
          <w:bCs/>
          <w:sz w:val="24"/>
          <w:szCs w:val="24"/>
        </w:rPr>
      </w:pPr>
    </w:p>
    <w:p w14:paraId="3B92689E" w14:textId="77777777" w:rsidR="00ED586E" w:rsidRDefault="00ED586E" w:rsidP="00DA6CA6">
      <w:pPr>
        <w:ind w:firstLine="0"/>
        <w:rPr>
          <w:rFonts w:ascii="Palatino Linotype" w:hAnsi="Palatino Linotype" w:cs="Courier New"/>
          <w:b/>
          <w:bCs/>
          <w:sz w:val="24"/>
          <w:szCs w:val="24"/>
        </w:rPr>
      </w:pPr>
    </w:p>
    <w:p w14:paraId="583D678A" w14:textId="77777777" w:rsidR="00ED586E" w:rsidRDefault="00ED586E" w:rsidP="00DA6CA6">
      <w:pPr>
        <w:ind w:firstLine="0"/>
        <w:rPr>
          <w:rFonts w:ascii="Palatino Linotype" w:hAnsi="Palatino Linotype" w:cs="Courier New"/>
          <w:b/>
          <w:bCs/>
          <w:sz w:val="24"/>
          <w:szCs w:val="24"/>
        </w:rPr>
      </w:pPr>
    </w:p>
    <w:p w14:paraId="662C91D1" w14:textId="77777777" w:rsidR="00ED586E" w:rsidRDefault="00ED586E" w:rsidP="00DA6CA6">
      <w:pPr>
        <w:ind w:firstLine="0"/>
        <w:rPr>
          <w:rFonts w:ascii="Palatino Linotype" w:hAnsi="Palatino Linotype" w:cs="Courier New"/>
          <w:b/>
          <w:bCs/>
          <w:sz w:val="24"/>
          <w:szCs w:val="24"/>
        </w:rPr>
      </w:pPr>
    </w:p>
    <w:p w14:paraId="5BBEB98A" w14:textId="77777777" w:rsidR="00ED586E" w:rsidRDefault="00ED586E" w:rsidP="00DA6CA6">
      <w:pPr>
        <w:ind w:firstLine="0"/>
        <w:rPr>
          <w:rFonts w:ascii="Palatino Linotype" w:hAnsi="Palatino Linotype" w:cs="Courier New"/>
          <w:b/>
          <w:bCs/>
          <w:sz w:val="24"/>
          <w:szCs w:val="24"/>
        </w:rPr>
      </w:pPr>
    </w:p>
    <w:p w14:paraId="529B41A4" w14:textId="77777777" w:rsidR="00ED586E" w:rsidRDefault="00ED586E" w:rsidP="00DA6CA6">
      <w:pPr>
        <w:ind w:firstLine="0"/>
        <w:rPr>
          <w:rFonts w:ascii="Palatino Linotype" w:hAnsi="Palatino Linotype" w:cs="Courier New"/>
          <w:b/>
          <w:bCs/>
          <w:sz w:val="24"/>
          <w:szCs w:val="24"/>
        </w:rPr>
      </w:pPr>
    </w:p>
    <w:p w14:paraId="7FFA3A36" w14:textId="77777777" w:rsidR="00ED586E" w:rsidRDefault="00ED586E" w:rsidP="00DA6CA6">
      <w:pPr>
        <w:ind w:firstLine="0"/>
        <w:rPr>
          <w:rFonts w:ascii="Palatino Linotype" w:hAnsi="Palatino Linotype" w:cs="Courier New"/>
          <w:b/>
          <w:bCs/>
          <w:sz w:val="24"/>
          <w:szCs w:val="24"/>
        </w:rPr>
      </w:pPr>
    </w:p>
    <w:p w14:paraId="11D9AB6B" w14:textId="77777777" w:rsidR="00ED586E" w:rsidRDefault="00ED586E" w:rsidP="00DA6CA6">
      <w:pPr>
        <w:ind w:firstLine="0"/>
        <w:rPr>
          <w:rFonts w:ascii="Palatino Linotype" w:hAnsi="Palatino Linotype" w:cs="Courier New"/>
          <w:b/>
          <w:bCs/>
          <w:sz w:val="24"/>
          <w:szCs w:val="24"/>
        </w:rPr>
      </w:pPr>
    </w:p>
    <w:p w14:paraId="05874C46" w14:textId="77777777" w:rsidR="00ED586E" w:rsidRDefault="00ED586E" w:rsidP="00DA6CA6">
      <w:pPr>
        <w:ind w:firstLine="0"/>
        <w:rPr>
          <w:rFonts w:ascii="Palatino Linotype" w:hAnsi="Palatino Linotype" w:cs="Courier New"/>
          <w:b/>
          <w:bCs/>
          <w:sz w:val="24"/>
          <w:szCs w:val="24"/>
        </w:rPr>
      </w:pPr>
    </w:p>
    <w:p w14:paraId="527D0D2B" w14:textId="77777777" w:rsidR="00ED586E" w:rsidRDefault="00ED586E" w:rsidP="00DA6CA6">
      <w:pPr>
        <w:ind w:firstLine="0"/>
        <w:rPr>
          <w:rFonts w:ascii="Palatino Linotype" w:hAnsi="Palatino Linotype" w:cs="Courier New"/>
          <w:b/>
          <w:bCs/>
          <w:sz w:val="24"/>
          <w:szCs w:val="24"/>
        </w:rPr>
      </w:pPr>
    </w:p>
    <w:p w14:paraId="181F13A3" w14:textId="77777777" w:rsidR="00ED586E" w:rsidRDefault="00ED586E" w:rsidP="00DA6CA6">
      <w:pPr>
        <w:ind w:firstLine="0"/>
        <w:rPr>
          <w:rFonts w:ascii="Palatino Linotype" w:hAnsi="Palatino Linotype" w:cs="Courier New"/>
          <w:b/>
          <w:bCs/>
          <w:sz w:val="24"/>
          <w:szCs w:val="24"/>
        </w:rPr>
      </w:pPr>
    </w:p>
    <w:p w14:paraId="0A2CB354" w14:textId="77777777" w:rsidR="00ED586E" w:rsidRDefault="00ED586E" w:rsidP="00DA6CA6">
      <w:pPr>
        <w:ind w:firstLine="0"/>
        <w:rPr>
          <w:rFonts w:ascii="Palatino Linotype" w:hAnsi="Palatino Linotype" w:cs="Courier New"/>
          <w:b/>
          <w:bCs/>
          <w:sz w:val="24"/>
          <w:szCs w:val="24"/>
        </w:rPr>
      </w:pPr>
    </w:p>
    <w:p w14:paraId="3E6C7277" w14:textId="77777777" w:rsidR="00ED586E" w:rsidRDefault="00ED586E" w:rsidP="00DA6CA6">
      <w:pPr>
        <w:ind w:firstLine="0"/>
        <w:rPr>
          <w:rFonts w:ascii="Palatino Linotype" w:hAnsi="Palatino Linotype" w:cs="Courier New"/>
          <w:b/>
          <w:bCs/>
          <w:sz w:val="24"/>
          <w:szCs w:val="24"/>
        </w:rPr>
      </w:pPr>
    </w:p>
    <w:p w14:paraId="212BBF7E" w14:textId="77777777" w:rsidR="00ED586E" w:rsidRDefault="00ED586E" w:rsidP="00DA6CA6">
      <w:pPr>
        <w:ind w:firstLine="0"/>
        <w:rPr>
          <w:rFonts w:ascii="Palatino Linotype" w:hAnsi="Palatino Linotype" w:cs="Courier New"/>
          <w:b/>
          <w:bCs/>
          <w:sz w:val="24"/>
          <w:szCs w:val="24"/>
        </w:rPr>
      </w:pPr>
    </w:p>
    <w:p w14:paraId="028D0CF0" w14:textId="77777777" w:rsidR="00ED586E" w:rsidRDefault="00ED586E" w:rsidP="00DA6CA6">
      <w:pPr>
        <w:ind w:firstLine="0"/>
        <w:rPr>
          <w:rFonts w:ascii="Palatino Linotype" w:hAnsi="Palatino Linotype" w:cs="Courier New"/>
          <w:b/>
          <w:bCs/>
          <w:sz w:val="24"/>
          <w:szCs w:val="24"/>
        </w:rPr>
      </w:pPr>
    </w:p>
    <w:p w14:paraId="4A8B065D" w14:textId="77777777" w:rsidR="00ED586E" w:rsidRDefault="00ED586E" w:rsidP="00DA6CA6">
      <w:pPr>
        <w:ind w:firstLine="0"/>
        <w:rPr>
          <w:rFonts w:ascii="Palatino Linotype" w:hAnsi="Palatino Linotype" w:cs="Courier New"/>
          <w:b/>
          <w:bCs/>
          <w:sz w:val="24"/>
          <w:szCs w:val="24"/>
        </w:rPr>
      </w:pPr>
    </w:p>
    <w:p w14:paraId="143430D0" w14:textId="77777777" w:rsidR="00ED586E" w:rsidRDefault="00ED586E" w:rsidP="00DA6CA6">
      <w:pPr>
        <w:ind w:firstLine="0"/>
        <w:rPr>
          <w:rFonts w:ascii="Palatino Linotype" w:hAnsi="Palatino Linotype" w:cs="Courier New"/>
          <w:b/>
          <w:bCs/>
          <w:sz w:val="24"/>
          <w:szCs w:val="24"/>
        </w:rPr>
      </w:pPr>
    </w:p>
    <w:p w14:paraId="35AF5432" w14:textId="77777777" w:rsidR="00ED586E" w:rsidRDefault="00ED586E" w:rsidP="00DA6CA6">
      <w:pPr>
        <w:ind w:firstLine="0"/>
        <w:rPr>
          <w:rFonts w:ascii="Palatino Linotype" w:hAnsi="Palatino Linotype" w:cs="Courier New"/>
          <w:b/>
          <w:bCs/>
          <w:sz w:val="24"/>
          <w:szCs w:val="24"/>
        </w:rPr>
      </w:pPr>
    </w:p>
    <w:p w14:paraId="3A56223A" w14:textId="77777777" w:rsidR="00ED586E" w:rsidRDefault="00ED586E" w:rsidP="00DA6CA6">
      <w:pPr>
        <w:ind w:firstLine="0"/>
        <w:rPr>
          <w:rFonts w:ascii="Palatino Linotype" w:hAnsi="Palatino Linotype" w:cs="Courier New"/>
          <w:b/>
          <w:bCs/>
          <w:sz w:val="24"/>
          <w:szCs w:val="24"/>
        </w:rPr>
      </w:pPr>
    </w:p>
    <w:p w14:paraId="6442B275" w14:textId="77777777" w:rsidR="00ED586E" w:rsidRDefault="00ED586E" w:rsidP="00DA6CA6">
      <w:pPr>
        <w:ind w:firstLine="0"/>
        <w:rPr>
          <w:rFonts w:ascii="Palatino Linotype" w:hAnsi="Palatino Linotype" w:cs="Courier New"/>
          <w:b/>
          <w:bCs/>
          <w:sz w:val="24"/>
          <w:szCs w:val="24"/>
        </w:rPr>
      </w:pPr>
    </w:p>
    <w:p w14:paraId="3D77069F" w14:textId="77777777" w:rsidR="00ED586E" w:rsidRDefault="00ED586E" w:rsidP="00DA6CA6">
      <w:pPr>
        <w:ind w:firstLine="0"/>
        <w:rPr>
          <w:rFonts w:ascii="Palatino Linotype" w:hAnsi="Palatino Linotype" w:cs="Courier New"/>
          <w:b/>
          <w:bCs/>
          <w:sz w:val="24"/>
          <w:szCs w:val="24"/>
        </w:rPr>
      </w:pPr>
    </w:p>
    <w:p w14:paraId="0442FD6A" w14:textId="77777777" w:rsidR="00ED586E" w:rsidRDefault="00ED586E" w:rsidP="00DA6CA6">
      <w:pPr>
        <w:ind w:firstLine="0"/>
        <w:rPr>
          <w:rFonts w:ascii="Palatino Linotype" w:hAnsi="Palatino Linotype" w:cs="Courier New"/>
          <w:b/>
          <w:bCs/>
          <w:sz w:val="24"/>
          <w:szCs w:val="24"/>
        </w:rPr>
      </w:pPr>
    </w:p>
    <w:p w14:paraId="44C387D2" w14:textId="77777777" w:rsidR="00ED586E" w:rsidRDefault="00ED586E" w:rsidP="00DA6CA6">
      <w:pPr>
        <w:ind w:firstLine="0"/>
        <w:rPr>
          <w:rFonts w:ascii="Palatino Linotype" w:hAnsi="Palatino Linotype" w:cs="Courier New"/>
          <w:b/>
          <w:bCs/>
          <w:sz w:val="24"/>
          <w:szCs w:val="24"/>
        </w:rPr>
      </w:pPr>
    </w:p>
    <w:p w14:paraId="1ECF94F0" w14:textId="77777777" w:rsidR="00ED586E" w:rsidRDefault="00ED586E" w:rsidP="00DA6CA6">
      <w:pPr>
        <w:ind w:firstLine="0"/>
        <w:rPr>
          <w:rFonts w:ascii="Palatino Linotype" w:hAnsi="Palatino Linotype" w:cs="Courier New"/>
          <w:b/>
          <w:bCs/>
          <w:sz w:val="24"/>
          <w:szCs w:val="24"/>
        </w:rPr>
      </w:pPr>
    </w:p>
    <w:p w14:paraId="1745C845" w14:textId="77777777" w:rsidR="00ED586E" w:rsidRDefault="00ED586E" w:rsidP="00DA6CA6">
      <w:pPr>
        <w:ind w:firstLine="0"/>
        <w:rPr>
          <w:rFonts w:ascii="Palatino Linotype" w:hAnsi="Palatino Linotype" w:cs="Courier New"/>
          <w:b/>
          <w:bCs/>
          <w:sz w:val="24"/>
          <w:szCs w:val="24"/>
        </w:rPr>
      </w:pPr>
    </w:p>
    <w:p w14:paraId="6359AE8B" w14:textId="77777777" w:rsidR="00ED586E" w:rsidRDefault="00ED586E" w:rsidP="00DA6CA6">
      <w:pPr>
        <w:ind w:firstLine="0"/>
        <w:rPr>
          <w:rFonts w:ascii="Palatino Linotype" w:hAnsi="Palatino Linotype" w:cs="Courier New"/>
          <w:b/>
          <w:bCs/>
          <w:sz w:val="24"/>
          <w:szCs w:val="24"/>
        </w:rPr>
      </w:pPr>
    </w:p>
    <w:p w14:paraId="7F6584C6" w14:textId="77777777" w:rsidR="00ED586E" w:rsidRDefault="00ED586E" w:rsidP="00DA6CA6">
      <w:pPr>
        <w:ind w:firstLine="0"/>
        <w:rPr>
          <w:rFonts w:ascii="Palatino Linotype" w:hAnsi="Palatino Linotype" w:cs="Courier New"/>
          <w:b/>
          <w:bCs/>
          <w:sz w:val="24"/>
          <w:szCs w:val="24"/>
        </w:rPr>
      </w:pPr>
    </w:p>
    <w:p w14:paraId="41ADFEC6" w14:textId="77777777" w:rsidR="00ED586E" w:rsidRDefault="00ED586E" w:rsidP="00DA6CA6">
      <w:pPr>
        <w:ind w:firstLine="0"/>
        <w:rPr>
          <w:rFonts w:ascii="Palatino Linotype" w:hAnsi="Palatino Linotype" w:cs="Courier New"/>
          <w:b/>
          <w:bCs/>
          <w:sz w:val="24"/>
          <w:szCs w:val="24"/>
        </w:rPr>
      </w:pPr>
    </w:p>
    <w:p w14:paraId="783F98D8" w14:textId="74A38EE6" w:rsidR="00DA6CA6" w:rsidRDefault="008F0462" w:rsidP="00DA6CA6">
      <w:pPr>
        <w:ind w:firstLine="0"/>
        <w:rPr>
          <w:rFonts w:ascii="Palatino Linotype" w:hAnsi="Palatino Linotype" w:cs="Courier New"/>
          <w:b/>
          <w:bCs/>
          <w:sz w:val="24"/>
          <w:szCs w:val="24"/>
        </w:rPr>
      </w:pPr>
      <w:r>
        <w:rPr>
          <w:rFonts w:ascii="Palatino Linotype" w:hAnsi="Palatino Linotype" w:cs="Courier New"/>
          <w:b/>
          <w:bCs/>
          <w:sz w:val="24"/>
          <w:szCs w:val="24"/>
        </w:rPr>
        <w:lastRenderedPageBreak/>
        <w:t>7</w:t>
      </w:r>
      <w:r w:rsidR="00DA6CA6">
        <w:rPr>
          <w:rFonts w:ascii="Palatino Linotype" w:hAnsi="Palatino Linotype" w:cs="Courier New"/>
          <w:b/>
          <w:bCs/>
          <w:sz w:val="24"/>
          <w:szCs w:val="24"/>
        </w:rPr>
        <w:t xml:space="preserve">  WHY THE NEUTRINO?</w:t>
      </w:r>
    </w:p>
    <w:p w14:paraId="3AD78DC1" w14:textId="77777777" w:rsidR="00DA6CA6" w:rsidRDefault="00DA6CA6" w:rsidP="00DA6CA6">
      <w:pPr>
        <w:ind w:firstLine="0"/>
        <w:rPr>
          <w:rFonts w:ascii="Palatino Linotype" w:hAnsi="Palatino Linotype" w:cs="Courier New"/>
        </w:rPr>
      </w:pPr>
    </w:p>
    <w:p w14:paraId="7A66058B" w14:textId="77777777" w:rsidR="00DA6CA6" w:rsidRDefault="00DA6CA6" w:rsidP="00DA6CA6">
      <w:pPr>
        <w:rPr>
          <w:rFonts w:ascii="Palatino Linotype" w:hAnsi="Palatino Linotype" w:cs="Courier New"/>
        </w:rPr>
      </w:pPr>
      <w:r>
        <w:rPr>
          <w:rFonts w:ascii="Palatino Linotype" w:hAnsi="Palatino Linotype" w:cs="Courier New"/>
        </w:rPr>
        <w:t>When Wolfgang Pauli proposed the neutrino in 1930 it was based on reasoning that would conserve quantities in the weak interaction during beta decay. In this study it has been found that the location of neutrino emitting sources like stars and black holes just so happen to coincide with regions of 'enhanced' gravity essential for the formation and rotation of galaxies.</w:t>
      </w:r>
    </w:p>
    <w:p w14:paraId="36EF9CEF" w14:textId="77777777" w:rsidR="00DA6CA6" w:rsidRDefault="00DA6CA6" w:rsidP="00DA6CA6">
      <w:pPr>
        <w:rPr>
          <w:rFonts w:ascii="Palatino Linotype" w:hAnsi="Palatino Linotype" w:cs="Courier New"/>
        </w:rPr>
      </w:pPr>
    </w:p>
    <w:p w14:paraId="216444FB" w14:textId="7C00B0D9" w:rsidR="00DA6CA6" w:rsidRDefault="00DA6CA6" w:rsidP="00DA6CA6">
      <w:pPr>
        <w:rPr>
          <w:rFonts w:ascii="Palatino Linotype" w:hAnsi="Palatino Linotype" w:cs="Courier New"/>
        </w:rPr>
      </w:pPr>
      <w:r>
        <w:rPr>
          <w:rFonts w:ascii="Palatino Linotype" w:hAnsi="Palatino Linotype" w:cs="Courier New"/>
        </w:rPr>
        <w:t>To understand that the neutrino is the creator of gravity can be seen from the above, but what properties make it ideal for the purpose? By asking what properties would be necessary in a hypothetical particle to achieve this a comparison can</w:t>
      </w:r>
      <w:r w:rsidR="00BB0CC7">
        <w:rPr>
          <w:rFonts w:ascii="Palatino Linotype" w:hAnsi="Palatino Linotype" w:cs="Courier New"/>
        </w:rPr>
        <w:t xml:space="preserve"> then</w:t>
      </w:r>
      <w:r>
        <w:rPr>
          <w:rFonts w:ascii="Palatino Linotype" w:hAnsi="Palatino Linotype" w:cs="Courier New"/>
        </w:rPr>
        <w:t xml:space="preserve"> be made with the existing neutrino to evaluate whether or not there is a match.</w:t>
      </w:r>
    </w:p>
    <w:p w14:paraId="1EB727F4" w14:textId="77777777" w:rsidR="00DA6CA6" w:rsidRDefault="00DA6CA6" w:rsidP="00DA6CA6">
      <w:pPr>
        <w:rPr>
          <w:rFonts w:ascii="Palatino Linotype" w:hAnsi="Palatino Linotype" w:cs="Courier New"/>
        </w:rPr>
      </w:pPr>
    </w:p>
    <w:p w14:paraId="73847C27" w14:textId="418D7E8D" w:rsidR="00DA6CA6" w:rsidRDefault="00DA6CA6" w:rsidP="00DA6CA6">
      <w:pPr>
        <w:rPr>
          <w:rFonts w:ascii="Palatino Linotype" w:hAnsi="Palatino Linotype" w:cs="Courier New"/>
        </w:rPr>
      </w:pPr>
      <w:r>
        <w:rPr>
          <w:rFonts w:ascii="Palatino Linotype" w:hAnsi="Palatino Linotype" w:cs="Courier New"/>
        </w:rPr>
        <w:t xml:space="preserve">Please note: the following analysis of the particle and it's antiparticle will include observations of the neutrino. This is not a confusion of considerations made under a theoretical umbrella being unwittingly mixed with the real physics it's supposed to emulate. The study is </w:t>
      </w:r>
      <w:r w:rsidRPr="00D55F49">
        <w:rPr>
          <w:rFonts w:ascii="Palatino Linotype" w:hAnsi="Palatino Linotype" w:cs="Courier New"/>
          <w:i/>
          <w:iCs/>
        </w:rPr>
        <w:t>meant</w:t>
      </w:r>
      <w:r>
        <w:rPr>
          <w:rFonts w:ascii="Palatino Linotype" w:hAnsi="Palatino Linotype" w:cs="Courier New"/>
        </w:rPr>
        <w:t xml:space="preserve"> to emulate the real universe </w:t>
      </w:r>
      <w:r w:rsidRPr="00D55F49">
        <w:rPr>
          <w:rFonts w:ascii="Palatino Linotype" w:hAnsi="Palatino Linotype" w:cs="Courier New"/>
          <w:i/>
          <w:iCs/>
        </w:rPr>
        <w:t>as it is observed</w:t>
      </w:r>
      <w:r>
        <w:rPr>
          <w:rFonts w:ascii="Palatino Linotype" w:hAnsi="Palatino Linotype" w:cs="Courier New"/>
        </w:rPr>
        <w:t xml:space="preserve"> and as such the neutrino detections made are an intrinsic part of this</w:t>
      </w:r>
      <w:r w:rsidR="00BB0CC7">
        <w:rPr>
          <w:rFonts w:ascii="Palatino Linotype" w:hAnsi="Palatino Linotype" w:cs="Courier New"/>
        </w:rPr>
        <w:t>,</w:t>
      </w:r>
      <w:r>
        <w:rPr>
          <w:rFonts w:ascii="Palatino Linotype" w:hAnsi="Palatino Linotype" w:cs="Courier New"/>
        </w:rPr>
        <w:t xml:space="preserve"> therefore no mistake has been made.</w:t>
      </w:r>
    </w:p>
    <w:p w14:paraId="3C9BCD11" w14:textId="77777777" w:rsidR="00DA6CA6" w:rsidRDefault="00DA6CA6" w:rsidP="00DA6CA6">
      <w:pPr>
        <w:rPr>
          <w:rFonts w:ascii="Palatino Linotype" w:hAnsi="Palatino Linotype" w:cs="Courier New"/>
        </w:rPr>
      </w:pPr>
    </w:p>
    <w:p w14:paraId="4016EA67" w14:textId="6BAB75F4" w:rsidR="00DA6CA6" w:rsidRDefault="008F0462" w:rsidP="00DA6CA6">
      <w:pPr>
        <w:ind w:firstLine="0"/>
        <w:rPr>
          <w:rFonts w:ascii="Palatino Linotype" w:hAnsi="Palatino Linotype" w:cs="Courier New"/>
          <w:b/>
          <w:bCs/>
        </w:rPr>
      </w:pPr>
      <w:r>
        <w:rPr>
          <w:rFonts w:ascii="Palatino Linotype" w:hAnsi="Palatino Linotype" w:cs="Courier New"/>
          <w:b/>
          <w:bCs/>
        </w:rPr>
        <w:t>7</w:t>
      </w:r>
      <w:r w:rsidR="00DA6CA6">
        <w:rPr>
          <w:rFonts w:ascii="Palatino Linotype" w:hAnsi="Palatino Linotype" w:cs="Courier New"/>
          <w:b/>
          <w:bCs/>
        </w:rPr>
        <w:t>.1  VELOCITY</w:t>
      </w:r>
    </w:p>
    <w:p w14:paraId="4A2B5A78" w14:textId="77777777" w:rsidR="00DA6CA6" w:rsidRDefault="00DA6CA6" w:rsidP="00DA6CA6">
      <w:pPr>
        <w:ind w:firstLine="0"/>
        <w:rPr>
          <w:rFonts w:ascii="Palatino Linotype" w:hAnsi="Palatino Linotype" w:cs="Courier New"/>
        </w:rPr>
      </w:pPr>
    </w:p>
    <w:p w14:paraId="7C3A7A64" w14:textId="260EC26C" w:rsidR="00DA6CA6" w:rsidRDefault="00DA6CA6" w:rsidP="00DA6CA6">
      <w:pPr>
        <w:rPr>
          <w:rFonts w:ascii="Palatino Linotype" w:hAnsi="Palatino Linotype" w:cs="Courier New"/>
        </w:rPr>
      </w:pPr>
      <w:r>
        <w:rPr>
          <w:rFonts w:ascii="Palatino Linotype" w:hAnsi="Palatino Linotype" w:cs="Courier New"/>
        </w:rPr>
        <w:t xml:space="preserve">The prevailing cold dark matter theory posits low velocity particles so that a large halo can create a gravitational well for a galaxy to inhabit. Because this is based on pre-existing particles they have to stay where they </w:t>
      </w:r>
      <w:r w:rsidR="00BB0CC7">
        <w:rPr>
          <w:rFonts w:ascii="Palatino Linotype" w:hAnsi="Palatino Linotype" w:cs="Courier New"/>
        </w:rPr>
        <w:t>wer</w:t>
      </w:r>
      <w:r>
        <w:rPr>
          <w:rFonts w:ascii="Palatino Linotype" w:hAnsi="Palatino Linotype" w:cs="Courier New"/>
        </w:rPr>
        <w:t>e to maintain this halo. Hot dark matter would have particles with high kinetic energy, exactly the opposite of that required to form a compact dense halo, these would escape off into intergalactic space and the halo would evaporate and there would be no over</w:t>
      </w:r>
      <w:r w:rsidR="00BF51DF">
        <w:rPr>
          <w:rFonts w:ascii="Palatino Linotype" w:hAnsi="Palatino Linotype" w:cs="Courier New"/>
        </w:rPr>
        <w:t>-</w:t>
      </w:r>
      <w:r>
        <w:rPr>
          <w:rFonts w:ascii="Palatino Linotype" w:hAnsi="Palatino Linotype" w:cs="Courier New"/>
        </w:rPr>
        <w:t>densities.</w:t>
      </w:r>
    </w:p>
    <w:p w14:paraId="6A76557F" w14:textId="77777777" w:rsidR="00DA6CA6" w:rsidRDefault="00DA6CA6" w:rsidP="00DA6CA6">
      <w:pPr>
        <w:rPr>
          <w:rFonts w:ascii="Palatino Linotype" w:hAnsi="Palatino Linotype" w:cs="Courier New"/>
        </w:rPr>
      </w:pPr>
    </w:p>
    <w:p w14:paraId="58BADD0D" w14:textId="77777777" w:rsidR="00DA6CA6" w:rsidRDefault="00DA6CA6" w:rsidP="00DA6CA6">
      <w:pPr>
        <w:rPr>
          <w:rFonts w:ascii="Palatino Linotype" w:hAnsi="Palatino Linotype" w:cs="Courier New"/>
        </w:rPr>
      </w:pPr>
      <w:r>
        <w:rPr>
          <w:rFonts w:ascii="Palatino Linotype" w:hAnsi="Palatino Linotype" w:cs="Courier New"/>
        </w:rPr>
        <w:t>This differs fundamentally from neutrinos which are created continuously. Once the galaxy has matured, neutrino emissions reach a steady state thus maintaining the structure and rotation of the galaxy. The particles must remain within the virial radius for long enough to create the required amount of gravitation but not too long that they begin to accumulate and create ever-increasing gravity.</w:t>
      </w:r>
    </w:p>
    <w:p w14:paraId="13BF157D" w14:textId="77777777" w:rsidR="00DA6CA6" w:rsidRDefault="00DA6CA6" w:rsidP="00DA6CA6">
      <w:pPr>
        <w:rPr>
          <w:rFonts w:ascii="Palatino Linotype" w:hAnsi="Palatino Linotype" w:cs="Courier New"/>
        </w:rPr>
      </w:pPr>
    </w:p>
    <w:p w14:paraId="24A8271E" w14:textId="77777777" w:rsidR="00DA6CA6" w:rsidRPr="00052293" w:rsidRDefault="00DA6CA6" w:rsidP="00DA6CA6">
      <w:pPr>
        <w:rPr>
          <w:rFonts w:ascii="Palatino Linotype" w:hAnsi="Palatino Linotype" w:cs="Courier New"/>
        </w:rPr>
      </w:pPr>
      <w:r>
        <w:rPr>
          <w:rFonts w:ascii="Palatino Linotype" w:hAnsi="Palatino Linotype" w:cs="Courier New"/>
        </w:rPr>
        <w:t>Let's suppose the hypothetical particle travels at about the same speed as a gas particle or molecule in thermal contact with the cosmic microwave background field at a few Kelvin above absolute zero. Instead of creating gravity on the scale of thousands of years as was seen for the sun to double its mass, it would occur on a scale of billions of years - too slow to explain the early universe. If however the particle travels at a velocity similar to the speed of light it would create galactic gravity on a timescale much faster than the velocity of the stars allowing distant regions to 'communicate' and synchronise with each other. This would be necessary for the galaxy to achieve a stable rotating structure, otherwise it would be an incoherent region of gas, dust and stars etc.</w:t>
      </w:r>
    </w:p>
    <w:p w14:paraId="61F1610B" w14:textId="77777777" w:rsidR="00DA6CA6" w:rsidRPr="00D3791F" w:rsidRDefault="00DA6CA6" w:rsidP="00DA6CA6">
      <w:pPr>
        <w:ind w:firstLine="0"/>
        <w:rPr>
          <w:rFonts w:ascii="Palatino Linotype" w:hAnsi="Palatino Linotype" w:cs="Courier New"/>
        </w:rPr>
      </w:pPr>
    </w:p>
    <w:p w14:paraId="0424D737" w14:textId="77777777" w:rsidR="00DA6CA6" w:rsidRDefault="00DA6CA6" w:rsidP="00DA6CA6">
      <w:pPr>
        <w:rPr>
          <w:rFonts w:ascii="Palatino Linotype" w:hAnsi="Palatino Linotype" w:cs="Courier New"/>
        </w:rPr>
      </w:pPr>
      <w:r w:rsidRPr="00D3791F">
        <w:rPr>
          <w:rFonts w:ascii="Palatino Linotype" w:hAnsi="Palatino Linotype" w:cs="Courier New"/>
        </w:rPr>
        <w:t xml:space="preserve">If the speed of light is indeed the universal speed limit, then it would seem our hypothetical particle should travel within </w:t>
      </w:r>
      <w:r>
        <w:rPr>
          <w:rFonts w:ascii="Palatino Linotype" w:hAnsi="Palatino Linotype" w:cs="Courier New"/>
        </w:rPr>
        <w:t xml:space="preserve">say </w:t>
      </w:r>
      <w:r w:rsidRPr="00D3791F">
        <w:rPr>
          <w:rFonts w:ascii="Palatino Linotype" w:hAnsi="Palatino Linotype" w:cs="Courier New"/>
        </w:rPr>
        <w:t>a</w:t>
      </w:r>
      <w:r>
        <w:rPr>
          <w:rFonts w:ascii="Palatino Linotype" w:hAnsi="Palatino Linotype" w:cs="Courier New"/>
        </w:rPr>
        <w:t>n</w:t>
      </w:r>
      <w:r w:rsidRPr="00D3791F">
        <w:rPr>
          <w:rFonts w:ascii="Palatino Linotype" w:hAnsi="Palatino Linotype" w:cs="Courier New"/>
        </w:rPr>
        <w:t xml:space="preserve"> order of magnitude o</w:t>
      </w:r>
      <w:r>
        <w:rPr>
          <w:rFonts w:ascii="Palatino Linotype" w:hAnsi="Palatino Linotype" w:cs="Courier New"/>
        </w:rPr>
        <w:t>f</w:t>
      </w:r>
      <w:r w:rsidRPr="00D3791F">
        <w:rPr>
          <w:rFonts w:ascii="Palatino Linotype" w:hAnsi="Palatino Linotype" w:cs="Courier New"/>
        </w:rPr>
        <w:t xml:space="preserve"> it</w:t>
      </w:r>
      <w:r>
        <w:rPr>
          <w:rFonts w:ascii="Palatino Linotype" w:hAnsi="Palatino Linotype" w:cs="Courier New"/>
        </w:rPr>
        <w:t>,</w:t>
      </w:r>
      <w:r w:rsidRPr="00D3791F">
        <w:rPr>
          <w:rFonts w:ascii="Palatino Linotype" w:hAnsi="Palatino Linotype" w:cs="Courier New"/>
        </w:rPr>
        <w:t xml:space="preserve"> so the </w:t>
      </w:r>
      <w:r>
        <w:rPr>
          <w:rFonts w:ascii="Palatino Linotype" w:hAnsi="Palatino Linotype" w:cs="Courier New"/>
        </w:rPr>
        <w:t>best</w:t>
      </w:r>
      <w:r w:rsidRPr="00D3791F">
        <w:rPr>
          <w:rFonts w:ascii="Palatino Linotype" w:hAnsi="Palatino Linotype" w:cs="Courier New"/>
        </w:rPr>
        <w:t xml:space="preserve"> choice is</w:t>
      </w:r>
      <w:r>
        <w:rPr>
          <w:rFonts w:ascii="Palatino Linotype" w:hAnsi="Palatino Linotype" w:cs="Courier New"/>
        </w:rPr>
        <w:t xml:space="preserve"> a</w:t>
      </w:r>
      <w:r w:rsidRPr="00D3791F">
        <w:rPr>
          <w:rFonts w:ascii="Palatino Linotype" w:hAnsi="Palatino Linotype" w:cs="Courier New"/>
        </w:rPr>
        <w:t xml:space="preserve"> fast</w:t>
      </w:r>
      <w:r>
        <w:rPr>
          <w:rFonts w:ascii="Palatino Linotype" w:hAnsi="Palatino Linotype" w:cs="Courier New"/>
        </w:rPr>
        <w:t xml:space="preserve"> particle</w:t>
      </w:r>
      <w:r w:rsidRPr="00D3791F">
        <w:rPr>
          <w:rFonts w:ascii="Palatino Linotype" w:hAnsi="Palatino Linotype" w:cs="Courier New"/>
        </w:rPr>
        <w:t xml:space="preserve"> </w:t>
      </w:r>
      <w:r>
        <w:rPr>
          <w:rFonts w:ascii="Palatino Linotype" w:hAnsi="Palatino Linotype" w:cs="Courier New"/>
        </w:rPr>
        <w:t>rather tha</w:t>
      </w:r>
      <w:r w:rsidRPr="00D3791F">
        <w:rPr>
          <w:rFonts w:ascii="Palatino Linotype" w:hAnsi="Palatino Linotype" w:cs="Courier New"/>
        </w:rPr>
        <w:t>n</w:t>
      </w:r>
      <w:r>
        <w:rPr>
          <w:rFonts w:ascii="Palatino Linotype" w:hAnsi="Palatino Linotype" w:cs="Courier New"/>
        </w:rPr>
        <w:t xml:space="preserve"> a</w:t>
      </w:r>
      <w:r w:rsidRPr="00D3791F">
        <w:rPr>
          <w:rFonts w:ascii="Palatino Linotype" w:hAnsi="Palatino Linotype" w:cs="Courier New"/>
        </w:rPr>
        <w:t xml:space="preserve"> slow</w:t>
      </w:r>
      <w:r>
        <w:rPr>
          <w:rFonts w:ascii="Palatino Linotype" w:hAnsi="Palatino Linotype" w:cs="Courier New"/>
        </w:rPr>
        <w:t xml:space="preserve"> one. </w:t>
      </w:r>
    </w:p>
    <w:p w14:paraId="146101E5" w14:textId="77777777" w:rsidR="00DA6CA6" w:rsidRPr="00B734B9" w:rsidRDefault="00DA6CA6" w:rsidP="00DA6CA6">
      <w:pPr>
        <w:rPr>
          <w:rFonts w:ascii="Palatino Linotype" w:hAnsi="Palatino Linotype" w:cs="Courier New"/>
          <w:sz w:val="24"/>
          <w:szCs w:val="24"/>
        </w:rPr>
      </w:pPr>
    </w:p>
    <w:p w14:paraId="68926869" w14:textId="4E63B9EE" w:rsidR="00DA6CA6" w:rsidRPr="00C849F1" w:rsidRDefault="00BB0CC7" w:rsidP="00966D75">
      <w:pPr>
        <w:ind w:firstLine="0"/>
        <w:jc w:val="right"/>
        <w:rPr>
          <w:rFonts w:cstheme="minorHAnsi"/>
        </w:rPr>
      </w:pPr>
      <w:bookmarkStart w:id="63" w:name="_Hlk94355575"/>
      <w:r>
        <w:rPr>
          <w:rFonts w:cstheme="minorHAnsi"/>
        </w:rPr>
        <w:t>7</w:t>
      </w:r>
      <w:r w:rsidR="00ED586E">
        <w:rPr>
          <w:rFonts w:cstheme="minorHAnsi"/>
        </w:rPr>
        <w:t>5</w:t>
      </w:r>
    </w:p>
    <w:bookmarkEnd w:id="63"/>
    <w:p w14:paraId="53BC6327" w14:textId="77777777" w:rsidR="00DA6CA6" w:rsidRDefault="00DA6CA6" w:rsidP="00DA6CA6">
      <w:pPr>
        <w:rPr>
          <w:rFonts w:ascii="Palatino Linotype" w:hAnsi="Palatino Linotype" w:cstheme="minorHAnsi"/>
        </w:rPr>
      </w:pPr>
      <w:r>
        <w:rPr>
          <w:rFonts w:ascii="Palatino Linotype" w:hAnsi="Palatino Linotype" w:cs="Courier New"/>
        </w:rPr>
        <w:lastRenderedPageBreak/>
        <w:t>A further consideration is that gravity waves travel at the speed of light. If the particle were to travel slower than c then the distortion in spacetime would travel ahead of and around the particle, the particle and gravity would no longer be coincident. This does</w:t>
      </w:r>
      <w:r>
        <w:rPr>
          <w:rFonts w:ascii="Palatino Linotype" w:hAnsi="Palatino Linotype" w:cstheme="minorHAnsi"/>
        </w:rPr>
        <w:t xml:space="preserve"> not seem to be the case experimentally </w:t>
      </w:r>
      <w:r>
        <w:rPr>
          <w:rFonts w:cstheme="minorHAnsi"/>
        </w:rPr>
        <w:t>[2]</w:t>
      </w:r>
      <w:r>
        <w:rPr>
          <w:rFonts w:ascii="Palatino Linotype" w:hAnsi="Palatino Linotype" w:cstheme="minorHAnsi"/>
        </w:rPr>
        <w:t>.</w:t>
      </w:r>
    </w:p>
    <w:p w14:paraId="7D34B54B" w14:textId="77777777" w:rsidR="00DA6CA6" w:rsidRDefault="00DA6CA6" w:rsidP="00DA6CA6">
      <w:pPr>
        <w:ind w:firstLine="0"/>
        <w:rPr>
          <w:rFonts w:ascii="Palatino Linotype" w:hAnsi="Palatino Linotype" w:cstheme="minorHAnsi"/>
          <w:b/>
          <w:bCs/>
        </w:rPr>
      </w:pPr>
    </w:p>
    <w:p w14:paraId="6A1BEE30" w14:textId="3DD40827" w:rsidR="00DA6CA6" w:rsidRDefault="008F0462" w:rsidP="00DA6CA6">
      <w:pPr>
        <w:ind w:firstLine="0"/>
        <w:rPr>
          <w:rFonts w:ascii="Palatino Linotype" w:hAnsi="Palatino Linotype" w:cstheme="minorHAnsi"/>
          <w:b/>
          <w:bCs/>
        </w:rPr>
      </w:pPr>
      <w:bookmarkStart w:id="64" w:name="_Hlk95055236"/>
      <w:r>
        <w:rPr>
          <w:rFonts w:ascii="Palatino Linotype" w:hAnsi="Palatino Linotype" w:cstheme="minorHAnsi"/>
          <w:b/>
          <w:bCs/>
        </w:rPr>
        <w:t>7</w:t>
      </w:r>
      <w:r w:rsidR="00DA6CA6">
        <w:rPr>
          <w:rFonts w:ascii="Palatino Linotype" w:hAnsi="Palatino Linotype" w:cstheme="minorHAnsi"/>
          <w:b/>
          <w:bCs/>
        </w:rPr>
        <w:t>.2  MASS</w:t>
      </w:r>
    </w:p>
    <w:bookmarkEnd w:id="64"/>
    <w:p w14:paraId="4C8D8FAA" w14:textId="77777777" w:rsidR="00DA6CA6" w:rsidRDefault="00DA6CA6" w:rsidP="00DA6CA6">
      <w:pPr>
        <w:ind w:firstLine="0"/>
        <w:rPr>
          <w:rFonts w:ascii="Palatino Linotype" w:hAnsi="Palatino Linotype" w:cstheme="minorHAnsi"/>
        </w:rPr>
      </w:pPr>
    </w:p>
    <w:p w14:paraId="6DCD39A2" w14:textId="77777777" w:rsidR="00DA6CA6" w:rsidRPr="005778B6" w:rsidRDefault="00DA6CA6" w:rsidP="00DA6CA6">
      <w:pPr>
        <w:rPr>
          <w:rFonts w:ascii="Palatino Linotype" w:hAnsi="Palatino Linotype" w:cstheme="minorHAnsi"/>
        </w:rPr>
      </w:pPr>
      <w:r>
        <w:rPr>
          <w:rFonts w:ascii="Palatino Linotype" w:hAnsi="Palatino Linotype" w:cstheme="minorHAnsi"/>
        </w:rPr>
        <w:t xml:space="preserve">If this hypothetical particle is to travel at the speed of light then of course it must have no </w:t>
      </w:r>
    </w:p>
    <w:p w14:paraId="7528E3A0" w14:textId="35871F7A" w:rsidR="00DA6CA6" w:rsidRDefault="00DA6CA6" w:rsidP="00DA6CA6">
      <w:pPr>
        <w:ind w:firstLine="0"/>
        <w:rPr>
          <w:rFonts w:ascii="Palatino Linotype" w:hAnsi="Palatino Linotype" w:cstheme="minorHAnsi"/>
        </w:rPr>
      </w:pPr>
      <w:r>
        <w:rPr>
          <w:rFonts w:ascii="Palatino Linotype" w:hAnsi="Palatino Linotype" w:cstheme="minorHAnsi"/>
        </w:rPr>
        <w:t xml:space="preserve">mass of it's own, only </w:t>
      </w:r>
      <w:r w:rsidR="00331481">
        <w:rPr>
          <w:rFonts w:ascii="Palatino Linotype" w:hAnsi="Palatino Linotype" w:cstheme="minorHAnsi"/>
        </w:rPr>
        <w:t>virtual</w:t>
      </w:r>
      <w:r>
        <w:rPr>
          <w:rFonts w:ascii="Palatino Linotype" w:hAnsi="Palatino Linotype" w:cstheme="minorHAnsi"/>
        </w:rPr>
        <w:t xml:space="preserve"> mass or the ability to bend spacetime. If the stipulation that it must travel at c is lessened and replaced with the property of travelling at relativistic speeds instead, the particle can now have some mass of it's own.</w:t>
      </w:r>
    </w:p>
    <w:p w14:paraId="3CB160FE" w14:textId="77777777" w:rsidR="00DA6CA6" w:rsidRDefault="00DA6CA6" w:rsidP="00DA6CA6">
      <w:pPr>
        <w:ind w:firstLine="0"/>
        <w:rPr>
          <w:rFonts w:ascii="Palatino Linotype" w:hAnsi="Palatino Linotype" w:cstheme="minorHAnsi"/>
        </w:rPr>
      </w:pPr>
    </w:p>
    <w:p w14:paraId="7BE2D174" w14:textId="6BBDCEA3" w:rsidR="00DA6CA6" w:rsidRDefault="00DA6CA6" w:rsidP="00DA6CA6">
      <w:pPr>
        <w:rPr>
          <w:rFonts w:ascii="Palatino Linotype" w:hAnsi="Palatino Linotype" w:cstheme="minorHAnsi"/>
        </w:rPr>
      </w:pPr>
      <w:r>
        <w:rPr>
          <w:rFonts w:ascii="Palatino Linotype" w:hAnsi="Palatino Linotype" w:cstheme="minorHAnsi"/>
        </w:rPr>
        <w:t xml:space="preserve">This wouldn't work however as unlike dark matter which is thought to originate some time at or after the big bang and is therefore permanent, in a constantly emitted particle this mass would have to come from somewhere. Unless it </w:t>
      </w:r>
      <w:r>
        <w:rPr>
          <w:rFonts w:ascii="Palatino Linotype" w:hAnsi="Palatino Linotype" w:cstheme="minorHAnsi"/>
          <w:i/>
          <w:iCs/>
        </w:rPr>
        <w:t>also</w:t>
      </w:r>
      <w:r>
        <w:rPr>
          <w:rFonts w:ascii="Palatino Linotype" w:hAnsi="Palatino Linotype" w:cstheme="minorHAnsi"/>
        </w:rPr>
        <w:t xml:space="preserve"> had </w:t>
      </w:r>
      <w:r w:rsidR="00331481">
        <w:rPr>
          <w:rFonts w:ascii="Palatino Linotype" w:hAnsi="Palatino Linotype" w:cstheme="minorHAnsi"/>
        </w:rPr>
        <w:t>virtual</w:t>
      </w:r>
      <w:r>
        <w:rPr>
          <w:rFonts w:ascii="Palatino Linotype" w:hAnsi="Palatino Linotype" w:cstheme="minorHAnsi"/>
        </w:rPr>
        <w:t xml:space="preserve"> mass it would not be able to account for the missing 85%, it would have to come from the baryonic 15% and so the total mass would simply stay at 15%. Another difficulty would be that it would be unable to escape from black holes and so the radial increase in apparent mass around an accreting black hole wouldn't occur. This effect, essential in accelerating galactic growth would </w:t>
      </w:r>
      <w:r w:rsidR="00CD6677">
        <w:rPr>
          <w:rFonts w:ascii="Palatino Linotype" w:hAnsi="Palatino Linotype" w:cstheme="minorHAnsi"/>
        </w:rPr>
        <w:t>then</w:t>
      </w:r>
      <w:r>
        <w:rPr>
          <w:rFonts w:ascii="Palatino Linotype" w:hAnsi="Palatino Linotype" w:cstheme="minorHAnsi"/>
        </w:rPr>
        <w:t xml:space="preserve"> be absent.</w:t>
      </w:r>
    </w:p>
    <w:p w14:paraId="478A3F88" w14:textId="77777777" w:rsidR="00DA6CA6" w:rsidRDefault="00DA6CA6" w:rsidP="00DA6CA6">
      <w:pPr>
        <w:rPr>
          <w:rFonts w:ascii="Palatino Linotype" w:hAnsi="Palatino Linotype" w:cstheme="minorHAnsi"/>
        </w:rPr>
      </w:pPr>
    </w:p>
    <w:p w14:paraId="1DB42FEE" w14:textId="0FD1C89D" w:rsidR="00DA6CA6" w:rsidRPr="00700985" w:rsidRDefault="00DA6CA6" w:rsidP="00DA6CA6">
      <w:pPr>
        <w:rPr>
          <w:rFonts w:ascii="Palatino Linotype" w:hAnsi="Palatino Linotype" w:cstheme="minorHAnsi"/>
        </w:rPr>
      </w:pPr>
      <w:r>
        <w:rPr>
          <w:rFonts w:ascii="Palatino Linotype" w:hAnsi="Palatino Linotype" w:cstheme="minorHAnsi"/>
        </w:rPr>
        <w:t>To satisfy both conditions above therefore it must only</w:t>
      </w:r>
      <w:r w:rsidRPr="00D029C4">
        <w:rPr>
          <w:rFonts w:ascii="Palatino Linotype" w:hAnsi="Palatino Linotype" w:cstheme="minorHAnsi"/>
        </w:rPr>
        <w:t xml:space="preserve"> </w:t>
      </w:r>
      <w:r>
        <w:rPr>
          <w:rFonts w:ascii="Palatino Linotype" w:hAnsi="Palatino Linotype" w:cstheme="minorHAnsi"/>
        </w:rPr>
        <w:t xml:space="preserve">have </w:t>
      </w:r>
      <w:r w:rsidR="00331481">
        <w:rPr>
          <w:rFonts w:ascii="Palatino Linotype" w:hAnsi="Palatino Linotype" w:cstheme="minorHAnsi"/>
        </w:rPr>
        <w:t>virtual</w:t>
      </w:r>
      <w:r>
        <w:rPr>
          <w:rFonts w:ascii="Palatino Linotype" w:hAnsi="Palatino Linotype" w:cstheme="minorHAnsi"/>
        </w:rPr>
        <w:t xml:space="preserve"> mass and no mass of it's own. The question of how much </w:t>
      </w:r>
      <w:r w:rsidR="00331481">
        <w:rPr>
          <w:rFonts w:ascii="Palatino Linotype" w:hAnsi="Palatino Linotype" w:cstheme="minorHAnsi"/>
        </w:rPr>
        <w:t>virtual</w:t>
      </w:r>
      <w:r>
        <w:rPr>
          <w:rFonts w:ascii="Palatino Linotype" w:hAnsi="Palatino Linotype" w:cstheme="minorHAnsi"/>
        </w:rPr>
        <w:t xml:space="preserve"> mass it should have is considered in the next section in conjunction with the number of particles.</w:t>
      </w:r>
    </w:p>
    <w:p w14:paraId="249F8A0A" w14:textId="77777777" w:rsidR="00DA6CA6" w:rsidRPr="00E04833" w:rsidRDefault="00DA6CA6" w:rsidP="00DA6CA6">
      <w:pPr>
        <w:rPr>
          <w:rFonts w:ascii="Palatino Linotype" w:hAnsi="Palatino Linotype" w:cstheme="minorHAnsi"/>
        </w:rPr>
      </w:pPr>
    </w:p>
    <w:p w14:paraId="177F6D8A" w14:textId="43B1BB64" w:rsidR="00DA6CA6" w:rsidRPr="002A3824" w:rsidRDefault="008F0462" w:rsidP="00DA6CA6">
      <w:pPr>
        <w:ind w:firstLine="0"/>
        <w:rPr>
          <w:rFonts w:ascii="Palatino Linotype" w:hAnsi="Palatino Linotype" w:cs="Courier New"/>
        </w:rPr>
      </w:pPr>
      <w:r>
        <w:rPr>
          <w:rFonts w:ascii="Palatino Linotype" w:hAnsi="Palatino Linotype" w:cs="Courier New"/>
          <w:b/>
          <w:bCs/>
        </w:rPr>
        <w:t>7</w:t>
      </w:r>
      <w:r w:rsidR="00DA6CA6">
        <w:rPr>
          <w:rFonts w:ascii="Palatino Linotype" w:hAnsi="Palatino Linotype" w:cs="Courier New"/>
          <w:b/>
          <w:bCs/>
        </w:rPr>
        <w:t>.3  UBIQUITY</w:t>
      </w:r>
    </w:p>
    <w:p w14:paraId="0E99FAB0" w14:textId="77777777" w:rsidR="00DA6CA6" w:rsidRDefault="00DA6CA6" w:rsidP="00DA6CA6">
      <w:pPr>
        <w:ind w:firstLine="0"/>
        <w:rPr>
          <w:rFonts w:ascii="Palatino Linotype" w:hAnsi="Palatino Linotype" w:cs="Courier New"/>
        </w:rPr>
      </w:pPr>
    </w:p>
    <w:p w14:paraId="4432E437" w14:textId="621AA02D" w:rsidR="00DA6CA6" w:rsidRDefault="00DA6CA6" w:rsidP="00DA6CA6">
      <w:pPr>
        <w:rPr>
          <w:rFonts w:ascii="Palatino Linotype" w:hAnsi="Palatino Linotype" w:cstheme="minorHAnsi"/>
        </w:rPr>
      </w:pPr>
      <w:r>
        <w:rPr>
          <w:rFonts w:ascii="Palatino Linotype" w:hAnsi="Palatino Linotype" w:cs="Courier New"/>
        </w:rPr>
        <w:t xml:space="preserve">Should this particle be present in great numbers or not? Obviously there is an inverse relationship between number and individual </w:t>
      </w:r>
      <w:r w:rsidR="00331481">
        <w:rPr>
          <w:rFonts w:ascii="Palatino Linotype" w:hAnsi="Palatino Linotype" w:cs="Courier New"/>
        </w:rPr>
        <w:t>virtual</w:t>
      </w:r>
      <w:r>
        <w:rPr>
          <w:rFonts w:ascii="Palatino Linotype" w:hAnsi="Palatino Linotype" w:cs="Courier New"/>
        </w:rPr>
        <w:t xml:space="preserve"> mass to create the required overall effect observed. Multiple stellar mass black holes</w:t>
      </w:r>
      <w:r>
        <w:rPr>
          <w:rFonts w:ascii="Palatino Linotype" w:hAnsi="Palatino Linotype" w:cstheme="minorHAnsi"/>
        </w:rPr>
        <w:t xml:space="preserve"> and other massive halo objects or 'machos' for short, down to roughly </w:t>
      </w:r>
      <w:r w:rsidR="003A0350">
        <w:rPr>
          <w:rFonts w:ascii="Palatino Linotype" w:hAnsi="Palatino Linotype" w:cstheme="minorHAnsi"/>
        </w:rPr>
        <w:t>one-third</w:t>
      </w:r>
      <w:r>
        <w:rPr>
          <w:rFonts w:ascii="Palatino Linotype" w:hAnsi="Palatino Linotype" w:cstheme="minorHAnsi"/>
        </w:rPr>
        <w:t xml:space="preserve"> the mass of the </w:t>
      </w:r>
      <w:r w:rsidR="003A0350">
        <w:rPr>
          <w:rFonts w:ascii="Palatino Linotype" w:hAnsi="Palatino Linotype" w:cstheme="minorHAnsi"/>
        </w:rPr>
        <w:t>moon</w:t>
      </w:r>
      <w:r>
        <w:rPr>
          <w:rFonts w:ascii="Palatino Linotype" w:hAnsi="Palatino Linotype" w:cstheme="minorHAnsi"/>
        </w:rPr>
        <w:t xml:space="preserve"> have been ruled out by gravitational microlensing </w:t>
      </w:r>
      <w:r>
        <w:rPr>
          <w:rFonts w:cstheme="minorHAnsi"/>
        </w:rPr>
        <w:t>[11</w:t>
      </w:r>
      <w:r w:rsidR="00501340">
        <w:rPr>
          <w:rFonts w:cstheme="minorHAnsi"/>
        </w:rPr>
        <w:t>5</w:t>
      </w:r>
      <w:r>
        <w:rPr>
          <w:rFonts w:cstheme="minorHAnsi"/>
        </w:rPr>
        <w:t>]</w:t>
      </w:r>
      <w:r>
        <w:rPr>
          <w:rFonts w:ascii="Palatino Linotype" w:hAnsi="Palatino Linotype" w:cstheme="minorHAnsi"/>
        </w:rPr>
        <w:t xml:space="preserve">. These would however be in generally stable orbits, different to any fundamental particle that had a </w:t>
      </w:r>
      <w:r w:rsidR="00331481">
        <w:rPr>
          <w:rFonts w:ascii="Palatino Linotype" w:hAnsi="Palatino Linotype" w:cstheme="minorHAnsi"/>
        </w:rPr>
        <w:t>virtual</w:t>
      </w:r>
      <w:r>
        <w:rPr>
          <w:rFonts w:ascii="Palatino Linotype" w:hAnsi="Palatino Linotype" w:cstheme="minorHAnsi"/>
        </w:rPr>
        <w:t xml:space="preserve"> mass in this range and was being emitted at a constant rate. Any burst of fundamental particles collectively adding up to masses in this range within a small space would not only be detectable via microlensing but would de-stabilise planetary or even stellar orbits. </w:t>
      </w:r>
    </w:p>
    <w:p w14:paraId="6F69E73F" w14:textId="77777777" w:rsidR="00DA6CA6" w:rsidRDefault="00DA6CA6" w:rsidP="00DA6CA6">
      <w:pPr>
        <w:rPr>
          <w:rFonts w:ascii="Palatino Linotype" w:hAnsi="Palatino Linotype" w:cstheme="minorHAnsi"/>
        </w:rPr>
      </w:pPr>
    </w:p>
    <w:p w14:paraId="4CD950D9" w14:textId="77777777" w:rsidR="00DA6CA6" w:rsidRDefault="00DA6CA6" w:rsidP="00DA6CA6">
      <w:pPr>
        <w:rPr>
          <w:rFonts w:ascii="Palatino Linotype" w:hAnsi="Palatino Linotype" w:cstheme="minorHAnsi"/>
        </w:rPr>
      </w:pPr>
      <w:r>
        <w:rPr>
          <w:rFonts w:ascii="Palatino Linotype" w:hAnsi="Palatino Linotype" w:cstheme="minorHAnsi"/>
        </w:rPr>
        <w:t xml:space="preserve">They must therefore be ubiquitous </w:t>
      </w:r>
      <w:r>
        <w:rPr>
          <w:rFonts w:ascii="Palatino Linotype" w:hAnsi="Palatino Linotype" w:cstheme="minorHAnsi"/>
          <w:i/>
          <w:iCs/>
        </w:rPr>
        <w:t>and</w:t>
      </w:r>
      <w:r>
        <w:rPr>
          <w:rFonts w:ascii="Palatino Linotype" w:hAnsi="Palatino Linotype" w:cstheme="minorHAnsi"/>
        </w:rPr>
        <w:t xml:space="preserve"> evenly distributed and not accumulate in globules or halos.</w:t>
      </w:r>
    </w:p>
    <w:p w14:paraId="47FF8380" w14:textId="77777777" w:rsidR="00DA6CA6" w:rsidRDefault="00DA6CA6" w:rsidP="00DA6CA6">
      <w:pPr>
        <w:rPr>
          <w:rFonts w:ascii="Palatino Linotype" w:hAnsi="Palatino Linotype" w:cstheme="minorHAnsi"/>
        </w:rPr>
      </w:pPr>
    </w:p>
    <w:p w14:paraId="3064AA34" w14:textId="4F7E185B" w:rsidR="00DA6CA6" w:rsidRDefault="00DA6CA6" w:rsidP="00DA6CA6">
      <w:pPr>
        <w:rPr>
          <w:rFonts w:ascii="Palatino Linotype" w:hAnsi="Palatino Linotype" w:cstheme="minorHAnsi"/>
        </w:rPr>
      </w:pPr>
      <w:r>
        <w:rPr>
          <w:rFonts w:ascii="Palatino Linotype" w:hAnsi="Palatino Linotype" w:cstheme="minorHAnsi"/>
        </w:rPr>
        <w:t xml:space="preserve">Also, the higher the </w:t>
      </w:r>
      <w:r w:rsidR="00331481">
        <w:rPr>
          <w:rFonts w:ascii="Palatino Linotype" w:hAnsi="Palatino Linotype" w:cstheme="minorHAnsi"/>
        </w:rPr>
        <w:t>virtual</w:t>
      </w:r>
      <w:r>
        <w:rPr>
          <w:rFonts w:ascii="Palatino Linotype" w:hAnsi="Palatino Linotype" w:cstheme="minorHAnsi"/>
        </w:rPr>
        <w:t xml:space="preserve"> mass the more likely the particle would create detectable quantum effects in other fundamental particles and processes, something which has not been detected other than directly from neutrinos in water-Cherenkov and liquid scintillator detectors. The best choice would therefore be a very small elusive particle that hardly interacts with matter and was produced in great numbers.</w:t>
      </w:r>
    </w:p>
    <w:p w14:paraId="20E26B87" w14:textId="77777777" w:rsidR="00DA6CA6" w:rsidRDefault="00DA6CA6" w:rsidP="00DA6CA6">
      <w:pPr>
        <w:rPr>
          <w:rFonts w:ascii="Palatino Linotype" w:hAnsi="Palatino Linotype" w:cstheme="minorHAnsi"/>
        </w:rPr>
      </w:pPr>
    </w:p>
    <w:p w14:paraId="2943DD55" w14:textId="77777777" w:rsidR="00DA6CA6" w:rsidRPr="00966D75" w:rsidRDefault="00DA6CA6" w:rsidP="00DA6CA6">
      <w:pPr>
        <w:ind w:firstLine="0"/>
        <w:rPr>
          <w:rFonts w:ascii="Palatino Linotype" w:hAnsi="Palatino Linotype" w:cstheme="minorHAnsi"/>
          <w:b/>
          <w:bCs/>
          <w:sz w:val="20"/>
          <w:szCs w:val="20"/>
        </w:rPr>
      </w:pPr>
    </w:p>
    <w:p w14:paraId="2B8EBDB4" w14:textId="77777777" w:rsidR="00DA6CA6" w:rsidRPr="0034259C" w:rsidRDefault="00DA6CA6" w:rsidP="00DA6CA6">
      <w:pPr>
        <w:ind w:firstLine="0"/>
        <w:rPr>
          <w:rFonts w:ascii="Palatino Linotype" w:hAnsi="Palatino Linotype" w:cstheme="minorHAnsi"/>
          <w:b/>
          <w:bCs/>
          <w:sz w:val="28"/>
          <w:szCs w:val="28"/>
        </w:rPr>
      </w:pPr>
    </w:p>
    <w:p w14:paraId="1E10623B" w14:textId="65DAA67B" w:rsidR="00DA6CA6" w:rsidRPr="00C849F1" w:rsidRDefault="00BB0CC7" w:rsidP="00966D75">
      <w:pPr>
        <w:ind w:firstLine="0"/>
        <w:rPr>
          <w:rFonts w:cstheme="minorHAnsi"/>
        </w:rPr>
      </w:pPr>
      <w:r>
        <w:rPr>
          <w:rFonts w:cstheme="minorHAnsi"/>
        </w:rPr>
        <w:t>7</w:t>
      </w:r>
      <w:r w:rsidR="00ED586E">
        <w:rPr>
          <w:rFonts w:cstheme="minorHAnsi"/>
        </w:rPr>
        <w:t>6</w:t>
      </w:r>
    </w:p>
    <w:p w14:paraId="759541FB" w14:textId="793E2C67" w:rsidR="00DA6CA6" w:rsidRDefault="008F0462" w:rsidP="00DA6CA6">
      <w:pPr>
        <w:ind w:firstLine="0"/>
        <w:rPr>
          <w:rFonts w:ascii="Palatino Linotype" w:hAnsi="Palatino Linotype" w:cstheme="minorHAnsi"/>
          <w:b/>
          <w:bCs/>
        </w:rPr>
      </w:pPr>
      <w:r>
        <w:rPr>
          <w:rFonts w:ascii="Palatino Linotype" w:hAnsi="Palatino Linotype" w:cstheme="minorHAnsi"/>
          <w:b/>
          <w:bCs/>
        </w:rPr>
        <w:lastRenderedPageBreak/>
        <w:t>7</w:t>
      </w:r>
      <w:r w:rsidR="00DA6CA6">
        <w:rPr>
          <w:rFonts w:ascii="Palatino Linotype" w:hAnsi="Palatino Linotype" w:cstheme="minorHAnsi"/>
          <w:b/>
          <w:bCs/>
        </w:rPr>
        <w:t>.4  ELECTRIC CHARGE</w:t>
      </w:r>
    </w:p>
    <w:p w14:paraId="7A111E22" w14:textId="77777777" w:rsidR="00DA6CA6" w:rsidRDefault="00DA6CA6" w:rsidP="00DA6CA6">
      <w:pPr>
        <w:ind w:firstLine="0"/>
        <w:rPr>
          <w:rFonts w:ascii="Palatino Linotype" w:hAnsi="Palatino Linotype" w:cstheme="minorHAnsi"/>
        </w:rPr>
      </w:pPr>
    </w:p>
    <w:p w14:paraId="7DBE0A8A" w14:textId="77777777" w:rsidR="00DA6CA6" w:rsidRDefault="00DA6CA6" w:rsidP="00DA6CA6">
      <w:pPr>
        <w:rPr>
          <w:rFonts w:ascii="Palatino Linotype" w:hAnsi="Palatino Linotype" w:cstheme="minorHAnsi"/>
        </w:rPr>
      </w:pPr>
      <w:r>
        <w:rPr>
          <w:rFonts w:ascii="Palatino Linotype" w:hAnsi="Palatino Linotype" w:cstheme="minorHAnsi"/>
        </w:rPr>
        <w:t>Outside of the nucleus, most of what governs normal baryonic matter is electromagnetism. It is the force that describes chemical bonds, the mechanics of solids, liquids and gasses as well as everything from radio waves through visible light right up to gamma rays.</w:t>
      </w:r>
    </w:p>
    <w:p w14:paraId="7EA74AA3" w14:textId="77777777" w:rsidR="00DA6CA6" w:rsidRDefault="00DA6CA6" w:rsidP="00DA6CA6">
      <w:pPr>
        <w:rPr>
          <w:rFonts w:ascii="Palatino Linotype" w:hAnsi="Palatino Linotype" w:cstheme="minorHAnsi"/>
        </w:rPr>
      </w:pPr>
    </w:p>
    <w:p w14:paraId="72E74ED1" w14:textId="77777777" w:rsidR="00DA6CA6" w:rsidRPr="00C64C0A" w:rsidRDefault="00DA6CA6" w:rsidP="00DA6CA6">
      <w:pPr>
        <w:rPr>
          <w:rFonts w:ascii="Palatino Linotype" w:hAnsi="Palatino Linotype" w:cstheme="minorHAnsi"/>
        </w:rPr>
      </w:pPr>
      <w:r>
        <w:rPr>
          <w:rFonts w:ascii="Palatino Linotype" w:hAnsi="Palatino Linotype" w:cstheme="minorHAnsi"/>
        </w:rPr>
        <w:t>If the hypothesised particle were to interact electromagnetically</w:t>
      </w:r>
      <w:r>
        <w:rPr>
          <w:rStyle w:val="FootnoteReference"/>
          <w:rFonts w:ascii="Palatino Linotype" w:hAnsi="Palatino Linotype" w:cstheme="minorHAnsi"/>
        </w:rPr>
        <w:footnoteReference w:id="22"/>
      </w:r>
      <w:r>
        <w:rPr>
          <w:rFonts w:ascii="Palatino Linotype" w:hAnsi="Palatino Linotype" w:cstheme="minorHAnsi"/>
        </w:rPr>
        <w:t xml:space="preserve"> then it would be unable to pass through planets, stars and possibly most importantly the interstellar medium unimpeded. It would also be deflected by stellar and galactic magnetic fields and so would not be free to radiate outwards in a straight line.</w:t>
      </w:r>
    </w:p>
    <w:p w14:paraId="2EC78EA7" w14:textId="77777777" w:rsidR="00DA6CA6" w:rsidRPr="00D53CAE" w:rsidRDefault="00DA6CA6" w:rsidP="00DA6CA6">
      <w:pPr>
        <w:rPr>
          <w:rFonts w:ascii="Palatino Linotype" w:hAnsi="Palatino Linotype" w:cstheme="minorHAnsi"/>
        </w:rPr>
      </w:pPr>
    </w:p>
    <w:p w14:paraId="38B877B5" w14:textId="77777777" w:rsidR="00DA6CA6" w:rsidRDefault="00DA6CA6" w:rsidP="00DA6CA6">
      <w:pPr>
        <w:rPr>
          <w:rFonts w:ascii="Palatino Linotype" w:hAnsi="Palatino Linotype" w:cs="Courier New"/>
        </w:rPr>
      </w:pPr>
      <w:r>
        <w:rPr>
          <w:rFonts w:ascii="Palatino Linotype" w:hAnsi="Palatino Linotype" w:cs="Courier New"/>
        </w:rPr>
        <w:t>The fusion process in stars would also be affected as the PP and CNO chains emit electron neutrinos only and not antineutrinos. They would have to emit both to conserve an overall neutral electric charge or the rule that particles and antiparticles have opposite electric charge would have to change.</w:t>
      </w:r>
    </w:p>
    <w:p w14:paraId="17D528D5" w14:textId="77777777" w:rsidR="00DA6CA6" w:rsidRDefault="00DA6CA6" w:rsidP="00DA6CA6">
      <w:pPr>
        <w:rPr>
          <w:rFonts w:ascii="Palatino Linotype" w:hAnsi="Palatino Linotype" w:cs="Courier New"/>
        </w:rPr>
      </w:pPr>
    </w:p>
    <w:p w14:paraId="678C3131" w14:textId="77777777" w:rsidR="00DA6CA6" w:rsidRDefault="00DA6CA6" w:rsidP="00DA6CA6">
      <w:pPr>
        <w:rPr>
          <w:rFonts w:ascii="Palatino Linotype" w:hAnsi="Palatino Linotype" w:cs="Courier New"/>
        </w:rPr>
      </w:pPr>
      <w:r>
        <w:rPr>
          <w:rFonts w:ascii="Palatino Linotype" w:hAnsi="Palatino Linotype" w:cs="Courier New"/>
        </w:rPr>
        <w:t xml:space="preserve">Having an electric charge would therefore create problems even in theory so the hypothetical particle should definitely be uncharged. </w:t>
      </w:r>
    </w:p>
    <w:p w14:paraId="08481F63" w14:textId="77777777" w:rsidR="00DA6CA6" w:rsidRDefault="00DA6CA6" w:rsidP="00DA6CA6">
      <w:pPr>
        <w:rPr>
          <w:rFonts w:ascii="Palatino Linotype" w:hAnsi="Palatino Linotype" w:cs="Courier New"/>
        </w:rPr>
      </w:pPr>
    </w:p>
    <w:p w14:paraId="51E8D2BC" w14:textId="309DFCA5" w:rsidR="00DA6CA6" w:rsidRDefault="008F0462" w:rsidP="00DA6CA6">
      <w:pPr>
        <w:ind w:firstLine="0"/>
        <w:rPr>
          <w:rFonts w:ascii="Palatino Linotype" w:hAnsi="Palatino Linotype" w:cs="Courier New"/>
          <w:b/>
          <w:bCs/>
        </w:rPr>
      </w:pPr>
      <w:r>
        <w:rPr>
          <w:rFonts w:ascii="Palatino Linotype" w:hAnsi="Palatino Linotype" w:cs="Courier New"/>
          <w:b/>
          <w:bCs/>
        </w:rPr>
        <w:t>7</w:t>
      </w:r>
      <w:r w:rsidR="00DA6CA6">
        <w:rPr>
          <w:rFonts w:ascii="Palatino Linotype" w:hAnsi="Palatino Linotype" w:cs="Courier New"/>
          <w:b/>
          <w:bCs/>
        </w:rPr>
        <w:t xml:space="preserve">.5  </w:t>
      </w:r>
      <w:r w:rsidR="002A457F">
        <w:rPr>
          <w:rFonts w:ascii="Palatino Linotype" w:hAnsi="Palatino Linotype" w:cs="Courier New"/>
          <w:b/>
          <w:bCs/>
        </w:rPr>
        <w:t>ENERGY LOSS FUNCTION OR NOT?</w:t>
      </w:r>
    </w:p>
    <w:p w14:paraId="6BE951DB" w14:textId="77777777" w:rsidR="00DA6CA6" w:rsidRDefault="00DA6CA6" w:rsidP="00DA6CA6">
      <w:pPr>
        <w:rPr>
          <w:rFonts w:ascii="Palatino Linotype" w:hAnsi="Palatino Linotype" w:cs="Courier New"/>
        </w:rPr>
      </w:pPr>
    </w:p>
    <w:p w14:paraId="70F63D69" w14:textId="705143B1" w:rsidR="00DA6CA6" w:rsidRDefault="00DA6CA6" w:rsidP="00DA6CA6">
      <w:pPr>
        <w:rPr>
          <w:rFonts w:ascii="Palatino Linotype" w:hAnsi="Palatino Linotype" w:cs="Courier New"/>
        </w:rPr>
      </w:pPr>
      <w:r>
        <w:rPr>
          <w:rFonts w:ascii="Palatino Linotype" w:hAnsi="Palatino Linotype" w:cs="Courier New"/>
        </w:rPr>
        <w:t xml:space="preserve">Should the neutrino have a decreasing </w:t>
      </w:r>
      <w:r w:rsidR="00331481">
        <w:rPr>
          <w:rFonts w:ascii="Palatino Linotype" w:hAnsi="Palatino Linotype" w:cs="Courier New"/>
        </w:rPr>
        <w:t>virtual</w:t>
      </w:r>
      <w:r>
        <w:rPr>
          <w:rFonts w:ascii="Palatino Linotype" w:hAnsi="Palatino Linotype" w:cs="Courier New"/>
        </w:rPr>
        <w:t xml:space="preserve"> mass in flight or should this remain constant from emission?</w:t>
      </w:r>
    </w:p>
    <w:p w14:paraId="319ED2EA" w14:textId="77777777" w:rsidR="00DA6CA6" w:rsidRDefault="00DA6CA6" w:rsidP="00DA6CA6">
      <w:pPr>
        <w:rPr>
          <w:rFonts w:ascii="Palatino Linotype" w:hAnsi="Palatino Linotype" w:cs="Courier New"/>
        </w:rPr>
      </w:pPr>
    </w:p>
    <w:p w14:paraId="350E38E5" w14:textId="2AF6245B" w:rsidR="00DA6CA6" w:rsidRDefault="00DA6CA6" w:rsidP="00DA6CA6">
      <w:pPr>
        <w:rPr>
          <w:rFonts w:ascii="Palatino Linotype" w:hAnsi="Palatino Linotype" w:cstheme="minorHAnsi"/>
        </w:rPr>
      </w:pPr>
      <w:r>
        <w:rPr>
          <w:rFonts w:ascii="Palatino Linotype" w:hAnsi="Palatino Linotype" w:cs="Courier New"/>
        </w:rPr>
        <w:t xml:space="preserve">Consider the situation now in the present day universe. Around 15% of all the mass can be accounted for in the form of baryonic mass, the other 85% comes from neutrinos. Without decay, the neutrino contribution would have started at zero when the first star formed and would have gradually increased to the present day value. This is at odds with observations </w:t>
      </w:r>
      <w:r>
        <w:rPr>
          <w:rFonts w:cstheme="minorHAnsi"/>
        </w:rPr>
        <w:t>[</w:t>
      </w:r>
      <w:r w:rsidR="00FA6988">
        <w:rPr>
          <w:rFonts w:cstheme="minorHAnsi"/>
        </w:rPr>
        <w:t>1</w:t>
      </w:r>
      <w:r>
        <w:rPr>
          <w:rFonts w:cstheme="minorHAnsi"/>
        </w:rPr>
        <w:t>00]</w:t>
      </w:r>
      <w:r w:rsidR="00FA6988">
        <w:rPr>
          <w:rFonts w:cstheme="minorHAnsi"/>
        </w:rPr>
        <w:t>-[102]</w:t>
      </w:r>
      <w:r>
        <w:rPr>
          <w:rFonts w:ascii="Palatino Linotype" w:hAnsi="Palatino Linotype" w:cstheme="minorHAnsi"/>
        </w:rPr>
        <w:t xml:space="preserve"> of the early universe where more rather than less gravitation is required initially to accelerate growth, a slow build up would be insufficient to do this.</w:t>
      </w:r>
    </w:p>
    <w:p w14:paraId="7DA97384" w14:textId="77777777" w:rsidR="00DA6CA6" w:rsidRDefault="00DA6CA6" w:rsidP="00DA6CA6">
      <w:pPr>
        <w:rPr>
          <w:rFonts w:ascii="Palatino Linotype" w:hAnsi="Palatino Linotype" w:cstheme="minorHAnsi"/>
        </w:rPr>
      </w:pPr>
    </w:p>
    <w:p w14:paraId="68C19659" w14:textId="77777777" w:rsidR="00DA6CA6" w:rsidRDefault="00DA6CA6" w:rsidP="00DA6CA6">
      <w:pPr>
        <w:rPr>
          <w:rFonts w:ascii="Palatino Linotype" w:hAnsi="Palatino Linotype" w:cstheme="minorHAnsi"/>
        </w:rPr>
      </w:pPr>
      <w:r>
        <w:rPr>
          <w:rFonts w:ascii="Palatino Linotype" w:hAnsi="Palatino Linotype" w:cstheme="minorHAnsi"/>
        </w:rPr>
        <w:t>Had the first stars started emitting neutrinos at a rate commensurate with this rapid development then by now the universe would be in the process of collapsing under overwhelming gravity not expanding, indeed it might have already collapsed</w:t>
      </w:r>
      <w:r>
        <w:rPr>
          <w:rStyle w:val="FootnoteReference"/>
          <w:rFonts w:ascii="Palatino Linotype" w:hAnsi="Palatino Linotype" w:cstheme="minorHAnsi"/>
        </w:rPr>
        <w:footnoteReference w:id="23"/>
      </w:r>
      <w:r>
        <w:rPr>
          <w:rFonts w:ascii="Palatino Linotype" w:hAnsi="Palatino Linotype" w:cstheme="minorHAnsi"/>
        </w:rPr>
        <w:t>.</w:t>
      </w:r>
    </w:p>
    <w:p w14:paraId="65B1B6DC" w14:textId="77777777" w:rsidR="00DA6CA6" w:rsidRDefault="00DA6CA6" w:rsidP="00DA6CA6">
      <w:pPr>
        <w:rPr>
          <w:rFonts w:ascii="Palatino Linotype" w:hAnsi="Palatino Linotype" w:cstheme="minorHAnsi"/>
        </w:rPr>
      </w:pPr>
    </w:p>
    <w:p w14:paraId="6DC110A7" w14:textId="77777777" w:rsidR="00DA6CA6" w:rsidRDefault="00DA6CA6" w:rsidP="00DA6CA6">
      <w:pPr>
        <w:rPr>
          <w:rFonts w:ascii="Palatino Linotype" w:hAnsi="Palatino Linotype" w:cstheme="minorHAnsi"/>
        </w:rPr>
      </w:pPr>
      <w:r>
        <w:rPr>
          <w:rFonts w:ascii="Palatino Linotype" w:hAnsi="Palatino Linotype" w:cstheme="minorHAnsi"/>
        </w:rPr>
        <w:t xml:space="preserve">If we now add a decay function these issues can be sorted. Mature galaxies produce continuous emissions of neutrinos which then go on to decay producing a </w:t>
      </w:r>
      <w:r>
        <w:rPr>
          <w:rFonts w:ascii="Palatino Linotype" w:hAnsi="Palatino Linotype" w:cstheme="minorHAnsi"/>
          <w:i/>
          <w:iCs/>
        </w:rPr>
        <w:t>constant</w:t>
      </w:r>
      <w:r>
        <w:rPr>
          <w:rFonts w:ascii="Palatino Linotype" w:hAnsi="Palatino Linotype" w:cstheme="minorHAnsi"/>
        </w:rPr>
        <w:t xml:space="preserve"> amount of gravitation. </w:t>
      </w:r>
    </w:p>
    <w:p w14:paraId="22A8C4BD" w14:textId="77777777" w:rsidR="00DA6CA6" w:rsidRDefault="00DA6CA6" w:rsidP="00DA6CA6">
      <w:pPr>
        <w:rPr>
          <w:rFonts w:ascii="Palatino Linotype" w:hAnsi="Palatino Linotype" w:cstheme="minorHAnsi"/>
        </w:rPr>
      </w:pPr>
      <w:r>
        <w:rPr>
          <w:rFonts w:ascii="Palatino Linotype" w:hAnsi="Palatino Linotype" w:cstheme="minorHAnsi"/>
        </w:rPr>
        <w:t xml:space="preserve">This is one of the features of neutrino gravitation that we </w:t>
      </w:r>
      <w:r>
        <w:rPr>
          <w:rFonts w:ascii="Palatino Linotype" w:hAnsi="Palatino Linotype" w:cstheme="minorHAnsi"/>
          <w:i/>
          <w:iCs/>
        </w:rPr>
        <w:t>should</w:t>
      </w:r>
      <w:r>
        <w:rPr>
          <w:rFonts w:ascii="Palatino Linotype" w:hAnsi="Palatino Linotype" w:cstheme="minorHAnsi"/>
        </w:rPr>
        <w:t xml:space="preserve"> have anticipated.</w:t>
      </w:r>
    </w:p>
    <w:p w14:paraId="1FDBAB4C" w14:textId="2BD8D6E4" w:rsidR="00DA6CA6" w:rsidRDefault="008F0462" w:rsidP="00DA6CA6">
      <w:pPr>
        <w:ind w:firstLine="0"/>
        <w:rPr>
          <w:rFonts w:ascii="Palatino Linotype" w:hAnsi="Palatino Linotype" w:cstheme="minorHAnsi"/>
          <w:b/>
          <w:bCs/>
        </w:rPr>
      </w:pPr>
      <w:r>
        <w:rPr>
          <w:rFonts w:ascii="Palatino Linotype" w:hAnsi="Palatino Linotype" w:cstheme="minorHAnsi"/>
          <w:b/>
          <w:bCs/>
        </w:rPr>
        <w:lastRenderedPageBreak/>
        <w:t>7</w:t>
      </w:r>
      <w:r w:rsidR="00DA6CA6">
        <w:rPr>
          <w:rFonts w:ascii="Palatino Linotype" w:hAnsi="Palatino Linotype" w:cstheme="minorHAnsi"/>
          <w:b/>
          <w:bCs/>
        </w:rPr>
        <w:t>.6  ANTIPARTICLE AND CHIRALITY</w:t>
      </w:r>
    </w:p>
    <w:p w14:paraId="49473EC7" w14:textId="77777777" w:rsidR="00DA6CA6" w:rsidRDefault="00DA6CA6" w:rsidP="00DA6CA6">
      <w:pPr>
        <w:ind w:firstLine="0"/>
        <w:rPr>
          <w:rFonts w:ascii="Palatino Linotype" w:hAnsi="Palatino Linotype" w:cstheme="minorHAnsi"/>
        </w:rPr>
      </w:pPr>
    </w:p>
    <w:p w14:paraId="4D402CA9" w14:textId="77777777" w:rsidR="00DA6CA6" w:rsidRDefault="00DA6CA6" w:rsidP="00DA6CA6">
      <w:pPr>
        <w:rPr>
          <w:rFonts w:ascii="Palatino Linotype" w:hAnsi="Palatino Linotype" w:cstheme="minorHAnsi"/>
        </w:rPr>
      </w:pPr>
      <w:r>
        <w:rPr>
          <w:rFonts w:ascii="Palatino Linotype" w:hAnsi="Palatino Linotype" w:cstheme="minorHAnsi"/>
        </w:rPr>
        <w:t>Should the particle have an equivalent antiparticle and what should its properties be?</w:t>
      </w:r>
    </w:p>
    <w:p w14:paraId="31FE3D77" w14:textId="77777777" w:rsidR="00DA6CA6" w:rsidRDefault="00DA6CA6" w:rsidP="00DA6CA6">
      <w:pPr>
        <w:rPr>
          <w:rFonts w:ascii="Palatino Linotype" w:hAnsi="Palatino Linotype" w:cstheme="minorHAnsi"/>
        </w:rPr>
      </w:pPr>
    </w:p>
    <w:p w14:paraId="0188D18E" w14:textId="77777777" w:rsidR="00DA6CA6" w:rsidRPr="00DA1A5F" w:rsidRDefault="00DA6CA6" w:rsidP="00DA6CA6">
      <w:pPr>
        <w:rPr>
          <w:rFonts w:ascii="Palatino Linotype" w:hAnsi="Palatino Linotype" w:cstheme="minorHAnsi"/>
        </w:rPr>
      </w:pPr>
      <w:r>
        <w:rPr>
          <w:rFonts w:ascii="Palatino Linotype" w:hAnsi="Palatino Linotype" w:cstheme="minorHAnsi"/>
        </w:rPr>
        <w:t>It was seen in chapter 5 that having an antiparticle with equal and opposite gravitational effect was essential in core collapse stars both to prevent direct collapse to a black hole and to eject material outwards from the core.</w:t>
      </w:r>
    </w:p>
    <w:p w14:paraId="78DBE776" w14:textId="77777777" w:rsidR="00DA6CA6" w:rsidRDefault="00DA6CA6" w:rsidP="00DA6CA6">
      <w:pPr>
        <w:rPr>
          <w:rFonts w:ascii="Palatino Linotype" w:hAnsi="Palatino Linotype" w:cstheme="minorHAnsi"/>
        </w:rPr>
      </w:pPr>
      <w:r>
        <w:rPr>
          <w:rFonts w:ascii="Palatino Linotype" w:hAnsi="Palatino Linotype" w:cstheme="minorHAnsi"/>
        </w:rPr>
        <w:t>To have the opposite effect requires there to be some sort of difference between the particle and its antiparticle therefore it must have a distinct antiparticle and not be it's own antiparticle in the same way that force carrying bosons are their own antiparticle, or like Majorana fermions.</w:t>
      </w:r>
    </w:p>
    <w:p w14:paraId="274B8086" w14:textId="77777777" w:rsidR="00DA6CA6" w:rsidRDefault="00DA6CA6" w:rsidP="00DA6CA6">
      <w:pPr>
        <w:rPr>
          <w:rFonts w:ascii="Palatino Linotype" w:hAnsi="Palatino Linotype" w:cstheme="minorHAnsi"/>
        </w:rPr>
      </w:pPr>
    </w:p>
    <w:p w14:paraId="168E4DDA" w14:textId="77777777" w:rsidR="00DA6CA6" w:rsidRDefault="00DA6CA6" w:rsidP="00DA6CA6">
      <w:pPr>
        <w:rPr>
          <w:rFonts w:ascii="Palatino Linotype" w:hAnsi="Palatino Linotype" w:cstheme="minorHAnsi"/>
        </w:rPr>
      </w:pPr>
      <w:r>
        <w:rPr>
          <w:rFonts w:ascii="Palatino Linotype" w:hAnsi="Palatino Linotype" w:cstheme="minorHAnsi"/>
        </w:rPr>
        <w:t>The properties examined above need to be assessed separately for the antiparticle as it plays a different role. The role of the particle is principally attractive gravitation both in stars and to a lesser degree neutronisation in black holes. The antiparticle is necessary for core collapse as neutrinos are emitted along with antineutrinos during thermal cool down, the properties must therefore be equal and opposite to be complementary.</w:t>
      </w:r>
    </w:p>
    <w:p w14:paraId="6C4D6E5F" w14:textId="77777777" w:rsidR="00DA6CA6" w:rsidRDefault="00DA6CA6" w:rsidP="00DA6CA6">
      <w:pPr>
        <w:rPr>
          <w:rFonts w:ascii="Palatino Linotype" w:hAnsi="Palatino Linotype" w:cstheme="minorHAnsi"/>
        </w:rPr>
      </w:pPr>
    </w:p>
    <w:p w14:paraId="71902BF8" w14:textId="6DF53496" w:rsidR="00DA6CA6" w:rsidRDefault="00DA6CA6" w:rsidP="00DA6CA6">
      <w:pPr>
        <w:rPr>
          <w:rFonts w:ascii="Palatino Linotype" w:hAnsi="Palatino Linotype" w:cstheme="minorHAnsi"/>
        </w:rPr>
      </w:pPr>
      <w:r>
        <w:rPr>
          <w:rFonts w:ascii="Palatino Linotype" w:hAnsi="Palatino Linotype" w:cstheme="minorHAnsi"/>
        </w:rPr>
        <w:t>Speed</w:t>
      </w:r>
      <w:r w:rsidR="00CD6677">
        <w:rPr>
          <w:rFonts w:ascii="Palatino Linotype" w:hAnsi="Palatino Linotype" w:cstheme="minorHAnsi"/>
        </w:rPr>
        <w:t>:</w:t>
      </w:r>
      <w:r>
        <w:rPr>
          <w:rFonts w:ascii="Palatino Linotype" w:hAnsi="Palatino Linotype" w:cstheme="minorHAnsi"/>
        </w:rPr>
        <w:t xml:space="preserve"> During the thermal cool down of a newly collapsed compact object the particle and antiparticle must cancel each other out gravitationally. Assuming the speed of light is the absolute speed limit of the universe then the antiparticle could travel at c or at a lower velocity. If it was significantly slower than the particle then inwards attractive gravitational force towards the core would run ahead of the repulsive antiparticle force producing disruptive tidal forces in the star's outer envelope.</w:t>
      </w:r>
    </w:p>
    <w:p w14:paraId="42F3B3DE" w14:textId="77777777" w:rsidR="00DA6CA6" w:rsidRDefault="00DA6CA6" w:rsidP="00DA6CA6">
      <w:pPr>
        <w:rPr>
          <w:rFonts w:ascii="Palatino Linotype" w:hAnsi="Palatino Linotype" w:cstheme="minorHAnsi"/>
        </w:rPr>
      </w:pPr>
      <w:r>
        <w:rPr>
          <w:rFonts w:ascii="Palatino Linotype" w:hAnsi="Palatino Linotype" w:cstheme="minorHAnsi"/>
        </w:rPr>
        <w:t>Given that the antineutrinos from SN1987A arrived several hours before the visible light, just as expected, it would seem that the above tidal forces couldn't have happened and so from an experimental viewpoint this antiparticle must travel at a velocity very close at c.</w:t>
      </w:r>
    </w:p>
    <w:p w14:paraId="1A481F59" w14:textId="77777777" w:rsidR="00DA6CA6" w:rsidRDefault="00DA6CA6" w:rsidP="00DA6CA6">
      <w:pPr>
        <w:rPr>
          <w:rFonts w:ascii="Palatino Linotype" w:hAnsi="Palatino Linotype" w:cstheme="minorHAnsi"/>
        </w:rPr>
      </w:pPr>
    </w:p>
    <w:p w14:paraId="5BE748AF" w14:textId="45057243" w:rsidR="00DA6CA6" w:rsidRDefault="00DA6CA6" w:rsidP="00DA6CA6">
      <w:pPr>
        <w:rPr>
          <w:rFonts w:ascii="Palatino Linotype" w:hAnsi="Palatino Linotype" w:cstheme="minorHAnsi"/>
        </w:rPr>
      </w:pPr>
      <w:r>
        <w:rPr>
          <w:rFonts w:ascii="Palatino Linotype" w:hAnsi="Palatino Linotype" w:cstheme="minorHAnsi"/>
        </w:rPr>
        <w:t xml:space="preserve">Mass, ubiquity and electric charge. All the above conditions apply </w:t>
      </w:r>
      <w:r w:rsidR="00BF51DF">
        <w:rPr>
          <w:rFonts w:ascii="Palatino Linotype" w:hAnsi="Palatino Linotype" w:cstheme="minorHAnsi"/>
        </w:rPr>
        <w:t>as per the neutrino.</w:t>
      </w:r>
    </w:p>
    <w:p w14:paraId="6A74EE6A" w14:textId="527EBD78" w:rsidR="00DA6CA6" w:rsidRDefault="00DA6CA6" w:rsidP="00DA6CA6">
      <w:pPr>
        <w:rPr>
          <w:rFonts w:ascii="Palatino Linotype" w:hAnsi="Palatino Linotype" w:cstheme="minorHAnsi"/>
        </w:rPr>
      </w:pPr>
      <w:r>
        <w:rPr>
          <w:rFonts w:ascii="Palatino Linotype" w:hAnsi="Palatino Linotype" w:cstheme="minorHAnsi"/>
        </w:rPr>
        <w:t xml:space="preserve">Decay function. Relevance to be discussed in the </w:t>
      </w:r>
      <w:r w:rsidR="008F0462">
        <w:rPr>
          <w:rFonts w:ascii="Palatino Linotype" w:hAnsi="Palatino Linotype" w:cstheme="minorHAnsi"/>
        </w:rPr>
        <w:t>following</w:t>
      </w:r>
      <w:r>
        <w:rPr>
          <w:rFonts w:ascii="Palatino Linotype" w:hAnsi="Palatino Linotype" w:cstheme="minorHAnsi"/>
        </w:rPr>
        <w:t xml:space="preserve"> chapter</w:t>
      </w:r>
      <w:r w:rsidR="008F0462">
        <w:rPr>
          <w:rFonts w:ascii="Palatino Linotype" w:hAnsi="Palatino Linotype" w:cstheme="minorHAnsi"/>
        </w:rPr>
        <w:t>s</w:t>
      </w:r>
      <w:r>
        <w:rPr>
          <w:rFonts w:ascii="Palatino Linotype" w:hAnsi="Palatino Linotype" w:cstheme="minorHAnsi"/>
        </w:rPr>
        <w:t>.</w:t>
      </w:r>
    </w:p>
    <w:p w14:paraId="22EB387E" w14:textId="77777777" w:rsidR="00DA6CA6" w:rsidRDefault="00DA6CA6" w:rsidP="00DA6CA6">
      <w:pPr>
        <w:rPr>
          <w:rFonts w:ascii="Palatino Linotype" w:hAnsi="Palatino Linotype" w:cstheme="minorHAnsi"/>
        </w:rPr>
      </w:pPr>
    </w:p>
    <w:p w14:paraId="34E30766" w14:textId="1E5C81FC" w:rsidR="00DA6CA6" w:rsidRDefault="008F0462" w:rsidP="00DA6CA6">
      <w:pPr>
        <w:ind w:firstLine="0"/>
        <w:rPr>
          <w:rFonts w:ascii="Palatino Linotype" w:hAnsi="Palatino Linotype" w:cstheme="minorHAnsi"/>
          <w:b/>
          <w:bCs/>
        </w:rPr>
      </w:pPr>
      <w:r>
        <w:rPr>
          <w:rFonts w:ascii="Palatino Linotype" w:hAnsi="Palatino Linotype" w:cstheme="minorHAnsi"/>
          <w:b/>
          <w:bCs/>
        </w:rPr>
        <w:t>7</w:t>
      </w:r>
      <w:r w:rsidR="00DA6CA6">
        <w:rPr>
          <w:rFonts w:ascii="Palatino Linotype" w:hAnsi="Palatino Linotype" w:cstheme="minorHAnsi"/>
          <w:b/>
          <w:bCs/>
        </w:rPr>
        <w:t>.7  COMPARISON OF HYPOTHETICAL PARTICLE VS NEUTRINOS</w:t>
      </w:r>
    </w:p>
    <w:p w14:paraId="049FB4CB" w14:textId="77777777" w:rsidR="00DA6CA6" w:rsidRDefault="00DA6CA6" w:rsidP="00DA6CA6">
      <w:pPr>
        <w:ind w:firstLine="0"/>
        <w:rPr>
          <w:rFonts w:ascii="Palatino Linotype" w:hAnsi="Palatino Linotype" w:cstheme="minorHAnsi"/>
        </w:rPr>
      </w:pPr>
    </w:p>
    <w:p w14:paraId="7DE76FF6" w14:textId="77777777" w:rsidR="00DA6CA6" w:rsidRDefault="00DA6CA6" w:rsidP="00DA6CA6">
      <w:pPr>
        <w:rPr>
          <w:rFonts w:ascii="Palatino Linotype" w:hAnsi="Palatino Linotype" w:cstheme="minorHAnsi"/>
        </w:rPr>
      </w:pPr>
      <w:r>
        <w:rPr>
          <w:rFonts w:ascii="Palatino Linotype" w:hAnsi="Palatino Linotype" w:cstheme="minorHAnsi"/>
        </w:rPr>
        <w:t>How then does this hypothetical particle compare with the neutrino? Remembering that the properties of this particle were expressly designed to fit observation of the real universe, a simple way to draw comparison is to line these properties up side by side in a table. The fact that theoretical considerations produce the same answers is clear.</w:t>
      </w:r>
    </w:p>
    <w:p w14:paraId="32BF349E" w14:textId="77777777" w:rsidR="00DA6CA6" w:rsidRPr="00C849F1" w:rsidRDefault="00DA6CA6" w:rsidP="00DA6CA6">
      <w:pPr>
        <w:rPr>
          <w:rFonts w:ascii="Palatino Linotype" w:hAnsi="Palatino Linotype" w:cstheme="minorHAnsi"/>
        </w:rPr>
      </w:pPr>
    </w:p>
    <w:tbl>
      <w:tblPr>
        <w:tblStyle w:val="TableGrid"/>
        <w:tblW w:w="0" w:type="auto"/>
        <w:tblLook w:val="04A0" w:firstRow="1" w:lastRow="0" w:firstColumn="1" w:lastColumn="0" w:noHBand="0" w:noVBand="1"/>
      </w:tblPr>
      <w:tblGrid>
        <w:gridCol w:w="3005"/>
        <w:gridCol w:w="3005"/>
        <w:gridCol w:w="3006"/>
      </w:tblGrid>
      <w:tr w:rsidR="00DA6CA6" w14:paraId="6F6F7205" w14:textId="77777777" w:rsidTr="003A0350">
        <w:tc>
          <w:tcPr>
            <w:tcW w:w="3005" w:type="dxa"/>
          </w:tcPr>
          <w:p w14:paraId="6C525BCD" w14:textId="77777777" w:rsidR="00DA6CA6" w:rsidRDefault="00DA6CA6" w:rsidP="003A0350">
            <w:pPr>
              <w:ind w:firstLine="0"/>
              <w:rPr>
                <w:rFonts w:ascii="Palatino Linotype" w:hAnsi="Palatino Linotype" w:cstheme="minorHAnsi"/>
              </w:rPr>
            </w:pPr>
            <w:r>
              <w:rPr>
                <w:rFonts w:ascii="Palatino Linotype" w:hAnsi="Palatino Linotype" w:cstheme="minorHAnsi"/>
              </w:rPr>
              <w:t>Property</w:t>
            </w:r>
          </w:p>
        </w:tc>
        <w:tc>
          <w:tcPr>
            <w:tcW w:w="3005" w:type="dxa"/>
          </w:tcPr>
          <w:p w14:paraId="2E98AF79" w14:textId="77777777" w:rsidR="00DA6CA6" w:rsidRDefault="00DA6CA6" w:rsidP="003A0350">
            <w:pPr>
              <w:ind w:firstLine="0"/>
              <w:jc w:val="center"/>
              <w:rPr>
                <w:rFonts w:ascii="Palatino Linotype" w:hAnsi="Palatino Linotype" w:cstheme="minorHAnsi"/>
              </w:rPr>
            </w:pPr>
            <w:r>
              <w:rPr>
                <w:rFonts w:ascii="Palatino Linotype" w:hAnsi="Palatino Linotype" w:cstheme="minorHAnsi"/>
              </w:rPr>
              <w:t>Hypothetical Particle</w:t>
            </w:r>
          </w:p>
        </w:tc>
        <w:tc>
          <w:tcPr>
            <w:tcW w:w="3006" w:type="dxa"/>
          </w:tcPr>
          <w:p w14:paraId="3290934B" w14:textId="77777777" w:rsidR="00DA6CA6" w:rsidRDefault="00DA6CA6" w:rsidP="003A0350">
            <w:pPr>
              <w:ind w:firstLine="0"/>
              <w:jc w:val="center"/>
              <w:rPr>
                <w:rFonts w:ascii="Palatino Linotype" w:hAnsi="Palatino Linotype" w:cstheme="minorHAnsi"/>
              </w:rPr>
            </w:pPr>
            <w:r>
              <w:rPr>
                <w:rFonts w:ascii="Palatino Linotype" w:hAnsi="Palatino Linotype" w:cstheme="minorHAnsi"/>
              </w:rPr>
              <w:t>Neutrino/Antineutrino</w:t>
            </w:r>
          </w:p>
        </w:tc>
      </w:tr>
      <w:tr w:rsidR="00DA6CA6" w14:paraId="16F41025" w14:textId="77777777" w:rsidTr="003A0350">
        <w:tc>
          <w:tcPr>
            <w:tcW w:w="3005" w:type="dxa"/>
          </w:tcPr>
          <w:p w14:paraId="2176187D" w14:textId="77777777" w:rsidR="00DA6CA6" w:rsidRDefault="00DA6CA6" w:rsidP="003A0350">
            <w:pPr>
              <w:ind w:firstLine="0"/>
              <w:rPr>
                <w:rFonts w:ascii="Palatino Linotype" w:hAnsi="Palatino Linotype" w:cstheme="minorHAnsi"/>
              </w:rPr>
            </w:pPr>
            <w:r>
              <w:rPr>
                <w:rFonts w:ascii="Palatino Linotype" w:hAnsi="Palatino Linotype" w:cstheme="minorHAnsi"/>
              </w:rPr>
              <w:t>Velocity</w:t>
            </w:r>
          </w:p>
        </w:tc>
        <w:tc>
          <w:tcPr>
            <w:tcW w:w="3005" w:type="dxa"/>
          </w:tcPr>
          <w:p w14:paraId="4A9631D3" w14:textId="77777777" w:rsidR="00DA6CA6" w:rsidRDefault="00DA6CA6" w:rsidP="003A0350">
            <w:pPr>
              <w:ind w:firstLine="0"/>
              <w:jc w:val="center"/>
              <w:rPr>
                <w:rFonts w:ascii="Palatino Linotype" w:hAnsi="Palatino Linotype" w:cstheme="minorHAnsi"/>
              </w:rPr>
            </w:pPr>
            <w:r>
              <w:rPr>
                <w:rFonts w:ascii="Palatino Linotype" w:hAnsi="Palatino Linotype" w:cstheme="minorHAnsi"/>
              </w:rPr>
              <w:t>c</w:t>
            </w:r>
          </w:p>
        </w:tc>
        <w:tc>
          <w:tcPr>
            <w:tcW w:w="3006" w:type="dxa"/>
          </w:tcPr>
          <w:p w14:paraId="7F025140" w14:textId="77777777" w:rsidR="00DA6CA6" w:rsidRDefault="00DA6CA6" w:rsidP="003A0350">
            <w:pPr>
              <w:ind w:firstLine="0"/>
              <w:jc w:val="center"/>
              <w:rPr>
                <w:rFonts w:ascii="Palatino Linotype" w:hAnsi="Palatino Linotype" w:cstheme="minorHAnsi"/>
              </w:rPr>
            </w:pPr>
            <w:r>
              <w:rPr>
                <w:rFonts w:ascii="Palatino Linotype" w:hAnsi="Palatino Linotype" w:cstheme="minorHAnsi"/>
              </w:rPr>
              <w:t>c</w:t>
            </w:r>
          </w:p>
        </w:tc>
      </w:tr>
      <w:tr w:rsidR="00DA6CA6" w14:paraId="41262B2B" w14:textId="77777777" w:rsidTr="003A0350">
        <w:tc>
          <w:tcPr>
            <w:tcW w:w="3005" w:type="dxa"/>
          </w:tcPr>
          <w:p w14:paraId="2C1C13B7" w14:textId="77777777" w:rsidR="00DA6CA6" w:rsidRDefault="00DA6CA6" w:rsidP="003A0350">
            <w:pPr>
              <w:ind w:firstLine="0"/>
              <w:rPr>
                <w:rFonts w:ascii="Palatino Linotype" w:hAnsi="Palatino Linotype" w:cstheme="minorHAnsi"/>
              </w:rPr>
            </w:pPr>
            <w:r>
              <w:rPr>
                <w:rFonts w:ascii="Palatino Linotype" w:hAnsi="Palatino Linotype" w:cstheme="minorHAnsi"/>
              </w:rPr>
              <w:t>Mass</w:t>
            </w:r>
          </w:p>
        </w:tc>
        <w:tc>
          <w:tcPr>
            <w:tcW w:w="3005" w:type="dxa"/>
          </w:tcPr>
          <w:p w14:paraId="4C2D16C4" w14:textId="77777777" w:rsidR="00DA6CA6" w:rsidRDefault="00DA6CA6" w:rsidP="003A0350">
            <w:pPr>
              <w:ind w:firstLine="0"/>
              <w:jc w:val="center"/>
              <w:rPr>
                <w:rFonts w:ascii="Palatino Linotype" w:hAnsi="Palatino Linotype" w:cstheme="minorHAnsi"/>
              </w:rPr>
            </w:pPr>
            <w:r>
              <w:rPr>
                <w:rFonts w:ascii="Palatino Linotype" w:hAnsi="Palatino Linotype" w:cstheme="minorHAnsi"/>
              </w:rPr>
              <w:t>0</w:t>
            </w:r>
          </w:p>
        </w:tc>
        <w:tc>
          <w:tcPr>
            <w:tcW w:w="3006" w:type="dxa"/>
          </w:tcPr>
          <w:p w14:paraId="78CF3B63" w14:textId="77777777" w:rsidR="00DA6CA6" w:rsidRDefault="00DA6CA6" w:rsidP="003A0350">
            <w:pPr>
              <w:ind w:firstLine="0"/>
              <w:jc w:val="center"/>
              <w:rPr>
                <w:rFonts w:ascii="Palatino Linotype" w:hAnsi="Palatino Linotype" w:cstheme="minorHAnsi"/>
              </w:rPr>
            </w:pPr>
            <w:r>
              <w:rPr>
                <w:rFonts w:ascii="Palatino Linotype" w:hAnsi="Palatino Linotype" w:cstheme="minorHAnsi"/>
              </w:rPr>
              <w:t>0</w:t>
            </w:r>
          </w:p>
        </w:tc>
      </w:tr>
      <w:tr w:rsidR="00DA6CA6" w14:paraId="7D48E680" w14:textId="77777777" w:rsidTr="003A0350">
        <w:tc>
          <w:tcPr>
            <w:tcW w:w="3005" w:type="dxa"/>
          </w:tcPr>
          <w:p w14:paraId="7052E12B" w14:textId="77777777" w:rsidR="00DA6CA6" w:rsidRDefault="00DA6CA6" w:rsidP="003A0350">
            <w:pPr>
              <w:ind w:firstLine="0"/>
              <w:rPr>
                <w:rFonts w:ascii="Palatino Linotype" w:hAnsi="Palatino Linotype" w:cstheme="minorHAnsi"/>
              </w:rPr>
            </w:pPr>
            <w:r>
              <w:rPr>
                <w:rFonts w:ascii="Palatino Linotype" w:hAnsi="Palatino Linotype" w:cstheme="minorHAnsi"/>
              </w:rPr>
              <w:t>Ubiquity</w:t>
            </w:r>
          </w:p>
        </w:tc>
        <w:tc>
          <w:tcPr>
            <w:tcW w:w="3005" w:type="dxa"/>
          </w:tcPr>
          <w:p w14:paraId="36951294" w14:textId="77777777" w:rsidR="00DA6CA6" w:rsidRDefault="00DA6CA6" w:rsidP="003A0350">
            <w:pPr>
              <w:ind w:firstLine="0"/>
              <w:jc w:val="center"/>
              <w:rPr>
                <w:rFonts w:ascii="Palatino Linotype" w:hAnsi="Palatino Linotype" w:cstheme="minorHAnsi"/>
              </w:rPr>
            </w:pPr>
            <w:r>
              <w:rPr>
                <w:rFonts w:ascii="Palatino Linotype" w:hAnsi="Palatino Linotype" w:cstheme="minorHAnsi"/>
              </w:rPr>
              <w:t>high</w:t>
            </w:r>
          </w:p>
        </w:tc>
        <w:tc>
          <w:tcPr>
            <w:tcW w:w="3006" w:type="dxa"/>
          </w:tcPr>
          <w:p w14:paraId="0FF6773C" w14:textId="77777777" w:rsidR="00DA6CA6" w:rsidRDefault="00DA6CA6" w:rsidP="003A0350">
            <w:pPr>
              <w:ind w:firstLine="0"/>
              <w:jc w:val="center"/>
              <w:rPr>
                <w:rFonts w:ascii="Palatino Linotype" w:hAnsi="Palatino Linotype" w:cstheme="minorHAnsi"/>
              </w:rPr>
            </w:pPr>
            <w:r>
              <w:rPr>
                <w:rFonts w:ascii="Palatino Linotype" w:hAnsi="Palatino Linotype" w:cstheme="minorHAnsi"/>
              </w:rPr>
              <w:t>high</w:t>
            </w:r>
          </w:p>
        </w:tc>
      </w:tr>
      <w:tr w:rsidR="00DA6CA6" w14:paraId="6B95E031" w14:textId="77777777" w:rsidTr="003A0350">
        <w:tc>
          <w:tcPr>
            <w:tcW w:w="3005" w:type="dxa"/>
          </w:tcPr>
          <w:p w14:paraId="70BFB50F" w14:textId="77777777" w:rsidR="00DA6CA6" w:rsidRDefault="00DA6CA6" w:rsidP="003A0350">
            <w:pPr>
              <w:ind w:firstLine="0"/>
              <w:rPr>
                <w:rFonts w:ascii="Palatino Linotype" w:hAnsi="Palatino Linotype" w:cstheme="minorHAnsi"/>
              </w:rPr>
            </w:pPr>
            <w:r>
              <w:rPr>
                <w:rFonts w:ascii="Palatino Linotype" w:hAnsi="Palatino Linotype" w:cstheme="minorHAnsi"/>
              </w:rPr>
              <w:t>Charge</w:t>
            </w:r>
          </w:p>
        </w:tc>
        <w:tc>
          <w:tcPr>
            <w:tcW w:w="3005" w:type="dxa"/>
          </w:tcPr>
          <w:p w14:paraId="0591E455" w14:textId="77777777" w:rsidR="00DA6CA6" w:rsidRDefault="00DA6CA6" w:rsidP="003A0350">
            <w:pPr>
              <w:ind w:firstLine="0"/>
              <w:jc w:val="center"/>
              <w:rPr>
                <w:rFonts w:ascii="Palatino Linotype" w:hAnsi="Palatino Linotype" w:cstheme="minorHAnsi"/>
              </w:rPr>
            </w:pPr>
            <w:r>
              <w:rPr>
                <w:rFonts w:ascii="Palatino Linotype" w:hAnsi="Palatino Linotype" w:cstheme="minorHAnsi"/>
              </w:rPr>
              <w:t>0</w:t>
            </w:r>
          </w:p>
        </w:tc>
        <w:tc>
          <w:tcPr>
            <w:tcW w:w="3006" w:type="dxa"/>
          </w:tcPr>
          <w:p w14:paraId="48F1494D" w14:textId="77777777" w:rsidR="00DA6CA6" w:rsidRDefault="00DA6CA6" w:rsidP="003A0350">
            <w:pPr>
              <w:ind w:firstLine="0"/>
              <w:jc w:val="center"/>
              <w:rPr>
                <w:rFonts w:ascii="Palatino Linotype" w:hAnsi="Palatino Linotype" w:cstheme="minorHAnsi"/>
              </w:rPr>
            </w:pPr>
            <w:r>
              <w:rPr>
                <w:rFonts w:ascii="Palatino Linotype" w:hAnsi="Palatino Linotype" w:cstheme="minorHAnsi"/>
              </w:rPr>
              <w:t>0</w:t>
            </w:r>
          </w:p>
        </w:tc>
      </w:tr>
      <w:tr w:rsidR="00DA6CA6" w14:paraId="3C6B9AD6" w14:textId="77777777" w:rsidTr="003A0350">
        <w:tc>
          <w:tcPr>
            <w:tcW w:w="3005" w:type="dxa"/>
          </w:tcPr>
          <w:p w14:paraId="6FC6B41B" w14:textId="77777777" w:rsidR="00DA6CA6" w:rsidRDefault="00DA6CA6" w:rsidP="003A0350">
            <w:pPr>
              <w:ind w:firstLine="0"/>
              <w:rPr>
                <w:rFonts w:ascii="Palatino Linotype" w:hAnsi="Palatino Linotype" w:cstheme="minorHAnsi"/>
              </w:rPr>
            </w:pPr>
            <w:r>
              <w:rPr>
                <w:rFonts w:ascii="Palatino Linotype" w:hAnsi="Palatino Linotype" w:cstheme="minorHAnsi"/>
              </w:rPr>
              <w:t>Chirality</w:t>
            </w:r>
          </w:p>
        </w:tc>
        <w:tc>
          <w:tcPr>
            <w:tcW w:w="3005" w:type="dxa"/>
          </w:tcPr>
          <w:p w14:paraId="34F856D6" w14:textId="77777777" w:rsidR="00DA6CA6" w:rsidRDefault="00DA6CA6" w:rsidP="003A0350">
            <w:pPr>
              <w:ind w:firstLine="0"/>
              <w:jc w:val="center"/>
              <w:rPr>
                <w:rFonts w:ascii="Palatino Linotype" w:hAnsi="Palatino Linotype" w:cstheme="minorHAnsi"/>
              </w:rPr>
            </w:pPr>
            <w:bookmarkStart w:id="65" w:name="_Hlk81570834"/>
            <w:r>
              <w:rPr>
                <w:rFonts w:ascii="Palatino Linotype" w:hAnsi="Palatino Linotype" w:cstheme="minorHAnsi"/>
              </w:rPr>
              <w:t>left &amp; right</w:t>
            </w:r>
            <w:bookmarkEnd w:id="65"/>
          </w:p>
        </w:tc>
        <w:tc>
          <w:tcPr>
            <w:tcW w:w="3006" w:type="dxa"/>
          </w:tcPr>
          <w:p w14:paraId="3628204B" w14:textId="77777777" w:rsidR="00DA6CA6" w:rsidRDefault="00DA6CA6" w:rsidP="003A0350">
            <w:pPr>
              <w:ind w:firstLine="0"/>
              <w:jc w:val="center"/>
              <w:rPr>
                <w:rFonts w:ascii="Palatino Linotype" w:hAnsi="Palatino Linotype" w:cstheme="minorHAnsi"/>
              </w:rPr>
            </w:pPr>
            <w:r>
              <w:rPr>
                <w:rFonts w:ascii="Palatino Linotype" w:hAnsi="Palatino Linotype" w:cstheme="minorHAnsi"/>
              </w:rPr>
              <w:t>left &amp; right</w:t>
            </w:r>
          </w:p>
        </w:tc>
      </w:tr>
    </w:tbl>
    <w:p w14:paraId="071FE96C" w14:textId="77777777" w:rsidR="00DA6CA6" w:rsidRDefault="00DA6CA6" w:rsidP="00DA6CA6">
      <w:pPr>
        <w:ind w:firstLine="0"/>
        <w:jc w:val="center"/>
        <w:rPr>
          <w:rFonts w:cstheme="minorHAnsi"/>
        </w:rPr>
      </w:pPr>
    </w:p>
    <w:p w14:paraId="6E4A9A5D" w14:textId="7532AD8D" w:rsidR="00DA6CA6" w:rsidRPr="00825B8B" w:rsidRDefault="00825B8B" w:rsidP="00825B8B">
      <w:pPr>
        <w:ind w:firstLine="0"/>
        <w:rPr>
          <w:rFonts w:ascii="Palatino Linotype" w:hAnsi="Palatino Linotype" w:cstheme="minorHAnsi"/>
          <w:sz w:val="20"/>
          <w:szCs w:val="20"/>
        </w:rPr>
      </w:pPr>
      <w:r>
        <w:rPr>
          <w:rFonts w:ascii="Palatino Linotype" w:hAnsi="Palatino Linotype" w:cstheme="minorHAnsi"/>
          <w:sz w:val="20"/>
          <w:szCs w:val="20"/>
        </w:rPr>
        <w:t>Table 2. Neutrino and hypothetical particle properties</w:t>
      </w:r>
    </w:p>
    <w:p w14:paraId="3F10E296" w14:textId="7F329030" w:rsidR="00DA6CA6" w:rsidRDefault="00DA6CA6" w:rsidP="00DA6CA6">
      <w:pPr>
        <w:ind w:firstLine="0"/>
        <w:jc w:val="center"/>
        <w:rPr>
          <w:rFonts w:cstheme="minorHAnsi"/>
          <w:sz w:val="28"/>
          <w:szCs w:val="28"/>
        </w:rPr>
      </w:pPr>
    </w:p>
    <w:p w14:paraId="51D27F17" w14:textId="77777777" w:rsidR="00966D75" w:rsidRPr="00966D75" w:rsidRDefault="00966D75" w:rsidP="00DA6CA6">
      <w:pPr>
        <w:ind w:firstLine="0"/>
        <w:jc w:val="center"/>
        <w:rPr>
          <w:rFonts w:cstheme="minorHAnsi"/>
          <w:sz w:val="24"/>
          <w:szCs w:val="24"/>
        </w:rPr>
      </w:pPr>
    </w:p>
    <w:p w14:paraId="6EFFEBC0" w14:textId="210B40CB" w:rsidR="00DA6CA6" w:rsidRDefault="00DA6CA6" w:rsidP="00966D75">
      <w:pPr>
        <w:ind w:firstLine="0"/>
        <w:rPr>
          <w:rFonts w:ascii="Palatino Linotype" w:hAnsi="Palatino Linotype" w:cs="Courier New"/>
          <w:b/>
          <w:bCs/>
          <w:sz w:val="24"/>
          <w:szCs w:val="24"/>
        </w:rPr>
      </w:pPr>
      <w:r>
        <w:rPr>
          <w:rFonts w:cstheme="minorHAnsi"/>
        </w:rPr>
        <w:t>7</w:t>
      </w:r>
      <w:r w:rsidR="00ED586E">
        <w:rPr>
          <w:rFonts w:cstheme="minorHAnsi"/>
        </w:rPr>
        <w:t>8</w:t>
      </w:r>
    </w:p>
    <w:p w14:paraId="7252BD96" w14:textId="1F596EA3" w:rsidR="004E3FA8" w:rsidRDefault="00A72CBD" w:rsidP="006954D9">
      <w:pPr>
        <w:ind w:firstLine="0"/>
        <w:rPr>
          <w:rFonts w:ascii="Palatino Linotype" w:hAnsi="Palatino Linotype" w:cs="Courier New"/>
          <w:b/>
          <w:bCs/>
          <w:sz w:val="24"/>
          <w:szCs w:val="24"/>
        </w:rPr>
      </w:pPr>
      <w:bookmarkStart w:id="66" w:name="_Hlk95060754"/>
      <w:r>
        <w:rPr>
          <w:rFonts w:ascii="Palatino Linotype" w:hAnsi="Palatino Linotype" w:cs="Courier New"/>
          <w:b/>
          <w:bCs/>
          <w:sz w:val="24"/>
          <w:szCs w:val="24"/>
        </w:rPr>
        <w:lastRenderedPageBreak/>
        <w:t>8</w:t>
      </w:r>
      <w:r w:rsidR="004E3FA8">
        <w:rPr>
          <w:rFonts w:ascii="Palatino Linotype" w:hAnsi="Palatino Linotype" w:cs="Courier New"/>
          <w:b/>
          <w:bCs/>
          <w:sz w:val="24"/>
          <w:szCs w:val="24"/>
        </w:rPr>
        <w:t xml:space="preserve">  THE COMA CLUSTER</w:t>
      </w:r>
    </w:p>
    <w:bookmarkEnd w:id="66"/>
    <w:p w14:paraId="76E94B10" w14:textId="7481D778" w:rsidR="004E3FA8" w:rsidRDefault="004E3FA8" w:rsidP="006954D9">
      <w:pPr>
        <w:ind w:firstLine="0"/>
        <w:rPr>
          <w:rFonts w:ascii="Palatino Linotype" w:hAnsi="Palatino Linotype" w:cs="Courier New"/>
        </w:rPr>
      </w:pPr>
    </w:p>
    <w:p w14:paraId="34341167" w14:textId="2AC1D156" w:rsidR="004E3FA8" w:rsidRDefault="002934A5" w:rsidP="002934A5">
      <w:pPr>
        <w:rPr>
          <w:rFonts w:ascii="Palatino Linotype" w:hAnsi="Palatino Linotype" w:cs="Courier New"/>
        </w:rPr>
      </w:pPr>
      <w:r>
        <w:rPr>
          <w:rFonts w:ascii="Palatino Linotype" w:hAnsi="Palatino Linotype" w:cs="Courier New"/>
        </w:rPr>
        <w:t xml:space="preserve">So far, neutrino properties have been studied by analysing </w:t>
      </w:r>
      <w:r w:rsidR="00D06BD2">
        <w:rPr>
          <w:rFonts w:ascii="Palatino Linotype" w:hAnsi="Palatino Linotype" w:cs="Courier New"/>
        </w:rPr>
        <w:t xml:space="preserve">black holes, </w:t>
      </w:r>
      <w:r>
        <w:rPr>
          <w:rFonts w:ascii="Palatino Linotype" w:hAnsi="Palatino Linotype" w:cs="Courier New"/>
        </w:rPr>
        <w:t>a galaxy</w:t>
      </w:r>
      <w:r w:rsidR="00D06BD2">
        <w:rPr>
          <w:rFonts w:ascii="Palatino Linotype" w:hAnsi="Palatino Linotype" w:cs="Courier New"/>
        </w:rPr>
        <w:t xml:space="preserve"> and</w:t>
      </w:r>
      <w:r w:rsidR="00B94CF3">
        <w:rPr>
          <w:rFonts w:ascii="Palatino Linotype" w:hAnsi="Palatino Linotype" w:cs="Courier New"/>
        </w:rPr>
        <w:t xml:space="preserve"> a</w:t>
      </w:r>
      <w:r>
        <w:rPr>
          <w:rFonts w:ascii="Palatino Linotype" w:hAnsi="Palatino Linotype" w:cs="Courier New"/>
        </w:rPr>
        <w:t xml:space="preserve"> stellar collapse</w:t>
      </w:r>
      <w:r w:rsidR="00D06BD2">
        <w:rPr>
          <w:rFonts w:ascii="Palatino Linotype" w:hAnsi="Palatino Linotype" w:cs="Courier New"/>
        </w:rPr>
        <w:t xml:space="preserve">. The distances involved were hundreds of parsecs, </w:t>
      </w:r>
      <w:r w:rsidR="00170CC5">
        <w:rPr>
          <w:rFonts w:ascii="Palatino Linotype" w:hAnsi="Palatino Linotype" w:cs="Courier New"/>
        </w:rPr>
        <w:t>8-</w:t>
      </w:r>
      <w:r w:rsidR="00D06BD2">
        <w:rPr>
          <w:rFonts w:ascii="Palatino Linotype" w:hAnsi="Palatino Linotype" w:cs="Courier New"/>
        </w:rPr>
        <w:t>11kpc and 51kpc respectively.</w:t>
      </w:r>
    </w:p>
    <w:p w14:paraId="3874B5D4" w14:textId="70706852" w:rsidR="00237D49" w:rsidRDefault="00237D49" w:rsidP="002934A5">
      <w:pPr>
        <w:rPr>
          <w:rFonts w:ascii="Palatino Linotype" w:hAnsi="Palatino Linotype" w:cs="Courier New"/>
        </w:rPr>
      </w:pPr>
    </w:p>
    <w:p w14:paraId="235EF79E" w14:textId="5604430E" w:rsidR="00237D49" w:rsidRDefault="00237D49" w:rsidP="002934A5">
      <w:pPr>
        <w:rPr>
          <w:rFonts w:ascii="Palatino Linotype" w:hAnsi="Palatino Linotype" w:cstheme="minorHAnsi"/>
        </w:rPr>
      </w:pPr>
      <w:r>
        <w:rPr>
          <w:rFonts w:ascii="Palatino Linotype" w:hAnsi="Palatino Linotype" w:cs="Courier New"/>
        </w:rPr>
        <w:t xml:space="preserve">Returning to study </w:t>
      </w:r>
      <w:r>
        <w:rPr>
          <w:rFonts w:cstheme="minorHAnsi"/>
        </w:rPr>
        <w:t>[2]</w:t>
      </w:r>
      <w:r>
        <w:rPr>
          <w:rFonts w:ascii="Palatino Linotype" w:hAnsi="Palatino Linotype" w:cstheme="minorHAnsi"/>
        </w:rPr>
        <w:t xml:space="preserve"> shows non-baryonic gravitation operating between galaxies outside their effective virial radii. The scales involved in galaxy clusters are in the order of megaparsecs as compared to kiloparsecs for the galaxies themselves, and as such provide an opportunity to study neutrino gravitation at large distances.</w:t>
      </w:r>
      <w:r w:rsidR="004A33B1">
        <w:rPr>
          <w:rFonts w:ascii="Palatino Linotype" w:hAnsi="Palatino Linotype" w:cstheme="minorHAnsi"/>
        </w:rPr>
        <w:t xml:space="preserve"> Does the neutrino mechanism </w:t>
      </w:r>
      <w:r w:rsidR="0033206A">
        <w:rPr>
          <w:rFonts w:ascii="Palatino Linotype" w:hAnsi="Palatino Linotype" w:cstheme="minorHAnsi"/>
        </w:rPr>
        <w:t>e</w:t>
      </w:r>
      <w:r w:rsidR="00CD6677">
        <w:rPr>
          <w:rFonts w:ascii="Palatino Linotype" w:hAnsi="Palatino Linotype" w:cstheme="minorHAnsi"/>
        </w:rPr>
        <w:t>xplain</w:t>
      </w:r>
      <w:r w:rsidR="004A33B1">
        <w:rPr>
          <w:rFonts w:ascii="Palatino Linotype" w:hAnsi="Palatino Linotype" w:cstheme="minorHAnsi"/>
        </w:rPr>
        <w:t xml:space="preserve"> gravitation for such large structures?</w:t>
      </w:r>
    </w:p>
    <w:p w14:paraId="2632BED8" w14:textId="03D01E8B" w:rsidR="00A71378" w:rsidRDefault="00A71378" w:rsidP="002934A5">
      <w:pPr>
        <w:rPr>
          <w:rFonts w:ascii="Palatino Linotype" w:hAnsi="Palatino Linotype" w:cstheme="minorHAnsi"/>
        </w:rPr>
      </w:pPr>
    </w:p>
    <w:p w14:paraId="62306534" w14:textId="4ABB609E" w:rsidR="00A71378" w:rsidRPr="003A4C86" w:rsidRDefault="003A4C86" w:rsidP="003A4C86">
      <w:pPr>
        <w:ind w:firstLine="0"/>
        <w:rPr>
          <w:rFonts w:ascii="Palatino Linotype" w:hAnsi="Palatino Linotype" w:cstheme="minorHAnsi"/>
          <w:b/>
          <w:bCs/>
        </w:rPr>
      </w:pPr>
      <w:r>
        <w:rPr>
          <w:rFonts w:ascii="Palatino Linotype" w:hAnsi="Palatino Linotype" w:cstheme="minorHAnsi"/>
          <w:b/>
          <w:bCs/>
        </w:rPr>
        <w:t xml:space="preserve">8.1  TESTING THE ENERGY LOSS FUNCTION FOR NEUTRINOS </w:t>
      </w:r>
    </w:p>
    <w:p w14:paraId="7F7DDFB9" w14:textId="1AFCB080" w:rsidR="00D758A4" w:rsidRDefault="00D758A4" w:rsidP="002934A5">
      <w:pPr>
        <w:rPr>
          <w:rFonts w:ascii="Palatino Linotype" w:hAnsi="Palatino Linotype" w:cstheme="minorHAnsi"/>
        </w:rPr>
      </w:pPr>
    </w:p>
    <w:p w14:paraId="6B0BCE60" w14:textId="53FEF76D" w:rsidR="00D758A4" w:rsidRDefault="00D758A4" w:rsidP="002934A5">
      <w:pPr>
        <w:rPr>
          <w:rFonts w:ascii="Palatino Linotype" w:hAnsi="Palatino Linotype" w:cstheme="minorHAnsi"/>
        </w:rPr>
      </w:pPr>
      <w:r>
        <w:rPr>
          <w:rFonts w:ascii="Palatino Linotype" w:hAnsi="Palatino Linotype" w:cstheme="minorHAnsi"/>
        </w:rPr>
        <w:t xml:space="preserve">The purpose of this chapter is to establish whether the energy loss function is a necessary part of </w:t>
      </w:r>
      <w:r>
        <w:rPr>
          <w:rFonts w:ascii="Palatino Linotype" w:hAnsi="Palatino Linotype" w:cstheme="minorHAnsi"/>
          <w:i/>
          <w:iCs/>
        </w:rPr>
        <w:t>neutrino</w:t>
      </w:r>
      <w:r>
        <w:rPr>
          <w:rFonts w:ascii="Palatino Linotype" w:hAnsi="Palatino Linotype" w:cstheme="minorHAnsi"/>
        </w:rPr>
        <w:t xml:space="preserve"> gravitation in the same way that it occurs in </w:t>
      </w:r>
      <w:r>
        <w:rPr>
          <w:rFonts w:ascii="Palatino Linotype" w:hAnsi="Palatino Linotype" w:cstheme="minorHAnsi"/>
          <w:i/>
          <w:iCs/>
        </w:rPr>
        <w:t>antineutrino</w:t>
      </w:r>
      <w:r>
        <w:rPr>
          <w:rFonts w:ascii="Palatino Linotype" w:hAnsi="Palatino Linotype" w:cstheme="minorHAnsi"/>
        </w:rPr>
        <w:t xml:space="preserve"> gravitation. To recap, the idea was originally deduced by comparing core collapse theories against the energies that were actually detected on Earth. </w:t>
      </w:r>
      <w:r w:rsidR="0042731F">
        <w:rPr>
          <w:rFonts w:ascii="Palatino Linotype" w:hAnsi="Palatino Linotype" w:cstheme="minorHAnsi"/>
        </w:rPr>
        <w:t>As t</w:t>
      </w:r>
      <w:r>
        <w:rPr>
          <w:rFonts w:ascii="Palatino Linotype" w:hAnsi="Palatino Linotype" w:cstheme="minorHAnsi"/>
        </w:rPr>
        <w:t xml:space="preserve">his provided </w:t>
      </w:r>
      <w:r w:rsidR="0042731F">
        <w:rPr>
          <w:rFonts w:ascii="Palatino Linotype" w:hAnsi="Palatino Linotype" w:cstheme="minorHAnsi"/>
        </w:rPr>
        <w:t>just</w:t>
      </w:r>
      <w:r>
        <w:rPr>
          <w:rFonts w:ascii="Palatino Linotype" w:hAnsi="Palatino Linotype" w:cstheme="minorHAnsi"/>
        </w:rPr>
        <w:t xml:space="preserve"> two data points</w:t>
      </w:r>
      <w:r w:rsidR="0042731F">
        <w:rPr>
          <w:rFonts w:ascii="Palatino Linotype" w:hAnsi="Palatino Linotype" w:cstheme="minorHAnsi"/>
        </w:rPr>
        <w:t xml:space="preserve"> </w:t>
      </w:r>
      <w:r w:rsidR="009624A6">
        <w:rPr>
          <w:rFonts w:ascii="Palatino Linotype" w:hAnsi="Palatino Linotype" w:cstheme="minorHAnsi"/>
        </w:rPr>
        <w:t>it was</w:t>
      </w:r>
      <w:r>
        <w:rPr>
          <w:rFonts w:ascii="Palatino Linotype" w:hAnsi="Palatino Linotype" w:cstheme="minorHAnsi"/>
        </w:rPr>
        <w:t xml:space="preserve"> impossible to</w:t>
      </w:r>
      <w:r w:rsidR="009624A6">
        <w:rPr>
          <w:rFonts w:ascii="Palatino Linotype" w:hAnsi="Palatino Linotype" w:cstheme="minorHAnsi"/>
        </w:rPr>
        <w:t xml:space="preserve"> conclude mathematically what the function might be</w:t>
      </w:r>
      <w:r w:rsidR="0042731F">
        <w:rPr>
          <w:rFonts w:ascii="Palatino Linotype" w:hAnsi="Palatino Linotype" w:cstheme="minorHAnsi"/>
        </w:rPr>
        <w:t>,</w:t>
      </w:r>
      <w:r w:rsidR="009624A6">
        <w:rPr>
          <w:rFonts w:ascii="Palatino Linotype" w:hAnsi="Palatino Linotype" w:cstheme="minorHAnsi"/>
        </w:rPr>
        <w:t xml:space="preserve"> so instead it was proposed that should the function apply to </w:t>
      </w:r>
      <w:r w:rsidR="009624A6">
        <w:rPr>
          <w:rFonts w:ascii="Palatino Linotype" w:hAnsi="Palatino Linotype" w:cstheme="minorHAnsi"/>
          <w:i/>
          <w:iCs/>
        </w:rPr>
        <w:t>neutrinos</w:t>
      </w:r>
      <w:r w:rsidR="009624A6">
        <w:rPr>
          <w:rFonts w:ascii="Palatino Linotype" w:hAnsi="Palatino Linotype" w:cstheme="minorHAnsi"/>
        </w:rPr>
        <w:t xml:space="preserve"> a</w:t>
      </w:r>
      <w:r w:rsidR="00200E35">
        <w:rPr>
          <w:rFonts w:ascii="Palatino Linotype" w:hAnsi="Palatino Linotype" w:cstheme="minorHAnsi"/>
        </w:rPr>
        <w:t>lso</w:t>
      </w:r>
      <w:r w:rsidR="00CC4896">
        <w:rPr>
          <w:rFonts w:ascii="Palatino Linotype" w:hAnsi="Palatino Linotype" w:cstheme="minorHAnsi"/>
        </w:rPr>
        <w:t>,</w:t>
      </w:r>
      <w:r w:rsidR="00200E35">
        <w:rPr>
          <w:rFonts w:ascii="Palatino Linotype" w:hAnsi="Palatino Linotype" w:cstheme="minorHAnsi"/>
        </w:rPr>
        <w:t xml:space="preserve"> what type of function would</w:t>
      </w:r>
      <w:r w:rsidR="00003B7B">
        <w:rPr>
          <w:rFonts w:ascii="Palatino Linotype" w:hAnsi="Palatino Linotype" w:cstheme="minorHAnsi"/>
        </w:rPr>
        <w:t xml:space="preserve"> then</w:t>
      </w:r>
      <w:r w:rsidR="00200E35">
        <w:rPr>
          <w:rFonts w:ascii="Palatino Linotype" w:hAnsi="Palatino Linotype" w:cstheme="minorHAnsi"/>
        </w:rPr>
        <w:t xml:space="preserve"> fit the</w:t>
      </w:r>
      <w:r w:rsidR="00665616">
        <w:rPr>
          <w:rFonts w:ascii="Palatino Linotype" w:hAnsi="Palatino Linotype" w:cstheme="minorHAnsi"/>
        </w:rPr>
        <w:t>ir</w:t>
      </w:r>
      <w:r w:rsidR="00200E35">
        <w:rPr>
          <w:rFonts w:ascii="Palatino Linotype" w:hAnsi="Palatino Linotype" w:cstheme="minorHAnsi"/>
        </w:rPr>
        <w:t xml:space="preserve"> observables best? An exponential decay was considered a</w:t>
      </w:r>
      <w:r w:rsidR="00003B7B">
        <w:rPr>
          <w:rFonts w:ascii="Palatino Linotype" w:hAnsi="Palatino Linotype" w:cstheme="minorHAnsi"/>
        </w:rPr>
        <w:t xml:space="preserve"> suitable</w:t>
      </w:r>
      <w:r w:rsidR="00200E35">
        <w:rPr>
          <w:rFonts w:ascii="Palatino Linotype" w:hAnsi="Palatino Linotype" w:cstheme="minorHAnsi"/>
        </w:rPr>
        <w:t xml:space="preserve"> potential fit, better than linear</w:t>
      </w:r>
      <w:r w:rsidR="00CC4896">
        <w:rPr>
          <w:rFonts w:ascii="Palatino Linotype" w:hAnsi="Palatino Linotype" w:cstheme="minorHAnsi"/>
        </w:rPr>
        <w:t xml:space="preserve"> for neutrinos</w:t>
      </w:r>
      <w:r w:rsidR="00200E35">
        <w:rPr>
          <w:rFonts w:ascii="Palatino Linotype" w:hAnsi="Palatino Linotype" w:cstheme="minorHAnsi"/>
        </w:rPr>
        <w:t>, but without discrete sources of antineutrinos to measure</w:t>
      </w:r>
      <w:r w:rsidR="00200E35">
        <w:rPr>
          <w:rStyle w:val="FootnoteReference"/>
          <w:rFonts w:ascii="Palatino Linotype" w:hAnsi="Palatino Linotype" w:cstheme="minorHAnsi"/>
        </w:rPr>
        <w:footnoteReference w:id="24"/>
      </w:r>
      <w:r w:rsidR="00200E35">
        <w:rPr>
          <w:rFonts w:ascii="Palatino Linotype" w:hAnsi="Palatino Linotype" w:cstheme="minorHAnsi"/>
        </w:rPr>
        <w:t xml:space="preserve"> it is an idea that is very hard to test.</w:t>
      </w:r>
      <w:r w:rsidR="00CC4896">
        <w:rPr>
          <w:rFonts w:ascii="Palatino Linotype" w:hAnsi="Palatino Linotype" w:cstheme="minorHAnsi"/>
        </w:rPr>
        <w:t xml:space="preserve"> The value of the energy loss over 51kpc (a factor of 1.71) was shown to be consistent with the gap in figure 1</w:t>
      </w:r>
      <w:r w:rsidR="000828A2">
        <w:rPr>
          <w:rFonts w:ascii="Palatino Linotype" w:hAnsi="Palatino Linotype" w:cstheme="minorHAnsi"/>
        </w:rPr>
        <w:t>4</w:t>
      </w:r>
      <w:r w:rsidR="00CC4896">
        <w:rPr>
          <w:rFonts w:ascii="Palatino Linotype" w:hAnsi="Palatino Linotype" w:cstheme="minorHAnsi"/>
        </w:rPr>
        <w:t>. (p4</w:t>
      </w:r>
      <w:r w:rsidR="0093122B">
        <w:rPr>
          <w:rFonts w:ascii="Palatino Linotype" w:hAnsi="Palatino Linotype" w:cstheme="minorHAnsi"/>
        </w:rPr>
        <w:t>9</w:t>
      </w:r>
      <w:r w:rsidR="00CC4896">
        <w:rPr>
          <w:rFonts w:ascii="Palatino Linotype" w:hAnsi="Palatino Linotype" w:cstheme="minorHAnsi"/>
        </w:rPr>
        <w:t>) between antineutrinos from pion emission via the chiral bag model and the more energetic thermal emissions, but again it did not give any clues as to the nature of the function.</w:t>
      </w:r>
    </w:p>
    <w:p w14:paraId="384DB36D" w14:textId="17E936AA" w:rsidR="009624A6" w:rsidRDefault="009624A6" w:rsidP="002934A5">
      <w:pPr>
        <w:rPr>
          <w:rFonts w:ascii="Palatino Linotype" w:hAnsi="Palatino Linotype" w:cstheme="minorHAnsi"/>
        </w:rPr>
      </w:pPr>
    </w:p>
    <w:p w14:paraId="68E2D7F8" w14:textId="1D91A69C" w:rsidR="009624A6" w:rsidRPr="00D758A4" w:rsidRDefault="009624A6" w:rsidP="002934A5">
      <w:pPr>
        <w:rPr>
          <w:rFonts w:ascii="Palatino Linotype" w:hAnsi="Palatino Linotype" w:cstheme="minorHAnsi"/>
        </w:rPr>
      </w:pPr>
      <w:r>
        <w:rPr>
          <w:rFonts w:ascii="Palatino Linotype" w:hAnsi="Palatino Linotype" w:cstheme="minorHAnsi"/>
        </w:rPr>
        <w:t xml:space="preserve">The value calculated for energy loss was around 40% over a distance of 51kpc which means that the dynamics can only be studied </w:t>
      </w:r>
      <w:r w:rsidR="00200E35">
        <w:rPr>
          <w:rFonts w:ascii="Palatino Linotype" w:hAnsi="Palatino Linotype" w:cstheme="minorHAnsi"/>
        </w:rPr>
        <w:t>in</w:t>
      </w:r>
      <w:r>
        <w:rPr>
          <w:rFonts w:ascii="Palatino Linotype" w:hAnsi="Palatino Linotype" w:cstheme="minorHAnsi"/>
        </w:rPr>
        <w:t xml:space="preserve"> a very large galaxy, or </w:t>
      </w:r>
      <w:r w:rsidR="00170CC5">
        <w:rPr>
          <w:rFonts w:ascii="Palatino Linotype" w:hAnsi="Palatino Linotype" w:cstheme="minorHAnsi"/>
        </w:rPr>
        <w:t>better still</w:t>
      </w:r>
      <w:r>
        <w:rPr>
          <w:rFonts w:ascii="Palatino Linotype" w:hAnsi="Palatino Linotype" w:cstheme="minorHAnsi"/>
        </w:rPr>
        <w:t xml:space="preserve"> a cluster of galaxies extending over the aforementioned distances. The question of </w:t>
      </w:r>
      <w:r>
        <w:rPr>
          <w:rFonts w:ascii="Palatino Linotype" w:hAnsi="Palatino Linotype" w:cstheme="minorHAnsi"/>
          <w:i/>
          <w:iCs/>
        </w:rPr>
        <w:t>why</w:t>
      </w:r>
      <w:r>
        <w:rPr>
          <w:rFonts w:ascii="Palatino Linotype" w:hAnsi="Palatino Linotype" w:cstheme="minorHAnsi"/>
        </w:rPr>
        <w:t xml:space="preserve"> the neutrino should have a loss function </w:t>
      </w:r>
      <w:r w:rsidR="00A72CBD">
        <w:rPr>
          <w:rFonts w:ascii="Palatino Linotype" w:hAnsi="Palatino Linotype" w:cstheme="minorHAnsi"/>
        </w:rPr>
        <w:t>wa</w:t>
      </w:r>
      <w:r>
        <w:rPr>
          <w:rFonts w:ascii="Palatino Linotype" w:hAnsi="Palatino Linotype" w:cstheme="minorHAnsi"/>
        </w:rPr>
        <w:t xml:space="preserve">s addressed in </w:t>
      </w:r>
      <w:r w:rsidR="00A72CBD">
        <w:rPr>
          <w:rFonts w:ascii="Palatino Linotype" w:hAnsi="Palatino Linotype" w:cstheme="minorHAnsi"/>
        </w:rPr>
        <w:t>the last</w:t>
      </w:r>
      <w:r>
        <w:rPr>
          <w:rFonts w:ascii="Palatino Linotype" w:hAnsi="Palatino Linotype" w:cstheme="minorHAnsi"/>
        </w:rPr>
        <w:t xml:space="preserve"> chapter, </w:t>
      </w:r>
      <w:r w:rsidR="00A72CBD">
        <w:rPr>
          <w:rFonts w:ascii="Palatino Linotype" w:hAnsi="Palatino Linotype" w:cstheme="minorHAnsi"/>
        </w:rPr>
        <w:t>now</w:t>
      </w:r>
      <w:r>
        <w:rPr>
          <w:rFonts w:ascii="Palatino Linotype" w:hAnsi="Palatino Linotype" w:cstheme="minorHAnsi"/>
        </w:rPr>
        <w:t xml:space="preserve"> though it is essential to establish whether it does actually have an energy loss function. </w:t>
      </w:r>
    </w:p>
    <w:p w14:paraId="30B83661" w14:textId="260AFF48" w:rsidR="005E4EE8" w:rsidRDefault="005E4EE8" w:rsidP="002934A5">
      <w:pPr>
        <w:rPr>
          <w:rFonts w:ascii="Palatino Linotype" w:hAnsi="Palatino Linotype" w:cstheme="minorHAnsi"/>
        </w:rPr>
      </w:pPr>
    </w:p>
    <w:p w14:paraId="169CFFA0" w14:textId="3F30BF8D" w:rsidR="00B94CF3" w:rsidRDefault="005E4EE8" w:rsidP="00367866">
      <w:pPr>
        <w:rPr>
          <w:rFonts w:ascii="Palatino Linotype" w:hAnsi="Palatino Linotype" w:cstheme="minorHAnsi"/>
        </w:rPr>
      </w:pPr>
      <w:r>
        <w:rPr>
          <w:rFonts w:ascii="Palatino Linotype" w:hAnsi="Palatino Linotype" w:cstheme="minorHAnsi"/>
        </w:rPr>
        <w:t xml:space="preserve">To test the </w:t>
      </w:r>
      <w:r w:rsidR="00F17EA0">
        <w:rPr>
          <w:rFonts w:ascii="Palatino Linotype" w:hAnsi="Palatino Linotype" w:cstheme="minorHAnsi"/>
        </w:rPr>
        <w:t xml:space="preserve">mechanism requires modelling a </w:t>
      </w:r>
      <w:r w:rsidR="0042731F">
        <w:rPr>
          <w:rFonts w:ascii="Palatino Linotype" w:hAnsi="Palatino Linotype" w:cstheme="minorHAnsi"/>
        </w:rPr>
        <w:t xml:space="preserve">relatively large </w:t>
      </w:r>
      <w:r w:rsidR="00F17EA0">
        <w:rPr>
          <w:rFonts w:ascii="Palatino Linotype" w:hAnsi="Palatino Linotype" w:cstheme="minorHAnsi"/>
        </w:rPr>
        <w:t>structure, in this case the Coma Cluster both for mass at radius and luminosity at the same radius. This is done in appendix 1</w:t>
      </w:r>
      <w:r w:rsidR="00B94CF3">
        <w:rPr>
          <w:rFonts w:ascii="Palatino Linotype" w:hAnsi="Palatino Linotype" w:cstheme="minorHAnsi"/>
        </w:rPr>
        <w:t>1</w:t>
      </w:r>
      <w:r w:rsidR="00F17EA0">
        <w:rPr>
          <w:rFonts w:ascii="Palatino Linotype" w:hAnsi="Palatino Linotype" w:cstheme="minorHAnsi"/>
        </w:rPr>
        <w:t xml:space="preserve"> using a selection of data </w:t>
      </w:r>
      <w:r w:rsidR="00F17EA0">
        <w:rPr>
          <w:rFonts w:cstheme="minorHAnsi"/>
        </w:rPr>
        <w:t>[1</w:t>
      </w:r>
      <w:r w:rsidR="00EA7295">
        <w:rPr>
          <w:rFonts w:cstheme="minorHAnsi"/>
        </w:rPr>
        <w:t>16</w:t>
      </w:r>
      <w:r w:rsidR="00F17EA0">
        <w:rPr>
          <w:rFonts w:cstheme="minorHAnsi"/>
        </w:rPr>
        <w:t>]-[</w:t>
      </w:r>
      <w:r w:rsidR="0033206A">
        <w:rPr>
          <w:rFonts w:cstheme="minorHAnsi"/>
        </w:rPr>
        <w:t>1</w:t>
      </w:r>
      <w:r w:rsidR="00EA7295">
        <w:rPr>
          <w:rFonts w:cstheme="minorHAnsi"/>
        </w:rPr>
        <w:t>2</w:t>
      </w:r>
      <w:r w:rsidR="00815478">
        <w:rPr>
          <w:rFonts w:cstheme="minorHAnsi"/>
        </w:rPr>
        <w:t>5</w:t>
      </w:r>
      <w:r w:rsidR="00F17EA0">
        <w:rPr>
          <w:rFonts w:cstheme="minorHAnsi"/>
        </w:rPr>
        <w:t>]</w:t>
      </w:r>
      <w:r w:rsidR="00F17EA0">
        <w:rPr>
          <w:rFonts w:ascii="Palatino Linotype" w:hAnsi="Palatino Linotype" w:cstheme="minorHAnsi"/>
        </w:rPr>
        <w:t xml:space="preserve"> to produce trendlines that model the data</w:t>
      </w:r>
      <w:r w:rsidR="00F11450">
        <w:rPr>
          <w:rStyle w:val="FootnoteReference"/>
          <w:rFonts w:ascii="Palatino Linotype" w:hAnsi="Palatino Linotype" w:cstheme="minorHAnsi"/>
        </w:rPr>
        <w:footnoteReference w:id="25"/>
      </w:r>
      <w:r w:rsidR="00F17EA0">
        <w:rPr>
          <w:rFonts w:ascii="Palatino Linotype" w:hAnsi="Palatino Linotype" w:cstheme="minorHAnsi"/>
        </w:rPr>
        <w:t xml:space="preserve"> and smooth out differences to produce more accurate values</w:t>
      </w:r>
      <w:r w:rsidR="00B94CF3">
        <w:rPr>
          <w:rFonts w:ascii="Palatino Linotype" w:hAnsi="Palatino Linotype" w:cstheme="minorHAnsi"/>
        </w:rPr>
        <w:t>, shown below in fig</w:t>
      </w:r>
      <w:r w:rsidR="00480794">
        <w:rPr>
          <w:rFonts w:ascii="Palatino Linotype" w:hAnsi="Palatino Linotype" w:cstheme="minorHAnsi"/>
        </w:rPr>
        <w:t>s</w:t>
      </w:r>
      <w:r w:rsidR="00B94CF3">
        <w:rPr>
          <w:rFonts w:ascii="Palatino Linotype" w:hAnsi="Palatino Linotype" w:cstheme="minorHAnsi"/>
        </w:rPr>
        <w:t>.2</w:t>
      </w:r>
      <w:r w:rsidR="00480794">
        <w:rPr>
          <w:rFonts w:ascii="Palatino Linotype" w:hAnsi="Palatino Linotype" w:cstheme="minorHAnsi"/>
        </w:rPr>
        <w:t>2&amp;23.</w:t>
      </w:r>
    </w:p>
    <w:p w14:paraId="53419A67" w14:textId="77777777" w:rsidR="00B94CF3" w:rsidRDefault="00B94CF3" w:rsidP="00367866">
      <w:pPr>
        <w:rPr>
          <w:rFonts w:ascii="Palatino Linotype" w:hAnsi="Palatino Linotype" w:cstheme="minorHAnsi"/>
        </w:rPr>
      </w:pPr>
    </w:p>
    <w:p w14:paraId="646D36FE" w14:textId="344124D6" w:rsidR="00367866" w:rsidRDefault="00435E36" w:rsidP="00367866">
      <w:pPr>
        <w:rPr>
          <w:rFonts w:ascii="Palatino Linotype" w:hAnsi="Palatino Linotype" w:cstheme="minorHAnsi"/>
        </w:rPr>
      </w:pPr>
      <w:r>
        <w:rPr>
          <w:rFonts w:ascii="Palatino Linotype" w:hAnsi="Palatino Linotype" w:cstheme="minorHAnsi"/>
        </w:rPr>
        <w:t xml:space="preserve"> The range studied is limited to up to </w:t>
      </w:r>
      <w:r w:rsidR="00043FC5">
        <w:rPr>
          <w:rFonts w:ascii="Palatino Linotype" w:hAnsi="Palatino Linotype" w:cstheme="minorHAnsi"/>
        </w:rPr>
        <w:t>10</w:t>
      </w:r>
      <w:r w:rsidR="008C25BE">
        <w:rPr>
          <w:rFonts w:ascii="Palatino Linotype" w:hAnsi="Palatino Linotype" w:cstheme="minorHAnsi"/>
        </w:rPr>
        <w:t>M</w:t>
      </w:r>
      <w:r>
        <w:rPr>
          <w:rFonts w:ascii="Palatino Linotype" w:hAnsi="Palatino Linotype" w:cstheme="minorHAnsi"/>
        </w:rPr>
        <w:t>pc for two reasons; one, the available data</w:t>
      </w:r>
      <w:r w:rsidR="00797B7C">
        <w:rPr>
          <w:rFonts w:ascii="Palatino Linotype" w:hAnsi="Palatino Linotype" w:cstheme="minorHAnsi"/>
        </w:rPr>
        <w:t xml:space="preserve"> for luminosity</w:t>
      </w:r>
      <w:r>
        <w:rPr>
          <w:rFonts w:ascii="Palatino Linotype" w:hAnsi="Palatino Linotype" w:cstheme="minorHAnsi"/>
        </w:rPr>
        <w:t xml:space="preserve"> is</w:t>
      </w:r>
      <w:r w:rsidR="00797B7C">
        <w:rPr>
          <w:rFonts w:ascii="Palatino Linotype" w:hAnsi="Palatino Linotype" w:cstheme="minorHAnsi"/>
        </w:rPr>
        <w:t xml:space="preserve"> limited</w:t>
      </w:r>
      <w:r>
        <w:rPr>
          <w:rFonts w:ascii="Palatino Linotype" w:hAnsi="Palatino Linotype" w:cstheme="minorHAnsi"/>
        </w:rPr>
        <w:t xml:space="preserve"> </w:t>
      </w:r>
      <w:r w:rsidR="008C25BE">
        <w:rPr>
          <w:rFonts w:ascii="Palatino Linotype" w:hAnsi="Palatino Linotype" w:cstheme="minorHAnsi"/>
        </w:rPr>
        <w:t>to</w:t>
      </w:r>
      <w:r>
        <w:rPr>
          <w:rFonts w:ascii="Palatino Linotype" w:hAnsi="Palatino Linotype" w:cstheme="minorHAnsi"/>
        </w:rPr>
        <w:t xml:space="preserve"> this range </w:t>
      </w:r>
      <w:r w:rsidR="00003B7B">
        <w:rPr>
          <w:rFonts w:ascii="Palatino Linotype" w:hAnsi="Palatino Linotype" w:cstheme="minorHAnsi"/>
        </w:rPr>
        <w:t>and</w:t>
      </w:r>
      <w:r w:rsidR="00C609B9">
        <w:rPr>
          <w:rFonts w:ascii="Palatino Linotype" w:hAnsi="Palatino Linotype" w:cstheme="minorHAnsi"/>
        </w:rPr>
        <w:t xml:space="preserve"> </w:t>
      </w:r>
      <w:r w:rsidR="008C25BE">
        <w:rPr>
          <w:rFonts w:ascii="Palatino Linotype" w:hAnsi="Palatino Linotype" w:cstheme="minorHAnsi"/>
        </w:rPr>
        <w:t>minim</w:t>
      </w:r>
      <w:r w:rsidR="00A72CBD">
        <w:rPr>
          <w:rFonts w:ascii="Palatino Linotype" w:hAnsi="Palatino Linotype" w:cstheme="minorHAnsi"/>
        </w:rPr>
        <w:t xml:space="preserve">ises the amount </w:t>
      </w:r>
      <w:r w:rsidR="00C609B9">
        <w:rPr>
          <w:rFonts w:ascii="Palatino Linotype" w:hAnsi="Palatino Linotype" w:cstheme="minorHAnsi"/>
        </w:rPr>
        <w:t>of</w:t>
      </w:r>
      <w:r w:rsidR="008C25BE">
        <w:rPr>
          <w:rFonts w:ascii="Palatino Linotype" w:hAnsi="Palatino Linotype" w:cstheme="minorHAnsi"/>
        </w:rPr>
        <w:t xml:space="preserve"> extrapolation</w:t>
      </w:r>
      <w:r w:rsidR="00A72CBD">
        <w:rPr>
          <w:rFonts w:ascii="Palatino Linotype" w:hAnsi="Palatino Linotype" w:cstheme="minorHAnsi"/>
        </w:rPr>
        <w:t xml:space="preserve"> required</w:t>
      </w:r>
      <w:r w:rsidR="00C609B9">
        <w:rPr>
          <w:rFonts w:ascii="Palatino Linotype" w:hAnsi="Palatino Linotype" w:cstheme="minorHAnsi"/>
        </w:rPr>
        <w:t>,</w:t>
      </w:r>
      <w:r w:rsidR="008C25BE">
        <w:rPr>
          <w:rFonts w:ascii="Palatino Linotype" w:hAnsi="Palatino Linotype" w:cstheme="minorHAnsi"/>
        </w:rPr>
        <w:t xml:space="preserve"> </w:t>
      </w:r>
      <w:r>
        <w:rPr>
          <w:rFonts w:ascii="Palatino Linotype" w:hAnsi="Palatino Linotype" w:cstheme="minorHAnsi"/>
        </w:rPr>
        <w:t>and two, the effect of dark energy slowly starts to become significant</w:t>
      </w:r>
      <w:r w:rsidR="00565A5C">
        <w:rPr>
          <w:rFonts w:ascii="Palatino Linotype" w:hAnsi="Palatino Linotype" w:cstheme="minorHAnsi"/>
        </w:rPr>
        <w:t xml:space="preserve">, equalling around half the gravitating mass </w:t>
      </w:r>
      <w:r w:rsidR="00D06BD2">
        <w:rPr>
          <w:rFonts w:cstheme="minorHAnsi"/>
        </w:rPr>
        <w:t>[1</w:t>
      </w:r>
      <w:r w:rsidR="00911D18">
        <w:rPr>
          <w:rFonts w:cstheme="minorHAnsi"/>
        </w:rPr>
        <w:t>1</w:t>
      </w:r>
      <w:r w:rsidR="00B848DE">
        <w:rPr>
          <w:rFonts w:cstheme="minorHAnsi"/>
        </w:rPr>
        <w:t>8</w:t>
      </w:r>
      <w:r w:rsidR="00D06BD2">
        <w:rPr>
          <w:rFonts w:cstheme="minorHAnsi"/>
        </w:rPr>
        <w:t>]</w:t>
      </w:r>
      <w:r w:rsidR="00565A5C">
        <w:rPr>
          <w:rFonts w:ascii="Palatino Linotype" w:hAnsi="Palatino Linotype" w:cstheme="minorHAnsi"/>
        </w:rPr>
        <w:t xml:space="preserve"> by 14</w:t>
      </w:r>
      <w:r w:rsidR="00367866">
        <w:rPr>
          <w:rFonts w:ascii="Palatino Linotype" w:hAnsi="Palatino Linotype" w:cstheme="minorHAnsi"/>
        </w:rPr>
        <w:t>M</w:t>
      </w:r>
      <w:r w:rsidR="00565A5C">
        <w:rPr>
          <w:rFonts w:ascii="Palatino Linotype" w:hAnsi="Palatino Linotype" w:cstheme="minorHAnsi"/>
        </w:rPr>
        <w:t>pc.</w:t>
      </w:r>
    </w:p>
    <w:p w14:paraId="02C0C4E7" w14:textId="50027BCA" w:rsidR="004D3AA0" w:rsidRDefault="004D3AA0" w:rsidP="002934A5">
      <w:pPr>
        <w:rPr>
          <w:rFonts w:ascii="Palatino Linotype" w:hAnsi="Palatino Linotype" w:cstheme="minorHAnsi"/>
        </w:rPr>
      </w:pPr>
    </w:p>
    <w:p w14:paraId="4766D0AE" w14:textId="20C12747" w:rsidR="00665616" w:rsidRDefault="00DF63DF" w:rsidP="00506F48">
      <w:pPr>
        <w:ind w:firstLine="0"/>
        <w:rPr>
          <w:rFonts w:ascii="Palatino Linotype" w:hAnsi="Palatino Linotype" w:cstheme="minorHAnsi"/>
          <w:sz w:val="20"/>
          <w:szCs w:val="20"/>
        </w:rPr>
      </w:pPr>
      <w:r>
        <w:rPr>
          <w:rFonts w:ascii="Palatino Linotype" w:hAnsi="Palatino Linotype" w:cstheme="minorHAnsi"/>
          <w:noProof/>
          <w:sz w:val="20"/>
          <w:szCs w:val="20"/>
          <w:lang w:eastAsia="en-GB"/>
        </w:rPr>
        <w:lastRenderedPageBreak/>
        <w:drawing>
          <wp:inline distT="0" distB="0" distL="0" distR="0" wp14:anchorId="6CA17DC8" wp14:editId="55343966">
            <wp:extent cx="5711825" cy="4037078"/>
            <wp:effectExtent l="0" t="0" r="3175"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6314" cy="4054387"/>
                    </a:xfrm>
                    <a:prstGeom prst="rect">
                      <a:avLst/>
                    </a:prstGeom>
                    <a:noFill/>
                  </pic:spPr>
                </pic:pic>
              </a:graphicData>
            </a:graphic>
          </wp:inline>
        </w:drawing>
      </w:r>
    </w:p>
    <w:p w14:paraId="7B7F496B" w14:textId="131B405B" w:rsidR="00DB10D6" w:rsidRPr="00DB10D6" w:rsidRDefault="00664F66" w:rsidP="00506F48">
      <w:pPr>
        <w:ind w:firstLine="0"/>
        <w:rPr>
          <w:rFonts w:ascii="Palatino Linotype" w:hAnsi="Palatino Linotype" w:cstheme="minorHAnsi"/>
          <w:sz w:val="20"/>
          <w:szCs w:val="20"/>
        </w:rPr>
      </w:pPr>
      <w:r>
        <w:rPr>
          <w:rFonts w:ascii="Palatino Linotype" w:hAnsi="Palatino Linotype" w:cstheme="minorHAnsi"/>
          <w:sz w:val="20"/>
          <w:szCs w:val="20"/>
        </w:rPr>
        <w:t>F</w:t>
      </w:r>
      <w:r w:rsidR="00506F48">
        <w:rPr>
          <w:rFonts w:ascii="Palatino Linotype" w:hAnsi="Palatino Linotype" w:cstheme="minorHAnsi"/>
          <w:sz w:val="20"/>
          <w:szCs w:val="20"/>
        </w:rPr>
        <w:t>igure 2</w:t>
      </w:r>
      <w:r w:rsidR="002C4638">
        <w:rPr>
          <w:rFonts w:ascii="Palatino Linotype" w:hAnsi="Palatino Linotype" w:cstheme="minorHAnsi"/>
          <w:sz w:val="20"/>
          <w:szCs w:val="20"/>
        </w:rPr>
        <w:t>2</w:t>
      </w:r>
      <w:r w:rsidR="00506F48">
        <w:rPr>
          <w:rFonts w:ascii="Palatino Linotype" w:hAnsi="Palatino Linotype" w:cstheme="minorHAnsi"/>
          <w:sz w:val="20"/>
          <w:szCs w:val="20"/>
        </w:rPr>
        <w:t>. Mass versus radius for the Coma Cluster</w:t>
      </w:r>
    </w:p>
    <w:p w14:paraId="22B02A00" w14:textId="5B4804D6" w:rsidR="00DB10D6" w:rsidRDefault="00DB10D6" w:rsidP="00506F48">
      <w:pPr>
        <w:ind w:firstLine="0"/>
        <w:rPr>
          <w:rFonts w:ascii="Palatino Linotype" w:hAnsi="Palatino Linotype" w:cstheme="minorHAnsi"/>
        </w:rPr>
      </w:pPr>
    </w:p>
    <w:p w14:paraId="74EE607A" w14:textId="77777777" w:rsidR="00DB10D6" w:rsidRDefault="00DB10D6" w:rsidP="00506F48">
      <w:pPr>
        <w:ind w:firstLine="0"/>
        <w:rPr>
          <w:rFonts w:ascii="Palatino Linotype" w:hAnsi="Palatino Linotype" w:cstheme="minorHAnsi"/>
        </w:rPr>
      </w:pPr>
    </w:p>
    <w:p w14:paraId="50A8D90A" w14:textId="3F9DC3F4" w:rsidR="00DB10D6" w:rsidRDefault="00DF63DF" w:rsidP="00506F48">
      <w:pPr>
        <w:ind w:firstLine="0"/>
        <w:rPr>
          <w:rFonts w:ascii="Palatino Linotype" w:hAnsi="Palatino Linotype" w:cstheme="minorHAnsi"/>
        </w:rPr>
      </w:pPr>
      <w:r>
        <w:rPr>
          <w:rFonts w:ascii="Palatino Linotype" w:hAnsi="Palatino Linotype" w:cstheme="minorHAnsi"/>
          <w:noProof/>
          <w:lang w:eastAsia="en-GB"/>
        </w:rPr>
        <w:drawing>
          <wp:inline distT="0" distB="0" distL="0" distR="0" wp14:anchorId="36BA0D47" wp14:editId="6F398B10">
            <wp:extent cx="5711825" cy="4000424"/>
            <wp:effectExtent l="0" t="0" r="3175"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26071" cy="4010401"/>
                    </a:xfrm>
                    <a:prstGeom prst="rect">
                      <a:avLst/>
                    </a:prstGeom>
                    <a:noFill/>
                  </pic:spPr>
                </pic:pic>
              </a:graphicData>
            </a:graphic>
          </wp:inline>
        </w:drawing>
      </w:r>
    </w:p>
    <w:p w14:paraId="7A2FDF1A" w14:textId="5A488F3C" w:rsidR="00DB10D6" w:rsidRDefault="00DB10D6" w:rsidP="00DB10D6">
      <w:pPr>
        <w:ind w:firstLine="0"/>
        <w:rPr>
          <w:rFonts w:ascii="Palatino Linotype" w:hAnsi="Palatino Linotype" w:cstheme="minorHAnsi"/>
          <w:sz w:val="20"/>
          <w:szCs w:val="20"/>
        </w:rPr>
      </w:pPr>
      <w:r>
        <w:rPr>
          <w:rFonts w:ascii="Palatino Linotype" w:hAnsi="Palatino Linotype" w:cstheme="minorHAnsi"/>
          <w:sz w:val="20"/>
          <w:szCs w:val="20"/>
        </w:rPr>
        <w:t>Figure 23. Luminosity versus radius for the Coma Cluster</w:t>
      </w:r>
    </w:p>
    <w:p w14:paraId="56195A6B" w14:textId="0D98D9C7" w:rsidR="00DB10D6" w:rsidRDefault="00DB10D6" w:rsidP="002934A5">
      <w:pPr>
        <w:rPr>
          <w:rFonts w:ascii="Palatino Linotype" w:hAnsi="Palatino Linotype" w:cstheme="minorHAnsi"/>
        </w:rPr>
      </w:pPr>
    </w:p>
    <w:p w14:paraId="3BE76F99" w14:textId="77777777" w:rsidR="00DF63DF" w:rsidRPr="00DF63DF" w:rsidRDefault="00DF63DF" w:rsidP="002934A5">
      <w:pPr>
        <w:rPr>
          <w:rFonts w:ascii="Palatino Linotype" w:hAnsi="Palatino Linotype" w:cstheme="minorHAnsi"/>
          <w:sz w:val="14"/>
          <w:szCs w:val="14"/>
        </w:rPr>
      </w:pPr>
    </w:p>
    <w:p w14:paraId="77C63DF3" w14:textId="54768B64" w:rsidR="00DB10D6" w:rsidRPr="00DB10D6" w:rsidRDefault="00DB10D6" w:rsidP="00DB10D6">
      <w:pPr>
        <w:ind w:firstLine="0"/>
        <w:rPr>
          <w:rFonts w:cstheme="minorHAnsi"/>
        </w:rPr>
      </w:pPr>
      <w:r>
        <w:rPr>
          <w:rFonts w:cstheme="minorHAnsi"/>
        </w:rPr>
        <w:t>80</w:t>
      </w:r>
    </w:p>
    <w:p w14:paraId="653954B6" w14:textId="222D9107" w:rsidR="008C51B5" w:rsidRDefault="00723D13" w:rsidP="002934A5">
      <w:pPr>
        <w:rPr>
          <w:rFonts w:ascii="Palatino Linotype" w:hAnsi="Palatino Linotype" w:cstheme="minorHAnsi"/>
        </w:rPr>
      </w:pPr>
      <w:r>
        <w:rPr>
          <w:rFonts w:ascii="Palatino Linotype" w:hAnsi="Palatino Linotype" w:cstheme="minorHAnsi"/>
        </w:rPr>
        <w:lastRenderedPageBreak/>
        <w:t>Because of when they were written</w:t>
      </w:r>
      <w:r w:rsidR="00003B7B">
        <w:rPr>
          <w:rFonts w:ascii="Palatino Linotype" w:hAnsi="Palatino Linotype" w:cstheme="minorHAnsi"/>
        </w:rPr>
        <w:t>,</w:t>
      </w:r>
      <w:r>
        <w:rPr>
          <w:rFonts w:ascii="Palatino Linotype" w:hAnsi="Palatino Linotype" w:cstheme="minorHAnsi"/>
        </w:rPr>
        <w:t xml:space="preserve"> </w:t>
      </w:r>
      <w:r w:rsidR="00003B7B">
        <w:rPr>
          <w:rFonts w:ascii="Palatino Linotype" w:hAnsi="Palatino Linotype" w:cstheme="minorHAnsi"/>
        </w:rPr>
        <w:t>a number</w:t>
      </w:r>
      <w:r w:rsidR="008C51B5">
        <w:rPr>
          <w:rFonts w:ascii="Palatino Linotype" w:hAnsi="Palatino Linotype" w:cstheme="minorHAnsi"/>
        </w:rPr>
        <w:t xml:space="preserve"> of the </w:t>
      </w:r>
      <w:r w:rsidR="005E1113">
        <w:rPr>
          <w:rFonts w:ascii="Palatino Linotype" w:hAnsi="Palatino Linotype" w:cstheme="minorHAnsi"/>
        </w:rPr>
        <w:t>studies use outdated value</w:t>
      </w:r>
      <w:r w:rsidR="00D231A1">
        <w:rPr>
          <w:rFonts w:ascii="Palatino Linotype" w:hAnsi="Palatino Linotype" w:cstheme="minorHAnsi"/>
        </w:rPr>
        <w:t xml:space="preserve">s </w:t>
      </w:r>
      <w:r w:rsidR="005E1113">
        <w:rPr>
          <w:rFonts w:ascii="Palatino Linotype" w:hAnsi="Palatino Linotype" w:cstheme="minorHAnsi"/>
        </w:rPr>
        <w:t>for the Hubble constant which affect</w:t>
      </w:r>
      <w:r w:rsidR="00761BDE">
        <w:rPr>
          <w:rFonts w:ascii="Palatino Linotype" w:hAnsi="Palatino Linotype" w:cstheme="minorHAnsi"/>
        </w:rPr>
        <w:t>s</w:t>
      </w:r>
      <w:r w:rsidR="005E1113">
        <w:rPr>
          <w:rFonts w:ascii="Palatino Linotype" w:hAnsi="Palatino Linotype" w:cstheme="minorHAnsi"/>
        </w:rPr>
        <w:t xml:space="preserve"> the values of mass, radius and luminosity</w:t>
      </w:r>
      <w:r>
        <w:rPr>
          <w:rFonts w:ascii="Palatino Linotype" w:hAnsi="Palatino Linotype" w:cstheme="minorHAnsi"/>
        </w:rPr>
        <w:t>. T</w:t>
      </w:r>
      <w:r w:rsidR="0033206A">
        <w:rPr>
          <w:rFonts w:ascii="Palatino Linotype" w:hAnsi="Palatino Linotype" w:cstheme="minorHAnsi"/>
        </w:rPr>
        <w:t>he</w:t>
      </w:r>
      <w:r w:rsidR="00435E36">
        <w:rPr>
          <w:rFonts w:ascii="Palatino Linotype" w:hAnsi="Palatino Linotype" w:cstheme="minorHAnsi"/>
        </w:rPr>
        <w:t>se</w:t>
      </w:r>
      <w:r w:rsidR="0033206A">
        <w:rPr>
          <w:rFonts w:ascii="Palatino Linotype" w:hAnsi="Palatino Linotype" w:cstheme="minorHAnsi"/>
        </w:rPr>
        <w:t xml:space="preserve"> values will</w:t>
      </w:r>
      <w:r w:rsidR="00435E36">
        <w:rPr>
          <w:rFonts w:ascii="Palatino Linotype" w:hAnsi="Palatino Linotype" w:cstheme="minorHAnsi"/>
        </w:rPr>
        <w:t xml:space="preserve"> therefore be corrected where</w:t>
      </w:r>
      <w:r w:rsidR="00D06BD2">
        <w:rPr>
          <w:rFonts w:ascii="Palatino Linotype" w:hAnsi="Palatino Linotype" w:cstheme="minorHAnsi"/>
        </w:rPr>
        <w:t>ver</w:t>
      </w:r>
      <w:r w:rsidR="00435E36">
        <w:rPr>
          <w:rFonts w:ascii="Palatino Linotype" w:hAnsi="Palatino Linotype" w:cstheme="minorHAnsi"/>
        </w:rPr>
        <w:t xml:space="preserve"> possible</w:t>
      </w:r>
      <w:r w:rsidR="00B531DD">
        <w:rPr>
          <w:rFonts w:ascii="Palatino Linotype" w:hAnsi="Palatino Linotype" w:cstheme="minorHAnsi"/>
        </w:rPr>
        <w:t xml:space="preserve"> using </w:t>
      </w:r>
      <w:r w:rsidR="00003B7B">
        <w:rPr>
          <w:rFonts w:ascii="Palatino Linotype" w:hAnsi="Palatino Linotype" w:cstheme="minorHAnsi"/>
        </w:rPr>
        <w:t>the standard</w:t>
      </w:r>
      <w:r w:rsidR="00B531DD">
        <w:rPr>
          <w:rFonts w:ascii="Palatino Linotype" w:hAnsi="Palatino Linotype" w:cstheme="minorHAnsi"/>
        </w:rPr>
        <w:t xml:space="preserve"> modern value of</w:t>
      </w:r>
      <w:r w:rsidR="008F6314">
        <w:rPr>
          <w:rFonts w:ascii="Palatino Linotype" w:hAnsi="Palatino Linotype" w:cstheme="minorHAnsi"/>
        </w:rPr>
        <w:t xml:space="preserve"> 70</w:t>
      </w:r>
      <w:r w:rsidR="00B21E58">
        <w:rPr>
          <w:rFonts w:ascii="Palatino Linotype" w:hAnsi="Palatino Linotype" w:cstheme="minorHAnsi"/>
        </w:rPr>
        <w:t>kms</w:t>
      </w:r>
      <w:r w:rsidR="008F6314">
        <w:rPr>
          <w:rFonts w:ascii="Palatino Linotype" w:hAnsi="Palatino Linotype" w:cstheme="minorHAnsi"/>
        </w:rPr>
        <w:t>⁻¹Mpc</w:t>
      </w:r>
      <w:r w:rsidR="00B21E58">
        <w:rPr>
          <w:rFonts w:ascii="Palatino Linotype" w:hAnsi="Palatino Linotype" w:cstheme="minorHAnsi"/>
        </w:rPr>
        <w:t>⁻¹</w:t>
      </w:r>
      <w:r w:rsidR="008F6314">
        <w:rPr>
          <w:rFonts w:ascii="Palatino Linotype" w:hAnsi="Palatino Linotype" w:cstheme="minorHAnsi"/>
        </w:rPr>
        <w:t xml:space="preserve">. Mass and assumed radius scale with the ratios of </w:t>
      </w:r>
      <w:r w:rsidR="00627173">
        <w:rPr>
          <w:rFonts w:ascii="Palatino Linotype" w:hAnsi="Palatino Linotype" w:cstheme="minorHAnsi"/>
        </w:rPr>
        <w:t xml:space="preserve">the </w:t>
      </w:r>
      <w:r w:rsidR="008F6314">
        <w:rPr>
          <w:rFonts w:ascii="Palatino Linotype" w:hAnsi="Palatino Linotype" w:cstheme="minorHAnsi"/>
        </w:rPr>
        <w:t>constants and luminosity of course with the ratios squared.</w:t>
      </w:r>
      <w:r w:rsidR="00C609B9">
        <w:rPr>
          <w:rFonts w:ascii="Palatino Linotype" w:hAnsi="Palatino Linotype" w:cstheme="minorHAnsi"/>
        </w:rPr>
        <w:t xml:space="preserve"> However, because there could be </w:t>
      </w:r>
      <w:r w:rsidR="00003B7B">
        <w:rPr>
          <w:rFonts w:ascii="Palatino Linotype" w:hAnsi="Palatino Linotype" w:cstheme="minorHAnsi"/>
        </w:rPr>
        <w:t xml:space="preserve">unknown </w:t>
      </w:r>
      <w:r w:rsidR="00C609B9">
        <w:rPr>
          <w:rFonts w:ascii="Palatino Linotype" w:hAnsi="Palatino Linotype" w:cstheme="minorHAnsi"/>
        </w:rPr>
        <w:t>compensating factors incorporated into the analysis done in these papers, an average of corrected and uncorrected values will be used</w:t>
      </w:r>
      <w:r w:rsidR="00003B7B">
        <w:rPr>
          <w:rFonts w:ascii="Palatino Linotype" w:hAnsi="Palatino Linotype" w:cstheme="minorHAnsi"/>
        </w:rPr>
        <w:t xml:space="preserve"> to minimise overall bias</w:t>
      </w:r>
      <w:r w:rsidR="00C609B9">
        <w:rPr>
          <w:rFonts w:ascii="Palatino Linotype" w:hAnsi="Palatino Linotype" w:cstheme="minorHAnsi"/>
        </w:rPr>
        <w:t>. Reporting cluster mass is ap</w:t>
      </w:r>
      <w:r w:rsidR="00D231A1">
        <w:rPr>
          <w:rFonts w:ascii="Palatino Linotype" w:hAnsi="Palatino Linotype" w:cstheme="minorHAnsi"/>
        </w:rPr>
        <w:t>p</w:t>
      </w:r>
      <w:r w:rsidR="00C609B9">
        <w:rPr>
          <w:rFonts w:ascii="Palatino Linotype" w:hAnsi="Palatino Linotype" w:cstheme="minorHAnsi"/>
        </w:rPr>
        <w:t>arent</w:t>
      </w:r>
      <w:r w:rsidR="00D231A1">
        <w:rPr>
          <w:rFonts w:ascii="Palatino Linotype" w:hAnsi="Palatino Linotype" w:cstheme="minorHAnsi"/>
        </w:rPr>
        <w:t>l</w:t>
      </w:r>
      <w:r w:rsidR="00C609B9">
        <w:rPr>
          <w:rFonts w:ascii="Palatino Linotype" w:hAnsi="Palatino Linotype" w:cstheme="minorHAnsi"/>
        </w:rPr>
        <w:t>y</w:t>
      </w:r>
      <w:r w:rsidR="00D231A1">
        <w:rPr>
          <w:rFonts w:ascii="Palatino Linotype" w:hAnsi="Palatino Linotype" w:cstheme="minorHAnsi"/>
        </w:rPr>
        <w:t xml:space="preserve"> fraught with technical difficulties </w:t>
      </w:r>
      <w:r w:rsidR="00D231A1" w:rsidRPr="00DB123E">
        <w:rPr>
          <w:rFonts w:cstheme="minorHAnsi"/>
        </w:rPr>
        <w:t>[12</w:t>
      </w:r>
      <w:r w:rsidR="00B848DE">
        <w:rPr>
          <w:rFonts w:cstheme="minorHAnsi"/>
        </w:rPr>
        <w:t>6</w:t>
      </w:r>
      <w:r w:rsidR="00D231A1" w:rsidRPr="00DB123E">
        <w:rPr>
          <w:rFonts w:cstheme="minorHAnsi"/>
        </w:rPr>
        <w:t>]</w:t>
      </w:r>
      <w:r w:rsidR="00D231A1">
        <w:rPr>
          <w:rFonts w:ascii="Palatino Linotype" w:hAnsi="Palatino Linotype" w:cstheme="minorHAnsi"/>
        </w:rPr>
        <w:t xml:space="preserve">, so it is hoped that the </w:t>
      </w:r>
      <w:r w:rsidR="0096441B">
        <w:rPr>
          <w:rFonts w:ascii="Palatino Linotype" w:hAnsi="Palatino Linotype" w:cstheme="minorHAnsi"/>
        </w:rPr>
        <w:t xml:space="preserve">process </w:t>
      </w:r>
      <w:r w:rsidR="00D231A1">
        <w:rPr>
          <w:rFonts w:ascii="Palatino Linotype" w:hAnsi="Palatino Linotype" w:cstheme="minorHAnsi"/>
        </w:rPr>
        <w:t xml:space="preserve">of </w:t>
      </w:r>
      <w:r w:rsidR="00003B7B">
        <w:rPr>
          <w:rFonts w:ascii="Palatino Linotype" w:hAnsi="Palatino Linotype" w:cstheme="minorHAnsi"/>
        </w:rPr>
        <w:t xml:space="preserve">modelling </w:t>
      </w:r>
      <w:r w:rsidR="00A5373D">
        <w:rPr>
          <w:rFonts w:ascii="Palatino Linotype" w:hAnsi="Palatino Linotype" w:cstheme="minorHAnsi"/>
        </w:rPr>
        <w:t>a spread of different datasets produces a more balanced output. In addition, extremely high or low values of mass or luminosity which are incongruous with the rest of the dataset have been excluded.</w:t>
      </w:r>
    </w:p>
    <w:p w14:paraId="555B91FD" w14:textId="34FC6EA7" w:rsidR="0039102F" w:rsidRDefault="0039102F" w:rsidP="002934A5">
      <w:pPr>
        <w:rPr>
          <w:rFonts w:ascii="Palatino Linotype" w:hAnsi="Palatino Linotype" w:cstheme="minorHAnsi"/>
        </w:rPr>
      </w:pPr>
    </w:p>
    <w:p w14:paraId="3C1DFB00" w14:textId="014814AC" w:rsidR="0010797E" w:rsidRDefault="0039102F" w:rsidP="002934A5">
      <w:pPr>
        <w:rPr>
          <w:rFonts w:ascii="Palatino Linotype" w:hAnsi="Palatino Linotype" w:cstheme="minorHAnsi"/>
        </w:rPr>
      </w:pPr>
      <w:r>
        <w:rPr>
          <w:rFonts w:ascii="Palatino Linotype" w:hAnsi="Palatino Linotype" w:cstheme="minorHAnsi"/>
        </w:rPr>
        <w:t xml:space="preserve">Just as with the galactic model, neutrino luminosity is calculated as 6% of bolometric luminosity with continuous emission filling concentric spheres. </w:t>
      </w:r>
      <w:r w:rsidR="00066FDF">
        <w:rPr>
          <w:rFonts w:ascii="Palatino Linotype" w:hAnsi="Palatino Linotype" w:cstheme="minorHAnsi"/>
        </w:rPr>
        <w:t xml:space="preserve">The neutrino mass is derived from this using the same constant as for the galactic model, and then </w:t>
      </w:r>
      <w:r w:rsidR="00BB4F36">
        <w:rPr>
          <w:rFonts w:ascii="Palatino Linotype" w:hAnsi="Palatino Linotype" w:cstheme="minorHAnsi"/>
        </w:rPr>
        <w:t>(lower estimate) 20%</w:t>
      </w:r>
      <w:r w:rsidR="00066FDF">
        <w:rPr>
          <w:rFonts w:ascii="Palatino Linotype" w:hAnsi="Palatino Linotype" w:cstheme="minorHAnsi"/>
        </w:rPr>
        <w:t xml:space="preserve"> is added on to account for</w:t>
      </w:r>
      <w:r w:rsidR="00BB4F36">
        <w:rPr>
          <w:rFonts w:ascii="Palatino Linotype" w:hAnsi="Palatino Linotype" w:cstheme="minorHAnsi"/>
        </w:rPr>
        <w:t xml:space="preserve"> luminous</w:t>
      </w:r>
      <w:r w:rsidR="00066FDF">
        <w:rPr>
          <w:rFonts w:ascii="Palatino Linotype" w:hAnsi="Palatino Linotype" w:cstheme="minorHAnsi"/>
        </w:rPr>
        <w:t xml:space="preserve"> baryonic mass</w:t>
      </w:r>
      <w:r w:rsidR="00BB4F36">
        <w:rPr>
          <w:rFonts w:ascii="Palatino Linotype" w:hAnsi="Palatino Linotype" w:cstheme="minorHAnsi"/>
        </w:rPr>
        <w:t xml:space="preserve"> and the intercluster medium </w:t>
      </w:r>
      <w:r w:rsidR="00BB4F36">
        <w:rPr>
          <w:rFonts w:cstheme="minorHAnsi"/>
        </w:rPr>
        <w:t>[12</w:t>
      </w:r>
      <w:r w:rsidR="00B848DE">
        <w:rPr>
          <w:rFonts w:cstheme="minorHAnsi"/>
        </w:rPr>
        <w:t>7</w:t>
      </w:r>
      <w:r w:rsidR="00BB4F36">
        <w:rPr>
          <w:rFonts w:cstheme="minorHAnsi"/>
        </w:rPr>
        <w:t>]</w:t>
      </w:r>
      <w:r w:rsidR="00066FDF">
        <w:rPr>
          <w:rFonts w:ascii="Palatino Linotype" w:hAnsi="Palatino Linotype" w:cstheme="minorHAnsi"/>
        </w:rPr>
        <w:t>. The resulting values are then compared as a percentage of the trendline mass at 1-</w:t>
      </w:r>
      <w:r w:rsidR="00043FC5">
        <w:rPr>
          <w:rFonts w:ascii="Palatino Linotype" w:hAnsi="Palatino Linotype" w:cstheme="minorHAnsi"/>
        </w:rPr>
        <w:t>10</w:t>
      </w:r>
      <w:r w:rsidR="00B47B05">
        <w:rPr>
          <w:rFonts w:ascii="Palatino Linotype" w:hAnsi="Palatino Linotype" w:cstheme="minorHAnsi"/>
        </w:rPr>
        <w:t>M</w:t>
      </w:r>
      <w:r w:rsidR="00066FDF">
        <w:rPr>
          <w:rFonts w:ascii="Palatino Linotype" w:hAnsi="Palatino Linotype" w:cstheme="minorHAnsi"/>
        </w:rPr>
        <w:t>pc radii.</w:t>
      </w:r>
    </w:p>
    <w:p w14:paraId="594D2ED1" w14:textId="6CAC9A74" w:rsidR="00A72CBD" w:rsidRDefault="00A72CBD" w:rsidP="00DF63DF">
      <w:pPr>
        <w:ind w:firstLine="0"/>
        <w:rPr>
          <w:rFonts w:ascii="Palatino Linotype" w:hAnsi="Palatino Linotype" w:cstheme="minorHAnsi"/>
        </w:rPr>
      </w:pPr>
    </w:p>
    <w:p w14:paraId="6B2D4402" w14:textId="652427A4" w:rsidR="00442FFB" w:rsidRDefault="00612F2B" w:rsidP="00DF63DF">
      <w:pPr>
        <w:ind w:firstLine="0"/>
        <w:rPr>
          <w:rFonts w:ascii="Palatino Linotype" w:hAnsi="Palatino Linotype" w:cstheme="minorHAnsi"/>
        </w:rPr>
      </w:pPr>
      <w:r w:rsidRPr="00612F2B">
        <w:rPr>
          <w:noProof/>
          <w:lang w:eastAsia="en-GB"/>
        </w:rPr>
        <w:drawing>
          <wp:inline distT="0" distB="0" distL="0" distR="0" wp14:anchorId="78B33DB2" wp14:editId="7B902D3B">
            <wp:extent cx="5567680" cy="2586990"/>
            <wp:effectExtent l="0" t="0" r="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67680" cy="2586990"/>
                    </a:xfrm>
                    <a:prstGeom prst="rect">
                      <a:avLst/>
                    </a:prstGeom>
                    <a:noFill/>
                    <a:ln>
                      <a:noFill/>
                    </a:ln>
                  </pic:spPr>
                </pic:pic>
              </a:graphicData>
            </a:graphic>
          </wp:inline>
        </w:drawing>
      </w:r>
    </w:p>
    <w:p w14:paraId="33238BD0" w14:textId="77777777" w:rsidR="00811253" w:rsidRDefault="00811253" w:rsidP="00131A9D">
      <w:pPr>
        <w:ind w:firstLine="0"/>
        <w:rPr>
          <w:rFonts w:ascii="Palatino Linotype" w:hAnsi="Palatino Linotype" w:cstheme="minorHAnsi"/>
          <w:sz w:val="20"/>
          <w:szCs w:val="20"/>
        </w:rPr>
      </w:pPr>
    </w:p>
    <w:p w14:paraId="768996EB" w14:textId="389F29A8" w:rsidR="00A72CBD" w:rsidRPr="00131A9D" w:rsidRDefault="00131A9D" w:rsidP="00131A9D">
      <w:pPr>
        <w:ind w:firstLine="0"/>
        <w:rPr>
          <w:rFonts w:ascii="Palatino Linotype" w:hAnsi="Palatino Linotype" w:cstheme="minorHAnsi"/>
          <w:sz w:val="20"/>
          <w:szCs w:val="20"/>
        </w:rPr>
      </w:pPr>
      <w:r>
        <w:rPr>
          <w:rFonts w:ascii="Palatino Linotype" w:hAnsi="Palatino Linotype" w:cstheme="minorHAnsi"/>
          <w:sz w:val="20"/>
          <w:szCs w:val="20"/>
        </w:rPr>
        <w:t>Table 3a. Uncorrected neutrino gravitation</w:t>
      </w:r>
    </w:p>
    <w:p w14:paraId="2A50FCF2" w14:textId="44EA03C3" w:rsidR="00A72CBD" w:rsidRDefault="00A72CBD" w:rsidP="00966D75">
      <w:pPr>
        <w:ind w:firstLine="0"/>
        <w:rPr>
          <w:rFonts w:ascii="Palatino Linotype" w:hAnsi="Palatino Linotype" w:cstheme="minorHAnsi"/>
          <w:sz w:val="24"/>
          <w:szCs w:val="24"/>
        </w:rPr>
      </w:pPr>
    </w:p>
    <w:p w14:paraId="080F0C0D" w14:textId="097E6CC7" w:rsidR="00A72CBD" w:rsidRDefault="00066FDF" w:rsidP="002934A5">
      <w:pPr>
        <w:rPr>
          <w:rFonts w:ascii="Palatino Linotype" w:hAnsi="Palatino Linotype" w:cstheme="minorHAnsi"/>
        </w:rPr>
      </w:pPr>
      <w:r>
        <w:rPr>
          <w:rFonts w:ascii="Palatino Linotype" w:hAnsi="Palatino Linotype" w:cstheme="minorHAnsi"/>
        </w:rPr>
        <w:t xml:space="preserve">Row </w:t>
      </w:r>
      <w:r w:rsidR="00F04A21">
        <w:rPr>
          <w:rFonts w:ascii="Palatino Linotype" w:hAnsi="Palatino Linotype" w:cstheme="minorHAnsi"/>
        </w:rPr>
        <w:t>K</w:t>
      </w:r>
      <w:r>
        <w:rPr>
          <w:rFonts w:ascii="Palatino Linotype" w:hAnsi="Palatino Linotype" w:cstheme="minorHAnsi"/>
        </w:rPr>
        <w:t xml:space="preserve"> shows the predicted neutrino mass divided by the </w:t>
      </w:r>
      <w:r w:rsidR="00DC3241">
        <w:rPr>
          <w:rFonts w:ascii="Palatino Linotype" w:hAnsi="Palatino Linotype" w:cstheme="minorHAnsi"/>
        </w:rPr>
        <w:t xml:space="preserve">(actual) </w:t>
      </w:r>
      <w:r>
        <w:rPr>
          <w:rFonts w:ascii="Palatino Linotype" w:hAnsi="Palatino Linotype" w:cstheme="minorHAnsi"/>
        </w:rPr>
        <w:t>trendline mass.</w:t>
      </w:r>
      <w:r w:rsidR="004939F6">
        <w:rPr>
          <w:rFonts w:ascii="Palatino Linotype" w:hAnsi="Palatino Linotype" w:cstheme="minorHAnsi"/>
        </w:rPr>
        <w:t xml:space="preserve"> Clearly something </w:t>
      </w:r>
      <w:r w:rsidR="00811253">
        <w:rPr>
          <w:rFonts w:ascii="Palatino Linotype" w:hAnsi="Palatino Linotype" w:cstheme="minorHAnsi"/>
        </w:rPr>
        <w:t xml:space="preserve">is </w:t>
      </w:r>
      <w:r w:rsidR="00F04A21">
        <w:rPr>
          <w:rFonts w:ascii="Palatino Linotype" w:hAnsi="Palatino Linotype" w:cstheme="minorHAnsi"/>
        </w:rPr>
        <w:t>wro</w:t>
      </w:r>
      <w:r w:rsidR="00811253">
        <w:rPr>
          <w:rFonts w:ascii="Palatino Linotype" w:hAnsi="Palatino Linotype" w:cstheme="minorHAnsi"/>
        </w:rPr>
        <w:t>ng</w:t>
      </w:r>
      <w:r w:rsidR="0010797E">
        <w:rPr>
          <w:rFonts w:ascii="Palatino Linotype" w:hAnsi="Palatino Linotype" w:cstheme="minorHAnsi"/>
        </w:rPr>
        <w:t xml:space="preserve"> with up to </w:t>
      </w:r>
      <w:r w:rsidR="00043FC5">
        <w:rPr>
          <w:rFonts w:ascii="Palatino Linotype" w:hAnsi="Palatino Linotype" w:cstheme="minorHAnsi"/>
        </w:rPr>
        <w:t>84</w:t>
      </w:r>
      <w:r w:rsidR="0010797E">
        <w:rPr>
          <w:rFonts w:ascii="Palatino Linotype" w:hAnsi="Palatino Linotype" w:cstheme="minorHAnsi"/>
        </w:rPr>
        <w:t xml:space="preserve"> times too much mass</w:t>
      </w:r>
      <w:r w:rsidR="00761BDE">
        <w:rPr>
          <w:rFonts w:ascii="Palatino Linotype" w:hAnsi="Palatino Linotype" w:cstheme="minorHAnsi"/>
        </w:rPr>
        <w:t xml:space="preserve"> at </w:t>
      </w:r>
      <w:r w:rsidR="00043FC5">
        <w:rPr>
          <w:rFonts w:ascii="Palatino Linotype" w:hAnsi="Palatino Linotype" w:cstheme="minorHAnsi"/>
        </w:rPr>
        <w:t>10</w:t>
      </w:r>
      <w:r w:rsidR="00761BDE">
        <w:rPr>
          <w:rFonts w:ascii="Palatino Linotype" w:hAnsi="Palatino Linotype" w:cstheme="minorHAnsi"/>
        </w:rPr>
        <w:t>Mpc</w:t>
      </w:r>
      <w:r w:rsidR="00811253">
        <w:rPr>
          <w:rFonts w:ascii="Palatino Linotype" w:hAnsi="Palatino Linotype" w:cstheme="minorHAnsi"/>
        </w:rPr>
        <w:t>!</w:t>
      </w:r>
      <w:r w:rsidR="004939F6">
        <w:rPr>
          <w:rFonts w:ascii="Palatino Linotype" w:hAnsi="Palatino Linotype" w:cstheme="minorHAnsi"/>
        </w:rPr>
        <w:t xml:space="preserve"> Looking back to the supernova chapter, a decay function</w:t>
      </w:r>
      <w:r w:rsidR="00761BDE">
        <w:rPr>
          <w:rFonts w:ascii="Palatino Linotype" w:hAnsi="Palatino Linotype" w:cstheme="minorHAnsi"/>
        </w:rPr>
        <w:t xml:space="preserve"> for antineutrinos</w:t>
      </w:r>
      <w:r w:rsidR="004939F6">
        <w:rPr>
          <w:rFonts w:ascii="Palatino Linotype" w:hAnsi="Palatino Linotype" w:cstheme="minorHAnsi"/>
        </w:rPr>
        <w:t xml:space="preserve"> was derived by comparing detected vs emitted (theoretical) energies. </w:t>
      </w:r>
    </w:p>
    <w:p w14:paraId="5C0F878F" w14:textId="5AD05C9A" w:rsidR="004D0EF7" w:rsidRDefault="004D0EF7" w:rsidP="002934A5">
      <w:pPr>
        <w:rPr>
          <w:rFonts w:ascii="Palatino Linotype" w:hAnsi="Palatino Linotype" w:cstheme="minorHAnsi"/>
        </w:rPr>
      </w:pPr>
    </w:p>
    <w:p w14:paraId="067D701E" w14:textId="6CE1B4C4" w:rsidR="004D0EF7" w:rsidRPr="004D0EF7" w:rsidRDefault="004D0EF7" w:rsidP="004D0EF7">
      <w:pPr>
        <w:ind w:firstLine="0"/>
        <w:rPr>
          <w:rFonts w:ascii="Palatino Linotype" w:hAnsi="Palatino Linotype" w:cstheme="minorHAnsi"/>
          <w:b/>
          <w:bCs/>
        </w:rPr>
      </w:pPr>
      <w:bookmarkStart w:id="67" w:name="_Hlk95064970"/>
      <w:r>
        <w:rPr>
          <w:rFonts w:ascii="Palatino Linotype" w:hAnsi="Palatino Linotype" w:cstheme="minorHAnsi"/>
          <w:b/>
          <w:bCs/>
        </w:rPr>
        <w:t>8.2  RESULTS OF ENERGY LOSS FUNCTION APPLIED TO NEUTRINOS</w:t>
      </w:r>
      <w:bookmarkEnd w:id="67"/>
    </w:p>
    <w:p w14:paraId="29547ED9" w14:textId="77777777" w:rsidR="00811253" w:rsidRDefault="00811253" w:rsidP="002934A5">
      <w:pPr>
        <w:rPr>
          <w:rFonts w:ascii="Palatino Linotype" w:hAnsi="Palatino Linotype" w:cstheme="minorHAnsi"/>
        </w:rPr>
      </w:pPr>
    </w:p>
    <w:p w14:paraId="3A3C1241" w14:textId="08B14B7C" w:rsidR="00066FDF" w:rsidRDefault="004939F6" w:rsidP="002934A5">
      <w:pPr>
        <w:rPr>
          <w:rFonts w:ascii="Palatino Linotype" w:hAnsi="Palatino Linotype" w:cstheme="minorHAnsi"/>
        </w:rPr>
      </w:pPr>
      <w:r>
        <w:rPr>
          <w:rFonts w:ascii="Palatino Linotype" w:hAnsi="Palatino Linotype" w:cstheme="minorHAnsi"/>
        </w:rPr>
        <w:t xml:space="preserve">What if this function is applied to the cluster </w:t>
      </w:r>
      <w:r w:rsidRPr="00761BDE">
        <w:rPr>
          <w:rFonts w:ascii="Palatino Linotype" w:hAnsi="Palatino Linotype" w:cstheme="minorHAnsi"/>
          <w:i/>
          <w:iCs/>
        </w:rPr>
        <w:t>neutrinos</w:t>
      </w:r>
      <w:r>
        <w:rPr>
          <w:rFonts w:ascii="Palatino Linotype" w:hAnsi="Palatino Linotype" w:cstheme="minorHAnsi"/>
        </w:rPr>
        <w:t>, can it correct these values which are too high? The function is integrated to produce an average ratio over 1 at the</w:t>
      </w:r>
      <w:r w:rsidR="00761BDE">
        <w:rPr>
          <w:rFonts w:ascii="Palatino Linotype" w:hAnsi="Palatino Linotype" w:cstheme="minorHAnsi"/>
        </w:rPr>
        <w:t xml:space="preserve"> given</w:t>
      </w:r>
      <w:r>
        <w:rPr>
          <w:rFonts w:ascii="Palatino Linotype" w:hAnsi="Palatino Linotype" w:cstheme="minorHAnsi"/>
        </w:rPr>
        <w:t xml:space="preserve"> distances (row </w:t>
      </w:r>
      <w:r w:rsidR="00F04A21">
        <w:rPr>
          <w:rFonts w:ascii="Palatino Linotype" w:hAnsi="Palatino Linotype" w:cstheme="minorHAnsi"/>
        </w:rPr>
        <w:t>L</w:t>
      </w:r>
      <w:r>
        <w:rPr>
          <w:rFonts w:ascii="Palatino Linotype" w:hAnsi="Palatino Linotype" w:cstheme="minorHAnsi"/>
        </w:rPr>
        <w:t>) and the neutrino mass is multiplied by th</w:t>
      </w:r>
      <w:r w:rsidR="00761BDE">
        <w:rPr>
          <w:rFonts w:ascii="Palatino Linotype" w:hAnsi="Palatino Linotype" w:cstheme="minorHAnsi"/>
        </w:rPr>
        <w:t>e</w:t>
      </w:r>
      <w:r>
        <w:rPr>
          <w:rFonts w:ascii="Palatino Linotype" w:hAnsi="Palatino Linotype" w:cstheme="minorHAnsi"/>
        </w:rPr>
        <w:t>s</w:t>
      </w:r>
      <w:r w:rsidR="00761BDE">
        <w:rPr>
          <w:rFonts w:ascii="Palatino Linotype" w:hAnsi="Palatino Linotype" w:cstheme="minorHAnsi"/>
        </w:rPr>
        <w:t>e</w:t>
      </w:r>
      <w:r>
        <w:rPr>
          <w:rFonts w:ascii="Palatino Linotype" w:hAnsi="Palatino Linotype" w:cstheme="minorHAnsi"/>
        </w:rPr>
        <w:t xml:space="preserve"> to correct the values. </w:t>
      </w:r>
    </w:p>
    <w:p w14:paraId="6B59E9AC" w14:textId="44A677E3" w:rsidR="00811253" w:rsidRPr="00612F2B" w:rsidRDefault="00811253" w:rsidP="002934A5">
      <w:pPr>
        <w:rPr>
          <w:rFonts w:ascii="Palatino Linotype" w:hAnsi="Palatino Linotype" w:cstheme="minorHAnsi"/>
          <w:sz w:val="24"/>
          <w:szCs w:val="24"/>
        </w:rPr>
      </w:pPr>
    </w:p>
    <w:p w14:paraId="415221FF" w14:textId="77777777" w:rsidR="00DB10D6" w:rsidRPr="00DD1ACE" w:rsidRDefault="00DB10D6" w:rsidP="002934A5">
      <w:pPr>
        <w:rPr>
          <w:rFonts w:ascii="Palatino Linotype" w:hAnsi="Palatino Linotype" w:cstheme="minorHAnsi"/>
          <w:sz w:val="31"/>
          <w:szCs w:val="31"/>
        </w:rPr>
      </w:pPr>
    </w:p>
    <w:p w14:paraId="5B42FCF0" w14:textId="7BA10FB6" w:rsidR="00825B8B" w:rsidRPr="0085389E" w:rsidRDefault="0085389E" w:rsidP="0085389E">
      <w:pPr>
        <w:ind w:firstLine="0"/>
        <w:jc w:val="right"/>
        <w:rPr>
          <w:rFonts w:cstheme="minorHAnsi"/>
        </w:rPr>
      </w:pPr>
      <w:r>
        <w:rPr>
          <w:rFonts w:cstheme="minorHAnsi"/>
        </w:rPr>
        <w:t>81</w:t>
      </w:r>
    </w:p>
    <w:p w14:paraId="27FBD2CF" w14:textId="61ED3D06" w:rsidR="00442FFB" w:rsidRDefault="00612F2B" w:rsidP="005E565F">
      <w:pPr>
        <w:ind w:firstLine="0"/>
        <w:rPr>
          <w:rFonts w:ascii="Palatino Linotype" w:hAnsi="Palatino Linotype" w:cstheme="minorHAnsi"/>
        </w:rPr>
      </w:pPr>
      <w:r w:rsidRPr="00612F2B">
        <w:rPr>
          <w:noProof/>
          <w:lang w:eastAsia="en-GB"/>
        </w:rPr>
        <w:lastRenderedPageBreak/>
        <w:drawing>
          <wp:inline distT="0" distB="0" distL="0" distR="0" wp14:anchorId="45C3A03D" wp14:editId="29040D95">
            <wp:extent cx="5567680" cy="11112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67680" cy="1111250"/>
                    </a:xfrm>
                    <a:prstGeom prst="rect">
                      <a:avLst/>
                    </a:prstGeom>
                    <a:noFill/>
                    <a:ln>
                      <a:noFill/>
                    </a:ln>
                  </pic:spPr>
                </pic:pic>
              </a:graphicData>
            </a:graphic>
          </wp:inline>
        </w:drawing>
      </w:r>
    </w:p>
    <w:p w14:paraId="7F52C777" w14:textId="77777777" w:rsidR="005E565F" w:rsidRDefault="005E565F" w:rsidP="005E565F">
      <w:pPr>
        <w:ind w:firstLine="0"/>
        <w:rPr>
          <w:rFonts w:ascii="Palatino Linotype" w:hAnsi="Palatino Linotype" w:cstheme="minorHAnsi"/>
        </w:rPr>
      </w:pPr>
    </w:p>
    <w:p w14:paraId="6DA04432" w14:textId="68070DB5" w:rsidR="00761BDE" w:rsidRPr="00131A9D" w:rsidRDefault="00131A9D" w:rsidP="00131A9D">
      <w:pPr>
        <w:ind w:firstLine="0"/>
        <w:rPr>
          <w:rFonts w:ascii="Palatino Linotype" w:hAnsi="Palatino Linotype" w:cstheme="minorHAnsi"/>
          <w:sz w:val="20"/>
          <w:szCs w:val="20"/>
        </w:rPr>
      </w:pPr>
      <w:r>
        <w:rPr>
          <w:rFonts w:ascii="Palatino Linotype" w:hAnsi="Palatino Linotype" w:cstheme="minorHAnsi"/>
          <w:sz w:val="20"/>
          <w:szCs w:val="20"/>
        </w:rPr>
        <w:t>Table 3b. Corrected neutrino gravitation</w:t>
      </w:r>
    </w:p>
    <w:p w14:paraId="5CC98C50" w14:textId="77777777" w:rsidR="00825B8B" w:rsidRDefault="00825B8B" w:rsidP="002934A5">
      <w:pPr>
        <w:rPr>
          <w:rFonts w:ascii="Palatino Linotype" w:hAnsi="Palatino Linotype" w:cstheme="minorHAnsi"/>
        </w:rPr>
      </w:pPr>
    </w:p>
    <w:p w14:paraId="3D7A61B4" w14:textId="0E7227BB" w:rsidR="00E22B68" w:rsidRDefault="00131A9D" w:rsidP="002934A5">
      <w:pPr>
        <w:rPr>
          <w:rFonts w:ascii="Palatino Linotype" w:hAnsi="Palatino Linotype" w:cstheme="minorHAnsi"/>
        </w:rPr>
      </w:pPr>
      <w:r>
        <w:rPr>
          <w:rFonts w:ascii="Palatino Linotype" w:hAnsi="Palatino Linotype" w:cstheme="minorHAnsi"/>
        </w:rPr>
        <w:t xml:space="preserve">Row </w:t>
      </w:r>
      <w:r w:rsidR="00F04A21">
        <w:rPr>
          <w:rFonts w:ascii="Palatino Linotype" w:hAnsi="Palatino Linotype" w:cstheme="minorHAnsi"/>
        </w:rPr>
        <w:t>P</w:t>
      </w:r>
      <w:r>
        <w:rPr>
          <w:rFonts w:ascii="Palatino Linotype" w:hAnsi="Palatino Linotype" w:cstheme="minorHAnsi"/>
        </w:rPr>
        <w:t xml:space="preserve"> shows the total mass calculated after correction for energy loss as a percentage of the trendline function. An error of only some </w:t>
      </w:r>
      <w:r w:rsidR="00811253">
        <w:rPr>
          <w:rFonts w:ascii="Palatino Linotype" w:hAnsi="Palatino Linotype" w:cstheme="minorHAnsi"/>
        </w:rPr>
        <w:t>1</w:t>
      </w:r>
      <w:r>
        <w:rPr>
          <w:rFonts w:ascii="Palatino Linotype" w:hAnsi="Palatino Linotype" w:cstheme="minorHAnsi"/>
        </w:rPr>
        <w:t xml:space="preserve">% is </w:t>
      </w:r>
      <w:r w:rsidR="0095759C">
        <w:rPr>
          <w:rFonts w:ascii="Palatino Linotype" w:hAnsi="Palatino Linotype" w:cstheme="minorHAnsi"/>
        </w:rPr>
        <w:t>a very</w:t>
      </w:r>
      <w:r>
        <w:rPr>
          <w:rFonts w:ascii="Palatino Linotype" w:hAnsi="Palatino Linotype" w:cstheme="minorHAnsi"/>
        </w:rPr>
        <w:t xml:space="preserve"> satisfactory</w:t>
      </w:r>
      <w:r w:rsidR="0095759C">
        <w:rPr>
          <w:rFonts w:ascii="Palatino Linotype" w:hAnsi="Palatino Linotype" w:cstheme="minorHAnsi"/>
        </w:rPr>
        <w:t xml:space="preserve"> result as it shows that rejecting a linear function was in fact correct, and that the exponential function applied to neutrinos works.</w:t>
      </w:r>
    </w:p>
    <w:p w14:paraId="54A49645" w14:textId="4925B6EC" w:rsidR="00131A9D" w:rsidRDefault="00131A9D" w:rsidP="002934A5">
      <w:pPr>
        <w:rPr>
          <w:rFonts w:ascii="Palatino Linotype" w:hAnsi="Palatino Linotype" w:cstheme="minorHAnsi"/>
        </w:rPr>
      </w:pPr>
    </w:p>
    <w:p w14:paraId="4D8DC994" w14:textId="691DD2EB" w:rsidR="00811253" w:rsidRDefault="00131A9D" w:rsidP="002934A5">
      <w:pPr>
        <w:rPr>
          <w:rFonts w:ascii="Palatino Linotype" w:hAnsi="Palatino Linotype" w:cstheme="minorHAnsi"/>
        </w:rPr>
      </w:pPr>
      <w:r>
        <w:rPr>
          <w:rFonts w:ascii="Palatino Linotype" w:hAnsi="Palatino Linotype" w:cstheme="minorHAnsi"/>
        </w:rPr>
        <w:t>The fact that the result was calculated using exactly the same value of constant</w:t>
      </w:r>
      <w:r w:rsidR="00F04A21">
        <w:rPr>
          <w:rFonts w:ascii="Palatino Linotype" w:hAnsi="Palatino Linotype" w:cstheme="minorHAnsi"/>
        </w:rPr>
        <w:t xml:space="preserve">,               </w:t>
      </w:r>
      <w:r>
        <w:rPr>
          <w:rFonts w:ascii="Palatino Linotype" w:hAnsi="Palatino Linotype" w:cstheme="minorHAnsi"/>
        </w:rPr>
        <w:t xml:space="preserve"> </w:t>
      </w:r>
      <m:oMath>
        <m:r>
          <m:rPr>
            <m:sty m:val="p"/>
          </m:rPr>
          <w:rPr>
            <w:rFonts w:ascii="Cambria Math" w:hAnsi="Cambria Math" w:cs="Courier New"/>
          </w:rPr>
          <m:t>Y=1.15×</m:t>
        </m:r>
        <m:sSup>
          <m:sSupPr>
            <m:ctrlPr>
              <w:rPr>
                <w:rFonts w:ascii="Cambria Math" w:hAnsi="Cambria Math" w:cs="Courier New"/>
                <w:iCs/>
              </w:rPr>
            </m:ctrlPr>
          </m:sSupPr>
          <m:e>
            <m:r>
              <m:rPr>
                <m:sty m:val="p"/>
              </m:rPr>
              <w:rPr>
                <w:rFonts w:ascii="Cambria Math" w:hAnsi="Cambria Math" w:cs="Courier New"/>
              </w:rPr>
              <m:t>10</m:t>
            </m:r>
          </m:e>
          <m:sup>
            <m:r>
              <m:rPr>
                <m:sty m:val="p"/>
              </m:rPr>
              <w:rPr>
                <w:rFonts w:ascii="Cambria Math" w:hAnsi="Cambria Math" w:cs="Courier New"/>
              </w:rPr>
              <m:t>-6</m:t>
            </m:r>
          </m:sup>
        </m:sSup>
        <m:r>
          <m:rPr>
            <m:sty m:val="p"/>
          </m:rPr>
          <w:rPr>
            <w:rFonts w:ascii="Cambria Math" w:hAnsi="Cambria Math" w:cs="Courier New"/>
          </w:rPr>
          <m:t>kg/j</m:t>
        </m:r>
      </m:oMath>
      <w:r w:rsidR="00F04A21">
        <w:rPr>
          <w:rFonts w:ascii="Palatino Linotype" w:hAnsi="Palatino Linotype" w:cstheme="minorHAnsi"/>
        </w:rPr>
        <w:t xml:space="preserve"> </w:t>
      </w:r>
      <w:r>
        <w:rPr>
          <w:rFonts w:ascii="Palatino Linotype" w:hAnsi="Palatino Linotype" w:cstheme="minorHAnsi"/>
        </w:rPr>
        <w:t>and</w:t>
      </w:r>
      <w:r w:rsidR="00F04A21">
        <w:rPr>
          <w:rFonts w:ascii="Palatino Linotype" w:hAnsi="Palatino Linotype" w:cstheme="minorHAnsi"/>
        </w:rPr>
        <w:t xml:space="preserve"> the same</w:t>
      </w:r>
      <w:r>
        <w:rPr>
          <w:rFonts w:ascii="Palatino Linotype" w:hAnsi="Palatino Linotype" w:cstheme="minorHAnsi"/>
        </w:rPr>
        <w:t xml:space="preserve"> 6% neutrino luminosity as galaxies NGC5005 and NGC1560 but with the simple addition of a energy loss function derived from a supernova</w:t>
      </w:r>
      <w:r w:rsidR="00F04A21">
        <w:rPr>
          <w:rFonts w:ascii="Palatino Linotype" w:hAnsi="Palatino Linotype" w:cstheme="minorHAnsi"/>
        </w:rPr>
        <w:t>,</w:t>
      </w:r>
      <w:r>
        <w:rPr>
          <w:rFonts w:ascii="Palatino Linotype" w:hAnsi="Palatino Linotype" w:cstheme="minorHAnsi"/>
        </w:rPr>
        <w:t xml:space="preserve"> gives very strong support to the </w:t>
      </w:r>
      <w:r w:rsidR="00043FC5">
        <w:rPr>
          <w:rFonts w:ascii="Palatino Linotype" w:hAnsi="Palatino Linotype" w:cstheme="minorHAnsi"/>
        </w:rPr>
        <w:t xml:space="preserve">virtual </w:t>
      </w:r>
      <w:r w:rsidR="00E56C54">
        <w:rPr>
          <w:rFonts w:ascii="Palatino Linotype" w:hAnsi="Palatino Linotype" w:cstheme="minorHAnsi"/>
        </w:rPr>
        <w:t xml:space="preserve">mass proposal. </w:t>
      </w:r>
    </w:p>
    <w:p w14:paraId="31D0714B" w14:textId="77777777" w:rsidR="00811253" w:rsidRDefault="00811253" w:rsidP="002934A5">
      <w:pPr>
        <w:rPr>
          <w:rFonts w:ascii="Palatino Linotype" w:hAnsi="Palatino Linotype" w:cstheme="minorHAnsi"/>
        </w:rPr>
      </w:pPr>
    </w:p>
    <w:p w14:paraId="46E75E1D" w14:textId="537B0735" w:rsidR="00131A9D" w:rsidRDefault="00E56C54" w:rsidP="002934A5">
      <w:pPr>
        <w:rPr>
          <w:rFonts w:ascii="Palatino Linotype" w:hAnsi="Palatino Linotype" w:cstheme="minorHAnsi"/>
        </w:rPr>
      </w:pPr>
      <w:r>
        <w:rPr>
          <w:rFonts w:ascii="Palatino Linotype" w:hAnsi="Palatino Linotype" w:cstheme="minorHAnsi"/>
        </w:rPr>
        <w:t xml:space="preserve">It produces robust, accurate and repeatable predictions from conventional existing nuclear physics combined with a conventional existing particle. </w:t>
      </w:r>
    </w:p>
    <w:p w14:paraId="452BB739" w14:textId="76846C20" w:rsidR="00E22B68" w:rsidRPr="0085389E" w:rsidRDefault="00E22B68" w:rsidP="0085389E">
      <w:pPr>
        <w:ind w:firstLine="0"/>
        <w:rPr>
          <w:rFonts w:ascii="Palatino Linotype" w:hAnsi="Palatino Linotype" w:cstheme="minorHAnsi"/>
        </w:rPr>
      </w:pPr>
    </w:p>
    <w:p w14:paraId="51350727" w14:textId="7A6042FF" w:rsidR="00A5373D" w:rsidRPr="0085389E" w:rsidRDefault="00A5373D" w:rsidP="0085389E">
      <w:pPr>
        <w:ind w:firstLine="0"/>
        <w:rPr>
          <w:rFonts w:ascii="Palatino Linotype" w:hAnsi="Palatino Linotype" w:cstheme="minorHAnsi"/>
        </w:rPr>
      </w:pPr>
    </w:p>
    <w:p w14:paraId="4C064F3A" w14:textId="291A531E" w:rsidR="00A5373D" w:rsidRPr="0085389E" w:rsidRDefault="00A5373D" w:rsidP="0085389E">
      <w:pPr>
        <w:ind w:firstLine="0"/>
        <w:rPr>
          <w:rFonts w:ascii="Palatino Linotype" w:hAnsi="Palatino Linotype" w:cstheme="minorHAnsi"/>
        </w:rPr>
      </w:pPr>
    </w:p>
    <w:p w14:paraId="71F360B7" w14:textId="20D23CE0" w:rsidR="00A5373D" w:rsidRPr="0085389E" w:rsidRDefault="00A5373D" w:rsidP="0085389E">
      <w:pPr>
        <w:ind w:firstLine="0"/>
        <w:rPr>
          <w:rFonts w:ascii="Palatino Linotype" w:hAnsi="Palatino Linotype" w:cstheme="minorHAnsi"/>
        </w:rPr>
      </w:pPr>
    </w:p>
    <w:p w14:paraId="3C762289" w14:textId="1B17AE59" w:rsidR="00A5373D" w:rsidRPr="0085389E" w:rsidRDefault="00A5373D" w:rsidP="0085389E">
      <w:pPr>
        <w:ind w:firstLine="0"/>
        <w:rPr>
          <w:rFonts w:ascii="Palatino Linotype" w:hAnsi="Palatino Linotype" w:cstheme="minorHAnsi"/>
        </w:rPr>
      </w:pPr>
    </w:p>
    <w:p w14:paraId="7688583B" w14:textId="67ADCFB5" w:rsidR="00A5373D" w:rsidRPr="0085389E" w:rsidRDefault="00A5373D" w:rsidP="0085389E">
      <w:pPr>
        <w:ind w:firstLine="0"/>
        <w:rPr>
          <w:rFonts w:ascii="Palatino Linotype" w:hAnsi="Palatino Linotype" w:cstheme="minorHAnsi"/>
        </w:rPr>
      </w:pPr>
    </w:p>
    <w:p w14:paraId="120651C3" w14:textId="177B54BF" w:rsidR="00A5373D" w:rsidRPr="0085389E" w:rsidRDefault="00A5373D" w:rsidP="0085389E">
      <w:pPr>
        <w:ind w:firstLine="0"/>
        <w:rPr>
          <w:rFonts w:ascii="Palatino Linotype" w:hAnsi="Palatino Linotype" w:cstheme="minorHAnsi"/>
        </w:rPr>
      </w:pPr>
    </w:p>
    <w:p w14:paraId="50EA9FB7" w14:textId="77777777" w:rsidR="00966D75" w:rsidRPr="0085389E" w:rsidRDefault="00966D75" w:rsidP="0085389E">
      <w:pPr>
        <w:ind w:firstLine="0"/>
        <w:rPr>
          <w:rFonts w:ascii="Palatino Linotype" w:hAnsi="Palatino Linotype" w:cstheme="minorHAnsi"/>
        </w:rPr>
      </w:pPr>
    </w:p>
    <w:p w14:paraId="49F125D0" w14:textId="43447F51" w:rsidR="00A5373D" w:rsidRPr="0085389E" w:rsidRDefault="00A5373D" w:rsidP="0085389E">
      <w:pPr>
        <w:ind w:firstLine="0"/>
        <w:rPr>
          <w:rFonts w:ascii="Palatino Linotype" w:hAnsi="Palatino Linotype" w:cstheme="minorHAnsi"/>
        </w:rPr>
      </w:pPr>
    </w:p>
    <w:p w14:paraId="48944D50" w14:textId="77777777" w:rsidR="002C4638" w:rsidRPr="0085389E" w:rsidRDefault="002C4638" w:rsidP="0085389E">
      <w:pPr>
        <w:ind w:firstLine="0"/>
        <w:rPr>
          <w:rFonts w:ascii="Palatino Linotype" w:hAnsi="Palatino Linotype" w:cs="Courier New"/>
          <w:b/>
          <w:bCs/>
        </w:rPr>
      </w:pPr>
      <w:bookmarkStart w:id="68" w:name="_Hlk95065262"/>
    </w:p>
    <w:p w14:paraId="0D59F894" w14:textId="77777777" w:rsidR="002C4638" w:rsidRPr="0085389E" w:rsidRDefault="002C4638" w:rsidP="0085389E">
      <w:pPr>
        <w:ind w:firstLine="0"/>
        <w:rPr>
          <w:rFonts w:ascii="Palatino Linotype" w:hAnsi="Palatino Linotype" w:cs="Courier New"/>
          <w:b/>
          <w:bCs/>
        </w:rPr>
      </w:pPr>
    </w:p>
    <w:p w14:paraId="155380A5" w14:textId="77777777" w:rsidR="002C4638" w:rsidRPr="0085389E" w:rsidRDefault="002C4638" w:rsidP="0085389E">
      <w:pPr>
        <w:ind w:firstLine="0"/>
        <w:rPr>
          <w:rFonts w:ascii="Palatino Linotype" w:hAnsi="Palatino Linotype" w:cs="Courier New"/>
          <w:b/>
          <w:bCs/>
        </w:rPr>
      </w:pPr>
    </w:p>
    <w:p w14:paraId="6B51A3C3" w14:textId="77777777" w:rsidR="002C4638" w:rsidRPr="0085389E" w:rsidRDefault="002C4638" w:rsidP="0085389E">
      <w:pPr>
        <w:ind w:firstLine="0"/>
        <w:rPr>
          <w:rFonts w:ascii="Palatino Linotype" w:hAnsi="Palatino Linotype" w:cs="Courier New"/>
          <w:b/>
          <w:bCs/>
        </w:rPr>
      </w:pPr>
    </w:p>
    <w:p w14:paraId="629EAF80" w14:textId="77777777" w:rsidR="002C4638" w:rsidRPr="0085389E" w:rsidRDefault="002C4638" w:rsidP="0085389E">
      <w:pPr>
        <w:ind w:firstLine="0"/>
        <w:rPr>
          <w:rFonts w:ascii="Palatino Linotype" w:hAnsi="Palatino Linotype" w:cs="Courier New"/>
          <w:b/>
          <w:bCs/>
        </w:rPr>
      </w:pPr>
    </w:p>
    <w:p w14:paraId="6140A18A" w14:textId="77777777" w:rsidR="002C4638" w:rsidRPr="0085389E" w:rsidRDefault="002C4638" w:rsidP="0085389E">
      <w:pPr>
        <w:ind w:firstLine="0"/>
        <w:rPr>
          <w:rFonts w:ascii="Palatino Linotype" w:hAnsi="Palatino Linotype" w:cs="Courier New"/>
          <w:b/>
          <w:bCs/>
        </w:rPr>
      </w:pPr>
    </w:p>
    <w:p w14:paraId="22E5CC0B" w14:textId="77777777" w:rsidR="002C4638" w:rsidRPr="0085389E" w:rsidRDefault="002C4638" w:rsidP="0085389E">
      <w:pPr>
        <w:ind w:firstLine="0"/>
        <w:rPr>
          <w:rFonts w:ascii="Palatino Linotype" w:hAnsi="Palatino Linotype" w:cs="Courier New"/>
          <w:b/>
          <w:bCs/>
        </w:rPr>
      </w:pPr>
    </w:p>
    <w:p w14:paraId="56154C47" w14:textId="77777777" w:rsidR="002C4638" w:rsidRPr="0085389E" w:rsidRDefault="002C4638" w:rsidP="0085389E">
      <w:pPr>
        <w:ind w:firstLine="0"/>
        <w:rPr>
          <w:rFonts w:ascii="Palatino Linotype" w:hAnsi="Palatino Linotype" w:cs="Courier New"/>
          <w:b/>
          <w:bCs/>
        </w:rPr>
      </w:pPr>
    </w:p>
    <w:p w14:paraId="75C7CE39" w14:textId="77777777" w:rsidR="002C4638" w:rsidRPr="0085389E" w:rsidRDefault="002C4638" w:rsidP="0085389E">
      <w:pPr>
        <w:ind w:firstLine="0"/>
        <w:rPr>
          <w:rFonts w:ascii="Palatino Linotype" w:hAnsi="Palatino Linotype" w:cs="Courier New"/>
          <w:b/>
          <w:bCs/>
        </w:rPr>
      </w:pPr>
    </w:p>
    <w:p w14:paraId="536A1CE8" w14:textId="0926292A" w:rsidR="002C4638" w:rsidRDefault="002C4638" w:rsidP="0085389E">
      <w:pPr>
        <w:ind w:firstLine="0"/>
        <w:rPr>
          <w:rFonts w:ascii="Palatino Linotype" w:hAnsi="Palatino Linotype" w:cs="Courier New"/>
          <w:b/>
          <w:bCs/>
        </w:rPr>
      </w:pPr>
    </w:p>
    <w:p w14:paraId="1805D81F" w14:textId="3340E904" w:rsidR="00612F2B" w:rsidRDefault="00612F2B" w:rsidP="0085389E">
      <w:pPr>
        <w:ind w:firstLine="0"/>
        <w:rPr>
          <w:rFonts w:ascii="Palatino Linotype" w:hAnsi="Palatino Linotype" w:cs="Courier New"/>
          <w:b/>
          <w:bCs/>
        </w:rPr>
      </w:pPr>
    </w:p>
    <w:p w14:paraId="5C380A6E" w14:textId="6CF4FED7" w:rsidR="00612F2B" w:rsidRDefault="00612F2B" w:rsidP="0085389E">
      <w:pPr>
        <w:ind w:firstLine="0"/>
        <w:rPr>
          <w:rFonts w:ascii="Palatino Linotype" w:hAnsi="Palatino Linotype" w:cs="Courier New"/>
          <w:b/>
          <w:bCs/>
        </w:rPr>
      </w:pPr>
    </w:p>
    <w:p w14:paraId="0DE178FE" w14:textId="1DEB578E" w:rsidR="00612F2B" w:rsidRDefault="00612F2B" w:rsidP="0085389E">
      <w:pPr>
        <w:ind w:firstLine="0"/>
        <w:rPr>
          <w:rFonts w:ascii="Palatino Linotype" w:hAnsi="Palatino Linotype" w:cs="Courier New"/>
          <w:b/>
          <w:bCs/>
        </w:rPr>
      </w:pPr>
    </w:p>
    <w:p w14:paraId="688AADA9" w14:textId="2B352CC0" w:rsidR="00612F2B" w:rsidRDefault="00612F2B" w:rsidP="0085389E">
      <w:pPr>
        <w:ind w:firstLine="0"/>
        <w:rPr>
          <w:rFonts w:ascii="Palatino Linotype" w:hAnsi="Palatino Linotype" w:cs="Courier New"/>
          <w:b/>
          <w:bCs/>
        </w:rPr>
      </w:pPr>
    </w:p>
    <w:p w14:paraId="32027AFF" w14:textId="243559C9" w:rsidR="00612F2B" w:rsidRDefault="00612F2B" w:rsidP="0085389E">
      <w:pPr>
        <w:ind w:firstLine="0"/>
        <w:rPr>
          <w:rFonts w:ascii="Palatino Linotype" w:hAnsi="Palatino Linotype" w:cs="Courier New"/>
          <w:b/>
          <w:bCs/>
        </w:rPr>
      </w:pPr>
    </w:p>
    <w:p w14:paraId="2DC242FF" w14:textId="1090F559" w:rsidR="00612F2B" w:rsidRDefault="00612F2B" w:rsidP="0085389E">
      <w:pPr>
        <w:ind w:firstLine="0"/>
        <w:rPr>
          <w:rFonts w:ascii="Palatino Linotype" w:hAnsi="Palatino Linotype" w:cs="Courier New"/>
          <w:b/>
          <w:bCs/>
        </w:rPr>
      </w:pPr>
    </w:p>
    <w:p w14:paraId="31AF66CE" w14:textId="77777777" w:rsidR="00612F2B" w:rsidRPr="00612F2B" w:rsidRDefault="00612F2B" w:rsidP="0085389E">
      <w:pPr>
        <w:ind w:firstLine="0"/>
        <w:rPr>
          <w:rFonts w:ascii="Palatino Linotype" w:hAnsi="Palatino Linotype" w:cs="Courier New"/>
          <w:b/>
          <w:bCs/>
          <w:sz w:val="28"/>
          <w:szCs w:val="28"/>
        </w:rPr>
      </w:pPr>
    </w:p>
    <w:p w14:paraId="4940513B" w14:textId="77777777" w:rsidR="002C4638" w:rsidRPr="00DD1ACE" w:rsidRDefault="002C4638" w:rsidP="0085389E">
      <w:pPr>
        <w:ind w:firstLine="0"/>
        <w:rPr>
          <w:rFonts w:ascii="Palatino Linotype" w:hAnsi="Palatino Linotype" w:cs="Courier New"/>
          <w:sz w:val="23"/>
          <w:szCs w:val="23"/>
        </w:rPr>
      </w:pPr>
    </w:p>
    <w:p w14:paraId="18999475" w14:textId="49E065FF" w:rsidR="002C4638" w:rsidRPr="0085389E" w:rsidRDefault="0085389E" w:rsidP="006954D9">
      <w:pPr>
        <w:ind w:firstLine="0"/>
        <w:rPr>
          <w:rFonts w:cstheme="minorHAnsi"/>
        </w:rPr>
      </w:pPr>
      <w:r>
        <w:rPr>
          <w:rFonts w:cstheme="minorHAnsi"/>
        </w:rPr>
        <w:t>82</w:t>
      </w:r>
    </w:p>
    <w:bookmarkEnd w:id="68"/>
    <w:p w14:paraId="265BCB2B" w14:textId="77777777" w:rsidR="002E0F7D" w:rsidRDefault="002E0F7D" w:rsidP="002E0F7D">
      <w:pPr>
        <w:ind w:firstLine="0"/>
        <w:rPr>
          <w:rFonts w:ascii="Palatino Linotype" w:hAnsi="Palatino Linotype" w:cs="Courier New"/>
          <w:b/>
          <w:bCs/>
          <w:sz w:val="24"/>
          <w:szCs w:val="24"/>
        </w:rPr>
      </w:pPr>
      <w:r>
        <w:rPr>
          <w:rFonts w:ascii="Palatino Linotype" w:hAnsi="Palatino Linotype" w:cs="Courier New"/>
          <w:b/>
          <w:bCs/>
          <w:sz w:val="24"/>
          <w:szCs w:val="24"/>
        </w:rPr>
        <w:lastRenderedPageBreak/>
        <w:t>9  UNIVERSAL EXPANSION AND THE HUBBLE TENSION</w:t>
      </w:r>
    </w:p>
    <w:p w14:paraId="2A8E043E" w14:textId="77777777" w:rsidR="002E0F7D" w:rsidRDefault="002E0F7D" w:rsidP="002E0F7D">
      <w:pPr>
        <w:ind w:firstLine="0"/>
        <w:rPr>
          <w:rFonts w:ascii="Palatino Linotype" w:hAnsi="Palatino Linotype" w:cs="Courier New"/>
        </w:rPr>
      </w:pPr>
    </w:p>
    <w:p w14:paraId="25458D46" w14:textId="77777777" w:rsidR="002E0F7D" w:rsidRDefault="002E0F7D" w:rsidP="002E0F7D">
      <w:pPr>
        <w:rPr>
          <w:rFonts w:ascii="Palatino Linotype" w:hAnsi="Palatino Linotype" w:cs="Courier New"/>
        </w:rPr>
      </w:pPr>
      <w:r>
        <w:rPr>
          <w:rFonts w:ascii="Palatino Linotype" w:hAnsi="Palatino Linotype" w:cs="Courier New"/>
        </w:rPr>
        <w:t>Take an optical image of a distant galaxy and it's shape and distance from us will not seem to change, it evolves on a timescale so much longer than the exposure that it appears to be static.</w:t>
      </w:r>
    </w:p>
    <w:p w14:paraId="78498C98" w14:textId="77777777" w:rsidR="002E0F7D" w:rsidRDefault="002E0F7D" w:rsidP="002E0F7D">
      <w:pPr>
        <w:rPr>
          <w:rFonts w:ascii="Palatino Linotype" w:hAnsi="Palatino Linotype" w:cs="Courier New"/>
        </w:rPr>
      </w:pPr>
    </w:p>
    <w:p w14:paraId="38A39F13" w14:textId="4D18BE47" w:rsidR="002E0F7D" w:rsidRDefault="002E0F7D" w:rsidP="002E0F7D">
      <w:pPr>
        <w:rPr>
          <w:rFonts w:ascii="Palatino Linotype" w:hAnsi="Palatino Linotype" w:cs="Courier New"/>
        </w:rPr>
      </w:pPr>
      <w:r>
        <w:rPr>
          <w:rFonts w:ascii="Palatino Linotype" w:hAnsi="Palatino Linotype" w:cs="Courier New"/>
        </w:rPr>
        <w:t xml:space="preserve">At the time of </w:t>
      </w:r>
      <w:r w:rsidR="00BB53B5">
        <w:rPr>
          <w:rFonts w:ascii="Palatino Linotype" w:hAnsi="Palatino Linotype" w:cs="Courier New"/>
        </w:rPr>
        <w:t>G</w:t>
      </w:r>
      <w:r>
        <w:rPr>
          <w:rFonts w:ascii="Palatino Linotype" w:hAnsi="Palatino Linotype" w:cs="Courier New"/>
        </w:rPr>
        <w:t xml:space="preserve">eneral </w:t>
      </w:r>
      <w:r w:rsidR="00BB53B5">
        <w:rPr>
          <w:rFonts w:ascii="Palatino Linotype" w:hAnsi="Palatino Linotype" w:cs="Courier New"/>
        </w:rPr>
        <w:t>R</w:t>
      </w:r>
      <w:r>
        <w:rPr>
          <w:rFonts w:ascii="Palatino Linotype" w:hAnsi="Palatino Linotype" w:cs="Courier New"/>
        </w:rPr>
        <w:t xml:space="preserve">elativity's launch in 1915 there was no good reason to assume the entire universe was anything other than static so Einstein added a cosmological constant term to the field equations to balance out the pull of gravity. He was quoted as saying that this was his 'biggest blunder' when around fourteen years later Edwin Hubble announced that measurements showed that the universe is expanding. This was somewhat ironic given that Hubble had used the relativistic doppler effect or red shift to measure the recessional rates of galaxies, something that relies on </w:t>
      </w:r>
      <w:r w:rsidR="00BB53B5">
        <w:rPr>
          <w:rFonts w:ascii="Palatino Linotype" w:hAnsi="Palatino Linotype" w:cs="Courier New"/>
        </w:rPr>
        <w:t>S</w:t>
      </w:r>
      <w:r>
        <w:rPr>
          <w:rFonts w:ascii="Palatino Linotype" w:hAnsi="Palatino Linotype" w:cs="Courier New"/>
        </w:rPr>
        <w:t xml:space="preserve">pecial </w:t>
      </w:r>
      <w:r w:rsidR="00BB53B5">
        <w:rPr>
          <w:rFonts w:ascii="Palatino Linotype" w:hAnsi="Palatino Linotype" w:cs="Courier New"/>
        </w:rPr>
        <w:t>R</w:t>
      </w:r>
      <w:r>
        <w:rPr>
          <w:rFonts w:ascii="Palatino Linotype" w:hAnsi="Palatino Linotype" w:cs="Courier New"/>
        </w:rPr>
        <w:t>elativity. Einstein dropped his cosmological constant, something which it turns out is in essence correct but for reasons unknown at the time.</w:t>
      </w:r>
    </w:p>
    <w:p w14:paraId="781A7F7B" w14:textId="77777777" w:rsidR="002E0F7D" w:rsidRDefault="002E0F7D" w:rsidP="002E0F7D">
      <w:pPr>
        <w:rPr>
          <w:rFonts w:ascii="Palatino Linotype" w:hAnsi="Palatino Linotype" w:cs="Courier New"/>
        </w:rPr>
      </w:pPr>
    </w:p>
    <w:p w14:paraId="2B997AE2" w14:textId="62A8EFA6" w:rsidR="002E0F7D" w:rsidRDefault="002E0F7D" w:rsidP="002E0F7D">
      <w:pPr>
        <w:rPr>
          <w:rFonts w:ascii="Palatino Linotype" w:hAnsi="Palatino Linotype" w:cs="Courier New"/>
        </w:rPr>
      </w:pPr>
      <w:r>
        <w:rPr>
          <w:rFonts w:ascii="Palatino Linotype" w:hAnsi="Palatino Linotype" w:cs="Courier New"/>
        </w:rPr>
        <w:t xml:space="preserve">That the universe is expanding outwards implied that it would have been all at one place in the past in a highly condensed state and this led to the </w:t>
      </w:r>
      <w:r w:rsidR="00BB53B5">
        <w:rPr>
          <w:rFonts w:ascii="Palatino Linotype" w:hAnsi="Palatino Linotype" w:cs="Courier New"/>
        </w:rPr>
        <w:t>B</w:t>
      </w:r>
      <w:r>
        <w:rPr>
          <w:rFonts w:ascii="Palatino Linotype" w:hAnsi="Palatino Linotype" w:cs="Courier New"/>
        </w:rPr>
        <w:t xml:space="preserve">ig </w:t>
      </w:r>
      <w:r w:rsidR="00BB53B5">
        <w:rPr>
          <w:rFonts w:ascii="Palatino Linotype" w:hAnsi="Palatino Linotype" w:cs="Courier New"/>
        </w:rPr>
        <w:t>B</w:t>
      </w:r>
      <w:r>
        <w:rPr>
          <w:rFonts w:ascii="Palatino Linotype" w:hAnsi="Palatino Linotype" w:cs="Courier New"/>
        </w:rPr>
        <w:t xml:space="preserve">ang theory. This was thought to have flaws in it's predictive ability, something that will be examined shortly, so then </w:t>
      </w:r>
      <w:r w:rsidR="00DB5B7D">
        <w:rPr>
          <w:rFonts w:ascii="Palatino Linotype" w:hAnsi="Palatino Linotype" w:cs="Courier New"/>
        </w:rPr>
        <w:t>i</w:t>
      </w:r>
      <w:r>
        <w:rPr>
          <w:rFonts w:ascii="Palatino Linotype" w:hAnsi="Palatino Linotype" w:cs="Courier New"/>
        </w:rPr>
        <w:t xml:space="preserve">nflation theory was added and later </w:t>
      </w:r>
      <w:r w:rsidR="00DB5B7D">
        <w:rPr>
          <w:rFonts w:ascii="Palatino Linotype" w:hAnsi="Palatino Linotype" w:cs="Courier New"/>
        </w:rPr>
        <w:t>n</w:t>
      </w:r>
      <w:r>
        <w:rPr>
          <w:rFonts w:ascii="Palatino Linotype" w:hAnsi="Palatino Linotype" w:cs="Courier New"/>
        </w:rPr>
        <w:t xml:space="preserve">ew </w:t>
      </w:r>
      <w:r w:rsidR="00DB5B7D">
        <w:rPr>
          <w:rFonts w:ascii="Palatino Linotype" w:hAnsi="Palatino Linotype" w:cs="Courier New"/>
        </w:rPr>
        <w:t>i</w:t>
      </w:r>
      <w:r>
        <w:rPr>
          <w:rFonts w:ascii="Palatino Linotype" w:hAnsi="Palatino Linotype" w:cs="Courier New"/>
        </w:rPr>
        <w:t xml:space="preserve">nflation to correct the </w:t>
      </w:r>
      <w:r w:rsidR="00BB53B5">
        <w:rPr>
          <w:rFonts w:ascii="Palatino Linotype" w:hAnsi="Palatino Linotype" w:cs="Courier New"/>
        </w:rPr>
        <w:t>B</w:t>
      </w:r>
      <w:r>
        <w:rPr>
          <w:rFonts w:ascii="Palatino Linotype" w:hAnsi="Palatino Linotype" w:cs="Courier New"/>
        </w:rPr>
        <w:t xml:space="preserve">ig </w:t>
      </w:r>
      <w:r w:rsidR="00BB53B5">
        <w:rPr>
          <w:rFonts w:ascii="Palatino Linotype" w:hAnsi="Palatino Linotype" w:cs="Courier New"/>
        </w:rPr>
        <w:t>B</w:t>
      </w:r>
      <w:r>
        <w:rPr>
          <w:rFonts w:ascii="Palatino Linotype" w:hAnsi="Palatino Linotype" w:cs="Courier New"/>
        </w:rPr>
        <w:t>ang model. Cosmologists were however in for a very big surprise when in 1998 the High-Z Supernova Search Team and 1999 with the Supernova Cosmology Project announced their findings. Rather than gravity slowing the expansion down, something appeared to be speeding it up. Dark energy was born and Einstein's cosmological constant was back!</w:t>
      </w:r>
    </w:p>
    <w:p w14:paraId="3A0C0AD7" w14:textId="77777777" w:rsidR="002E0F7D" w:rsidRDefault="002E0F7D" w:rsidP="002E0F7D">
      <w:pPr>
        <w:rPr>
          <w:rFonts w:ascii="Palatino Linotype" w:hAnsi="Palatino Linotype" w:cs="Courier New"/>
        </w:rPr>
      </w:pPr>
    </w:p>
    <w:p w14:paraId="7B08B2AB" w14:textId="77777777" w:rsidR="002E0F7D" w:rsidRDefault="002E0F7D" w:rsidP="002E0F7D">
      <w:pPr>
        <w:ind w:firstLine="0"/>
        <w:rPr>
          <w:rFonts w:ascii="Palatino Linotype" w:hAnsi="Palatino Linotype" w:cs="Courier New"/>
          <w:b/>
          <w:bCs/>
        </w:rPr>
      </w:pPr>
      <w:bookmarkStart w:id="69" w:name="_Hlk95065571"/>
      <w:r>
        <w:rPr>
          <w:rFonts w:ascii="Palatino Linotype" w:hAnsi="Palatino Linotype" w:cs="Courier New"/>
          <w:b/>
          <w:bCs/>
        </w:rPr>
        <w:t>9.1  OBSERVATIONAL PROBLEMS PROPOSED BY NEW INFLATION</w:t>
      </w:r>
    </w:p>
    <w:bookmarkEnd w:id="69"/>
    <w:p w14:paraId="17BB3ECA" w14:textId="77777777" w:rsidR="002E0F7D" w:rsidRDefault="002E0F7D" w:rsidP="002E0F7D">
      <w:pPr>
        <w:ind w:firstLine="0"/>
        <w:rPr>
          <w:rFonts w:ascii="Palatino Linotype" w:hAnsi="Palatino Linotype" w:cs="Courier New"/>
        </w:rPr>
      </w:pPr>
    </w:p>
    <w:p w14:paraId="056477D2" w14:textId="475465A5" w:rsidR="002E0F7D" w:rsidRDefault="002E0F7D" w:rsidP="002E0F7D">
      <w:pPr>
        <w:rPr>
          <w:rFonts w:ascii="Palatino Linotype" w:eastAsiaTheme="minorEastAsia" w:hAnsi="Palatino Linotype" w:cs="Courier New"/>
          <w:iCs/>
        </w:rPr>
      </w:pPr>
      <w:r>
        <w:rPr>
          <w:rFonts w:ascii="Palatino Linotype" w:hAnsi="Palatino Linotype" w:cs="Courier New"/>
        </w:rPr>
        <w:t xml:space="preserve">At the time of the very beginning of the universe, thought to be the smallest meaningful length of time - the Planck time of </w:t>
      </w:r>
      <m:oMath>
        <m:sSup>
          <m:sSupPr>
            <m:ctrlPr>
              <w:rPr>
                <w:rFonts w:ascii="Cambria Math" w:hAnsi="Cambria Math" w:cs="Courier New"/>
                <w:iCs/>
              </w:rPr>
            </m:ctrlPr>
          </m:sSupPr>
          <m:e>
            <m:r>
              <m:rPr>
                <m:sty m:val="p"/>
              </m:rPr>
              <w:rPr>
                <w:rFonts w:ascii="Cambria Math" w:hAnsi="Cambria Math" w:cs="Courier New"/>
              </w:rPr>
              <m:t>10</m:t>
            </m:r>
          </m:e>
          <m:sup>
            <m:r>
              <m:rPr>
                <m:sty m:val="p"/>
              </m:rPr>
              <w:rPr>
                <w:rFonts w:ascii="Cambria Math" w:hAnsi="Cambria Math" w:cs="Courier New"/>
              </w:rPr>
              <m:t>-43</m:t>
            </m:r>
          </m:sup>
        </m:sSup>
        <m:r>
          <m:rPr>
            <m:sty m:val="p"/>
          </m:rPr>
          <w:rPr>
            <w:rFonts w:ascii="Cambria Math" w:hAnsi="Cambria Math" w:cs="Courier New"/>
          </w:rPr>
          <m:t>s</m:t>
        </m:r>
      </m:oMath>
      <w:r>
        <w:rPr>
          <w:rFonts w:ascii="Palatino Linotype" w:eastAsiaTheme="minorEastAsia" w:hAnsi="Palatino Linotype" w:cs="Courier New"/>
          <w:iCs/>
        </w:rPr>
        <w:t>, all four fundamental forces are thought to have been in a unified state, a state of unbroken symmetry. In i</w:t>
      </w:r>
      <w:r w:rsidR="00010D49">
        <w:rPr>
          <w:rFonts w:ascii="Palatino Linotype" w:eastAsiaTheme="minorEastAsia" w:hAnsi="Palatino Linotype" w:cs="Courier New"/>
          <w:iCs/>
        </w:rPr>
        <w:t>n n</w:t>
      </w:r>
      <w:r>
        <w:rPr>
          <w:rFonts w:ascii="Palatino Linotype" w:eastAsiaTheme="minorEastAsia" w:hAnsi="Palatino Linotype" w:cs="Courier New"/>
          <w:iCs/>
        </w:rPr>
        <w:t>e</w:t>
      </w:r>
      <w:r w:rsidR="00010D49">
        <w:rPr>
          <w:rFonts w:ascii="Palatino Linotype" w:eastAsiaTheme="minorEastAsia" w:hAnsi="Palatino Linotype" w:cs="Courier New"/>
          <w:iCs/>
        </w:rPr>
        <w:t>w inflation</w:t>
      </w:r>
      <w:r>
        <w:rPr>
          <w:rFonts w:ascii="Palatino Linotype" w:eastAsiaTheme="minorEastAsia" w:hAnsi="Palatino Linotype" w:cs="Courier New"/>
          <w:iCs/>
        </w:rPr>
        <w:t xml:space="preserve">, gravity separates first and leaves the electromagnetic and strong and weak nuclear forces still symmetric, something which </w:t>
      </w:r>
      <w:r w:rsidR="00BB53B5">
        <w:rPr>
          <w:rFonts w:ascii="Palatino Linotype" w:eastAsiaTheme="minorEastAsia" w:hAnsi="Palatino Linotype" w:cs="Courier New"/>
          <w:iCs/>
        </w:rPr>
        <w:t>G</w:t>
      </w:r>
      <w:r>
        <w:rPr>
          <w:rFonts w:ascii="Palatino Linotype" w:eastAsiaTheme="minorEastAsia" w:hAnsi="Palatino Linotype" w:cs="Courier New"/>
          <w:iCs/>
        </w:rPr>
        <w:t xml:space="preserve">rand </w:t>
      </w:r>
      <w:r w:rsidR="00BB53B5">
        <w:rPr>
          <w:rFonts w:ascii="Palatino Linotype" w:eastAsiaTheme="minorEastAsia" w:hAnsi="Palatino Linotype" w:cs="Courier New"/>
          <w:iCs/>
        </w:rPr>
        <w:t>U</w:t>
      </w:r>
      <w:r>
        <w:rPr>
          <w:rFonts w:ascii="Palatino Linotype" w:eastAsiaTheme="minorEastAsia" w:hAnsi="Palatino Linotype" w:cs="Courier New"/>
          <w:iCs/>
        </w:rPr>
        <w:t xml:space="preserve">nified </w:t>
      </w:r>
      <w:r w:rsidR="00BB53B5">
        <w:rPr>
          <w:rFonts w:ascii="Palatino Linotype" w:eastAsiaTheme="minorEastAsia" w:hAnsi="Palatino Linotype" w:cs="Courier New"/>
          <w:iCs/>
        </w:rPr>
        <w:t>T</w:t>
      </w:r>
      <w:r>
        <w:rPr>
          <w:rFonts w:ascii="Palatino Linotype" w:eastAsiaTheme="minorEastAsia" w:hAnsi="Palatino Linotype" w:cs="Courier New"/>
          <w:iCs/>
        </w:rPr>
        <w:t>heories or '</w:t>
      </w:r>
      <w:r w:rsidR="00BB53B5">
        <w:rPr>
          <w:rFonts w:ascii="Palatino Linotype" w:eastAsiaTheme="minorEastAsia" w:hAnsi="Palatino Linotype" w:cs="Courier New"/>
          <w:iCs/>
        </w:rPr>
        <w:t>GUT</w:t>
      </w:r>
      <w:r>
        <w:rPr>
          <w:rFonts w:ascii="Palatino Linotype" w:eastAsiaTheme="minorEastAsia" w:hAnsi="Palatino Linotype" w:cs="Courier New"/>
          <w:iCs/>
        </w:rPr>
        <w:t xml:space="preserve">s' attempt to describe. </w:t>
      </w:r>
    </w:p>
    <w:p w14:paraId="7A555BBF" w14:textId="709C30F6" w:rsidR="002E0F7D" w:rsidRDefault="002E0F7D" w:rsidP="002E0F7D">
      <w:pPr>
        <w:rPr>
          <w:rFonts w:ascii="Palatino Linotype" w:eastAsiaTheme="minorEastAsia" w:hAnsi="Palatino Linotype" w:cs="Courier New"/>
          <w:iCs/>
        </w:rPr>
      </w:pPr>
      <w:r>
        <w:rPr>
          <w:rFonts w:ascii="Palatino Linotype" w:eastAsiaTheme="minorEastAsia" w:hAnsi="Palatino Linotype" w:cs="Courier New"/>
          <w:iCs/>
        </w:rPr>
        <w:t xml:space="preserve">The </w:t>
      </w:r>
      <w:r w:rsidR="00DB5B7D">
        <w:rPr>
          <w:rFonts w:ascii="Palatino Linotype" w:eastAsiaTheme="minorEastAsia" w:hAnsi="Palatino Linotype" w:cs="Courier New"/>
          <w:iCs/>
        </w:rPr>
        <w:t>n</w:t>
      </w:r>
      <w:r>
        <w:rPr>
          <w:rFonts w:ascii="Palatino Linotype" w:eastAsiaTheme="minorEastAsia" w:hAnsi="Palatino Linotype" w:cs="Courier New"/>
          <w:iCs/>
        </w:rPr>
        <w:t xml:space="preserve">ew </w:t>
      </w:r>
      <w:r w:rsidR="00DB5B7D">
        <w:rPr>
          <w:rFonts w:ascii="Palatino Linotype" w:eastAsiaTheme="minorEastAsia" w:hAnsi="Palatino Linotype" w:cs="Courier New"/>
          <w:iCs/>
        </w:rPr>
        <w:t>i</w:t>
      </w:r>
      <w:r>
        <w:rPr>
          <w:rFonts w:ascii="Palatino Linotype" w:eastAsiaTheme="minorEastAsia" w:hAnsi="Palatino Linotype" w:cs="Courier New"/>
          <w:iCs/>
        </w:rPr>
        <w:t>nflationary model is based on th</w:t>
      </w:r>
      <w:r w:rsidR="00B52D3F">
        <w:rPr>
          <w:rFonts w:ascii="Palatino Linotype" w:eastAsiaTheme="minorEastAsia" w:hAnsi="Palatino Linotype" w:cs="Courier New"/>
          <w:iCs/>
        </w:rPr>
        <w:t>e</w:t>
      </w:r>
      <w:r>
        <w:rPr>
          <w:rFonts w:ascii="Palatino Linotype" w:eastAsiaTheme="minorEastAsia" w:hAnsi="Palatino Linotype" w:cs="Courier New"/>
          <w:iCs/>
        </w:rPr>
        <w:t>s</w:t>
      </w:r>
      <w:r w:rsidR="00B52D3F">
        <w:rPr>
          <w:rFonts w:ascii="Palatino Linotype" w:eastAsiaTheme="minorEastAsia" w:hAnsi="Palatino Linotype" w:cs="Courier New"/>
          <w:iCs/>
        </w:rPr>
        <w:t>e</w:t>
      </w:r>
      <w:r>
        <w:rPr>
          <w:rFonts w:ascii="Palatino Linotype" w:eastAsiaTheme="minorEastAsia" w:hAnsi="Palatino Linotype" w:cs="Courier New"/>
          <w:iCs/>
        </w:rPr>
        <w:t xml:space="preserve"> and proposes an exponential expansion of the universe between </w:t>
      </w:r>
      <m:oMath>
        <m:sSup>
          <m:sSupPr>
            <m:ctrlPr>
              <w:rPr>
                <w:rFonts w:ascii="Cambria Math" w:eastAsiaTheme="minorEastAsia" w:hAnsi="Cambria Math" w:cs="Courier New"/>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-36</m:t>
            </m:r>
          </m:sup>
        </m:sSup>
        <m:r>
          <m:rPr>
            <m:sty m:val="p"/>
          </m:rPr>
          <w:rPr>
            <w:rFonts w:ascii="Cambria Math" w:eastAsiaTheme="minorEastAsia" w:hAnsi="Cambria Math" w:cs="Courier New"/>
          </w:rPr>
          <m:t>s</m:t>
        </m:r>
      </m:oMath>
      <w:r>
        <w:rPr>
          <w:rFonts w:ascii="Palatino Linotype" w:eastAsiaTheme="minorEastAsia" w:hAnsi="Palatino Linotype" w:cs="Courier New"/>
          <w:iCs/>
        </w:rPr>
        <w:t xml:space="preserve"> and </w:t>
      </w:r>
      <m:oMath>
        <m:sSup>
          <m:sSupPr>
            <m:ctrlPr>
              <w:rPr>
                <w:rFonts w:ascii="Cambria Math" w:eastAsiaTheme="minorEastAsia" w:hAnsi="Cambria Math" w:cs="Courier New"/>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-32</m:t>
            </m:r>
          </m:sup>
        </m:sSup>
        <m:r>
          <m:rPr>
            <m:sty m:val="p"/>
          </m:rPr>
          <w:rPr>
            <w:rFonts w:ascii="Cambria Math" w:eastAsiaTheme="minorEastAsia" w:hAnsi="Cambria Math" w:cs="Courier New"/>
          </w:rPr>
          <m:t>s</m:t>
        </m:r>
      </m:oMath>
      <w:r>
        <w:rPr>
          <w:rFonts w:ascii="Palatino Linotype" w:eastAsiaTheme="minorEastAsia" w:hAnsi="Palatino Linotype" w:cs="Courier New"/>
          <w:iCs/>
        </w:rPr>
        <w:t xml:space="preserve"> to account for the observed features of the universe better than the basic </w:t>
      </w:r>
      <w:r w:rsidR="00B04FA5">
        <w:rPr>
          <w:rFonts w:ascii="Palatino Linotype" w:eastAsiaTheme="minorEastAsia" w:hAnsi="Palatino Linotype" w:cs="Courier New"/>
          <w:iCs/>
        </w:rPr>
        <w:t>b</w:t>
      </w:r>
      <w:r>
        <w:rPr>
          <w:rFonts w:ascii="Palatino Linotype" w:eastAsiaTheme="minorEastAsia" w:hAnsi="Palatino Linotype" w:cs="Courier New"/>
          <w:iCs/>
        </w:rPr>
        <w:t xml:space="preserve">ig </w:t>
      </w:r>
      <w:r w:rsidR="00B04FA5">
        <w:rPr>
          <w:rFonts w:ascii="Palatino Linotype" w:eastAsiaTheme="minorEastAsia" w:hAnsi="Palatino Linotype" w:cs="Courier New"/>
          <w:iCs/>
        </w:rPr>
        <w:t>b</w:t>
      </w:r>
      <w:r>
        <w:rPr>
          <w:rFonts w:ascii="Palatino Linotype" w:eastAsiaTheme="minorEastAsia" w:hAnsi="Palatino Linotype" w:cs="Courier New"/>
          <w:iCs/>
        </w:rPr>
        <w:t>ang model.</w:t>
      </w:r>
    </w:p>
    <w:p w14:paraId="37ADB1E3" w14:textId="77777777" w:rsidR="002E0F7D" w:rsidRDefault="002E0F7D" w:rsidP="002E0F7D">
      <w:pPr>
        <w:rPr>
          <w:rFonts w:ascii="Palatino Linotype" w:eastAsiaTheme="minorEastAsia" w:hAnsi="Palatino Linotype" w:cs="Courier New"/>
          <w:iCs/>
        </w:rPr>
      </w:pPr>
    </w:p>
    <w:p w14:paraId="1D8E22EA" w14:textId="77777777" w:rsidR="002E0F7D" w:rsidRDefault="002E0F7D" w:rsidP="002E0F7D">
      <w:pPr>
        <w:rPr>
          <w:rFonts w:ascii="Palatino Linotype" w:eastAsiaTheme="minorEastAsia" w:hAnsi="Palatino Linotype" w:cs="Courier New"/>
          <w:iCs/>
        </w:rPr>
      </w:pPr>
      <w:r>
        <w:rPr>
          <w:rFonts w:ascii="Palatino Linotype" w:eastAsiaTheme="minorEastAsia" w:hAnsi="Palatino Linotype" w:cs="Courier New"/>
          <w:iCs/>
        </w:rPr>
        <w:t>These 'problems' are:</w:t>
      </w:r>
    </w:p>
    <w:p w14:paraId="70DE2F7D" w14:textId="77777777" w:rsidR="002E0F7D" w:rsidRDefault="002E0F7D" w:rsidP="002E0F7D">
      <w:pPr>
        <w:rPr>
          <w:rFonts w:ascii="Palatino Linotype" w:eastAsiaTheme="minorEastAsia" w:hAnsi="Palatino Linotype" w:cs="Courier New"/>
          <w:iCs/>
        </w:rPr>
      </w:pPr>
    </w:p>
    <w:p w14:paraId="16D0CF5D" w14:textId="77777777" w:rsidR="002E0F7D" w:rsidRDefault="002E0F7D" w:rsidP="002E0F7D">
      <w:pPr>
        <w:ind w:firstLine="0"/>
        <w:rPr>
          <w:rFonts w:ascii="Palatino Linotype" w:eastAsiaTheme="minorEastAsia" w:hAnsi="Palatino Linotype" w:cs="Courier New"/>
          <w:iCs/>
        </w:rPr>
      </w:pPr>
      <w:r>
        <w:rPr>
          <w:rFonts w:ascii="Palatino Linotype" w:eastAsiaTheme="minorEastAsia" w:hAnsi="Palatino Linotype" w:cs="Courier New"/>
          <w:iCs/>
        </w:rPr>
        <w:t>1. Why the universe is relatively close to being spatially 'flat'</w:t>
      </w:r>
    </w:p>
    <w:p w14:paraId="63AFED7D" w14:textId="77777777" w:rsidR="002E0F7D" w:rsidRDefault="002E0F7D" w:rsidP="002E0F7D">
      <w:pPr>
        <w:ind w:firstLine="0"/>
        <w:rPr>
          <w:rFonts w:ascii="Palatino Linotype" w:eastAsiaTheme="minorEastAsia" w:hAnsi="Palatino Linotype" w:cs="Courier New"/>
          <w:iCs/>
        </w:rPr>
      </w:pPr>
      <w:r>
        <w:rPr>
          <w:rFonts w:ascii="Palatino Linotype" w:eastAsiaTheme="minorEastAsia" w:hAnsi="Palatino Linotype" w:cs="Courier New"/>
          <w:iCs/>
        </w:rPr>
        <w:t>2. Why there was an upper limit &lt;</w:t>
      </w:r>
      <m:oMath>
        <m:sSup>
          <m:sSupPr>
            <m:ctrlPr>
              <w:rPr>
                <w:rFonts w:ascii="Cambria Math" w:eastAsiaTheme="minorEastAsia" w:hAnsi="Cambria Math" w:cs="Courier New"/>
                <w:i/>
                <w:iCs/>
              </w:rPr>
            </m:ctrlPr>
          </m:sSupPr>
          <m:e>
            <m:r>
              <w:rPr>
                <w:rFonts w:ascii="Cambria Math" w:eastAsiaTheme="minorEastAsia" w:hAnsi="Cambria Math" w:cs="Courier New"/>
              </w:rPr>
              <m:t>10</m:t>
            </m:r>
          </m:e>
          <m:sup>
            <m:r>
              <w:rPr>
                <w:rFonts w:ascii="Cambria Math" w:eastAsiaTheme="minorEastAsia" w:hAnsi="Cambria Math" w:cs="Courier New"/>
              </w:rPr>
              <m:t>16</m:t>
            </m:r>
          </m:sup>
        </m:sSup>
      </m:oMath>
      <w:r>
        <w:rPr>
          <w:rFonts w:ascii="Palatino Linotype" w:eastAsiaTheme="minorEastAsia" w:hAnsi="Palatino Linotype" w:cs="Courier New"/>
          <w:iCs/>
        </w:rPr>
        <w:t>Gev for the maximum primordial temperature</w:t>
      </w:r>
    </w:p>
    <w:p w14:paraId="6F36B1EB" w14:textId="77777777" w:rsidR="002E0F7D" w:rsidRDefault="002E0F7D" w:rsidP="002E0F7D">
      <w:pPr>
        <w:ind w:firstLine="0"/>
        <w:rPr>
          <w:rFonts w:ascii="Palatino Linotype" w:eastAsiaTheme="minorEastAsia" w:hAnsi="Palatino Linotype" w:cs="Courier New"/>
          <w:iCs/>
        </w:rPr>
      </w:pPr>
      <w:r>
        <w:rPr>
          <w:rFonts w:ascii="Palatino Linotype" w:eastAsiaTheme="minorEastAsia" w:hAnsi="Palatino Linotype" w:cs="Courier New"/>
          <w:iCs/>
        </w:rPr>
        <w:t>3. Why no magnetic monopoles and other topological defects have been observed</w:t>
      </w:r>
    </w:p>
    <w:p w14:paraId="20547896" w14:textId="7D91C04E" w:rsidR="002E0F7D" w:rsidRDefault="002E0F7D" w:rsidP="002E0F7D">
      <w:pPr>
        <w:ind w:firstLine="0"/>
        <w:rPr>
          <w:rFonts w:ascii="Palatino Linotype" w:eastAsiaTheme="minorEastAsia" w:hAnsi="Palatino Linotype" w:cs="Courier New"/>
          <w:iCs/>
        </w:rPr>
      </w:pPr>
      <w:r>
        <w:rPr>
          <w:rFonts w:ascii="Palatino Linotype" w:eastAsiaTheme="minorEastAsia" w:hAnsi="Palatino Linotype" w:cs="Courier New"/>
          <w:iCs/>
        </w:rPr>
        <w:t xml:space="preserve">4. Why the </w:t>
      </w:r>
      <w:r w:rsidR="00BB53B5">
        <w:rPr>
          <w:rFonts w:ascii="Palatino Linotype" w:eastAsiaTheme="minorEastAsia" w:hAnsi="Palatino Linotype" w:cs="Courier New"/>
          <w:iCs/>
        </w:rPr>
        <w:t>C</w:t>
      </w:r>
      <w:r>
        <w:rPr>
          <w:rFonts w:ascii="Palatino Linotype" w:eastAsiaTheme="minorEastAsia" w:hAnsi="Palatino Linotype" w:cs="Courier New"/>
          <w:iCs/>
        </w:rPr>
        <w:t xml:space="preserve">osmic </w:t>
      </w:r>
      <w:r w:rsidR="00BB53B5">
        <w:rPr>
          <w:rFonts w:ascii="Palatino Linotype" w:eastAsiaTheme="minorEastAsia" w:hAnsi="Palatino Linotype" w:cs="Courier New"/>
          <w:iCs/>
        </w:rPr>
        <w:t>M</w:t>
      </w:r>
      <w:r>
        <w:rPr>
          <w:rFonts w:ascii="Palatino Linotype" w:eastAsiaTheme="minorEastAsia" w:hAnsi="Palatino Linotype" w:cs="Courier New"/>
          <w:iCs/>
        </w:rPr>
        <w:t xml:space="preserve">icrowave </w:t>
      </w:r>
      <w:r w:rsidR="00BB53B5">
        <w:rPr>
          <w:rFonts w:ascii="Palatino Linotype" w:eastAsiaTheme="minorEastAsia" w:hAnsi="Palatino Linotype" w:cs="Courier New"/>
          <w:iCs/>
        </w:rPr>
        <w:t>B</w:t>
      </w:r>
      <w:r>
        <w:rPr>
          <w:rFonts w:ascii="Palatino Linotype" w:eastAsiaTheme="minorEastAsia" w:hAnsi="Palatino Linotype" w:cs="Courier New"/>
          <w:iCs/>
        </w:rPr>
        <w:t xml:space="preserve">ackground or </w:t>
      </w:r>
      <w:r w:rsidR="00BB53B5">
        <w:rPr>
          <w:rFonts w:ascii="Palatino Linotype" w:eastAsiaTheme="minorEastAsia" w:hAnsi="Palatino Linotype" w:cs="Courier New"/>
          <w:iCs/>
        </w:rPr>
        <w:t>CMB</w:t>
      </w:r>
      <w:r>
        <w:rPr>
          <w:rFonts w:ascii="Palatino Linotype" w:eastAsiaTheme="minorEastAsia" w:hAnsi="Palatino Linotype" w:cs="Courier New"/>
          <w:iCs/>
        </w:rPr>
        <w:t xml:space="preserve"> is so uniform in temperature</w:t>
      </w:r>
    </w:p>
    <w:p w14:paraId="63A2E1D7" w14:textId="77777777" w:rsidR="002E0F7D" w:rsidRDefault="002E0F7D" w:rsidP="002E0F7D">
      <w:pPr>
        <w:ind w:firstLine="0"/>
        <w:rPr>
          <w:rFonts w:ascii="Palatino Linotype" w:eastAsiaTheme="minorEastAsia" w:hAnsi="Palatino Linotype" w:cs="Courier New"/>
          <w:iCs/>
        </w:rPr>
      </w:pPr>
      <w:r>
        <w:rPr>
          <w:rFonts w:ascii="Palatino Linotype" w:eastAsiaTheme="minorEastAsia" w:hAnsi="Palatino Linotype" w:cs="Courier New"/>
          <w:iCs/>
        </w:rPr>
        <w:t>5. Why density fluctuations derived from the CMB are adiabatic</w:t>
      </w:r>
    </w:p>
    <w:p w14:paraId="7ABEDCA7" w14:textId="77777777" w:rsidR="002E0F7D" w:rsidRDefault="002E0F7D" w:rsidP="002E0F7D">
      <w:pPr>
        <w:ind w:firstLine="0"/>
        <w:rPr>
          <w:rFonts w:ascii="Palatino Linotype" w:eastAsiaTheme="minorEastAsia" w:hAnsi="Palatino Linotype" w:cs="Courier New"/>
          <w:iCs/>
        </w:rPr>
      </w:pPr>
      <w:r>
        <w:rPr>
          <w:rFonts w:ascii="Palatino Linotype" w:eastAsiaTheme="minorEastAsia" w:hAnsi="Palatino Linotype" w:cs="Courier New"/>
          <w:iCs/>
        </w:rPr>
        <w:t>6. Why despite 4 there is structure in the universe</w:t>
      </w:r>
    </w:p>
    <w:p w14:paraId="0723F3EC" w14:textId="77777777" w:rsidR="002E0F7D" w:rsidRDefault="002E0F7D" w:rsidP="002E0F7D">
      <w:pPr>
        <w:ind w:firstLine="0"/>
        <w:rPr>
          <w:rFonts w:ascii="Palatino Linotype" w:eastAsiaTheme="minorEastAsia" w:hAnsi="Palatino Linotype" w:cs="Courier New"/>
          <w:iCs/>
        </w:rPr>
      </w:pPr>
      <w:r>
        <w:rPr>
          <w:rFonts w:ascii="Palatino Linotype" w:eastAsiaTheme="minorEastAsia" w:hAnsi="Palatino Linotype" w:cs="Courier New"/>
          <w:iCs/>
        </w:rPr>
        <w:t>7. Why fluctuations in the CMB are almost scale-invariant</w:t>
      </w:r>
    </w:p>
    <w:p w14:paraId="095164F4" w14:textId="77777777" w:rsidR="002E0F7D" w:rsidRDefault="002E0F7D" w:rsidP="002E0F7D">
      <w:pPr>
        <w:ind w:firstLine="0"/>
        <w:rPr>
          <w:rFonts w:ascii="Palatino Linotype" w:eastAsiaTheme="minorEastAsia" w:hAnsi="Palatino Linotype" w:cs="Courier New"/>
          <w:iCs/>
        </w:rPr>
      </w:pPr>
      <w:r>
        <w:rPr>
          <w:rFonts w:ascii="Palatino Linotype" w:eastAsiaTheme="minorEastAsia" w:hAnsi="Palatino Linotype" w:cs="Courier New"/>
          <w:iCs/>
        </w:rPr>
        <w:t>8. Why despite 1 the universe's expansion rate appears to be accelerating not decelerating</w:t>
      </w:r>
    </w:p>
    <w:p w14:paraId="129A8B4F" w14:textId="77777777" w:rsidR="002E0F7D" w:rsidRDefault="002E0F7D" w:rsidP="002E0F7D">
      <w:pPr>
        <w:rPr>
          <w:rFonts w:ascii="Palatino Linotype" w:eastAsiaTheme="minorEastAsia" w:hAnsi="Palatino Linotype" w:cs="Courier New"/>
          <w:iCs/>
        </w:rPr>
      </w:pPr>
    </w:p>
    <w:p w14:paraId="4DDEFEAF" w14:textId="77777777" w:rsidR="002E0F7D" w:rsidRPr="00DD1ACE" w:rsidRDefault="002E0F7D" w:rsidP="002E0F7D">
      <w:pPr>
        <w:rPr>
          <w:rFonts w:ascii="Palatino Linotype" w:eastAsiaTheme="minorEastAsia" w:hAnsi="Palatino Linotype" w:cs="Courier New"/>
          <w:iCs/>
          <w:sz w:val="24"/>
          <w:szCs w:val="24"/>
        </w:rPr>
      </w:pPr>
    </w:p>
    <w:p w14:paraId="7EDD671F" w14:textId="77777777" w:rsidR="002E0F7D" w:rsidRPr="00075B9F" w:rsidRDefault="002E0F7D" w:rsidP="002E0F7D">
      <w:pPr>
        <w:ind w:firstLine="0"/>
        <w:jc w:val="right"/>
        <w:rPr>
          <w:rFonts w:eastAsiaTheme="minorEastAsia" w:cstheme="minorHAnsi"/>
          <w:iCs/>
        </w:rPr>
      </w:pPr>
      <w:r>
        <w:rPr>
          <w:rFonts w:eastAsiaTheme="minorEastAsia" w:cstheme="minorHAnsi"/>
          <w:iCs/>
        </w:rPr>
        <w:t>83</w:t>
      </w:r>
    </w:p>
    <w:p w14:paraId="0ECA1184" w14:textId="77777777" w:rsidR="002E0F7D" w:rsidRDefault="002E0F7D" w:rsidP="002E0F7D">
      <w:pPr>
        <w:rPr>
          <w:rFonts w:ascii="Palatino Linotype" w:eastAsiaTheme="minorEastAsia" w:hAnsi="Palatino Linotype" w:cstheme="minorHAnsi"/>
          <w:iCs/>
        </w:rPr>
      </w:pPr>
      <w:r>
        <w:rPr>
          <w:rFonts w:ascii="Palatino Linotype" w:eastAsiaTheme="minorEastAsia" w:hAnsi="Palatino Linotype" w:cs="Courier New"/>
          <w:iCs/>
        </w:rPr>
        <w:lastRenderedPageBreak/>
        <w:t xml:space="preserve">New inflation appears to answer these points, but not without some serious 'fine tuning', something the authors </w:t>
      </w:r>
      <w:r>
        <w:rPr>
          <w:rFonts w:eastAsiaTheme="minorEastAsia" w:cstheme="minorHAnsi"/>
          <w:iCs/>
        </w:rPr>
        <w:t>[5]</w:t>
      </w:r>
      <w:r>
        <w:rPr>
          <w:rFonts w:ascii="Palatino Linotype" w:eastAsiaTheme="minorEastAsia" w:hAnsi="Palatino Linotype" w:cstheme="minorHAnsi"/>
          <w:iCs/>
        </w:rPr>
        <w:t xml:space="preserve"> admit they are uncomfortable with. Is the theory linked to the </w:t>
      </w:r>
    </w:p>
    <w:p w14:paraId="790EB52A" w14:textId="4D6542D6" w:rsidR="002E0F7D" w:rsidRDefault="002E0F7D" w:rsidP="002E0F7D">
      <w:pPr>
        <w:ind w:firstLine="0"/>
        <w:rPr>
          <w:rFonts w:ascii="Palatino Linotype" w:eastAsiaTheme="minorEastAsia" w:hAnsi="Palatino Linotype" w:cstheme="minorHAnsi"/>
          <w:iCs/>
        </w:rPr>
      </w:pPr>
      <w:r>
        <w:rPr>
          <w:rFonts w:ascii="Palatino Linotype" w:eastAsiaTheme="minorEastAsia" w:hAnsi="Palatino Linotype" w:cstheme="minorHAnsi"/>
          <w:iCs/>
        </w:rPr>
        <w:t xml:space="preserve">other universal expansion, the mysterious </w:t>
      </w:r>
      <w:r w:rsidR="00DB5B7D">
        <w:rPr>
          <w:rFonts w:ascii="Palatino Linotype" w:eastAsiaTheme="minorEastAsia" w:hAnsi="Palatino Linotype" w:cstheme="minorHAnsi"/>
          <w:iCs/>
        </w:rPr>
        <w:t>d</w:t>
      </w:r>
      <w:r>
        <w:rPr>
          <w:rFonts w:ascii="Palatino Linotype" w:eastAsiaTheme="minorEastAsia" w:hAnsi="Palatino Linotype" w:cstheme="minorHAnsi"/>
          <w:iCs/>
        </w:rPr>
        <w:t xml:space="preserve">ark </w:t>
      </w:r>
      <w:r w:rsidR="00DB5B7D">
        <w:rPr>
          <w:rFonts w:ascii="Palatino Linotype" w:eastAsiaTheme="minorEastAsia" w:hAnsi="Palatino Linotype" w:cstheme="minorHAnsi"/>
          <w:iCs/>
        </w:rPr>
        <w:t>e</w:t>
      </w:r>
      <w:r>
        <w:rPr>
          <w:rFonts w:ascii="Palatino Linotype" w:eastAsiaTheme="minorEastAsia" w:hAnsi="Palatino Linotype" w:cstheme="minorHAnsi"/>
          <w:iCs/>
        </w:rPr>
        <w:t>nergy, or is it something completely different? Could the two be explained by one single mechanism?</w:t>
      </w:r>
    </w:p>
    <w:p w14:paraId="4448FFA6" w14:textId="77777777" w:rsidR="002E0F7D" w:rsidRDefault="002E0F7D" w:rsidP="002E0F7D">
      <w:pPr>
        <w:rPr>
          <w:rFonts w:ascii="Palatino Linotype" w:eastAsiaTheme="minorEastAsia" w:hAnsi="Palatino Linotype" w:cstheme="minorHAnsi"/>
          <w:iCs/>
        </w:rPr>
      </w:pPr>
    </w:p>
    <w:p w14:paraId="3F8452A7" w14:textId="0EB46FC0" w:rsidR="002E0F7D" w:rsidRDefault="002E0F7D" w:rsidP="002E0F7D">
      <w:pPr>
        <w:rPr>
          <w:rFonts w:ascii="Palatino Linotype" w:eastAsiaTheme="minorEastAsia" w:hAnsi="Palatino Linotype" w:cstheme="minorHAnsi"/>
          <w:iCs/>
        </w:rPr>
      </w:pPr>
      <w:r>
        <w:rPr>
          <w:rFonts w:ascii="Palatino Linotype" w:eastAsiaTheme="minorEastAsia" w:hAnsi="Palatino Linotype" w:cstheme="minorHAnsi"/>
          <w:iCs/>
        </w:rPr>
        <w:t xml:space="preserve">These eight 'observables' have been set down because they must be sufficiently explained, points 1,2&amp;3 can be dealt with now however, starting with 1 - spatial flatness. This results from calculating the total energy density of the universe - baryonic mass, dark mass and the contribution of the cosmological constant </w:t>
      </w:r>
      <w:r>
        <w:rPr>
          <w:rFonts w:eastAsiaTheme="minorEastAsia" w:cstheme="minorHAnsi"/>
          <w:iCs/>
        </w:rPr>
        <w:t>[1</w:t>
      </w:r>
      <w:r w:rsidR="00043FC5">
        <w:rPr>
          <w:rFonts w:eastAsiaTheme="minorEastAsia" w:cstheme="minorHAnsi"/>
          <w:iCs/>
        </w:rPr>
        <w:t>28</w:t>
      </w:r>
      <w:r>
        <w:rPr>
          <w:rFonts w:eastAsiaTheme="minorEastAsia" w:cstheme="minorHAnsi"/>
          <w:iCs/>
        </w:rPr>
        <w:t>]</w:t>
      </w:r>
      <w:r>
        <w:rPr>
          <w:rFonts w:ascii="Palatino Linotype" w:eastAsiaTheme="minorEastAsia" w:hAnsi="Palatino Linotype" w:cstheme="minorHAnsi"/>
          <w:iCs/>
        </w:rPr>
        <w:t xml:space="preserve"> producing a value of omega very close to 1. The result of this is that the universe should have </w:t>
      </w:r>
      <w:r w:rsidR="00BB53B5">
        <w:rPr>
          <w:rFonts w:ascii="Palatino Linotype" w:eastAsiaTheme="minorEastAsia" w:hAnsi="Palatino Linotype" w:cstheme="minorHAnsi"/>
          <w:iCs/>
        </w:rPr>
        <w:t>E</w:t>
      </w:r>
      <w:r>
        <w:rPr>
          <w:rFonts w:ascii="Palatino Linotype" w:eastAsiaTheme="minorEastAsia" w:hAnsi="Palatino Linotype" w:cstheme="minorHAnsi"/>
          <w:iCs/>
        </w:rPr>
        <w:t xml:space="preserve">uclidian </w:t>
      </w:r>
      <w:r w:rsidR="00BB53B5">
        <w:rPr>
          <w:rFonts w:ascii="Palatino Linotype" w:eastAsiaTheme="minorEastAsia" w:hAnsi="Palatino Linotype" w:cstheme="minorHAnsi"/>
          <w:iCs/>
        </w:rPr>
        <w:t>g</w:t>
      </w:r>
      <w:r>
        <w:rPr>
          <w:rFonts w:ascii="Palatino Linotype" w:eastAsiaTheme="minorEastAsia" w:hAnsi="Palatino Linotype" w:cstheme="minorHAnsi"/>
          <w:iCs/>
        </w:rPr>
        <w:t>eometry and since baryonic mass is a known quantity, the dark mass has already been explained by neutrino gravitation and the cosmological constant is inserted into the model by hand condition 1 is automatically satisfied.</w:t>
      </w:r>
    </w:p>
    <w:p w14:paraId="5263B838" w14:textId="77777777" w:rsidR="002E0F7D" w:rsidRDefault="002E0F7D" w:rsidP="002E0F7D">
      <w:pPr>
        <w:rPr>
          <w:rFonts w:ascii="Palatino Linotype" w:eastAsiaTheme="minorEastAsia" w:hAnsi="Palatino Linotype" w:cstheme="minorHAnsi"/>
          <w:iCs/>
        </w:rPr>
      </w:pPr>
    </w:p>
    <w:p w14:paraId="569F173B" w14:textId="58CBAC60" w:rsidR="002E0F7D" w:rsidRDefault="002E0F7D" w:rsidP="002E0F7D">
      <w:pPr>
        <w:rPr>
          <w:rFonts w:ascii="Palatino Linotype" w:eastAsiaTheme="minorEastAsia" w:hAnsi="Palatino Linotype" w:cstheme="minorHAnsi"/>
          <w:iCs/>
        </w:rPr>
      </w:pPr>
      <w:r>
        <w:rPr>
          <w:rFonts w:ascii="Palatino Linotype" w:eastAsiaTheme="minorEastAsia" w:hAnsi="Palatino Linotype" w:cstheme="minorHAnsi"/>
          <w:iCs/>
        </w:rPr>
        <w:t xml:space="preserve">Point 2 is satisfied observationally as it has already been calculated </w:t>
      </w:r>
      <w:r>
        <w:rPr>
          <w:rFonts w:eastAsiaTheme="minorEastAsia" w:cstheme="minorHAnsi"/>
          <w:iCs/>
        </w:rPr>
        <w:t>[1</w:t>
      </w:r>
      <w:r w:rsidR="0044509B">
        <w:rPr>
          <w:rFonts w:eastAsiaTheme="minorEastAsia" w:cstheme="minorHAnsi"/>
          <w:iCs/>
        </w:rPr>
        <w:t>29</w:t>
      </w:r>
      <w:r>
        <w:rPr>
          <w:rFonts w:eastAsiaTheme="minorEastAsia" w:cstheme="minorHAnsi"/>
          <w:iCs/>
        </w:rPr>
        <w:t>]</w:t>
      </w:r>
      <w:r>
        <w:rPr>
          <w:rFonts w:ascii="Palatino Linotype" w:eastAsiaTheme="minorEastAsia" w:hAnsi="Palatino Linotype" w:cstheme="minorHAnsi"/>
          <w:iCs/>
        </w:rPr>
        <w:t xml:space="preserve"> from the CMB.</w:t>
      </w:r>
    </w:p>
    <w:p w14:paraId="304B18F0" w14:textId="77777777" w:rsidR="002E0F7D" w:rsidRDefault="002E0F7D" w:rsidP="002E0F7D">
      <w:pPr>
        <w:rPr>
          <w:rFonts w:ascii="Palatino Linotype" w:eastAsiaTheme="minorEastAsia" w:hAnsi="Palatino Linotype" w:cstheme="minorHAnsi"/>
          <w:iCs/>
        </w:rPr>
      </w:pPr>
    </w:p>
    <w:p w14:paraId="4C08753F" w14:textId="6F655C96" w:rsidR="002E0F7D" w:rsidRDefault="002E0F7D" w:rsidP="002E0F7D">
      <w:pPr>
        <w:rPr>
          <w:rFonts w:ascii="Palatino Linotype" w:eastAsiaTheme="minorEastAsia" w:hAnsi="Palatino Linotype" w:cstheme="minorHAnsi"/>
          <w:iCs/>
        </w:rPr>
      </w:pPr>
      <w:r>
        <w:rPr>
          <w:rFonts w:ascii="Palatino Linotype" w:eastAsiaTheme="minorEastAsia" w:hAnsi="Palatino Linotype" w:cstheme="minorHAnsi"/>
          <w:iCs/>
        </w:rPr>
        <w:t xml:space="preserve">Point 3 is an artifact of GUTs, theories which have not been verified and can be criticised for putting an aesthetic conceit - that three of the four fundamental forces should share the same intrinsic geometry - ahead of measured observables. While it is true that </w:t>
      </w:r>
      <w:r w:rsidR="00DB5B7D">
        <w:rPr>
          <w:rFonts w:ascii="Palatino Linotype" w:eastAsiaTheme="minorEastAsia" w:hAnsi="Palatino Linotype" w:cstheme="minorHAnsi"/>
          <w:iCs/>
        </w:rPr>
        <w:t>n</w:t>
      </w:r>
      <w:r>
        <w:rPr>
          <w:rFonts w:ascii="Palatino Linotype" w:eastAsiaTheme="minorEastAsia" w:hAnsi="Palatino Linotype" w:cstheme="minorHAnsi"/>
          <w:iCs/>
        </w:rPr>
        <w:t xml:space="preserve">ew </w:t>
      </w:r>
      <w:r w:rsidR="00DB5B7D">
        <w:rPr>
          <w:rFonts w:ascii="Palatino Linotype" w:eastAsiaTheme="minorEastAsia" w:hAnsi="Palatino Linotype" w:cstheme="minorHAnsi"/>
          <w:iCs/>
        </w:rPr>
        <w:t>i</w:t>
      </w:r>
      <w:r>
        <w:rPr>
          <w:rFonts w:ascii="Palatino Linotype" w:eastAsiaTheme="minorEastAsia" w:hAnsi="Palatino Linotype" w:cstheme="minorHAnsi"/>
          <w:iCs/>
        </w:rPr>
        <w:t>nflation purports to solve these problems, it could be the case that these 'problems' are conveniently here for the model to solve. If these topological defects and magnetic monopoles are not to be found in the present universe, and modern studies have failed to find them, then it could be argued that the model successfully explains them away to no practical benefit, an 'unobserved observable'.</w:t>
      </w:r>
    </w:p>
    <w:p w14:paraId="7B86C55B" w14:textId="77777777" w:rsidR="002E0F7D" w:rsidRDefault="002E0F7D" w:rsidP="002E0F7D">
      <w:pPr>
        <w:rPr>
          <w:rFonts w:ascii="Palatino Linotype" w:eastAsiaTheme="minorEastAsia" w:hAnsi="Palatino Linotype" w:cstheme="minorHAnsi"/>
          <w:iCs/>
        </w:rPr>
      </w:pPr>
      <w:r>
        <w:rPr>
          <w:rFonts w:ascii="Palatino Linotype" w:eastAsiaTheme="minorEastAsia" w:hAnsi="Palatino Linotype" w:cstheme="minorHAnsi"/>
          <w:iCs/>
        </w:rPr>
        <w:t xml:space="preserve">This really is a nebulous suggestion as these things have never been observed nor even any indirect evidence for them. As for the energy where the three forces are supposed to combine </w:t>
      </w:r>
      <m:oMath>
        <m:r>
          <m:rPr>
            <m:sty m:val="p"/>
          </m:rPr>
          <w:rPr>
            <w:rFonts w:ascii="Cambria Math" w:eastAsiaTheme="minorEastAsia" w:hAnsi="Cambria Math" w:cstheme="minorHAnsi"/>
          </w:rPr>
          <m:t>~</m:t>
        </m:r>
        <m:sSup>
          <m:sSupPr>
            <m:ctrlPr>
              <w:rPr>
                <w:rFonts w:ascii="Cambria Math" w:eastAsiaTheme="minorEastAsia" w:hAnsi="Cambria Math" w:cstheme="minorHAnsi"/>
                <w:iCs/>
              </w:rPr>
            </m:ctrlPr>
          </m:sSupPr>
          <m:e>
            <m:r>
              <m:rPr>
                <m:sty m:val="p"/>
              </m:rPr>
              <w:rPr>
                <w:rFonts w:ascii="Cambria Math" w:eastAsiaTheme="minorEastAsia" w:hAnsi="Cambria Math" w:cstheme="minorHAnsi"/>
              </w:rPr>
              <m:t>10</m:t>
            </m:r>
          </m:e>
          <m:sup>
            <m:r>
              <m:rPr>
                <m:sty m:val="p"/>
              </m:rPr>
              <w:rPr>
                <w:rFonts w:ascii="Cambria Math" w:eastAsiaTheme="minorEastAsia" w:hAnsi="Cambria Math" w:cstheme="minorHAnsi"/>
              </w:rPr>
              <m:t>16</m:t>
            </m:r>
          </m:sup>
        </m:sSup>
        <m:r>
          <m:rPr>
            <m:sty m:val="p"/>
          </m:rPr>
          <w:rPr>
            <w:rFonts w:ascii="Cambria Math" w:eastAsiaTheme="minorEastAsia" w:hAnsi="Cambria Math" w:cstheme="minorHAnsi"/>
          </w:rPr>
          <m:t>Gev</m:t>
        </m:r>
      </m:oMath>
      <w:r>
        <w:rPr>
          <w:rFonts w:ascii="Palatino Linotype" w:eastAsiaTheme="minorEastAsia" w:hAnsi="Palatino Linotype" w:cstheme="minorHAnsi"/>
          <w:iCs/>
        </w:rPr>
        <w:t>, this is so high that it can never be tested experimentally so yet again we have an 'unobservable observable'. Supersymmetric GUTs also predict large amounts of dark matter - an 'unobserved observable'.</w:t>
      </w:r>
    </w:p>
    <w:p w14:paraId="7C4E1B3B" w14:textId="77777777" w:rsidR="002E0F7D" w:rsidRDefault="002E0F7D" w:rsidP="002E0F7D">
      <w:pPr>
        <w:rPr>
          <w:rFonts w:ascii="Palatino Linotype" w:eastAsiaTheme="minorEastAsia" w:hAnsi="Palatino Linotype" w:cstheme="minorHAnsi"/>
          <w:iCs/>
        </w:rPr>
      </w:pPr>
      <w:r>
        <w:rPr>
          <w:rFonts w:ascii="Palatino Linotype" w:eastAsiaTheme="minorEastAsia" w:hAnsi="Palatino Linotype" w:cstheme="minorHAnsi"/>
          <w:iCs/>
        </w:rPr>
        <w:t xml:space="preserve"> And as for the inflaton and the inflation field, where did they go? The prediction of ultra-superluminal expansion is so far outside of known physics it is hard to see why it was ever even considered. It is perhaps the greatest example in physics of the 'ultimate unobservable'. Because of when it occurs, essentially no-one can ever, even in theory prove inflation wrong!</w:t>
      </w:r>
    </w:p>
    <w:p w14:paraId="5B77AB48" w14:textId="77777777" w:rsidR="002E0F7D" w:rsidRDefault="002E0F7D" w:rsidP="002E0F7D">
      <w:pPr>
        <w:rPr>
          <w:rFonts w:ascii="Palatino Linotype" w:eastAsiaTheme="minorEastAsia" w:hAnsi="Palatino Linotype" w:cstheme="minorHAnsi"/>
          <w:iCs/>
        </w:rPr>
      </w:pPr>
    </w:p>
    <w:p w14:paraId="18F2C4F2" w14:textId="77777777" w:rsidR="002E0F7D" w:rsidRPr="00BA6056" w:rsidRDefault="002E0F7D" w:rsidP="002E0F7D">
      <w:pPr>
        <w:rPr>
          <w:rFonts w:ascii="Palatino Linotype" w:eastAsiaTheme="minorEastAsia" w:hAnsi="Palatino Linotype" w:cstheme="minorHAnsi"/>
          <w:iCs/>
        </w:rPr>
      </w:pPr>
      <w:r>
        <w:rPr>
          <w:rFonts w:ascii="Palatino Linotype" w:eastAsiaTheme="minorEastAsia" w:hAnsi="Palatino Linotype" w:cstheme="minorHAnsi"/>
          <w:iCs/>
        </w:rPr>
        <w:t xml:space="preserve">What </w:t>
      </w:r>
      <w:r w:rsidRPr="00736782">
        <w:rPr>
          <w:rFonts w:ascii="Palatino Linotype" w:eastAsiaTheme="minorEastAsia" w:hAnsi="Palatino Linotype" w:cstheme="minorHAnsi"/>
          <w:i/>
        </w:rPr>
        <w:t xml:space="preserve">has </w:t>
      </w:r>
      <w:r>
        <w:rPr>
          <w:rFonts w:ascii="Palatino Linotype" w:eastAsiaTheme="minorEastAsia" w:hAnsi="Palatino Linotype" w:cstheme="minorHAnsi"/>
          <w:iCs/>
        </w:rPr>
        <w:t xml:space="preserve">been 'unobserved' is proton decay predicted by GUTs, currently the value of the proton lifetime is known to be </w:t>
      </w:r>
      <m:oMath>
        <m:r>
          <w:rPr>
            <w:rFonts w:ascii="Cambria Math" w:eastAsiaTheme="minorEastAsia" w:hAnsi="Cambria Math" w:cstheme="minorHAnsi"/>
          </w:rPr>
          <m:t>&gt;</m:t>
        </m:r>
        <m:sSup>
          <m:sSupPr>
            <m:ctrlPr>
              <w:rPr>
                <w:rFonts w:ascii="Cambria Math" w:eastAsiaTheme="minorEastAsia" w:hAnsi="Cambria Math" w:cstheme="minorHAnsi"/>
                <w:i/>
                <w:iCs/>
              </w:rPr>
            </m:ctrlPr>
          </m:sSupPr>
          <m:e>
            <m:r>
              <w:rPr>
                <w:rFonts w:ascii="Cambria Math" w:eastAsiaTheme="minorEastAsia" w:hAnsi="Cambria Math" w:cstheme="minorHAnsi"/>
              </w:rPr>
              <m:t>10</m:t>
            </m:r>
          </m:e>
          <m:sup>
            <m:r>
              <w:rPr>
                <w:rFonts w:ascii="Cambria Math" w:eastAsiaTheme="minorEastAsia" w:hAnsi="Cambria Math" w:cstheme="minorHAnsi"/>
              </w:rPr>
              <m:t>35</m:t>
            </m:r>
          </m:sup>
        </m:sSup>
      </m:oMath>
      <w:r>
        <w:rPr>
          <w:rFonts w:ascii="Palatino Linotype" w:eastAsiaTheme="minorEastAsia" w:hAnsi="Palatino Linotype" w:cstheme="minorHAnsi"/>
          <w:iCs/>
        </w:rPr>
        <w:t xml:space="preserve"> years or around 24 orders of magnitude more than the present age of the universe. If a central tenet of GUTs has been shown </w:t>
      </w:r>
      <w:r>
        <w:rPr>
          <w:rFonts w:ascii="Palatino Linotype" w:eastAsiaTheme="minorEastAsia" w:hAnsi="Palatino Linotype" w:cstheme="minorHAnsi"/>
          <w:i/>
        </w:rPr>
        <w:t>by experiment</w:t>
      </w:r>
      <w:r>
        <w:rPr>
          <w:rFonts w:ascii="Palatino Linotype" w:eastAsiaTheme="minorEastAsia" w:hAnsi="Palatino Linotype" w:cstheme="minorHAnsi"/>
          <w:iCs/>
        </w:rPr>
        <w:t xml:space="preserve"> to be wrong, what does it say about inflation theory?</w:t>
      </w:r>
    </w:p>
    <w:p w14:paraId="50CDAB3F" w14:textId="793F9A12" w:rsidR="002E0F7D" w:rsidRPr="00736782" w:rsidRDefault="002E0F7D" w:rsidP="002E0F7D">
      <w:pPr>
        <w:rPr>
          <w:rFonts w:ascii="Palatino Linotype" w:eastAsiaTheme="minorEastAsia" w:hAnsi="Palatino Linotype" w:cstheme="minorHAnsi"/>
          <w:iCs/>
        </w:rPr>
      </w:pPr>
      <w:r>
        <w:rPr>
          <w:rFonts w:ascii="Palatino Linotype" w:eastAsiaTheme="minorEastAsia" w:hAnsi="Palatino Linotype" w:cstheme="minorHAnsi"/>
          <w:iCs/>
        </w:rPr>
        <w:t xml:space="preserve">Untestable theories are an awkward area for physics. While they may offer the possibility of solving obscure problems, GUTs, supersymmetry and string theory all fail to deliver the deliverables - things that the Standard Model does. It is relatively simple compared to GUTs and makes quantitively testable predictions. There is no sound practical or theoretical reason to assume that all of the </w:t>
      </w:r>
      <w:r w:rsidRPr="00190BBB">
        <w:rPr>
          <w:rFonts w:ascii="Palatino Linotype" w:eastAsiaTheme="minorEastAsia" w:hAnsi="Palatino Linotype" w:cstheme="minorHAnsi"/>
          <w:i/>
        </w:rPr>
        <w:t>essentially three fundamental forces</w:t>
      </w:r>
      <w:r>
        <w:rPr>
          <w:rFonts w:ascii="Palatino Linotype" w:eastAsiaTheme="minorEastAsia" w:hAnsi="Palatino Linotype" w:cstheme="minorHAnsi"/>
          <w:iCs/>
        </w:rPr>
        <w:t xml:space="preserve"> (strong, electroweak and gravity) are anything other tha</w:t>
      </w:r>
      <w:r w:rsidR="00BB53B5">
        <w:rPr>
          <w:rFonts w:ascii="Palatino Linotype" w:eastAsiaTheme="minorEastAsia" w:hAnsi="Palatino Linotype" w:cstheme="minorHAnsi"/>
          <w:iCs/>
        </w:rPr>
        <w:t>n</w:t>
      </w:r>
      <w:r>
        <w:rPr>
          <w:rFonts w:ascii="Palatino Linotype" w:eastAsiaTheme="minorEastAsia" w:hAnsi="Palatino Linotype" w:cstheme="minorHAnsi"/>
          <w:iCs/>
        </w:rPr>
        <w:t xml:space="preserve"> primitive and independent</w:t>
      </w:r>
      <w:r w:rsidR="00BC7501">
        <w:rPr>
          <w:rFonts w:ascii="Palatino Linotype" w:eastAsiaTheme="minorEastAsia" w:hAnsi="Palatino Linotype" w:cstheme="minorHAnsi"/>
          <w:iCs/>
        </w:rPr>
        <w:t>, to date, all the evidence suggests they are.</w:t>
      </w:r>
      <w:r>
        <w:rPr>
          <w:rFonts w:ascii="Palatino Linotype" w:eastAsiaTheme="minorEastAsia" w:hAnsi="Palatino Linotype" w:cstheme="minorHAnsi"/>
          <w:iCs/>
        </w:rPr>
        <w:t xml:space="preserve"> The primary reason for inflation was to explain structure in the universe despite the uniform initial temperature. A far simpler explanation of this feature is given below, and so no inflation of any sort occurs at any time in th</w:t>
      </w:r>
      <w:r w:rsidR="00D35AB4">
        <w:rPr>
          <w:rFonts w:ascii="Palatino Linotype" w:eastAsiaTheme="minorEastAsia" w:hAnsi="Palatino Linotype" w:cstheme="minorHAnsi"/>
          <w:iCs/>
        </w:rPr>
        <w:t>e</w:t>
      </w:r>
      <w:r>
        <w:rPr>
          <w:rFonts w:ascii="Palatino Linotype" w:eastAsiaTheme="minorEastAsia" w:hAnsi="Palatino Linotype" w:cstheme="minorHAnsi"/>
          <w:iCs/>
        </w:rPr>
        <w:t xml:space="preserve"> model</w:t>
      </w:r>
      <w:r w:rsidR="00D35AB4">
        <w:rPr>
          <w:rFonts w:ascii="Palatino Linotype" w:eastAsiaTheme="minorEastAsia" w:hAnsi="Palatino Linotype" w:cstheme="minorHAnsi"/>
          <w:iCs/>
        </w:rPr>
        <w:t xml:space="preserve"> proposed next</w:t>
      </w:r>
      <w:r>
        <w:rPr>
          <w:rFonts w:ascii="Palatino Linotype" w:eastAsiaTheme="minorEastAsia" w:hAnsi="Palatino Linotype" w:cstheme="minorHAnsi"/>
          <w:iCs/>
        </w:rPr>
        <w:t>.</w:t>
      </w:r>
    </w:p>
    <w:p w14:paraId="7D2F67D9" w14:textId="77777777" w:rsidR="002E0F7D" w:rsidRPr="00DD1ACE" w:rsidRDefault="002E0F7D" w:rsidP="002E0F7D">
      <w:pPr>
        <w:rPr>
          <w:rFonts w:ascii="Palatino Linotype" w:eastAsiaTheme="minorEastAsia" w:hAnsi="Palatino Linotype" w:cstheme="minorHAnsi"/>
          <w:iCs/>
          <w:sz w:val="25"/>
          <w:szCs w:val="25"/>
        </w:rPr>
      </w:pPr>
    </w:p>
    <w:p w14:paraId="1EAFF97A" w14:textId="77777777" w:rsidR="002E0F7D" w:rsidRPr="00075B9F" w:rsidRDefault="002E0F7D" w:rsidP="002E0F7D">
      <w:pPr>
        <w:ind w:firstLine="0"/>
        <w:rPr>
          <w:rFonts w:eastAsiaTheme="minorEastAsia" w:cstheme="minorHAnsi"/>
          <w:iCs/>
        </w:rPr>
      </w:pPr>
      <w:bookmarkStart w:id="70" w:name="_Hlk97129122"/>
      <w:r>
        <w:rPr>
          <w:rFonts w:eastAsiaTheme="minorEastAsia" w:cstheme="minorHAnsi"/>
          <w:iCs/>
        </w:rPr>
        <w:t>84</w:t>
      </w:r>
    </w:p>
    <w:bookmarkEnd w:id="70"/>
    <w:p w14:paraId="60028AB8" w14:textId="3D19F2F4" w:rsidR="002E0F7D" w:rsidRDefault="002E0F7D" w:rsidP="002E0F7D">
      <w:pPr>
        <w:ind w:firstLine="0"/>
        <w:rPr>
          <w:rFonts w:ascii="Palatino Linotype" w:eastAsiaTheme="minorEastAsia" w:hAnsi="Palatino Linotype" w:cstheme="minorHAnsi"/>
          <w:b/>
          <w:bCs/>
          <w:iCs/>
        </w:rPr>
      </w:pPr>
      <w:r>
        <w:rPr>
          <w:rFonts w:ascii="Palatino Linotype" w:eastAsiaTheme="minorEastAsia" w:hAnsi="Palatino Linotype" w:cstheme="minorHAnsi"/>
          <w:b/>
          <w:bCs/>
          <w:iCs/>
        </w:rPr>
        <w:lastRenderedPageBreak/>
        <w:t>9.2  UNIVERS</w:t>
      </w:r>
      <w:r w:rsidR="000912AF">
        <w:rPr>
          <w:rFonts w:ascii="Palatino Linotype" w:eastAsiaTheme="minorEastAsia" w:hAnsi="Palatino Linotype" w:cstheme="minorHAnsi"/>
          <w:b/>
          <w:bCs/>
          <w:iCs/>
        </w:rPr>
        <w:t>AL</w:t>
      </w:r>
      <w:r>
        <w:rPr>
          <w:rFonts w:ascii="Palatino Linotype" w:eastAsiaTheme="minorEastAsia" w:hAnsi="Palatino Linotype" w:cstheme="minorHAnsi"/>
          <w:b/>
          <w:bCs/>
          <w:iCs/>
        </w:rPr>
        <w:t xml:space="preserve"> EXPANSION MECHANISM</w:t>
      </w:r>
    </w:p>
    <w:p w14:paraId="5C90A708" w14:textId="77777777" w:rsidR="002E0F7D" w:rsidRDefault="002E0F7D" w:rsidP="002E0F7D">
      <w:pPr>
        <w:ind w:firstLine="0"/>
        <w:rPr>
          <w:rFonts w:ascii="Palatino Linotype" w:eastAsiaTheme="minorEastAsia" w:hAnsi="Palatino Linotype" w:cstheme="minorHAnsi"/>
          <w:iCs/>
        </w:rPr>
      </w:pPr>
    </w:p>
    <w:p w14:paraId="3464D737" w14:textId="77777777" w:rsidR="002E0F7D" w:rsidRDefault="002E0F7D" w:rsidP="002E0F7D">
      <w:pPr>
        <w:rPr>
          <w:rFonts w:ascii="Palatino Linotype" w:eastAsiaTheme="minorEastAsia" w:hAnsi="Palatino Linotype" w:cstheme="minorHAnsi"/>
          <w:iCs/>
        </w:rPr>
      </w:pPr>
      <w:r>
        <w:rPr>
          <w:rFonts w:ascii="Palatino Linotype" w:eastAsiaTheme="minorEastAsia" w:hAnsi="Palatino Linotype" w:cstheme="minorHAnsi"/>
          <w:iCs/>
        </w:rPr>
        <w:t>For this model, the assumed initial conditions are those during the hadron epoch of a Big Bang theory with physics according to the Standard Model, i.e. protons and neutrons have formed from quarks and exist in a super heated plasma along with electrons, photons and neutrinos and antineutrinos</w:t>
      </w:r>
      <w:r>
        <w:rPr>
          <w:rStyle w:val="FootnoteReference"/>
          <w:rFonts w:ascii="Palatino Linotype" w:eastAsiaTheme="minorEastAsia" w:hAnsi="Palatino Linotype" w:cstheme="minorHAnsi"/>
          <w:iCs/>
        </w:rPr>
        <w:footnoteReference w:id="26"/>
      </w:r>
      <w:r>
        <w:rPr>
          <w:rFonts w:ascii="Palatino Linotype" w:eastAsiaTheme="minorEastAsia" w:hAnsi="Palatino Linotype" w:cstheme="minorHAnsi"/>
          <w:iCs/>
        </w:rPr>
        <w:t>. All four fundamental forces are separate and baryogenesis has occurred leaving only matter particles (protons, neutrons, electrons).</w:t>
      </w:r>
    </w:p>
    <w:p w14:paraId="1BA135BF" w14:textId="77777777" w:rsidR="002E0F7D" w:rsidRDefault="002E0F7D" w:rsidP="002E0F7D">
      <w:pPr>
        <w:rPr>
          <w:rFonts w:ascii="Palatino Linotype" w:eastAsiaTheme="minorEastAsia" w:hAnsi="Palatino Linotype" w:cstheme="minorHAnsi"/>
          <w:iCs/>
        </w:rPr>
      </w:pPr>
    </w:p>
    <w:p w14:paraId="12978EEC" w14:textId="6A620490" w:rsidR="002E0F7D" w:rsidRDefault="002E0F7D" w:rsidP="002E0F7D">
      <w:pPr>
        <w:rPr>
          <w:rFonts w:ascii="Palatino Linotype" w:eastAsiaTheme="minorEastAsia" w:hAnsi="Palatino Linotype" w:cstheme="minorHAnsi"/>
          <w:iCs/>
        </w:rPr>
      </w:pPr>
      <w:r>
        <w:rPr>
          <w:rFonts w:ascii="Palatino Linotype" w:eastAsiaTheme="minorEastAsia" w:hAnsi="Palatino Linotype" w:cstheme="minorHAnsi"/>
          <w:iCs/>
        </w:rPr>
        <w:t xml:space="preserve">As no inflation has occurred, the universe would be considerably older than the 1 second at the end of the hadron epoch as assumed by inflationary models.  If material at the farthest edges had been accelerated to relativistic speeds and these thermal isotropic conditions would dictate a diameter of some 20 light years according to these inflationary models </w:t>
      </w:r>
      <w:r>
        <w:rPr>
          <w:rFonts w:eastAsiaTheme="minorEastAsia" w:cstheme="minorHAnsi"/>
          <w:iCs/>
        </w:rPr>
        <w:t>[13</w:t>
      </w:r>
      <w:r w:rsidR="0044509B">
        <w:rPr>
          <w:rFonts w:eastAsiaTheme="minorEastAsia" w:cstheme="minorHAnsi"/>
          <w:iCs/>
        </w:rPr>
        <w:t>0</w:t>
      </w:r>
      <w:r>
        <w:rPr>
          <w:rFonts w:eastAsiaTheme="minorEastAsia" w:cstheme="minorHAnsi"/>
          <w:iCs/>
        </w:rPr>
        <w:t>]</w:t>
      </w:r>
      <w:r>
        <w:rPr>
          <w:rFonts w:ascii="Palatino Linotype" w:eastAsiaTheme="minorEastAsia" w:hAnsi="Palatino Linotype" w:cstheme="minorHAnsi"/>
          <w:iCs/>
        </w:rPr>
        <w:t xml:space="preserve">, then the age would be &gt;10yrs. If material at the farthest edges had not been accelerated to relativistic speeds, perhaps by the strong inward pull of baryonic gravity, then the age would be &gt;&gt;10yrs. Other than this difference, conditions discussed will be taken to be the same as conventional models. </w:t>
      </w:r>
    </w:p>
    <w:p w14:paraId="5B529F7E" w14:textId="77777777" w:rsidR="002E0F7D" w:rsidRDefault="002E0F7D" w:rsidP="002E0F7D">
      <w:pPr>
        <w:rPr>
          <w:rFonts w:ascii="Palatino Linotype" w:eastAsiaTheme="minorEastAsia" w:hAnsi="Palatino Linotype" w:cstheme="minorHAnsi"/>
          <w:iCs/>
        </w:rPr>
      </w:pPr>
    </w:p>
    <w:p w14:paraId="0BBD819D" w14:textId="1AE79E41" w:rsidR="002E0F7D" w:rsidRPr="00504287" w:rsidRDefault="002E0F7D" w:rsidP="002E0F7D">
      <w:pPr>
        <w:rPr>
          <w:rFonts w:ascii="Palatino Linotype" w:eastAsiaTheme="minorEastAsia" w:hAnsi="Palatino Linotype" w:cstheme="minorHAnsi"/>
          <w:iCs/>
        </w:rPr>
      </w:pPr>
      <w:r>
        <w:rPr>
          <w:rFonts w:ascii="Palatino Linotype" w:eastAsiaTheme="minorEastAsia" w:hAnsi="Palatino Linotype" w:cstheme="minorHAnsi"/>
          <w:iCs/>
        </w:rPr>
        <w:t xml:space="preserve">What is of significance during this era is that the neutron-to-proton ratio is frozen out at approximately 1:5. Further absorption of free neutrons after this freezes the net ratio observed today at around 1:7 and principally explains why the universe is mostly hydrogen but with around 25% total mass in the form of Helium 4. The equations governing the initial freeze out are </w:t>
      </w:r>
      <w:r>
        <w:rPr>
          <w:rFonts w:cstheme="minorHAnsi"/>
        </w:rPr>
        <w:t>[13</w:t>
      </w:r>
      <w:r w:rsidR="003E6DC6">
        <w:rPr>
          <w:rFonts w:cstheme="minorHAnsi"/>
        </w:rPr>
        <w:t>1</w:t>
      </w:r>
      <w:r>
        <w:rPr>
          <w:rFonts w:cstheme="minorHAnsi"/>
        </w:rPr>
        <w:t>]</w:t>
      </w:r>
      <w:r>
        <w:rPr>
          <w:rFonts w:ascii="Palatino Linotype" w:eastAsiaTheme="minorEastAsia" w:hAnsi="Palatino Linotype" w:cstheme="minorHAnsi"/>
          <w:iCs/>
        </w:rPr>
        <w:t>:</w:t>
      </w:r>
    </w:p>
    <w:p w14:paraId="0022198A" w14:textId="77777777" w:rsidR="002E0F7D" w:rsidRDefault="002E0F7D" w:rsidP="002E0F7D">
      <w:pPr>
        <w:ind w:firstLine="0"/>
        <w:jc w:val="center"/>
        <w:rPr>
          <w:rFonts w:ascii="Palatino Linotype" w:eastAsiaTheme="minorEastAsia" w:hAnsi="Palatino Linotype" w:cstheme="minorHAnsi"/>
          <w:iCs/>
        </w:rPr>
      </w:pPr>
      <w:r>
        <w:rPr>
          <w:rFonts w:ascii="Palatino Linotype" w:eastAsiaTheme="minorEastAsia" w:hAnsi="Palatino Linotype" w:cstheme="minorHAnsi"/>
        </w:rPr>
        <w:t xml:space="preserve">                                                              </w:t>
      </w:r>
      <m:oMath>
        <m:r>
          <m:rPr>
            <m:sty m:val="p"/>
          </m:rPr>
          <w:rPr>
            <w:rFonts w:ascii="Cambria Math" w:hAnsi="Cambria Math"/>
          </w:rPr>
          <m:t>n+</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e</m:t>
            </m:r>
          </m:sub>
        </m:sSub>
        <m:r>
          <m:rPr>
            <m:sty m:val="p"/>
          </m:rPr>
          <w:rPr>
            <w:rFonts w:ascii="Cambria Math" w:hAnsi="Cambria Math"/>
          </w:rPr>
          <m:t>⇌p+</m:t>
        </m:r>
        <m:sSup>
          <m:sSupPr>
            <m:ctrlPr>
              <w:rPr>
                <w:rFonts w:ascii="Cambria Math" w:hAnsi="Cambria Math"/>
              </w:rPr>
            </m:ctrlPr>
          </m:sSupPr>
          <m:e>
            <m:r>
              <m:rPr>
                <m:sty m:val="p"/>
              </m:rPr>
              <w:rPr>
                <w:rFonts w:ascii="Cambria Math" w:hAnsi="Cambria Math"/>
              </w:rPr>
              <m:t>e</m:t>
            </m:r>
          </m:e>
          <m:sup>
            <m:r>
              <m:rPr>
                <m:sty m:val="p"/>
              </m:rPr>
              <w:rPr>
                <w:rFonts w:ascii="Cambria Math" w:hAnsi="Cambria Math"/>
              </w:rPr>
              <m:t>-</m:t>
            </m:r>
          </m:sup>
        </m:sSup>
      </m:oMath>
      <w:r>
        <w:rPr>
          <w:rFonts w:eastAsiaTheme="minorEastAsia"/>
        </w:rPr>
        <w:t xml:space="preserve">                                                                      </w:t>
      </w:r>
      <w:r>
        <w:t>(17)</w:t>
      </w:r>
    </w:p>
    <w:p w14:paraId="373A6AC5" w14:textId="77777777" w:rsidR="002E0F7D" w:rsidRPr="00484A05" w:rsidRDefault="002E0F7D" w:rsidP="002E0F7D">
      <w:pPr>
        <w:ind w:firstLine="0"/>
        <w:jc w:val="center"/>
        <w:rPr>
          <w:rFonts w:ascii="Palatino Linotype" w:eastAsiaTheme="minorEastAsia" w:hAnsi="Palatino Linotype" w:cstheme="minorHAnsi"/>
          <w:iCs/>
        </w:rPr>
      </w:pPr>
      <w:r>
        <w:rPr>
          <w:rFonts w:ascii="Palatino Linotype" w:eastAsiaTheme="minorEastAsia" w:hAnsi="Palatino Linotype" w:cstheme="minorHAnsi"/>
        </w:rPr>
        <w:t xml:space="preserve">                                                              </w:t>
      </w:r>
      <w:bookmarkStart w:id="71" w:name="_Hlk95221501"/>
      <m:oMath>
        <m:r>
          <m:rPr>
            <m:sty m:val="p"/>
          </m:rPr>
          <w:rPr>
            <w:rFonts w:ascii="Cambria Math" w:hAnsi="Cambria Math"/>
          </w:rPr>
          <m:t>n+</m:t>
        </m:r>
        <m:sSup>
          <m:sSupPr>
            <m:ctrlPr>
              <w:rPr>
                <w:rFonts w:ascii="Cambria Math" w:hAnsi="Cambria Math"/>
              </w:rPr>
            </m:ctrlPr>
          </m:sSupPr>
          <m:e>
            <m:r>
              <m:rPr>
                <m:sty m:val="p"/>
              </m:rPr>
              <w:rPr>
                <w:rFonts w:ascii="Cambria Math" w:hAnsi="Cambria Math"/>
              </w:rPr>
              <m:t>e</m:t>
            </m:r>
          </m:e>
          <m:sup>
            <m:r>
              <m:rPr>
                <m:sty m:val="p"/>
              </m:rPr>
              <w:rPr>
                <w:rFonts w:ascii="Cambria Math" w:hAnsi="Cambria Math"/>
              </w:rPr>
              <m:t>+</m:t>
            </m:r>
          </m:sup>
        </m:sSup>
        <m:r>
          <m:rPr>
            <m:sty m:val="p"/>
          </m:rPr>
          <w:rPr>
            <w:rFonts w:ascii="Cambria Math" w:hAnsi="Cambria Math"/>
          </w:rPr>
          <m:t>⇌p+</m:t>
        </m:r>
        <m:sSubSup>
          <m:sSubSupPr>
            <m:ctrlPr>
              <w:rPr>
                <w:rFonts w:ascii="Cambria Math" w:hAnsi="Cambria Math"/>
              </w:rPr>
            </m:ctrlPr>
          </m:sSubSupPr>
          <m:e>
            <m:r>
              <m:rPr>
                <m:sty m:val="p"/>
              </m:rPr>
              <w:rPr>
                <w:rFonts w:ascii="Cambria Math" w:hAnsi="Cambria Math"/>
              </w:rPr>
              <m:t>v</m:t>
            </m:r>
          </m:e>
          <m:sub>
            <m:r>
              <m:rPr>
                <m:sty m:val="p"/>
              </m:rPr>
              <w:rPr>
                <w:rFonts w:ascii="Cambria Math" w:hAnsi="Cambria Math"/>
              </w:rPr>
              <m:t>e</m:t>
            </m:r>
          </m:sub>
          <m:sup>
            <m:r>
              <m:rPr>
                <m:sty m:val="p"/>
              </m:rPr>
              <w:rPr>
                <w:rFonts w:ascii="Cambria Math" w:hAnsi="Cambria Math"/>
              </w:rPr>
              <m:t>-</m:t>
            </m:r>
          </m:sup>
        </m:sSubSup>
      </m:oMath>
      <w:bookmarkEnd w:id="71"/>
      <w:r>
        <w:rPr>
          <w:rFonts w:eastAsiaTheme="minorEastAsia"/>
        </w:rPr>
        <w:t xml:space="preserve">                                                                     </w:t>
      </w:r>
      <w:r>
        <w:t>(18)</w:t>
      </w:r>
    </w:p>
    <w:p w14:paraId="571EE4C7" w14:textId="77777777" w:rsidR="002E0F7D" w:rsidRDefault="002E0F7D" w:rsidP="002E0F7D">
      <w:pPr>
        <w:rPr>
          <w:rFonts w:ascii="Palatino Linotype" w:hAnsi="Palatino Linotype" w:cs="Courier New"/>
          <w:sz w:val="24"/>
          <w:szCs w:val="24"/>
        </w:rPr>
      </w:pPr>
    </w:p>
    <w:p w14:paraId="573B8D05" w14:textId="2A699F08" w:rsidR="002E0F7D" w:rsidRDefault="002E0F7D" w:rsidP="002E0F7D">
      <w:pPr>
        <w:rPr>
          <w:rFonts w:ascii="Palatino Linotype" w:hAnsi="Palatino Linotype" w:cs="Courier New"/>
        </w:rPr>
      </w:pPr>
      <w:r>
        <w:rPr>
          <w:rFonts w:ascii="Palatino Linotype" w:hAnsi="Palatino Linotype" w:cs="Courier New"/>
        </w:rPr>
        <w:t xml:space="preserve">Initially the high temperature allows the reactions to go equally in either direction, this happens if the mass difference between the neutron and proton </w:t>
      </w:r>
      <w:r>
        <w:rPr>
          <w:rFonts w:cstheme="minorHAnsi"/>
        </w:rPr>
        <w:t>[13</w:t>
      </w:r>
      <w:r w:rsidR="003E6DC6">
        <w:rPr>
          <w:rFonts w:cstheme="minorHAnsi"/>
        </w:rPr>
        <w:t>1</w:t>
      </w:r>
      <w:r>
        <w:rPr>
          <w:rFonts w:cstheme="minorHAnsi"/>
        </w:rPr>
        <w:t>]</w:t>
      </w:r>
      <w:r>
        <w:rPr>
          <w:rFonts w:ascii="Palatino Linotype" w:hAnsi="Palatino Linotype" w:cs="Courier New"/>
        </w:rPr>
        <w:t xml:space="preserve"> is &gt;1.29Mev. Once the temperature drops to around 0.8Mev the reaction stops and the ratio of neutrons to protons is then frozen, i.e. one unit on the left side of  and</w:t>
      </w:r>
      <w:r w:rsidRPr="008B258E">
        <w:rPr>
          <w:rFonts w:ascii="Palatino Linotype" w:hAnsi="Palatino Linotype" w:cs="Courier New"/>
        </w:rPr>
        <w:t xml:space="preserve"> </w:t>
      </w:r>
      <w:r>
        <w:rPr>
          <w:rFonts w:ascii="Palatino Linotype" w:hAnsi="Palatino Linotype" w:cs="Courier New"/>
        </w:rPr>
        <w:t xml:space="preserve">eqs. </w:t>
      </w:r>
      <w:r>
        <w:rPr>
          <w:rFonts w:cstheme="minorHAnsi"/>
        </w:rPr>
        <w:t>(17)&amp;(18)</w:t>
      </w:r>
      <w:r w:rsidR="00DB123E">
        <w:rPr>
          <w:rFonts w:cstheme="minorHAnsi"/>
        </w:rPr>
        <w:t xml:space="preserve"> </w:t>
      </w:r>
      <w:r w:rsidR="00DB123E">
        <w:rPr>
          <w:rStyle w:val="FootnoteReference"/>
          <w:rFonts w:cstheme="minorHAnsi"/>
        </w:rPr>
        <w:footnoteReference w:id="27"/>
      </w:r>
      <w:r>
        <w:rPr>
          <w:rFonts w:ascii="Palatino Linotype" w:hAnsi="Palatino Linotype" w:cs="Courier New"/>
        </w:rPr>
        <w:t xml:space="preserve"> five units on the right. How do we get to the final ratio of 1:7? Some of the free neutrons undergo beta minus decay according to </w:t>
      </w:r>
      <w:r>
        <w:rPr>
          <w:rFonts w:cstheme="minorHAnsi"/>
        </w:rPr>
        <w:t>[13</w:t>
      </w:r>
      <w:r w:rsidR="003E6DC6">
        <w:rPr>
          <w:rFonts w:cstheme="minorHAnsi"/>
        </w:rPr>
        <w:t>1</w:t>
      </w:r>
      <w:r>
        <w:rPr>
          <w:rFonts w:cstheme="minorHAnsi"/>
        </w:rPr>
        <w:t>]</w:t>
      </w:r>
      <w:r>
        <w:rPr>
          <w:rFonts w:ascii="Palatino Linotype" w:hAnsi="Palatino Linotype" w:cs="Courier New"/>
        </w:rPr>
        <w:t xml:space="preserve"> :</w:t>
      </w:r>
    </w:p>
    <w:p w14:paraId="229DD3C8" w14:textId="77777777" w:rsidR="002E0F7D" w:rsidRPr="00504287" w:rsidRDefault="002E0F7D" w:rsidP="002E0F7D">
      <w:pPr>
        <w:jc w:val="center"/>
        <w:rPr>
          <w:rFonts w:cstheme="minorHAnsi"/>
        </w:rPr>
      </w:pPr>
      <w:r>
        <w:rPr>
          <w:rFonts w:ascii="Palatino Linotype" w:eastAsiaTheme="minorEastAsia" w:hAnsi="Palatino Linotype" w:cs="Courier New"/>
        </w:rPr>
        <w:t xml:space="preserve">                                                          </w:t>
      </w:r>
      <m:oMath>
        <m:r>
          <m:rPr>
            <m:sty m:val="p"/>
          </m:rPr>
          <w:rPr>
            <w:rFonts w:ascii="Cambria Math" w:hAnsi="Cambria Math" w:cs="Courier New"/>
          </w:rPr>
          <m:t>n→p+</m:t>
        </m:r>
        <m:sSup>
          <m:sSupPr>
            <m:ctrlPr>
              <w:rPr>
                <w:rFonts w:ascii="Cambria Math" w:hAnsi="Cambria Math" w:cs="Courier New"/>
                <w:iCs/>
              </w:rPr>
            </m:ctrlPr>
          </m:sSupPr>
          <m:e>
            <m:r>
              <m:rPr>
                <m:sty m:val="p"/>
              </m:rPr>
              <w:rPr>
                <w:rFonts w:ascii="Cambria Math" w:hAnsi="Cambria Math" w:cs="Courier New"/>
              </w:rPr>
              <m:t>e</m:t>
            </m:r>
          </m:e>
          <m:sup>
            <m:r>
              <m:rPr>
                <m:sty m:val="p"/>
              </m:rPr>
              <w:rPr>
                <w:rFonts w:ascii="Cambria Math" w:hAnsi="Cambria Math" w:cs="Courier New"/>
              </w:rPr>
              <m:t>-</m:t>
            </m:r>
          </m:sup>
        </m:sSup>
        <m:r>
          <m:rPr>
            <m:sty m:val="p"/>
          </m:rPr>
          <w:rPr>
            <w:rFonts w:ascii="Cambria Math" w:hAnsi="Cambria Math" w:cs="Courier New"/>
          </w:rPr>
          <m:t>+</m:t>
        </m:r>
        <m:sSubSup>
          <m:sSubSupPr>
            <m:ctrlPr>
              <w:rPr>
                <w:rFonts w:ascii="Cambria Math" w:hAnsi="Cambria Math" w:cs="Courier New"/>
                <w:iCs/>
              </w:rPr>
            </m:ctrlPr>
          </m:sSubSupPr>
          <m:e>
            <m:r>
              <m:rPr>
                <m:sty m:val="p"/>
              </m:rPr>
              <w:rPr>
                <w:rFonts w:ascii="Cambria Math" w:hAnsi="Cambria Math" w:cs="Courier New"/>
              </w:rPr>
              <m:t>v</m:t>
            </m:r>
          </m:e>
          <m:sub>
            <m:r>
              <m:rPr>
                <m:sty m:val="p"/>
              </m:rPr>
              <w:rPr>
                <w:rFonts w:ascii="Cambria Math" w:hAnsi="Cambria Math" w:cs="Courier New"/>
              </w:rPr>
              <m:t>e</m:t>
            </m:r>
          </m:sub>
          <m:sup>
            <m:r>
              <m:rPr>
                <m:sty m:val="p"/>
              </m:rPr>
              <w:rPr>
                <w:rFonts w:ascii="Cambria Math" w:hAnsi="Cambria Math" w:cs="Courier New"/>
              </w:rPr>
              <m:t>-</m:t>
            </m:r>
          </m:sup>
        </m:sSubSup>
      </m:oMath>
      <w:r>
        <w:rPr>
          <w:rFonts w:ascii="Palatino Linotype" w:eastAsiaTheme="minorEastAsia" w:hAnsi="Palatino Linotype" w:cs="Courier New"/>
        </w:rPr>
        <w:t xml:space="preserve">                                                                </w:t>
      </w:r>
      <w:r>
        <w:rPr>
          <w:rFonts w:eastAsiaTheme="minorEastAsia" w:cstheme="minorHAnsi"/>
        </w:rPr>
        <w:t>(19)</w:t>
      </w:r>
    </w:p>
    <w:p w14:paraId="1BD266C4" w14:textId="77777777" w:rsidR="002E0F7D" w:rsidRDefault="002E0F7D" w:rsidP="002E0F7D">
      <w:pPr>
        <w:ind w:firstLine="0"/>
        <w:rPr>
          <w:rFonts w:ascii="Palatino Linotype" w:hAnsi="Palatino Linotype" w:cs="Courier New"/>
          <w:b/>
          <w:bCs/>
          <w:sz w:val="24"/>
          <w:szCs w:val="24"/>
        </w:rPr>
      </w:pPr>
    </w:p>
    <w:p w14:paraId="71BD2F23" w14:textId="77777777" w:rsidR="002E0F7D" w:rsidRDefault="002E0F7D" w:rsidP="002E0F7D">
      <w:pPr>
        <w:rPr>
          <w:rFonts w:ascii="Palatino Linotype" w:hAnsi="Palatino Linotype" w:cs="Courier New"/>
        </w:rPr>
      </w:pPr>
      <w:r>
        <w:rPr>
          <w:rFonts w:ascii="Palatino Linotype" w:hAnsi="Palatino Linotype" w:cs="Courier New"/>
        </w:rPr>
        <w:t xml:space="preserve">Some of the neutrons combine with protons to form deuterium and following that form helium 4. How many neutrons proportionately need to decay in order to get to a 1:7 ratio? By equating a variable x, which by addition to each right side of eqs. </w:t>
      </w:r>
      <w:r>
        <w:rPr>
          <w:rFonts w:cstheme="minorHAnsi"/>
        </w:rPr>
        <w:t>(17)&amp;(18)</w:t>
      </w:r>
      <w:r>
        <w:rPr>
          <w:rFonts w:ascii="Palatino Linotype" w:hAnsi="Palatino Linotype" w:cs="Courier New"/>
        </w:rPr>
        <w:t xml:space="preserve"> and subtraction from the left produces the correct ratio.</w:t>
      </w:r>
    </w:p>
    <w:p w14:paraId="01C64BED" w14:textId="77777777" w:rsidR="002E0F7D" w:rsidRDefault="002E0F7D" w:rsidP="002E0F7D">
      <w:pPr>
        <w:rPr>
          <w:rFonts w:ascii="Palatino Linotype" w:hAnsi="Palatino Linotype" w:cs="Courier New"/>
        </w:rPr>
      </w:pPr>
    </w:p>
    <w:p w14:paraId="2F5B8077" w14:textId="77777777" w:rsidR="002E0F7D" w:rsidRPr="00C36B75" w:rsidRDefault="002E0F7D" w:rsidP="002E0F7D">
      <w:pPr>
        <w:ind w:firstLine="0"/>
        <w:rPr>
          <w:rFonts w:ascii="Palatino Linotype" w:eastAsiaTheme="minorEastAsia" w:hAnsi="Palatino Linotype" w:cs="Courier New"/>
          <w:iCs/>
        </w:rPr>
      </w:pPr>
      <m:oMathPara>
        <m:oMath>
          <m:r>
            <m:rPr>
              <m:sty m:val="p"/>
            </m:rPr>
            <w:rPr>
              <w:rFonts w:ascii="Cambria Math" w:hAnsi="Cambria Math" w:cs="Courier New"/>
            </w:rPr>
            <m:t>7</m:t>
          </m:r>
          <m:d>
            <m:dPr>
              <m:ctrlPr>
                <w:rPr>
                  <w:rFonts w:ascii="Cambria Math" w:hAnsi="Cambria Math" w:cs="Courier New"/>
                  <w:iCs/>
                </w:rPr>
              </m:ctrlPr>
            </m:dPr>
            <m:e>
              <m:r>
                <m:rPr>
                  <m:sty m:val="p"/>
                </m:rPr>
                <w:rPr>
                  <w:rFonts w:ascii="Cambria Math" w:hAnsi="Cambria Math" w:cs="Courier New"/>
                </w:rPr>
                <m:t>1-x</m:t>
              </m:r>
            </m:e>
          </m:d>
          <m:r>
            <m:rPr>
              <m:sty m:val="p"/>
            </m:rPr>
            <w:rPr>
              <w:rFonts w:ascii="Cambria Math" w:hAnsi="Cambria Math" w:cs="Courier New"/>
            </w:rPr>
            <m:t>=5+x</m:t>
          </m:r>
        </m:oMath>
      </m:oMathPara>
    </w:p>
    <w:p w14:paraId="645C2601" w14:textId="77777777" w:rsidR="002E0F7D" w:rsidRPr="00C36B75" w:rsidRDefault="002E0F7D" w:rsidP="002E0F7D">
      <w:pPr>
        <w:ind w:firstLine="0"/>
        <w:rPr>
          <w:rFonts w:ascii="Palatino Linotype" w:eastAsiaTheme="minorEastAsia" w:hAnsi="Palatino Linotype" w:cs="Courier New"/>
          <w:iCs/>
        </w:rPr>
      </w:pPr>
      <m:oMathPara>
        <m:oMath>
          <m:r>
            <m:rPr>
              <m:sty m:val="p"/>
            </m:rPr>
            <w:rPr>
              <w:rFonts w:ascii="Cambria Math" w:eastAsiaTheme="minorEastAsia" w:hAnsi="Cambria Math" w:cs="Courier New"/>
            </w:rPr>
            <m:t>7-7x=5+x</m:t>
          </m:r>
        </m:oMath>
      </m:oMathPara>
    </w:p>
    <w:p w14:paraId="3E2ADDDD" w14:textId="77777777" w:rsidR="002E0F7D" w:rsidRPr="00C36B75" w:rsidRDefault="002E0F7D" w:rsidP="002E0F7D">
      <w:pPr>
        <w:ind w:firstLine="0"/>
        <w:rPr>
          <w:rFonts w:ascii="Palatino Linotype" w:eastAsiaTheme="minorEastAsia" w:hAnsi="Palatino Linotype" w:cs="Courier New"/>
          <w:iCs/>
        </w:rPr>
      </w:pPr>
      <m:oMathPara>
        <m:oMath>
          <m:r>
            <m:rPr>
              <m:sty m:val="p"/>
            </m:rPr>
            <w:rPr>
              <w:rFonts w:ascii="Cambria Math" w:eastAsiaTheme="minorEastAsia" w:hAnsi="Cambria Math" w:cs="Courier New"/>
            </w:rPr>
            <m:t>2=8x</m:t>
          </m:r>
        </m:oMath>
      </m:oMathPara>
    </w:p>
    <w:p w14:paraId="0D8E3789" w14:textId="77777777" w:rsidR="002E0F7D" w:rsidRPr="00C36B75" w:rsidRDefault="002E0F7D" w:rsidP="002E0F7D">
      <w:pPr>
        <w:ind w:firstLine="0"/>
        <w:rPr>
          <w:rFonts w:ascii="Palatino Linotype" w:eastAsiaTheme="minorEastAsia" w:hAnsi="Palatino Linotype" w:cs="Courier New"/>
          <w:iCs/>
        </w:rPr>
      </w:pPr>
      <m:oMathPara>
        <m:oMath>
          <m:r>
            <m:rPr>
              <m:sty m:val="p"/>
            </m:rPr>
            <w:rPr>
              <w:rFonts w:ascii="Cambria Math" w:eastAsiaTheme="minorEastAsia" w:hAnsi="Cambria Math" w:cs="Courier New"/>
            </w:rPr>
            <m:t>x=¼</m:t>
          </m:r>
        </m:oMath>
      </m:oMathPara>
    </w:p>
    <w:p w14:paraId="14455CFF" w14:textId="77777777" w:rsidR="002E0F7D" w:rsidRDefault="002E0F7D" w:rsidP="002E0F7D">
      <w:pPr>
        <w:rPr>
          <w:rFonts w:ascii="Palatino Linotype" w:hAnsi="Palatino Linotype" w:cs="Courier New"/>
        </w:rPr>
      </w:pPr>
      <w:r>
        <w:rPr>
          <w:rFonts w:ascii="Palatino Linotype" w:hAnsi="Palatino Linotype" w:cs="Courier New"/>
        </w:rPr>
        <w:lastRenderedPageBreak/>
        <w:t xml:space="preserve">This addition comes from effectively half a neutron from the left side of eqs. </w:t>
      </w:r>
      <w:r>
        <w:rPr>
          <w:rFonts w:cstheme="minorHAnsi"/>
        </w:rPr>
        <w:t>(17)&amp;(18)</w:t>
      </w:r>
      <w:r>
        <w:rPr>
          <w:rFonts w:ascii="Palatino Linotype" w:hAnsi="Palatino Linotype" w:cs="Courier New"/>
        </w:rPr>
        <w:t xml:space="preserve"> decaying via eq. </w:t>
      </w:r>
      <w:r>
        <w:rPr>
          <w:rFonts w:cstheme="minorHAnsi"/>
        </w:rPr>
        <w:t>(19)</w:t>
      </w:r>
      <w:r>
        <w:rPr>
          <w:rFonts w:ascii="Palatino Linotype" w:hAnsi="Palatino Linotype" w:cs="Courier New"/>
        </w:rPr>
        <w:t xml:space="preserve"> into half a proton. This produces an final particle count of:</w:t>
      </w:r>
    </w:p>
    <w:p w14:paraId="440D6745" w14:textId="77777777" w:rsidR="002E0F7D" w:rsidRPr="004E7186" w:rsidRDefault="002E0F7D" w:rsidP="002E0F7D">
      <w:pPr>
        <w:ind w:firstLine="0"/>
        <w:jc w:val="center"/>
        <w:rPr>
          <w:rFonts w:ascii="Palatino Linotype" w:eastAsiaTheme="minorEastAsia" w:hAnsi="Palatino Linotype" w:cs="Courier New"/>
          <w:sz w:val="2"/>
          <w:szCs w:val="2"/>
        </w:rPr>
      </w:pPr>
    </w:p>
    <w:p w14:paraId="513FAA97" w14:textId="77777777" w:rsidR="002E0F7D" w:rsidRDefault="002E0F7D" w:rsidP="002E0F7D">
      <w:pPr>
        <w:ind w:firstLine="0"/>
        <w:jc w:val="center"/>
        <w:rPr>
          <w:rFonts w:ascii="Palatino Linotype" w:eastAsiaTheme="minorEastAsia" w:hAnsi="Palatino Linotype" w:cs="Courier New"/>
        </w:rPr>
      </w:pPr>
    </w:p>
    <w:p w14:paraId="12804B9C" w14:textId="77777777" w:rsidR="002E0F7D" w:rsidRPr="0071287B" w:rsidRDefault="002E0F7D" w:rsidP="002E0F7D">
      <w:pPr>
        <w:ind w:firstLine="0"/>
        <w:jc w:val="center"/>
        <w:rPr>
          <w:rFonts w:ascii="Palatino Linotype" w:eastAsiaTheme="minorEastAsia" w:hAnsi="Palatino Linotype" w:cs="Courier New"/>
          <w:iCs/>
        </w:rPr>
      </w:pPr>
      <m:oMath>
        <m:r>
          <m:rPr>
            <m:sty m:val="p"/>
          </m:rPr>
          <w:rPr>
            <w:rFonts w:ascii="Cambria Math" w:hAnsi="Cambria Math" w:cs="Courier New"/>
          </w:rPr>
          <m:t>10.5p</m:t>
        </m:r>
      </m:oMath>
      <w:r>
        <w:rPr>
          <w:rFonts w:ascii="Palatino Linotype" w:eastAsiaTheme="minorEastAsia" w:hAnsi="Palatino Linotype" w:cs="Courier New"/>
          <w:iCs/>
        </w:rPr>
        <w:t xml:space="preserve">, </w:t>
      </w:r>
      <m:oMath>
        <m:r>
          <m:rPr>
            <m:sty m:val="p"/>
          </m:rPr>
          <w:rPr>
            <w:rFonts w:ascii="Cambria Math" w:eastAsiaTheme="minorEastAsia" w:hAnsi="Cambria Math" w:cs="Courier New"/>
          </w:rPr>
          <m:t>5.5</m:t>
        </m:r>
        <m:sSup>
          <m:sSupPr>
            <m:ctrlPr>
              <w:rPr>
                <w:rFonts w:ascii="Cambria Math" w:eastAsiaTheme="minorEastAsia" w:hAnsi="Cambria Math" w:cs="Courier New"/>
                <w:iCs/>
              </w:rPr>
            </m:ctrlPr>
          </m:sSupPr>
          <m:e>
            <m:r>
              <m:rPr>
                <m:sty m:val="p"/>
              </m:rPr>
              <w:rPr>
                <w:rFonts w:ascii="Cambria Math" w:eastAsiaTheme="minorEastAsia" w:hAnsi="Cambria Math" w:cs="Courier New"/>
              </w:rPr>
              <m:t>e</m:t>
            </m:r>
          </m:e>
          <m:sup>
            <m:r>
              <m:rPr>
                <m:sty m:val="p"/>
              </m:rPr>
              <w:rPr>
                <w:rFonts w:ascii="Cambria Math" w:eastAsiaTheme="minorEastAsia" w:hAnsi="Cambria Math" w:cs="Courier New"/>
              </w:rPr>
              <m:t>-</m:t>
            </m:r>
          </m:sup>
        </m:sSup>
      </m:oMath>
      <w:r>
        <w:rPr>
          <w:rFonts w:ascii="Palatino Linotype" w:eastAsiaTheme="minorEastAsia" w:hAnsi="Palatino Linotype" w:cs="Courier New"/>
          <w:iCs/>
        </w:rPr>
        <w:t xml:space="preserve">, </w:t>
      </w:r>
      <m:oMath>
        <m:r>
          <m:rPr>
            <m:sty m:val="p"/>
          </m:rPr>
          <w:rPr>
            <w:rFonts w:ascii="Cambria Math" w:eastAsiaTheme="minorEastAsia" w:hAnsi="Cambria Math" w:cs="Courier New"/>
          </w:rPr>
          <m:t>5.5</m:t>
        </m:r>
        <m:sSubSup>
          <m:sSubSupPr>
            <m:ctrlPr>
              <w:rPr>
                <w:rFonts w:ascii="Cambria Math" w:eastAsiaTheme="minorEastAsia" w:hAnsi="Cambria Math" w:cs="Courier New"/>
                <w:iCs/>
              </w:rPr>
            </m:ctrlPr>
          </m:sSubSupPr>
          <m:e>
            <m:r>
              <m:rPr>
                <m:sty m:val="p"/>
              </m:rPr>
              <w:rPr>
                <w:rFonts w:ascii="Cambria Math" w:eastAsiaTheme="minorEastAsia" w:hAnsi="Cambria Math" w:cs="Courier New"/>
              </w:rPr>
              <m:t>v</m:t>
            </m:r>
          </m:e>
          <m:sub>
            <m:r>
              <m:rPr>
                <m:sty m:val="p"/>
              </m:rPr>
              <w:rPr>
                <w:rFonts w:ascii="Cambria Math" w:eastAsiaTheme="minorEastAsia" w:hAnsi="Cambria Math" w:cs="Courier New"/>
              </w:rPr>
              <m:t>e</m:t>
            </m:r>
          </m:sub>
          <m:sup>
            <m:r>
              <m:rPr>
                <m:sty m:val="p"/>
              </m:rPr>
              <w:rPr>
                <w:rFonts w:ascii="Cambria Math" w:eastAsiaTheme="minorEastAsia" w:hAnsi="Cambria Math" w:cs="Courier New"/>
              </w:rPr>
              <m:t>-</m:t>
            </m:r>
          </m:sup>
        </m:sSubSup>
      </m:oMath>
      <w:r>
        <w:rPr>
          <w:rFonts w:ascii="Palatino Linotype" w:eastAsiaTheme="minorEastAsia" w:hAnsi="Palatino Linotype" w:cs="Courier New"/>
          <w:iCs/>
        </w:rPr>
        <w:t xml:space="preserve">, </w:t>
      </w:r>
      <m:oMath>
        <m:r>
          <m:rPr>
            <m:sty m:val="p"/>
          </m:rPr>
          <w:rPr>
            <w:rFonts w:ascii="Cambria Math" w:eastAsiaTheme="minorEastAsia" w:hAnsi="Cambria Math" w:cs="Courier New"/>
          </w:rPr>
          <m:t>1.5n</m:t>
        </m:r>
      </m:oMath>
      <w:r>
        <w:rPr>
          <w:rFonts w:ascii="Palatino Linotype" w:eastAsiaTheme="minorEastAsia" w:hAnsi="Palatino Linotype" w:cs="Courier New"/>
          <w:iCs/>
        </w:rPr>
        <w:t xml:space="preserve">, </w:t>
      </w:r>
      <m:oMath>
        <m:r>
          <m:rPr>
            <m:sty m:val="p"/>
          </m:rPr>
          <w:rPr>
            <w:rFonts w:ascii="Cambria Math" w:eastAsiaTheme="minorEastAsia" w:hAnsi="Cambria Math" w:cs="Courier New"/>
          </w:rPr>
          <m:t>1</m:t>
        </m:r>
        <m:sSub>
          <m:sSubPr>
            <m:ctrlPr>
              <w:rPr>
                <w:rFonts w:ascii="Cambria Math" w:eastAsiaTheme="minorEastAsia" w:hAnsi="Cambria Math" w:cs="Courier New"/>
                <w:iCs/>
              </w:rPr>
            </m:ctrlPr>
          </m:sSubPr>
          <m:e>
            <m:r>
              <m:rPr>
                <m:sty m:val="p"/>
              </m:rPr>
              <w:rPr>
                <w:rFonts w:ascii="Cambria Math" w:eastAsiaTheme="minorEastAsia" w:hAnsi="Cambria Math" w:cs="Courier New"/>
              </w:rPr>
              <m:t>v</m:t>
            </m:r>
          </m:e>
          <m:sub>
            <m:r>
              <m:rPr>
                <m:sty m:val="p"/>
              </m:rPr>
              <w:rPr>
                <w:rFonts w:ascii="Cambria Math" w:eastAsiaTheme="minorEastAsia" w:hAnsi="Cambria Math" w:cs="Courier New"/>
              </w:rPr>
              <m:t>e</m:t>
            </m:r>
          </m:sub>
        </m:sSub>
      </m:oMath>
      <w:r>
        <w:rPr>
          <w:rFonts w:ascii="Palatino Linotype" w:eastAsiaTheme="minorEastAsia" w:hAnsi="Palatino Linotype" w:cs="Courier New"/>
          <w:iCs/>
        </w:rPr>
        <w:t xml:space="preserve"> and </w:t>
      </w:r>
      <m:oMath>
        <m:r>
          <m:rPr>
            <m:sty m:val="p"/>
          </m:rPr>
          <w:rPr>
            <w:rFonts w:ascii="Cambria Math" w:eastAsiaTheme="minorEastAsia" w:hAnsi="Cambria Math" w:cs="Courier New"/>
          </w:rPr>
          <m:t>1</m:t>
        </m:r>
        <m:sSup>
          <m:sSupPr>
            <m:ctrlPr>
              <w:rPr>
                <w:rFonts w:ascii="Cambria Math" w:eastAsiaTheme="minorEastAsia" w:hAnsi="Cambria Math" w:cs="Courier New"/>
                <w:iCs/>
              </w:rPr>
            </m:ctrlPr>
          </m:sSupPr>
          <m:e>
            <m:r>
              <m:rPr>
                <m:sty m:val="p"/>
              </m:rPr>
              <w:rPr>
                <w:rFonts w:ascii="Cambria Math" w:eastAsiaTheme="minorEastAsia" w:hAnsi="Cambria Math" w:cs="Courier New"/>
              </w:rPr>
              <m:t>e</m:t>
            </m:r>
          </m:e>
          <m:sup>
            <m:r>
              <m:rPr>
                <m:sty m:val="p"/>
              </m:rPr>
              <w:rPr>
                <w:rFonts w:ascii="Cambria Math" w:eastAsiaTheme="minorEastAsia" w:hAnsi="Cambria Math" w:cs="Courier New"/>
              </w:rPr>
              <m:t>+</m:t>
            </m:r>
          </m:sup>
        </m:sSup>
      </m:oMath>
    </w:p>
    <w:p w14:paraId="5EE15099" w14:textId="77777777" w:rsidR="002E0F7D" w:rsidRDefault="002E0F7D" w:rsidP="002E0F7D">
      <w:pPr>
        <w:ind w:firstLine="284"/>
        <w:rPr>
          <w:rFonts w:ascii="Palatino Linotype" w:eastAsiaTheme="minorEastAsia" w:hAnsi="Palatino Linotype" w:cs="Courier New"/>
        </w:rPr>
      </w:pPr>
    </w:p>
    <w:p w14:paraId="04DDEEE1" w14:textId="77777777"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The neutrons and protons are now in a 1:7 ratio</w:t>
      </w:r>
      <w:r>
        <w:rPr>
          <w:rStyle w:val="FootnoteReference"/>
          <w:rFonts w:ascii="Palatino Linotype" w:eastAsiaTheme="minorEastAsia" w:hAnsi="Palatino Linotype" w:cs="Courier New"/>
        </w:rPr>
        <w:footnoteReference w:id="28"/>
      </w:r>
      <w:r>
        <w:rPr>
          <w:rFonts w:ascii="Palatino Linotype" w:eastAsiaTheme="minorEastAsia" w:hAnsi="Palatino Linotype" w:cs="Courier New"/>
        </w:rPr>
        <w:t>.</w:t>
      </w:r>
    </w:p>
    <w:p w14:paraId="5121D36D" w14:textId="77777777" w:rsidR="002E0F7D" w:rsidRDefault="002E0F7D" w:rsidP="002E0F7D">
      <w:pPr>
        <w:rPr>
          <w:rFonts w:ascii="Palatino Linotype" w:eastAsiaTheme="minorEastAsia" w:hAnsi="Palatino Linotype" w:cs="Courier New"/>
        </w:rPr>
      </w:pPr>
    </w:p>
    <w:p w14:paraId="19B8E473" w14:textId="17E4B6FF"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 xml:space="preserve">What is now required is to calculate an average baryonic mass density for the universe. With a mean overall density </w:t>
      </w:r>
      <w:r>
        <w:rPr>
          <w:rFonts w:eastAsiaTheme="minorEastAsia" w:cstheme="minorHAnsi"/>
        </w:rPr>
        <w:t>[13</w:t>
      </w:r>
      <w:r w:rsidR="003E6DC6">
        <w:rPr>
          <w:rFonts w:eastAsiaTheme="minorEastAsia" w:cstheme="minorHAnsi"/>
        </w:rPr>
        <w:t>3</w:t>
      </w:r>
      <w:r>
        <w:rPr>
          <w:rFonts w:eastAsiaTheme="minorEastAsia" w:cstheme="minorHAnsi"/>
        </w:rPr>
        <w:t>]</w:t>
      </w:r>
      <w:r>
        <w:rPr>
          <w:rFonts w:ascii="Palatino Linotype" w:eastAsiaTheme="minorEastAsia" w:hAnsi="Palatino Linotype" w:cs="Courier New"/>
        </w:rPr>
        <w:t xml:space="preserve"> of </w:t>
      </w:r>
      <w:bookmarkStart w:id="72" w:name="_Hlk86848166"/>
      <m:oMath>
        <m:sSub>
          <m:sSubPr>
            <m:ctrlPr>
              <w:rPr>
                <w:rFonts w:ascii="Cambria Math" w:hAnsi="Cambria Math" w:cs="Courier New"/>
                <w:iCs/>
              </w:rPr>
            </m:ctrlPr>
          </m:sSubPr>
          <m:e>
            <m:r>
              <m:rPr>
                <m:sty m:val="p"/>
              </m:rPr>
              <w:rPr>
                <w:rFonts w:ascii="Cambria Math" w:hAnsi="Cambria Math" w:cs="Courier New"/>
              </w:rPr>
              <m:t>ρ</m:t>
            </m:r>
          </m:e>
          <m:sub>
            <m:r>
              <m:rPr>
                <m:sty m:val="p"/>
              </m:rPr>
              <w:rPr>
                <w:rFonts w:ascii="Cambria Math" w:hAnsi="Cambria Math" w:cs="Courier New"/>
              </w:rPr>
              <m:t>U</m:t>
            </m:r>
          </m:sub>
        </m:sSub>
      </m:oMath>
      <w:bookmarkEnd w:id="72"/>
    </w:p>
    <w:p w14:paraId="6520E02C" w14:textId="77777777" w:rsidR="002E0F7D" w:rsidRDefault="002E0F7D" w:rsidP="002E0F7D">
      <w:pPr>
        <w:rPr>
          <w:rFonts w:ascii="Palatino Linotype" w:eastAsiaTheme="minorEastAsia" w:hAnsi="Palatino Linotype" w:cs="Courier New"/>
        </w:rPr>
      </w:pPr>
    </w:p>
    <w:p w14:paraId="3944F45E" w14:textId="77777777" w:rsidR="002E0F7D" w:rsidRPr="00F67B55" w:rsidRDefault="00F12B1A" w:rsidP="002E0F7D">
      <w:pPr>
        <w:ind w:firstLine="0"/>
        <w:rPr>
          <w:rFonts w:ascii="Palatino Linotype" w:eastAsiaTheme="minorEastAsia" w:hAnsi="Palatino Linotype" w:cs="Courier New"/>
          <w:iCs/>
          <w:sz w:val="24"/>
          <w:szCs w:val="24"/>
        </w:rPr>
      </w:pPr>
      <m:oMathPara>
        <m:oMath>
          <m:sSub>
            <m:sSubPr>
              <m:ctrlPr>
                <w:rPr>
                  <w:rFonts w:ascii="Cambria Math" w:hAnsi="Cambria Math" w:cs="Courier New"/>
                  <w:iCs/>
                </w:rPr>
              </m:ctrlPr>
            </m:sSubPr>
            <m:e>
              <m:r>
                <m:rPr>
                  <m:sty m:val="p"/>
                </m:rPr>
                <w:rPr>
                  <w:rFonts w:ascii="Cambria Math" w:hAnsi="Cambria Math" w:cs="Courier New"/>
                </w:rPr>
                <m:t>ρ</m:t>
              </m:r>
            </m:e>
            <m:sub>
              <m:r>
                <m:rPr>
                  <m:sty m:val="p"/>
                </m:rPr>
                <w:rPr>
                  <w:rFonts w:ascii="Cambria Math" w:hAnsi="Cambria Math" w:cs="Courier New"/>
                </w:rPr>
                <m:t>U</m:t>
              </m:r>
            </m:sub>
          </m:sSub>
          <m:r>
            <m:rPr>
              <m:sty m:val="p"/>
            </m:rPr>
            <w:rPr>
              <w:rFonts w:ascii="Cambria Math" w:hAnsi="Cambria Math" w:cs="Courier New"/>
              <w:sz w:val="24"/>
              <w:szCs w:val="24"/>
            </w:rPr>
            <m:t>=9.5×</m:t>
          </m:r>
          <m:sSup>
            <m:sSupPr>
              <m:ctrlPr>
                <w:rPr>
                  <w:rFonts w:ascii="Cambria Math" w:hAnsi="Cambria Math" w:cs="Courier New"/>
                  <w:iCs/>
                  <w:sz w:val="24"/>
                  <w:szCs w:val="24"/>
                </w:rPr>
              </m:ctrlPr>
            </m:sSupPr>
            <m:e>
              <m:r>
                <m:rPr>
                  <m:sty m:val="p"/>
                </m:rPr>
                <w:rPr>
                  <w:rFonts w:ascii="Cambria Math" w:hAnsi="Cambria Math" w:cs="Courier New"/>
                  <w:sz w:val="24"/>
                  <w:szCs w:val="24"/>
                </w:rPr>
                <m:t>10</m:t>
              </m:r>
            </m:e>
            <m:sup>
              <m:r>
                <m:rPr>
                  <m:sty m:val="p"/>
                </m:rPr>
                <w:rPr>
                  <w:rFonts w:ascii="Cambria Math" w:hAnsi="Cambria Math" w:cs="Courier New"/>
                  <w:sz w:val="24"/>
                  <w:szCs w:val="24"/>
                </w:rPr>
                <m:t>-27</m:t>
              </m:r>
            </m:sup>
          </m:sSup>
          <m:r>
            <m:rPr>
              <m:sty m:val="p"/>
            </m:rPr>
            <w:rPr>
              <w:rFonts w:ascii="Cambria Math" w:hAnsi="Cambria Math" w:cs="Courier New"/>
              <w:sz w:val="24"/>
              <w:szCs w:val="24"/>
            </w:rPr>
            <m:t>kg</m:t>
          </m:r>
          <m:sSup>
            <m:sSupPr>
              <m:ctrlPr>
                <w:rPr>
                  <w:rFonts w:ascii="Cambria Math" w:hAnsi="Cambria Math" w:cs="Courier New"/>
                  <w:iCs/>
                  <w:sz w:val="24"/>
                  <w:szCs w:val="24"/>
                </w:rPr>
              </m:ctrlPr>
            </m:sSupPr>
            <m:e>
              <m:r>
                <m:rPr>
                  <m:sty m:val="p"/>
                </m:rPr>
                <w:rPr>
                  <w:rFonts w:ascii="Cambria Math" w:hAnsi="Cambria Math" w:cs="Courier New"/>
                  <w:sz w:val="24"/>
                  <w:szCs w:val="24"/>
                </w:rPr>
                <m:t>m</m:t>
              </m:r>
            </m:e>
            <m:sup>
              <m:r>
                <m:rPr>
                  <m:sty m:val="p"/>
                </m:rPr>
                <w:rPr>
                  <w:rFonts w:ascii="Cambria Math" w:hAnsi="Cambria Math" w:cs="Courier New"/>
                  <w:sz w:val="24"/>
                  <w:szCs w:val="24"/>
                </w:rPr>
                <m:t>-3</m:t>
              </m:r>
            </m:sup>
          </m:sSup>
        </m:oMath>
      </m:oMathPara>
    </w:p>
    <w:p w14:paraId="255F81B5" w14:textId="77777777" w:rsidR="002E0F7D" w:rsidRDefault="002E0F7D" w:rsidP="002E0F7D">
      <w:pPr>
        <w:rPr>
          <w:rFonts w:ascii="Palatino Linotype" w:eastAsiaTheme="minorEastAsia" w:hAnsi="Palatino Linotype" w:cs="Courier New"/>
          <w:sz w:val="24"/>
          <w:szCs w:val="24"/>
        </w:rPr>
      </w:pPr>
    </w:p>
    <w:p w14:paraId="5BFFC223" w14:textId="77777777" w:rsidR="002E0F7D" w:rsidRDefault="002E0F7D" w:rsidP="002E0F7D">
      <w:pPr>
        <w:rPr>
          <w:rFonts w:ascii="Palatino Linotype" w:eastAsiaTheme="minorEastAsia" w:hAnsi="Palatino Linotype" w:cs="Courier New"/>
        </w:rPr>
      </w:pPr>
      <w:r>
        <w:rPr>
          <w:rFonts w:ascii="Palatino Linotype" w:hAnsi="Palatino Linotype" w:cs="Courier New"/>
        </w:rPr>
        <w:t xml:space="preserve">the baryon fraction is approximately 5%, so baryon density </w:t>
      </w:r>
      <m:oMath>
        <m:sSub>
          <m:sSubPr>
            <m:ctrlPr>
              <w:rPr>
                <w:rFonts w:ascii="Cambria Math" w:hAnsi="Cambria Math" w:cs="Courier New"/>
                <w:iCs/>
              </w:rPr>
            </m:ctrlPr>
          </m:sSubPr>
          <m:e>
            <m:r>
              <m:rPr>
                <m:sty m:val="p"/>
              </m:rPr>
              <w:rPr>
                <w:rFonts w:ascii="Cambria Math" w:hAnsi="Cambria Math" w:cs="Courier New"/>
              </w:rPr>
              <m:t>ρ</m:t>
            </m:r>
          </m:e>
          <m:sub>
            <m:r>
              <m:rPr>
                <m:sty m:val="p"/>
              </m:rPr>
              <w:rPr>
                <w:rFonts w:ascii="Cambria Math" w:hAnsi="Cambria Math" w:cs="Courier New"/>
              </w:rPr>
              <m:t>B</m:t>
            </m:r>
          </m:sub>
        </m:sSub>
      </m:oMath>
      <w:r>
        <w:rPr>
          <w:rFonts w:ascii="Palatino Linotype" w:eastAsiaTheme="minorEastAsia" w:hAnsi="Palatino Linotype" w:cs="Courier New"/>
        </w:rPr>
        <w:t xml:space="preserve"> is equal to:</w:t>
      </w:r>
    </w:p>
    <w:p w14:paraId="7DC79A31" w14:textId="77777777" w:rsidR="002E0F7D" w:rsidRDefault="002E0F7D" w:rsidP="002E0F7D">
      <w:pPr>
        <w:rPr>
          <w:rFonts w:ascii="Palatino Linotype" w:eastAsiaTheme="minorEastAsia" w:hAnsi="Palatino Linotype" w:cs="Courier New"/>
        </w:rPr>
      </w:pPr>
    </w:p>
    <w:p w14:paraId="6D735610" w14:textId="77777777" w:rsidR="002E0F7D" w:rsidRPr="00F67B55" w:rsidRDefault="002E0F7D" w:rsidP="002E0F7D">
      <w:pPr>
        <w:rPr>
          <w:rFonts w:ascii="Palatino Linotype" w:eastAsiaTheme="minorEastAsia" w:hAnsi="Palatino Linotype" w:cs="Courier New"/>
          <w:iCs/>
        </w:rPr>
      </w:pPr>
      <w:r>
        <w:rPr>
          <w:rFonts w:ascii="Palatino Linotype" w:eastAsiaTheme="minorEastAsia" w:hAnsi="Palatino Linotype" w:cs="Courier New"/>
        </w:rPr>
        <w:t xml:space="preserve">                                              </w:t>
      </w:r>
      <w:bookmarkStart w:id="73" w:name="_Hlk87607490"/>
      <m:oMath>
        <m:sSub>
          <m:sSubPr>
            <m:ctrlPr>
              <w:rPr>
                <w:rFonts w:ascii="Cambria Math" w:hAnsi="Cambria Math" w:cs="Courier New"/>
                <w:iCs/>
              </w:rPr>
            </m:ctrlPr>
          </m:sSubPr>
          <m:e>
            <m:r>
              <m:rPr>
                <m:sty m:val="p"/>
              </m:rPr>
              <w:rPr>
                <w:rFonts w:ascii="Cambria Math" w:hAnsi="Cambria Math" w:cs="Courier New"/>
              </w:rPr>
              <m:t>ρ</m:t>
            </m:r>
          </m:e>
          <m:sub>
            <m:r>
              <m:rPr>
                <m:sty m:val="p"/>
              </m:rPr>
              <w:rPr>
                <w:rFonts w:ascii="Cambria Math" w:hAnsi="Cambria Math" w:cs="Courier New"/>
              </w:rPr>
              <m:t>B</m:t>
            </m:r>
          </m:sub>
        </m:sSub>
        <w:bookmarkEnd w:id="73"/>
        <m:r>
          <w:rPr>
            <w:rFonts w:ascii="Cambria Math" w:hAnsi="Cambria Math" w:cs="Courier New"/>
          </w:rPr>
          <m:t>=</m:t>
        </m:r>
      </m:oMath>
      <w:r>
        <w:rPr>
          <w:rFonts w:ascii="Palatino Linotype" w:eastAsiaTheme="minorEastAsia" w:hAnsi="Palatino Linotype" w:cs="Courier New"/>
        </w:rPr>
        <w:t xml:space="preserve"> </w:t>
      </w:r>
      <m:oMath>
        <m:f>
          <m:fPr>
            <m:ctrlPr>
              <w:rPr>
                <w:rFonts w:ascii="Cambria Math" w:hAnsi="Cambria Math" w:cs="Courier New"/>
                <w:iCs/>
              </w:rPr>
            </m:ctrlPr>
          </m:fPr>
          <m:num>
            <m:r>
              <m:rPr>
                <m:sty m:val="p"/>
              </m:rPr>
              <w:rPr>
                <w:rFonts w:ascii="Cambria Math" w:hAnsi="Cambria Math" w:cs="Courier New"/>
              </w:rPr>
              <m:t>5</m:t>
            </m:r>
          </m:num>
          <m:den>
            <m:r>
              <m:rPr>
                <m:sty m:val="p"/>
              </m:rPr>
              <w:rPr>
                <w:rFonts w:ascii="Cambria Math" w:hAnsi="Cambria Math" w:cs="Courier New"/>
              </w:rPr>
              <m:t>100</m:t>
            </m:r>
          </m:den>
        </m:f>
        <m:r>
          <m:rPr>
            <m:sty m:val="p"/>
          </m:rPr>
          <w:rPr>
            <w:rFonts w:ascii="Cambria Math" w:hAnsi="Cambria Math" w:cs="Courier New"/>
          </w:rPr>
          <m:t>×</m:t>
        </m:r>
        <m:sSub>
          <m:sSubPr>
            <m:ctrlPr>
              <w:rPr>
                <w:rFonts w:ascii="Cambria Math" w:hAnsi="Cambria Math" w:cs="Courier New"/>
                <w:iCs/>
              </w:rPr>
            </m:ctrlPr>
          </m:sSubPr>
          <m:e>
            <m:r>
              <m:rPr>
                <m:sty m:val="p"/>
              </m:rPr>
              <w:rPr>
                <w:rFonts w:ascii="Cambria Math" w:hAnsi="Cambria Math" w:cs="Courier New"/>
              </w:rPr>
              <m:t>ρ</m:t>
            </m:r>
          </m:e>
          <m:sub>
            <m:r>
              <m:rPr>
                <m:sty m:val="p"/>
              </m:rPr>
              <w:rPr>
                <w:rFonts w:ascii="Cambria Math" w:hAnsi="Cambria Math" w:cs="Courier New"/>
              </w:rPr>
              <m:t>U</m:t>
            </m:r>
          </m:sub>
        </m:sSub>
        <m:r>
          <m:rPr>
            <m:sty m:val="p"/>
          </m:rPr>
          <w:rPr>
            <w:rFonts w:ascii="Cambria Math" w:hAnsi="Cambria Math" w:cs="Courier New"/>
          </w:rPr>
          <m:t>=4.75×</m:t>
        </m:r>
        <m:sSup>
          <m:sSupPr>
            <m:ctrlPr>
              <w:rPr>
                <w:rFonts w:ascii="Cambria Math" w:hAnsi="Cambria Math" w:cs="Courier New"/>
                <w:iCs/>
              </w:rPr>
            </m:ctrlPr>
          </m:sSupPr>
          <m:e>
            <m:r>
              <m:rPr>
                <m:sty m:val="p"/>
              </m:rPr>
              <w:rPr>
                <w:rFonts w:ascii="Cambria Math" w:hAnsi="Cambria Math" w:cs="Courier New"/>
              </w:rPr>
              <m:t>10</m:t>
            </m:r>
          </m:e>
          <m:sup>
            <m:r>
              <m:rPr>
                <m:sty m:val="p"/>
              </m:rPr>
              <w:rPr>
                <w:rFonts w:ascii="Cambria Math" w:hAnsi="Cambria Math" w:cs="Courier New"/>
              </w:rPr>
              <m:t>-28</m:t>
            </m:r>
          </m:sup>
        </m:sSup>
        <m:r>
          <m:rPr>
            <m:sty m:val="p"/>
          </m:rPr>
          <w:rPr>
            <w:rFonts w:ascii="Cambria Math" w:hAnsi="Cambria Math" w:cs="Courier New"/>
            <w:sz w:val="24"/>
            <w:szCs w:val="24"/>
          </w:rPr>
          <m:t>kg</m:t>
        </m:r>
        <m:sSup>
          <m:sSupPr>
            <m:ctrlPr>
              <w:rPr>
                <w:rFonts w:ascii="Cambria Math" w:hAnsi="Cambria Math" w:cs="Courier New"/>
                <w:iCs/>
                <w:sz w:val="24"/>
                <w:szCs w:val="24"/>
              </w:rPr>
            </m:ctrlPr>
          </m:sSupPr>
          <m:e>
            <m:r>
              <m:rPr>
                <m:sty m:val="p"/>
              </m:rPr>
              <w:rPr>
                <w:rFonts w:ascii="Cambria Math" w:hAnsi="Cambria Math" w:cs="Courier New"/>
                <w:sz w:val="24"/>
                <w:szCs w:val="24"/>
              </w:rPr>
              <m:t>m</m:t>
            </m:r>
          </m:e>
          <m:sup>
            <m:r>
              <m:rPr>
                <m:sty m:val="p"/>
              </m:rPr>
              <w:rPr>
                <w:rFonts w:ascii="Cambria Math" w:hAnsi="Cambria Math" w:cs="Courier New"/>
                <w:sz w:val="24"/>
                <w:szCs w:val="24"/>
              </w:rPr>
              <m:t>-3</m:t>
            </m:r>
          </m:sup>
        </m:sSup>
      </m:oMath>
    </w:p>
    <w:p w14:paraId="7CB9A536" w14:textId="77777777" w:rsidR="002E0F7D" w:rsidRPr="00A67B62" w:rsidRDefault="002E0F7D" w:rsidP="002E0F7D">
      <w:pPr>
        <w:ind w:firstLine="0"/>
        <w:rPr>
          <w:rFonts w:ascii="Palatino Linotype" w:hAnsi="Palatino Linotype" w:cs="Courier New"/>
        </w:rPr>
      </w:pPr>
    </w:p>
    <w:p w14:paraId="7903FD21" w14:textId="77777777" w:rsidR="002E0F7D" w:rsidRDefault="002E0F7D" w:rsidP="002E0F7D">
      <w:pPr>
        <w:rPr>
          <w:rFonts w:ascii="Palatino Linotype" w:eastAsiaTheme="minorEastAsia" w:hAnsi="Palatino Linotype" w:cs="Courier New"/>
          <w:iCs/>
        </w:rPr>
      </w:pPr>
      <w:r>
        <w:rPr>
          <w:rFonts w:ascii="Palatino Linotype" w:hAnsi="Palatino Linotype" w:cs="Courier New"/>
        </w:rPr>
        <w:t xml:space="preserve">dividing by the proton mass </w:t>
      </w:r>
      <m:oMath>
        <m:sSub>
          <m:sSubPr>
            <m:ctrlPr>
              <w:rPr>
                <w:rFonts w:ascii="Cambria Math" w:hAnsi="Cambria Math" w:cs="Courier New"/>
                <w:iCs/>
              </w:rPr>
            </m:ctrlPr>
          </m:sSubPr>
          <m:e>
            <m:r>
              <m:rPr>
                <m:sty m:val="p"/>
              </m:rPr>
              <w:rPr>
                <w:rFonts w:ascii="Cambria Math" w:hAnsi="Cambria Math" w:cs="Courier New"/>
              </w:rPr>
              <m:t>m</m:t>
            </m:r>
          </m:e>
          <m:sub>
            <m:r>
              <m:rPr>
                <m:sty m:val="p"/>
              </m:rPr>
              <w:rPr>
                <w:rFonts w:ascii="Cambria Math" w:hAnsi="Cambria Math" w:cs="Courier New"/>
              </w:rPr>
              <m:t>p</m:t>
            </m:r>
          </m:sub>
        </m:sSub>
        <m:r>
          <m:rPr>
            <m:sty m:val="p"/>
          </m:rPr>
          <w:rPr>
            <w:rFonts w:ascii="Cambria Math" w:hAnsi="Cambria Math" w:cs="Courier New"/>
          </w:rPr>
          <m:t xml:space="preserve"> gives:</m:t>
        </m:r>
      </m:oMath>
    </w:p>
    <w:p w14:paraId="2912C636" w14:textId="77777777" w:rsidR="002E0F7D" w:rsidRDefault="002E0F7D" w:rsidP="002E0F7D">
      <w:pPr>
        <w:rPr>
          <w:rFonts w:ascii="Palatino Linotype" w:eastAsiaTheme="minorEastAsia" w:hAnsi="Palatino Linotype" w:cs="Courier New"/>
          <w:iCs/>
        </w:rPr>
      </w:pPr>
    </w:p>
    <w:p w14:paraId="504ADCC2" w14:textId="77777777" w:rsidR="002E0F7D" w:rsidRPr="00716FEE" w:rsidRDefault="00F12B1A" w:rsidP="002E0F7D">
      <w:pPr>
        <w:rPr>
          <w:rFonts w:ascii="Palatino Linotype" w:eastAsiaTheme="minorEastAsia" w:hAnsi="Palatino Linotype" w:cs="Courier New"/>
          <w:iCs/>
        </w:rPr>
      </w:pPr>
      <m:oMathPara>
        <m:oMath>
          <m:f>
            <m:fPr>
              <m:ctrlPr>
                <w:rPr>
                  <w:rFonts w:ascii="Cambria Math" w:eastAsiaTheme="minorEastAsia" w:hAnsi="Cambria Math" w:cs="Courier New"/>
                  <w:iCs/>
                </w:rPr>
              </m:ctrlPr>
            </m:fPr>
            <m:num>
              <m:r>
                <m:rPr>
                  <m:sty m:val="p"/>
                </m:rPr>
                <w:rPr>
                  <w:rFonts w:ascii="Cambria Math" w:hAnsi="Cambria Math" w:cs="Courier New"/>
                </w:rPr>
                <m:t>4.75×</m:t>
              </m:r>
              <m:sSup>
                <m:sSupPr>
                  <m:ctrlPr>
                    <w:rPr>
                      <w:rFonts w:ascii="Cambria Math" w:hAnsi="Cambria Math" w:cs="Courier New"/>
                      <w:iCs/>
                    </w:rPr>
                  </m:ctrlPr>
                </m:sSupPr>
                <m:e>
                  <m:r>
                    <m:rPr>
                      <m:sty m:val="p"/>
                    </m:rPr>
                    <w:rPr>
                      <w:rFonts w:ascii="Cambria Math" w:hAnsi="Cambria Math" w:cs="Courier New"/>
                    </w:rPr>
                    <m:t>10</m:t>
                  </m:r>
                </m:e>
                <m:sup>
                  <m:r>
                    <m:rPr>
                      <m:sty m:val="p"/>
                    </m:rPr>
                    <w:rPr>
                      <w:rFonts w:ascii="Cambria Math" w:hAnsi="Cambria Math" w:cs="Courier New"/>
                    </w:rPr>
                    <m:t>-28</m:t>
                  </m:r>
                </m:sup>
              </m:sSup>
              <m:r>
                <m:rPr>
                  <m:sty m:val="p"/>
                </m:rPr>
                <w:rPr>
                  <w:rFonts w:ascii="Cambria Math" w:hAnsi="Cambria Math" w:cs="Courier New"/>
                  <w:sz w:val="24"/>
                  <w:szCs w:val="24"/>
                </w:rPr>
                <m:t>kg</m:t>
              </m:r>
              <m:sSup>
                <m:sSupPr>
                  <m:ctrlPr>
                    <w:rPr>
                      <w:rFonts w:ascii="Cambria Math" w:hAnsi="Cambria Math" w:cs="Courier New"/>
                      <w:iCs/>
                      <w:sz w:val="24"/>
                      <w:szCs w:val="24"/>
                    </w:rPr>
                  </m:ctrlPr>
                </m:sSupPr>
                <m:e>
                  <m:r>
                    <m:rPr>
                      <m:sty m:val="p"/>
                    </m:rPr>
                    <w:rPr>
                      <w:rFonts w:ascii="Cambria Math" w:hAnsi="Cambria Math" w:cs="Courier New"/>
                      <w:sz w:val="24"/>
                      <w:szCs w:val="24"/>
                    </w:rPr>
                    <m:t>m</m:t>
                  </m:r>
                </m:e>
                <m:sup>
                  <m:r>
                    <m:rPr>
                      <m:sty m:val="p"/>
                    </m:rPr>
                    <w:rPr>
                      <w:rFonts w:ascii="Cambria Math" w:hAnsi="Cambria Math" w:cs="Courier New"/>
                      <w:sz w:val="24"/>
                      <w:szCs w:val="24"/>
                    </w:rPr>
                    <m:t>-3</m:t>
                  </m:r>
                </m:sup>
              </m:sSup>
            </m:num>
            <m:den>
              <m:r>
                <m:rPr>
                  <m:sty m:val="p"/>
                </m:rPr>
                <w:rPr>
                  <w:rFonts w:ascii="Cambria Math" w:eastAsiaTheme="minorEastAsia" w:hAnsi="Cambria Math" w:cs="Courier New"/>
                </w:rPr>
                <m:t>1.673×</m:t>
              </m:r>
              <m:sSup>
                <m:sSupPr>
                  <m:ctrlPr>
                    <w:rPr>
                      <w:rFonts w:ascii="Cambria Math" w:eastAsiaTheme="minorEastAsia" w:hAnsi="Cambria Math" w:cs="Courier New"/>
                      <w:iCs/>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-27</m:t>
                  </m:r>
                </m:sup>
              </m:sSup>
              <m:r>
                <m:rPr>
                  <m:sty m:val="p"/>
                </m:rPr>
                <w:rPr>
                  <w:rFonts w:ascii="Cambria Math" w:eastAsiaTheme="minorEastAsia" w:hAnsi="Cambria Math" w:cs="Courier New"/>
                </w:rPr>
                <m:t>kg</m:t>
              </m:r>
            </m:den>
          </m:f>
          <w:bookmarkStart w:id="74" w:name="_Hlk87607808"/>
          <m:r>
            <m:rPr>
              <m:sty m:val="p"/>
            </m:rPr>
            <w:rPr>
              <w:rFonts w:ascii="Cambria Math" w:eastAsiaTheme="minorEastAsia" w:hAnsi="Cambria Math" w:cs="Courier New"/>
            </w:rPr>
            <m:t>=0.284 nucleons</m:t>
          </m:r>
          <m:r>
            <m:rPr>
              <m:lit/>
              <m:sty m:val="p"/>
            </m:rPr>
            <w:rPr>
              <w:rFonts w:ascii="Cambria Math" w:eastAsiaTheme="minorEastAsia" w:hAnsi="Cambria Math" w:cs="Courier New"/>
            </w:rPr>
            <m:t>/</m:t>
          </m:r>
          <m:sSup>
            <m:sSupPr>
              <m:ctrlPr>
                <w:rPr>
                  <w:rFonts w:ascii="Cambria Math" w:eastAsiaTheme="minorEastAsia" w:hAnsi="Cambria Math" w:cs="Courier New"/>
                  <w:iCs/>
                </w:rPr>
              </m:ctrlPr>
            </m:sSupPr>
            <m:e>
              <m:r>
                <m:rPr>
                  <m:sty m:val="p"/>
                </m:rPr>
                <w:rPr>
                  <w:rFonts w:ascii="Cambria Math" w:eastAsiaTheme="minorEastAsia" w:hAnsi="Cambria Math" w:cs="Courier New"/>
                </w:rPr>
                <m:t>m</m:t>
              </m:r>
            </m:e>
            <m:sup>
              <m:r>
                <m:rPr>
                  <m:sty m:val="p"/>
                </m:rPr>
                <w:rPr>
                  <w:rFonts w:ascii="Cambria Math" w:eastAsiaTheme="minorEastAsia" w:hAnsi="Cambria Math" w:cs="Courier New"/>
                </w:rPr>
                <m:t>3</m:t>
              </m:r>
            </m:sup>
          </m:sSup>
        </m:oMath>
      </m:oMathPara>
      <w:bookmarkEnd w:id="74"/>
    </w:p>
    <w:p w14:paraId="6303E1D4" w14:textId="77777777" w:rsidR="002E0F7D" w:rsidRDefault="002E0F7D" w:rsidP="002E0F7D">
      <w:pPr>
        <w:rPr>
          <w:rFonts w:ascii="Palatino Linotype" w:eastAsiaTheme="minorEastAsia" w:hAnsi="Palatino Linotype" w:cs="Courier New"/>
          <w:iCs/>
        </w:rPr>
      </w:pPr>
    </w:p>
    <w:p w14:paraId="26FB7CAD" w14:textId="77777777" w:rsidR="002E0F7D" w:rsidRDefault="002E0F7D" w:rsidP="002E0F7D">
      <w:pPr>
        <w:rPr>
          <w:rFonts w:ascii="Palatino Linotype" w:eastAsiaTheme="minorEastAsia" w:hAnsi="Palatino Linotype" w:cs="Courier New"/>
          <w:iCs/>
        </w:rPr>
      </w:pPr>
      <w:r>
        <w:rPr>
          <w:rFonts w:ascii="Palatino Linotype" w:eastAsiaTheme="minorEastAsia" w:hAnsi="Palatino Linotype" w:cs="Courier New"/>
          <w:iCs/>
        </w:rPr>
        <w:t>This is the matter-mass content of the average cubic metre of the universe. This cubic metre however also contains a proportionate amount of neutrino gravity and antineutrino antigravity. One can see that there is a considerable excess of antineutrinos in the above particle count and that is what gives rise to the net excess of repulsive gravity seen today.</w:t>
      </w:r>
    </w:p>
    <w:p w14:paraId="7FDE86EE" w14:textId="77777777" w:rsidR="002E0F7D" w:rsidRDefault="002E0F7D" w:rsidP="002E0F7D">
      <w:pPr>
        <w:rPr>
          <w:rFonts w:ascii="Palatino Linotype" w:eastAsiaTheme="minorEastAsia" w:hAnsi="Palatino Linotype" w:cs="Courier New"/>
          <w:iCs/>
        </w:rPr>
      </w:pPr>
      <w:r>
        <w:rPr>
          <w:rFonts w:ascii="Palatino Linotype" w:eastAsiaTheme="minorEastAsia" w:hAnsi="Palatino Linotype" w:cs="Courier New"/>
          <w:iCs/>
        </w:rPr>
        <w:t>The one neutrino cancels one of the five and a half antineutrinos, all of average energy at the end of the hadron epoch of approximately 0.8Mev, so we have in effect four and a half antineutrinos for every 12 nucleons. What is the relative ratio then of antigravity to baryonic gravity?</w:t>
      </w:r>
    </w:p>
    <w:p w14:paraId="16EB57B1" w14:textId="77777777" w:rsidR="002E0F7D" w:rsidRDefault="002E0F7D" w:rsidP="002E0F7D">
      <w:pPr>
        <w:rPr>
          <w:rFonts w:ascii="Palatino Linotype" w:eastAsiaTheme="minorEastAsia" w:hAnsi="Palatino Linotype" w:cs="Courier New"/>
          <w:iCs/>
        </w:rPr>
      </w:pPr>
    </w:p>
    <w:p w14:paraId="5D8FE542" w14:textId="77777777" w:rsidR="002E0F7D" w:rsidRDefault="002E0F7D" w:rsidP="002E0F7D">
      <w:pPr>
        <w:rPr>
          <w:rFonts w:ascii="Palatino Linotype" w:eastAsiaTheme="minorEastAsia" w:hAnsi="Palatino Linotype" w:cs="Courier New"/>
          <w:iCs/>
        </w:rPr>
      </w:pPr>
      <w:r>
        <w:rPr>
          <w:rFonts w:ascii="Palatino Linotype" w:eastAsiaTheme="minorEastAsia" w:hAnsi="Palatino Linotype" w:cs="Courier New"/>
          <w:iCs/>
        </w:rPr>
        <w:t>approximate baryonic mass for 10.5 protons plus 1.5 neutrons:</w:t>
      </w:r>
    </w:p>
    <w:p w14:paraId="745B0B83" w14:textId="77777777" w:rsidR="002E0F7D" w:rsidRDefault="002E0F7D" w:rsidP="002E0F7D">
      <w:pPr>
        <w:rPr>
          <w:rFonts w:ascii="Palatino Linotype" w:eastAsiaTheme="minorEastAsia" w:hAnsi="Palatino Linotype" w:cs="Courier New"/>
          <w:iCs/>
        </w:rPr>
      </w:pPr>
    </w:p>
    <w:p w14:paraId="63D58810" w14:textId="77777777" w:rsidR="002E0F7D" w:rsidRPr="00F33C71" w:rsidRDefault="002E0F7D" w:rsidP="002E0F7D">
      <w:pPr>
        <w:rPr>
          <w:rFonts w:ascii="Palatino Linotype" w:eastAsiaTheme="minorEastAsia" w:hAnsi="Palatino Linotype" w:cs="Courier New"/>
        </w:rPr>
      </w:pPr>
      <m:oMathPara>
        <m:oMath>
          <m:r>
            <m:rPr>
              <m:sty m:val="p"/>
            </m:rPr>
            <w:rPr>
              <w:rFonts w:ascii="Cambria Math" w:eastAsiaTheme="minorEastAsia" w:hAnsi="Cambria Math" w:cs="Courier New"/>
            </w:rPr>
            <m:t>12×</m:t>
          </m:r>
          <m:sSub>
            <m:sSubPr>
              <m:ctrlPr>
                <w:rPr>
                  <w:rFonts w:ascii="Cambria Math" w:eastAsiaTheme="minorEastAsia" w:hAnsi="Cambria Math" w:cs="Courier New"/>
                </w:rPr>
              </m:ctrlPr>
            </m:sSubPr>
            <m:e>
              <m:r>
                <m:rPr>
                  <m:sty m:val="p"/>
                </m:rPr>
                <w:rPr>
                  <w:rFonts w:ascii="Cambria Math" w:eastAsiaTheme="minorEastAsia" w:hAnsi="Cambria Math" w:cs="Courier New"/>
                </w:rPr>
                <m:t>m</m:t>
              </m:r>
            </m:e>
            <m:sub>
              <m:r>
                <m:rPr>
                  <m:sty m:val="p"/>
                </m:rPr>
                <w:rPr>
                  <w:rFonts w:ascii="Cambria Math" w:eastAsiaTheme="minorEastAsia" w:hAnsi="Cambria Math" w:cs="Courier New"/>
                </w:rPr>
                <m:t>p</m:t>
              </m:r>
            </m:sub>
          </m:sSub>
          <m:r>
            <m:rPr>
              <m:sty m:val="p"/>
            </m:rPr>
            <w:rPr>
              <w:rFonts w:ascii="Cambria Math" w:eastAsiaTheme="minorEastAsia" w:hAnsi="Cambria Math" w:cs="Courier New"/>
            </w:rPr>
            <m:t>=2.01×</m:t>
          </m:r>
          <m:sSup>
            <m:sSupPr>
              <m:ctrlPr>
                <w:rPr>
                  <w:rFonts w:ascii="Cambria Math" w:eastAsiaTheme="minorEastAsia" w:hAnsi="Cambria Math" w:cs="Courier New"/>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-26</m:t>
              </m:r>
            </m:sup>
          </m:sSup>
          <m:r>
            <m:rPr>
              <m:sty m:val="p"/>
            </m:rPr>
            <w:rPr>
              <w:rFonts w:ascii="Cambria Math" w:eastAsiaTheme="minorEastAsia" w:hAnsi="Cambria Math" w:cs="Courier New"/>
            </w:rPr>
            <m:t>kg</m:t>
          </m:r>
        </m:oMath>
      </m:oMathPara>
    </w:p>
    <w:p w14:paraId="11D1C82C" w14:textId="77777777" w:rsidR="002E0F7D" w:rsidRPr="00F33C71" w:rsidRDefault="002E0F7D" w:rsidP="002E0F7D">
      <w:pPr>
        <w:rPr>
          <w:rFonts w:ascii="Palatino Linotype" w:eastAsiaTheme="minorEastAsia" w:hAnsi="Palatino Linotype" w:cs="Courier New"/>
          <w:iCs/>
        </w:rPr>
      </w:pPr>
    </w:p>
    <w:p w14:paraId="37F90B37" w14:textId="77777777"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approximate antimass for 4.5 antineutrinos at 0.8Mev:</w:t>
      </w:r>
    </w:p>
    <w:p w14:paraId="682FFE8A" w14:textId="77777777" w:rsidR="002E0F7D" w:rsidRPr="001F2A75" w:rsidRDefault="002E0F7D" w:rsidP="002E0F7D">
      <w:pPr>
        <w:rPr>
          <w:rFonts w:ascii="Palatino Linotype" w:eastAsiaTheme="minorEastAsia" w:hAnsi="Palatino Linotype" w:cs="Courier New"/>
          <w:sz w:val="20"/>
          <w:szCs w:val="20"/>
        </w:rPr>
      </w:pPr>
    </w:p>
    <w:p w14:paraId="1444F1DE" w14:textId="77777777" w:rsidR="002E0F7D" w:rsidRPr="001F2A75" w:rsidRDefault="002E0F7D" w:rsidP="002E0F7D">
      <w:pPr>
        <w:rPr>
          <w:rFonts w:ascii="Palatino Linotype" w:eastAsiaTheme="minorEastAsia" w:hAnsi="Palatino Linotype" w:cs="Courier New"/>
          <w:iCs/>
        </w:rPr>
      </w:pPr>
      <m:oMathPara>
        <m:oMath>
          <m:r>
            <m:rPr>
              <m:sty m:val="p"/>
            </m:rPr>
            <w:rPr>
              <w:rFonts w:ascii="Cambria Math" w:eastAsiaTheme="minorEastAsia" w:hAnsi="Cambria Math" w:cs="Courier New"/>
            </w:rPr>
            <m:t>=-Mev×J/ev×Y×4.5</m:t>
          </m:r>
        </m:oMath>
      </m:oMathPara>
    </w:p>
    <w:p w14:paraId="33FF7D2F" w14:textId="77777777" w:rsidR="002E0F7D" w:rsidRPr="001F2A75" w:rsidRDefault="002E0F7D" w:rsidP="002E0F7D">
      <w:pPr>
        <w:rPr>
          <w:rFonts w:ascii="Palatino Linotype" w:eastAsiaTheme="minorEastAsia" w:hAnsi="Palatino Linotype" w:cs="Courier New"/>
          <w:iCs/>
        </w:rPr>
      </w:pPr>
    </w:p>
    <w:p w14:paraId="6B723C01" w14:textId="77777777" w:rsidR="002E0F7D" w:rsidRPr="001F2A75" w:rsidRDefault="002E0F7D" w:rsidP="002E0F7D">
      <w:pPr>
        <w:rPr>
          <w:rFonts w:ascii="Palatino Linotype" w:eastAsiaTheme="minorEastAsia" w:hAnsi="Palatino Linotype" w:cs="Courier New"/>
          <w:iCs/>
        </w:rPr>
      </w:pPr>
      <m:oMathPara>
        <m:oMath>
          <m:r>
            <m:rPr>
              <m:sty m:val="p"/>
            </m:rPr>
            <w:rPr>
              <w:rFonts w:ascii="Cambria Math" w:eastAsiaTheme="minorEastAsia" w:hAnsi="Cambria Math" w:cs="Courier New"/>
            </w:rPr>
            <m:t>=-0.8×</m:t>
          </m:r>
          <m:sSup>
            <m:sSupPr>
              <m:ctrlPr>
                <w:rPr>
                  <w:rFonts w:ascii="Cambria Math" w:eastAsiaTheme="minorEastAsia" w:hAnsi="Cambria Math" w:cs="Courier New"/>
                  <w:iCs/>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6</m:t>
              </m:r>
            </m:sup>
          </m:sSup>
          <m:r>
            <m:rPr>
              <m:sty m:val="p"/>
            </m:rPr>
            <w:rPr>
              <w:rFonts w:ascii="Cambria Math" w:eastAsiaTheme="minorEastAsia" w:hAnsi="Cambria Math" w:cs="Courier New"/>
            </w:rPr>
            <m:t>×1.6×</m:t>
          </m:r>
          <m:sSup>
            <m:sSupPr>
              <m:ctrlPr>
                <w:rPr>
                  <w:rFonts w:ascii="Cambria Math" w:eastAsiaTheme="minorEastAsia" w:hAnsi="Cambria Math" w:cs="Courier New"/>
                  <w:iCs/>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-19</m:t>
              </m:r>
            </m:sup>
          </m:sSup>
          <m:r>
            <m:rPr>
              <m:sty m:val="p"/>
            </m:rPr>
            <w:rPr>
              <w:rFonts w:ascii="Cambria Math" w:eastAsiaTheme="minorEastAsia" w:hAnsi="Cambria Math" w:cs="Courier New"/>
            </w:rPr>
            <m:t>×1.15×</m:t>
          </m:r>
          <m:sSup>
            <m:sSupPr>
              <m:ctrlPr>
                <w:rPr>
                  <w:rFonts w:ascii="Cambria Math" w:eastAsiaTheme="minorEastAsia" w:hAnsi="Cambria Math" w:cs="Courier New"/>
                  <w:iCs/>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-6</m:t>
              </m:r>
            </m:sup>
          </m:sSup>
          <m:r>
            <m:rPr>
              <m:sty m:val="p"/>
            </m:rPr>
            <w:rPr>
              <w:rFonts w:ascii="Cambria Math" w:eastAsiaTheme="minorEastAsia" w:hAnsi="Cambria Math" w:cs="Courier New"/>
            </w:rPr>
            <m:t>×4.5</m:t>
          </m:r>
        </m:oMath>
      </m:oMathPara>
    </w:p>
    <w:p w14:paraId="1874DA97" w14:textId="77777777" w:rsidR="002E0F7D" w:rsidRPr="001F2A75" w:rsidRDefault="002E0F7D" w:rsidP="002E0F7D">
      <w:pPr>
        <w:rPr>
          <w:rFonts w:ascii="Palatino Linotype" w:eastAsiaTheme="minorEastAsia" w:hAnsi="Palatino Linotype" w:cs="Courier New"/>
          <w:iCs/>
        </w:rPr>
      </w:pPr>
    </w:p>
    <w:p w14:paraId="55F29FCE" w14:textId="77777777" w:rsidR="002E0F7D" w:rsidRPr="001F2A75" w:rsidRDefault="002E0F7D" w:rsidP="002E0F7D">
      <w:pPr>
        <w:rPr>
          <w:rFonts w:ascii="Palatino Linotype" w:eastAsiaTheme="minorEastAsia" w:hAnsi="Palatino Linotype" w:cs="Courier New"/>
          <w:iCs/>
        </w:rPr>
      </w:pPr>
      <m:oMathPara>
        <m:oMath>
          <m:r>
            <m:rPr>
              <m:sty m:val="p"/>
            </m:rPr>
            <w:rPr>
              <w:rFonts w:ascii="Cambria Math" w:eastAsiaTheme="minorEastAsia" w:hAnsi="Cambria Math" w:cs="Courier New"/>
            </w:rPr>
            <m:t>=-6.624×</m:t>
          </m:r>
          <m:sSup>
            <m:sSupPr>
              <m:ctrlPr>
                <w:rPr>
                  <w:rFonts w:ascii="Cambria Math" w:eastAsiaTheme="minorEastAsia" w:hAnsi="Cambria Math" w:cs="Courier New"/>
                  <w:iCs/>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-19</m:t>
              </m:r>
            </m:sup>
          </m:sSup>
          <m:r>
            <m:rPr>
              <m:sty m:val="p"/>
            </m:rPr>
            <w:rPr>
              <w:rFonts w:ascii="Cambria Math" w:eastAsiaTheme="minorEastAsia" w:hAnsi="Cambria Math" w:cs="Courier New"/>
            </w:rPr>
            <m:t>kg</m:t>
          </m:r>
        </m:oMath>
      </m:oMathPara>
    </w:p>
    <w:p w14:paraId="57E99094" w14:textId="58EA2504" w:rsidR="002E0F7D" w:rsidRDefault="002E0F7D" w:rsidP="00184AB4">
      <w:pPr>
        <w:ind w:firstLine="0"/>
        <w:rPr>
          <w:rFonts w:ascii="Palatino Linotype" w:eastAsiaTheme="minorEastAsia" w:hAnsi="Palatino Linotype" w:cs="Courier New"/>
        </w:rPr>
      </w:pPr>
      <w:r>
        <w:rPr>
          <w:rFonts w:ascii="Palatino Linotype" w:eastAsiaTheme="minorEastAsia" w:hAnsi="Palatino Linotype" w:cs="Courier New"/>
        </w:rPr>
        <w:lastRenderedPageBreak/>
        <w:t xml:space="preserve">or in other words an outward force around 33 million times that of the inward pull of baryonic gravity! This of course adds to the </w:t>
      </w:r>
      <w:r w:rsidR="00930CEA">
        <w:rPr>
          <w:rFonts w:ascii="Palatino Linotype" w:eastAsiaTheme="minorEastAsia" w:hAnsi="Palatino Linotype" w:cs="Courier New"/>
        </w:rPr>
        <w:t xml:space="preserve">already </w:t>
      </w:r>
      <w:r>
        <w:rPr>
          <w:rFonts w:ascii="Palatino Linotype" w:eastAsiaTheme="minorEastAsia" w:hAnsi="Palatino Linotype" w:cs="Courier New"/>
        </w:rPr>
        <w:t>massive radiati</w:t>
      </w:r>
      <w:r w:rsidR="00930CEA">
        <w:rPr>
          <w:rFonts w:ascii="Palatino Linotype" w:eastAsiaTheme="minorEastAsia" w:hAnsi="Palatino Linotype" w:cs="Courier New"/>
        </w:rPr>
        <w:t>on</w:t>
      </w:r>
      <w:r>
        <w:rPr>
          <w:rFonts w:ascii="Palatino Linotype" w:eastAsiaTheme="minorEastAsia" w:hAnsi="Palatino Linotype" w:cs="Courier New"/>
        </w:rPr>
        <w:t xml:space="preserve"> pressure.</w:t>
      </w:r>
    </w:p>
    <w:p w14:paraId="1245C834" w14:textId="0764C2C4"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How the dynamics of this play out is open to question as it depends crucially on whether spacetime itself is also expanding and carrying material with it, or if it is more simply baryonic mass being thrust through spacetime by extreme negative curvature</w:t>
      </w:r>
      <w:r w:rsidR="00930CEA">
        <w:rPr>
          <w:rFonts w:ascii="Palatino Linotype" w:eastAsiaTheme="minorEastAsia" w:hAnsi="Palatino Linotype" w:cs="Courier New"/>
        </w:rPr>
        <w:t xml:space="preserve"> added to the radiative pressure</w:t>
      </w:r>
      <w:r>
        <w:rPr>
          <w:rFonts w:ascii="Palatino Linotype" w:eastAsiaTheme="minorEastAsia" w:hAnsi="Palatino Linotype" w:cs="Courier New"/>
        </w:rPr>
        <w:t>. This will be examined in the next section, 9.3.</w:t>
      </w:r>
    </w:p>
    <w:p w14:paraId="1A1E368E" w14:textId="77777777" w:rsidR="002E0F7D" w:rsidRDefault="002E0F7D" w:rsidP="002E0F7D">
      <w:pPr>
        <w:rPr>
          <w:rFonts w:ascii="Palatino Linotype" w:eastAsiaTheme="minorEastAsia" w:hAnsi="Palatino Linotype" w:cs="Courier New"/>
        </w:rPr>
      </w:pPr>
    </w:p>
    <w:p w14:paraId="141F99E4" w14:textId="64372176"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 xml:space="preserve">Although this has the </w:t>
      </w:r>
      <w:r w:rsidR="000F6D49">
        <w:rPr>
          <w:rFonts w:ascii="Palatino Linotype" w:eastAsiaTheme="minorEastAsia" w:hAnsi="Palatino Linotype" w:cs="Courier New"/>
        </w:rPr>
        <w:t>general appearance</w:t>
      </w:r>
      <w:r>
        <w:rPr>
          <w:rFonts w:ascii="Palatino Linotype" w:eastAsiaTheme="minorEastAsia" w:hAnsi="Palatino Linotype" w:cs="Courier New"/>
        </w:rPr>
        <w:t xml:space="preserve"> of inflation, it is in fact totally unrelated to it by nature and requires no recourse to the speculative unprovable physics discussed above. </w:t>
      </w:r>
    </w:p>
    <w:p w14:paraId="1B5F6B10" w14:textId="77777777" w:rsidR="002E0F7D" w:rsidRDefault="002E0F7D" w:rsidP="002E0F7D">
      <w:pPr>
        <w:rPr>
          <w:rFonts w:ascii="Palatino Linotype" w:eastAsiaTheme="minorEastAsia" w:hAnsi="Palatino Linotype" w:cs="Courier New"/>
        </w:rPr>
      </w:pPr>
    </w:p>
    <w:p w14:paraId="369B173C" w14:textId="77777777"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It gives a natural explanation for the points 4-7 made above. Taking these in turn:</w:t>
      </w:r>
    </w:p>
    <w:p w14:paraId="76D72B24" w14:textId="77777777" w:rsidR="002E0F7D" w:rsidRDefault="002E0F7D" w:rsidP="002E0F7D">
      <w:pPr>
        <w:rPr>
          <w:rFonts w:ascii="Palatino Linotype" w:eastAsiaTheme="minorEastAsia" w:hAnsi="Palatino Linotype" w:cs="Courier New"/>
        </w:rPr>
      </w:pPr>
    </w:p>
    <w:p w14:paraId="379EF5D2" w14:textId="77777777"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4. The reactions freeze out at one temperature of 0.8Mev so its to be expected that the</w:t>
      </w:r>
    </w:p>
    <w:p w14:paraId="684948F0" w14:textId="77777777"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 xml:space="preserve">    CMB ends up with a uniform temperature. Also, all the material would have been </w:t>
      </w:r>
    </w:p>
    <w:p w14:paraId="5E7FFC3F" w14:textId="77777777"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 xml:space="preserve">    expanding more slowly before the reactions started and hence would have been in </w:t>
      </w:r>
    </w:p>
    <w:p w14:paraId="6EFCEDA7" w14:textId="77777777"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 xml:space="preserve">    thermal contact initially. Setting a number of initial conditions to precise levels is </w:t>
      </w:r>
    </w:p>
    <w:p w14:paraId="783607AA" w14:textId="77777777"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 xml:space="preserve">    difficult and equates to fine tuning, but having uniform temperature as the only initial </w:t>
      </w:r>
    </w:p>
    <w:p w14:paraId="4BD10975" w14:textId="58A7A419"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 xml:space="preserve">    condition is easy </w:t>
      </w:r>
      <w:r>
        <w:rPr>
          <w:rFonts w:eastAsiaTheme="minorEastAsia" w:cstheme="minorHAnsi"/>
        </w:rPr>
        <w:t>[13</w:t>
      </w:r>
      <w:r w:rsidR="008F2ECC">
        <w:rPr>
          <w:rFonts w:eastAsiaTheme="minorEastAsia" w:cstheme="minorHAnsi"/>
        </w:rPr>
        <w:t>4</w:t>
      </w:r>
      <w:r>
        <w:rPr>
          <w:rFonts w:eastAsiaTheme="minorEastAsia" w:cstheme="minorHAnsi"/>
        </w:rPr>
        <w:t>]</w:t>
      </w:r>
      <w:r>
        <w:rPr>
          <w:rFonts w:ascii="Palatino Linotype" w:eastAsiaTheme="minorEastAsia" w:hAnsi="Palatino Linotype" w:cs="Courier New"/>
        </w:rPr>
        <w:t>.</w:t>
      </w:r>
    </w:p>
    <w:p w14:paraId="2D649B5B" w14:textId="77777777"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 xml:space="preserve">5. The action of an evenly distributed force is the same physically as a gas with uniform </w:t>
      </w:r>
    </w:p>
    <w:p w14:paraId="1E1D96D7" w14:textId="77777777" w:rsidR="008B056E" w:rsidRDefault="002E0F7D" w:rsidP="002E0F7D">
      <w:pPr>
        <w:rPr>
          <w:rFonts w:ascii="Palatino Linotype" w:eastAsiaTheme="minorEastAsia" w:hAnsi="Palatino Linotype" w:cs="Courier New"/>
        </w:rPr>
      </w:pPr>
      <w:r>
        <w:rPr>
          <w:rFonts w:ascii="Palatino Linotype" w:eastAsiaTheme="minorEastAsia" w:hAnsi="Palatino Linotype" w:cs="Courier New"/>
        </w:rPr>
        <w:t xml:space="preserve">    pressure so the expansion is therefore adiabatic</w:t>
      </w:r>
      <w:r w:rsidR="008B056E">
        <w:rPr>
          <w:rFonts w:ascii="Palatino Linotype" w:eastAsiaTheme="minorEastAsia" w:hAnsi="Palatino Linotype" w:cs="Courier New"/>
        </w:rPr>
        <w:t xml:space="preserve">, agreeing with the currently accepted </w:t>
      </w:r>
    </w:p>
    <w:p w14:paraId="07A8C156" w14:textId="088AE9D2" w:rsidR="002E0F7D" w:rsidRDefault="008B056E" w:rsidP="002E0F7D">
      <w:pPr>
        <w:rPr>
          <w:rFonts w:ascii="Palatino Linotype" w:eastAsiaTheme="minorEastAsia" w:hAnsi="Palatino Linotype" w:cs="Courier New"/>
        </w:rPr>
      </w:pPr>
      <w:r>
        <w:rPr>
          <w:rFonts w:ascii="Palatino Linotype" w:eastAsiaTheme="minorEastAsia" w:hAnsi="Palatino Linotype" w:cs="Courier New"/>
        </w:rPr>
        <w:t xml:space="preserve">    Friedmann-Lemaî</w:t>
      </w:r>
      <w:r w:rsidR="00942E73">
        <w:rPr>
          <w:rFonts w:ascii="Palatino Linotype" w:eastAsiaTheme="minorEastAsia" w:hAnsi="Palatino Linotype" w:cs="Courier New"/>
        </w:rPr>
        <w:t xml:space="preserve">tre-Robertson-Walker </w:t>
      </w:r>
      <w:r w:rsidR="00F15ACE">
        <w:rPr>
          <w:rFonts w:ascii="Palatino Linotype" w:eastAsiaTheme="minorEastAsia" w:hAnsi="Palatino Linotype" w:cs="Courier New"/>
        </w:rPr>
        <w:t xml:space="preserve">(FLRW) </w:t>
      </w:r>
      <w:r w:rsidR="00942E73">
        <w:rPr>
          <w:rFonts w:ascii="Palatino Linotype" w:eastAsiaTheme="minorEastAsia" w:hAnsi="Palatino Linotype" w:cs="Courier New"/>
        </w:rPr>
        <w:t>metric.</w:t>
      </w:r>
    </w:p>
    <w:p w14:paraId="700DBA75" w14:textId="77777777"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 xml:space="preserve">6. The temperature going through the hadron epoch would not be completely even, there </w:t>
      </w:r>
    </w:p>
    <w:p w14:paraId="59B71FE0" w14:textId="77777777"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 xml:space="preserve">    would have been some variation as seen in the current CMB. Regions that cooled</w:t>
      </w:r>
    </w:p>
    <w:p w14:paraId="614EBA80" w14:textId="77777777"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 xml:space="preserve">    slightly quicker would expand at a greater rate than their surroundings, and so bubbles</w:t>
      </w:r>
    </w:p>
    <w:p w14:paraId="2455B072" w14:textId="77777777"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 xml:space="preserve">    of lower density would form compressing and re-heating their surroundings. These </w:t>
      </w:r>
    </w:p>
    <w:p w14:paraId="065EC721" w14:textId="77777777"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 xml:space="preserve">    regions would then expand once they'd cooled and would push back against the earlier </w:t>
      </w:r>
    </w:p>
    <w:p w14:paraId="7D09FBED" w14:textId="77777777"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 xml:space="preserve">    bubbles. Once the process stopped there would be denser regions in the space between </w:t>
      </w:r>
    </w:p>
    <w:p w14:paraId="0312A31F" w14:textId="77777777"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 xml:space="preserve">    the bubble boundaries and this is where the first stars would form leading later to of </w:t>
      </w:r>
    </w:p>
    <w:p w14:paraId="7D087EA7" w14:textId="77777777"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 xml:space="preserve">    course galaxies. Initial variations in temperature would therefore be amplified.</w:t>
      </w:r>
    </w:p>
    <w:p w14:paraId="49EFB4D2" w14:textId="77777777"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7. In a gas of relatively uniform density the speed of sound is also uniform. In the absence</w:t>
      </w:r>
    </w:p>
    <w:p w14:paraId="0BF8B947" w14:textId="77777777"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 xml:space="preserve">    of obstacles there would be very little diffraction occurring and without boundaries or </w:t>
      </w:r>
    </w:p>
    <w:p w14:paraId="5FE89C3A" w14:textId="77777777"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 xml:space="preserve">    regular obstacles harmonic resonances could not build. Variations in temperature and </w:t>
      </w:r>
    </w:p>
    <w:p w14:paraId="79BE4930" w14:textId="77777777"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 xml:space="preserve">    pressure would therefore be stochastic leading to the expanded bubbles having a </w:t>
      </w:r>
    </w:p>
    <w:p w14:paraId="140ABAC4" w14:textId="77777777"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 xml:space="preserve">    random size distribution, this in turn explains why variations in the CMB are scale-</w:t>
      </w:r>
    </w:p>
    <w:p w14:paraId="7AAB9C49" w14:textId="77777777"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 xml:space="preserve">    invariant.</w:t>
      </w:r>
    </w:p>
    <w:p w14:paraId="2497875F" w14:textId="77777777" w:rsidR="002E0F7D" w:rsidRDefault="002E0F7D" w:rsidP="002E0F7D">
      <w:pPr>
        <w:rPr>
          <w:rFonts w:ascii="Palatino Linotype" w:eastAsiaTheme="minorEastAsia" w:hAnsi="Palatino Linotype" w:cs="Courier New"/>
        </w:rPr>
      </w:pPr>
    </w:p>
    <w:p w14:paraId="6430FBE2" w14:textId="77777777" w:rsidR="002E0F7D" w:rsidRDefault="002E0F7D" w:rsidP="002E0F7D">
      <w:pPr>
        <w:ind w:firstLine="0"/>
        <w:rPr>
          <w:rFonts w:ascii="Palatino Linotype" w:eastAsiaTheme="minorEastAsia" w:hAnsi="Palatino Linotype" w:cs="Courier New"/>
          <w:b/>
          <w:bCs/>
        </w:rPr>
      </w:pPr>
      <w:r>
        <w:rPr>
          <w:rFonts w:ascii="Palatino Linotype" w:eastAsiaTheme="minorEastAsia" w:hAnsi="Palatino Linotype" w:cs="Courier New"/>
          <w:b/>
          <w:bCs/>
        </w:rPr>
        <w:t>9.3  THE HUBBLE TENSION</w:t>
      </w:r>
    </w:p>
    <w:p w14:paraId="463C0C08" w14:textId="77777777" w:rsidR="002E0F7D" w:rsidRDefault="002E0F7D" w:rsidP="002E0F7D">
      <w:pPr>
        <w:rPr>
          <w:rFonts w:ascii="Palatino Linotype" w:eastAsiaTheme="minorEastAsia" w:hAnsi="Palatino Linotype" w:cs="Courier New"/>
        </w:rPr>
      </w:pPr>
    </w:p>
    <w:p w14:paraId="08A65D36" w14:textId="77777777"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With antineutrinos driving the Universe's expansion there is one observable remaining that requires explanation 8 - why is it expanding faster today?</w:t>
      </w:r>
    </w:p>
    <w:p w14:paraId="71528CF9" w14:textId="77777777" w:rsidR="002E0F7D" w:rsidRPr="00DD03D7" w:rsidRDefault="002E0F7D" w:rsidP="002E0F7D">
      <w:pPr>
        <w:rPr>
          <w:rFonts w:ascii="Palatino Linotype" w:eastAsiaTheme="minorEastAsia" w:hAnsi="Palatino Linotype" w:cs="Courier New"/>
          <w:sz w:val="24"/>
          <w:szCs w:val="24"/>
        </w:rPr>
      </w:pPr>
    </w:p>
    <w:p w14:paraId="06F71AAE" w14:textId="5E0E727B"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Although the initial expansion would have been fierce, today the Hubble constant of 74</w:t>
      </w:r>
      <w:r w:rsidR="00A97CD5">
        <w:rPr>
          <w:rFonts w:ascii="Palatino Linotype" w:eastAsiaTheme="minorEastAsia" w:hAnsi="Palatino Linotype" w:cs="Courier New"/>
        </w:rPr>
        <w:t>.03</w:t>
      </w:r>
      <w:r>
        <w:rPr>
          <w:rFonts w:ascii="Palatino Linotype" w:eastAsiaTheme="minorEastAsia" w:hAnsi="Palatino Linotype" w:cs="Courier New"/>
        </w:rPr>
        <w:t xml:space="preserve">kmsˉ¹/Mpc </w:t>
      </w:r>
      <w:r w:rsidR="00A97CD5">
        <w:rPr>
          <w:rFonts w:eastAsiaTheme="minorEastAsia" w:cstheme="minorHAnsi"/>
        </w:rPr>
        <w:t>[13</w:t>
      </w:r>
      <w:r w:rsidR="008F2ECC">
        <w:rPr>
          <w:rFonts w:eastAsiaTheme="minorEastAsia" w:cstheme="minorHAnsi"/>
        </w:rPr>
        <w:t>5</w:t>
      </w:r>
      <w:r w:rsidR="00A97CD5">
        <w:rPr>
          <w:rFonts w:eastAsiaTheme="minorEastAsia" w:cstheme="minorHAnsi"/>
        </w:rPr>
        <w:t>]</w:t>
      </w:r>
      <w:r w:rsidR="00A97CD5">
        <w:rPr>
          <w:rFonts w:ascii="Palatino Linotype" w:eastAsiaTheme="minorEastAsia" w:hAnsi="Palatino Linotype" w:cstheme="minorHAnsi"/>
        </w:rPr>
        <w:t xml:space="preserve"> </w:t>
      </w:r>
      <w:r>
        <w:rPr>
          <w:rFonts w:ascii="Palatino Linotype" w:eastAsiaTheme="minorEastAsia" w:hAnsi="Palatino Linotype" w:cs="Courier New"/>
        </w:rPr>
        <w:t xml:space="preserve">is relatively gentle but it is still ~10% </w:t>
      </w:r>
      <w:r>
        <w:rPr>
          <w:rFonts w:ascii="Palatino Linotype" w:eastAsiaTheme="minorEastAsia" w:hAnsi="Palatino Linotype" w:cs="Courier New"/>
          <w:i/>
          <w:iCs/>
        </w:rPr>
        <w:t xml:space="preserve">greater </w:t>
      </w:r>
      <w:r>
        <w:rPr>
          <w:rFonts w:ascii="Palatino Linotype" w:eastAsiaTheme="minorEastAsia" w:hAnsi="Palatino Linotype" w:cs="Courier New"/>
        </w:rPr>
        <w:t xml:space="preserve">than the figure derived by Planck from the CMB at a time 380000 years after the Big Bang of around </w:t>
      </w:r>
      <w:bookmarkStart w:id="75" w:name="_Hlk95469450"/>
      <w:r>
        <w:rPr>
          <w:rFonts w:ascii="Palatino Linotype" w:eastAsiaTheme="minorEastAsia" w:hAnsi="Palatino Linotype" w:cs="Courier New"/>
        </w:rPr>
        <w:t>67</w:t>
      </w:r>
      <w:r w:rsidR="007D2574">
        <w:rPr>
          <w:rFonts w:ascii="Palatino Linotype" w:eastAsiaTheme="minorEastAsia" w:hAnsi="Palatino Linotype" w:cs="Courier New"/>
        </w:rPr>
        <w:t>.</w:t>
      </w:r>
      <w:bookmarkStart w:id="76" w:name="_Hlk98694167"/>
      <w:r w:rsidR="00E83A75">
        <w:rPr>
          <w:rFonts w:ascii="Palatino Linotype" w:eastAsiaTheme="minorEastAsia" w:hAnsi="Palatino Linotype" w:cs="Courier New"/>
        </w:rPr>
        <w:t>4</w:t>
      </w:r>
      <w:r>
        <w:rPr>
          <w:rFonts w:ascii="Palatino Linotype" w:eastAsiaTheme="minorEastAsia" w:hAnsi="Palatino Linotype" w:cs="Courier New"/>
        </w:rPr>
        <w:t>kmsˉ¹/Mpc</w:t>
      </w:r>
      <w:bookmarkEnd w:id="75"/>
      <w:r>
        <w:rPr>
          <w:rFonts w:ascii="Palatino Linotype" w:eastAsiaTheme="minorEastAsia" w:hAnsi="Palatino Linotype" w:cs="Courier New"/>
        </w:rPr>
        <w:t xml:space="preserve"> </w:t>
      </w:r>
      <w:bookmarkEnd w:id="76"/>
      <w:r>
        <w:rPr>
          <w:rFonts w:eastAsiaTheme="minorEastAsia" w:cstheme="minorHAnsi"/>
        </w:rPr>
        <w:t>[13</w:t>
      </w:r>
      <w:r w:rsidR="008F2ECC">
        <w:rPr>
          <w:rFonts w:eastAsiaTheme="minorEastAsia" w:cstheme="minorHAnsi"/>
        </w:rPr>
        <w:t>6</w:t>
      </w:r>
      <w:r>
        <w:rPr>
          <w:rFonts w:eastAsiaTheme="minorEastAsia" w:cstheme="minorHAnsi"/>
        </w:rPr>
        <w:t>]</w:t>
      </w:r>
      <w:r>
        <w:rPr>
          <w:rFonts w:ascii="Palatino Linotype" w:eastAsiaTheme="minorEastAsia" w:hAnsi="Palatino Linotype" w:cs="Courier New"/>
        </w:rPr>
        <w:t>. This is driven by the so called dark energy. If the antineutrino is indeed responsible for this, how could the rate now be increasing with time? A potential answer is investigated by considering all the main factors that govern gravity in the Universe.</w:t>
      </w:r>
    </w:p>
    <w:p w14:paraId="77F92B3E" w14:textId="77777777" w:rsidR="00184AB4" w:rsidRPr="00DD1ACE" w:rsidRDefault="00184AB4" w:rsidP="002E0F7D">
      <w:pPr>
        <w:rPr>
          <w:rFonts w:ascii="Palatino Linotype" w:eastAsiaTheme="minorEastAsia" w:hAnsi="Palatino Linotype" w:cs="Courier New"/>
          <w:sz w:val="24"/>
          <w:szCs w:val="24"/>
        </w:rPr>
      </w:pPr>
    </w:p>
    <w:p w14:paraId="06F5FCAE" w14:textId="77777777" w:rsidR="002E0F7D" w:rsidRPr="00F04D5F" w:rsidRDefault="002E0F7D" w:rsidP="002E0F7D">
      <w:pPr>
        <w:ind w:firstLine="0"/>
        <w:jc w:val="right"/>
        <w:rPr>
          <w:rFonts w:eastAsiaTheme="minorEastAsia" w:cstheme="minorHAnsi"/>
        </w:rPr>
      </w:pPr>
      <w:r>
        <w:rPr>
          <w:rFonts w:eastAsiaTheme="minorEastAsia" w:cstheme="minorHAnsi"/>
        </w:rPr>
        <w:t>87</w:t>
      </w:r>
    </w:p>
    <w:p w14:paraId="25EB5C21" w14:textId="77777777"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lastRenderedPageBreak/>
        <w:t>With inertia, material in the Universe needs to be acted on by a force to accelerate it and Relativity puts a limit to the ultimate speed that can be approached. A relatively uniform distribution of antineutrinos would create relatively uniform antigravity, this behaves in a similar way to a gas under pressure. Material near the centre would barely move as it would be acted on evenly through 4π radians. The further material was from the centre the greater the outwards push from the origin and hence the faster it would accelerate. Ultimately material farthest out could be accelerated towards but not to or past the speed of light.</w:t>
      </w:r>
    </w:p>
    <w:p w14:paraId="513A2B50" w14:textId="77777777" w:rsidR="002E0F7D" w:rsidRPr="00516798" w:rsidRDefault="002E0F7D" w:rsidP="002E0F7D">
      <w:pPr>
        <w:rPr>
          <w:rFonts w:ascii="Palatino Linotype" w:hAnsi="Palatino Linotype" w:cs="Courier New"/>
        </w:rPr>
      </w:pPr>
      <w:r>
        <w:rPr>
          <w:rFonts w:ascii="Palatino Linotype" w:eastAsiaTheme="minorEastAsia" w:hAnsi="Palatino Linotype" w:cs="Courier New"/>
        </w:rPr>
        <w:t>Under these conditions, it is not spacetime itself that is expanding as per dark energy rather it is the curvature of spacetime that is being altered.</w:t>
      </w:r>
    </w:p>
    <w:p w14:paraId="3F9C8749" w14:textId="77777777" w:rsidR="002E0F7D" w:rsidRPr="00A67B62" w:rsidRDefault="002E0F7D" w:rsidP="002E0F7D">
      <w:pPr>
        <w:ind w:firstLine="0"/>
        <w:rPr>
          <w:rFonts w:ascii="Palatino Linotype" w:hAnsi="Palatino Linotype" w:cs="Courier New"/>
        </w:rPr>
      </w:pPr>
    </w:p>
    <w:p w14:paraId="72FED295" w14:textId="77777777" w:rsidR="002E0F7D" w:rsidRPr="00A67B62" w:rsidRDefault="002E0F7D" w:rsidP="002E0F7D">
      <w:pPr>
        <w:rPr>
          <w:rFonts w:ascii="Palatino Linotype" w:hAnsi="Palatino Linotype" w:cs="Courier New"/>
        </w:rPr>
      </w:pPr>
      <w:r>
        <w:rPr>
          <w:rFonts w:ascii="Palatino Linotype" w:hAnsi="Palatino Linotype" w:cs="Courier New"/>
        </w:rPr>
        <w:t>Gravitational waves travel through spacetime at the speed of light, but this doesn't say anything about how spacetime itself behaves or how it is generated or even if it has always just existed. Hubble's law says that the further an object is from us the faster its recessional rate. This is in accordance with the above proposal where curvature produced by antineutrinos pushes mass outwards through spacetime, which in itself is not growing.</w:t>
      </w:r>
    </w:p>
    <w:p w14:paraId="34E1A0E1" w14:textId="77777777" w:rsidR="002E0F7D" w:rsidRPr="00A67B62" w:rsidRDefault="002E0F7D" w:rsidP="002E0F7D">
      <w:pPr>
        <w:ind w:firstLine="0"/>
        <w:rPr>
          <w:rFonts w:ascii="Palatino Linotype" w:hAnsi="Palatino Linotype" w:cs="Courier New"/>
        </w:rPr>
      </w:pPr>
    </w:p>
    <w:p w14:paraId="4EE5B03A" w14:textId="77777777" w:rsidR="002E0F7D" w:rsidRDefault="002E0F7D" w:rsidP="002E0F7D">
      <w:pPr>
        <w:rPr>
          <w:rFonts w:ascii="Palatino Linotype" w:hAnsi="Palatino Linotype" w:cstheme="minorHAnsi"/>
        </w:rPr>
      </w:pPr>
      <w:r>
        <w:rPr>
          <w:rFonts w:ascii="Palatino Linotype" w:hAnsi="Palatino Linotype" w:cs="Courier New"/>
        </w:rPr>
        <w:t xml:space="preserve">To calculate the rate of the Universe's expansion a rate of antigravity starting at the Big Bang needs to be derived. To do this requires starting by making a reasonable assumption - that all the baryonic material today was created during the Big Bang. By comparing the ratio of nucleons to excess antineutrinos, their present day energy can be calculated. By comparing their initial energy of 0.8Mev with the present day value, equation </w:t>
      </w:r>
      <w:r>
        <w:rPr>
          <w:rFonts w:cstheme="minorHAnsi"/>
        </w:rPr>
        <w:t>(10)</w:t>
      </w:r>
      <w:r>
        <w:rPr>
          <w:rFonts w:ascii="Palatino Linotype" w:hAnsi="Palatino Linotype" w:cstheme="minorHAnsi"/>
        </w:rPr>
        <w:t xml:space="preserve"> will then give a value that can easily be converted from kiloparsecs into time.</w:t>
      </w:r>
    </w:p>
    <w:p w14:paraId="5CA68EC4" w14:textId="77777777" w:rsidR="002E0F7D" w:rsidRDefault="002E0F7D" w:rsidP="002E0F7D">
      <w:pPr>
        <w:rPr>
          <w:rFonts w:ascii="Palatino Linotype" w:hAnsi="Palatino Linotype" w:cstheme="minorHAnsi"/>
        </w:rPr>
      </w:pPr>
    </w:p>
    <w:p w14:paraId="7CBFCC0B" w14:textId="1C313517" w:rsidR="002E0F7D" w:rsidRPr="004B0BCD" w:rsidRDefault="002E0F7D" w:rsidP="002E0F7D">
      <w:pPr>
        <w:rPr>
          <w:rFonts w:ascii="Palatino Linotype" w:eastAsiaTheme="minorEastAsia" w:hAnsi="Palatino Linotype" w:cstheme="minorHAnsi"/>
          <w:iCs/>
        </w:rPr>
      </w:pPr>
      <w:r>
        <w:rPr>
          <w:rFonts w:ascii="Palatino Linotype" w:hAnsi="Palatino Linotype" w:cstheme="minorHAnsi"/>
        </w:rPr>
        <w:t xml:space="preserve">Let </w:t>
      </w:r>
      <m:oMath>
        <m:sSub>
          <m:sSubPr>
            <m:ctrlPr>
              <w:rPr>
                <w:rFonts w:ascii="Cambria Math" w:hAnsi="Cambria Math" w:cs="Courier New"/>
                <w:iCs/>
              </w:rPr>
            </m:ctrlPr>
          </m:sSubPr>
          <m:e>
            <m:r>
              <m:rPr>
                <m:sty m:val="p"/>
              </m:rPr>
              <w:rPr>
                <w:rFonts w:ascii="Cambria Math" w:hAnsi="Cambria Math" w:cs="Courier New"/>
              </w:rPr>
              <m:t>ρ</m:t>
            </m:r>
          </m:e>
          <m:sub>
            <m:r>
              <m:rPr>
                <m:sty m:val="p"/>
              </m:rPr>
              <w:rPr>
                <w:rFonts w:ascii="Cambria Math" w:hAnsi="Cambria Math" w:cs="Courier New"/>
              </w:rPr>
              <m:t>de</m:t>
            </m:r>
          </m:sub>
        </m:sSub>
        <m:r>
          <w:rPr>
            <w:rFonts w:ascii="Cambria Math" w:hAnsi="Cambria Math" w:cs="Courier New"/>
          </w:rPr>
          <m:t>=</m:t>
        </m:r>
      </m:oMath>
      <w:r>
        <w:rPr>
          <w:rFonts w:ascii="Palatino Linotype" w:eastAsiaTheme="minorEastAsia" w:hAnsi="Palatino Linotype" w:cstheme="minorHAnsi"/>
          <w:iCs/>
        </w:rPr>
        <w:t xml:space="preserve"> present day </w:t>
      </w:r>
      <w:r w:rsidR="004551CD">
        <w:rPr>
          <w:rFonts w:ascii="Palatino Linotype" w:eastAsiaTheme="minorEastAsia" w:hAnsi="Palatino Linotype" w:cstheme="minorHAnsi"/>
          <w:iCs/>
        </w:rPr>
        <w:t xml:space="preserve">energy density of </w:t>
      </w:r>
      <w:r w:rsidR="0064747C">
        <w:rPr>
          <w:rFonts w:ascii="Palatino Linotype" w:eastAsiaTheme="minorEastAsia" w:hAnsi="Palatino Linotype" w:cstheme="minorHAnsi"/>
          <w:iCs/>
        </w:rPr>
        <w:t>antineutrino</w:t>
      </w:r>
      <w:r w:rsidR="004551CD">
        <w:rPr>
          <w:rFonts w:ascii="Palatino Linotype" w:eastAsiaTheme="minorEastAsia" w:hAnsi="Palatino Linotype" w:cstheme="minorHAnsi"/>
          <w:iCs/>
        </w:rPr>
        <w:t>s=</w:t>
      </w:r>
      <w:r w:rsidR="0064747C">
        <w:rPr>
          <w:rFonts w:ascii="Palatino Linotype" w:eastAsiaTheme="minorEastAsia" w:hAnsi="Palatino Linotype" w:cstheme="minorHAnsi"/>
          <w:iCs/>
        </w:rPr>
        <w:t xml:space="preserve"> </w:t>
      </w:r>
      <w:r w:rsidR="004B0BCD">
        <w:rPr>
          <w:rFonts w:ascii="Palatino Linotype" w:eastAsiaTheme="minorEastAsia" w:hAnsi="Palatino Linotype" w:cstheme="minorHAnsi"/>
          <w:iCs/>
        </w:rPr>
        <w:t>68.</w:t>
      </w:r>
      <w:r w:rsidR="00F75934">
        <w:rPr>
          <w:rFonts w:ascii="Palatino Linotype" w:eastAsiaTheme="minorEastAsia" w:hAnsi="Palatino Linotype" w:cstheme="minorHAnsi"/>
          <w:iCs/>
        </w:rPr>
        <w:t>3</w:t>
      </w:r>
      <w:r w:rsidR="002E64E9">
        <w:rPr>
          <w:rFonts w:ascii="Palatino Linotype" w:eastAsiaTheme="minorEastAsia" w:hAnsi="Palatino Linotype" w:cstheme="minorHAnsi"/>
          <w:iCs/>
        </w:rPr>
        <w:t xml:space="preserve">% of </w:t>
      </w:r>
      <w:r w:rsidR="004551CD">
        <w:rPr>
          <w:rFonts w:ascii="Palatino Linotype" w:eastAsiaTheme="minorEastAsia" w:hAnsi="Palatino Linotype" w:cstheme="minorHAnsi"/>
          <w:iCs/>
        </w:rPr>
        <w:t>total Universe density fr</w:t>
      </w:r>
      <w:r w:rsidR="004B0BCD">
        <w:rPr>
          <w:rFonts w:ascii="Palatino Linotype" w:eastAsiaTheme="minorEastAsia" w:hAnsi="Palatino Linotype" w:cstheme="minorHAnsi"/>
          <w:iCs/>
        </w:rPr>
        <w:t xml:space="preserve">om </w:t>
      </w:r>
      <w:r w:rsidR="004551CD">
        <w:rPr>
          <w:rFonts w:ascii="Palatino Linotype" w:eastAsiaTheme="minorEastAsia" w:hAnsi="Palatino Linotype" w:cstheme="minorHAnsi"/>
          <w:iCs/>
        </w:rPr>
        <w:t>the Dark Energy Survey</w:t>
      </w:r>
      <w:r>
        <w:rPr>
          <w:rFonts w:ascii="Palatino Linotype" w:eastAsiaTheme="minorEastAsia" w:hAnsi="Palatino Linotype" w:cstheme="minorHAnsi"/>
          <w:iCs/>
        </w:rPr>
        <w:t xml:space="preserve"> </w:t>
      </w:r>
      <w:r>
        <w:rPr>
          <w:rFonts w:eastAsiaTheme="minorEastAsia" w:cstheme="minorHAnsi"/>
          <w:iCs/>
        </w:rPr>
        <w:t>[13</w:t>
      </w:r>
      <w:r w:rsidR="00174F58">
        <w:rPr>
          <w:rFonts w:eastAsiaTheme="minorEastAsia" w:cstheme="minorHAnsi"/>
          <w:iCs/>
        </w:rPr>
        <w:t>7</w:t>
      </w:r>
      <w:r>
        <w:rPr>
          <w:rFonts w:eastAsiaTheme="minorEastAsia" w:cstheme="minorHAnsi"/>
          <w:iCs/>
        </w:rPr>
        <w:t>]</w:t>
      </w:r>
    </w:p>
    <w:p w14:paraId="0C9636F7" w14:textId="77777777" w:rsidR="004551CD" w:rsidRPr="004551CD" w:rsidRDefault="004551CD" w:rsidP="002E0F7D">
      <w:pPr>
        <w:rPr>
          <w:rFonts w:ascii="Palatino Linotype" w:eastAsiaTheme="minorEastAsia" w:hAnsi="Palatino Linotype" w:cstheme="minorHAnsi"/>
          <w:iCs/>
        </w:rPr>
      </w:pPr>
    </w:p>
    <w:p w14:paraId="6503AFD7" w14:textId="529058C1" w:rsidR="002E0F7D" w:rsidRPr="00DA6765" w:rsidRDefault="002E0F7D" w:rsidP="002E0F7D">
      <w:pPr>
        <w:rPr>
          <w:rFonts w:ascii="Palatino Linotype" w:eastAsiaTheme="minorEastAsia" w:hAnsi="Palatino Linotype" w:cstheme="minorHAnsi"/>
        </w:rPr>
      </w:pPr>
      <w:r>
        <w:rPr>
          <w:rFonts w:ascii="Palatino Linotype" w:eastAsiaTheme="minorEastAsia" w:hAnsi="Palatino Linotype" w:cstheme="minorHAnsi"/>
          <w:iCs/>
        </w:rPr>
        <w:t xml:space="preserve">       </w:t>
      </w:r>
      <m:oMath>
        <m:sSub>
          <m:sSubPr>
            <m:ctrlPr>
              <w:rPr>
                <w:rFonts w:ascii="Cambria Math" w:hAnsi="Cambria Math" w:cs="Courier New"/>
              </w:rPr>
            </m:ctrlPr>
          </m:sSubPr>
          <m:e>
            <m:r>
              <m:rPr>
                <m:sty m:val="p"/>
              </m:rPr>
              <w:rPr>
                <w:rFonts w:ascii="Cambria Math" w:hAnsi="Cambria Math" w:cs="Courier New"/>
              </w:rPr>
              <m:t>ρ</m:t>
            </m:r>
          </m:e>
          <m:sub>
            <m:r>
              <m:rPr>
                <m:sty m:val="p"/>
              </m:rPr>
              <w:rPr>
                <w:rFonts w:ascii="Cambria Math" w:hAnsi="Cambria Math" w:cs="Courier New"/>
              </w:rPr>
              <m:t>de</m:t>
            </m:r>
          </m:sub>
        </m:sSub>
        <m:r>
          <m:rPr>
            <m:sty m:val="p"/>
          </m:rPr>
          <w:rPr>
            <w:rFonts w:ascii="Cambria Math" w:hAnsi="Cambria Math" w:cs="Courier New"/>
          </w:rPr>
          <m:t>=</m:t>
        </m:r>
        <m:sSub>
          <m:sSubPr>
            <m:ctrlPr>
              <w:rPr>
                <w:rFonts w:ascii="Cambria Math" w:hAnsi="Cambria Math" w:cs="Courier New"/>
                <w:iCs/>
              </w:rPr>
            </m:ctrlPr>
          </m:sSubPr>
          <m:e>
            <m:r>
              <m:rPr>
                <m:sty m:val="p"/>
              </m:rPr>
              <w:rPr>
                <w:rFonts w:ascii="Cambria Math" w:hAnsi="Cambria Math" w:cs="Courier New"/>
              </w:rPr>
              <m:t>ρ</m:t>
            </m:r>
          </m:e>
          <m:sub>
            <m:r>
              <m:rPr>
                <m:sty m:val="p"/>
              </m:rPr>
              <w:rPr>
                <w:rFonts w:ascii="Cambria Math" w:hAnsi="Cambria Math" w:cs="Courier New"/>
              </w:rPr>
              <m:t>U</m:t>
            </m:r>
          </m:sub>
        </m:sSub>
        <m:r>
          <m:rPr>
            <m:sty m:val="p"/>
          </m:rPr>
          <w:rPr>
            <w:rFonts w:ascii="Cambria Math" w:hAnsi="Cambria Math" w:cs="Courier New"/>
          </w:rPr>
          <m:t>×0.683=6.498×</m:t>
        </m:r>
        <w:bookmarkStart w:id="77" w:name="_Hlk87608327"/>
        <m:sSup>
          <m:sSupPr>
            <m:ctrlPr>
              <w:rPr>
                <w:rFonts w:ascii="Cambria Math" w:hAnsi="Cambria Math" w:cs="Courier New"/>
              </w:rPr>
            </m:ctrlPr>
          </m:sSupPr>
          <m:e>
            <m:r>
              <m:rPr>
                <m:sty m:val="p"/>
              </m:rPr>
              <w:rPr>
                <w:rFonts w:ascii="Cambria Math" w:hAnsi="Cambria Math" w:cs="Courier New"/>
              </w:rPr>
              <m:t>10</m:t>
            </m:r>
          </m:e>
          <m:sup>
            <m:r>
              <m:rPr>
                <m:sty m:val="p"/>
              </m:rPr>
              <w:rPr>
                <w:rFonts w:ascii="Cambria Math" w:hAnsi="Cambria Math" w:cs="Courier New"/>
              </w:rPr>
              <m:t>-27</m:t>
            </m:r>
          </m:sup>
        </m:sSup>
        <m:r>
          <m:rPr>
            <m:sty m:val="p"/>
          </m:rPr>
          <w:rPr>
            <w:rFonts w:ascii="Cambria Math" w:hAnsi="Cambria Math" w:cs="Courier New"/>
          </w:rPr>
          <m:t>kg</m:t>
        </m:r>
        <m:r>
          <m:rPr>
            <m:lit/>
            <m:sty m:val="p"/>
          </m:rPr>
          <w:rPr>
            <w:rFonts w:ascii="Cambria Math" w:eastAsiaTheme="minorEastAsia" w:hAnsi="Cambria Math" w:cs="Courier New"/>
          </w:rPr>
          <m:t>/</m:t>
        </m:r>
        <m:sSup>
          <m:sSupPr>
            <m:ctrlPr>
              <w:rPr>
                <w:rFonts w:ascii="Cambria Math" w:eastAsiaTheme="minorEastAsia" w:hAnsi="Cambria Math" w:cs="Courier New"/>
              </w:rPr>
            </m:ctrlPr>
          </m:sSupPr>
          <m:e>
            <m:r>
              <m:rPr>
                <m:sty m:val="p"/>
              </m:rPr>
              <w:rPr>
                <w:rFonts w:ascii="Cambria Math" w:eastAsiaTheme="minorEastAsia" w:hAnsi="Cambria Math" w:cs="Courier New"/>
              </w:rPr>
              <m:t>m</m:t>
            </m:r>
          </m:e>
          <m:sup>
            <m:r>
              <m:rPr>
                <m:sty m:val="p"/>
              </m:rPr>
              <w:rPr>
                <w:rFonts w:ascii="Cambria Math" w:eastAsiaTheme="minorEastAsia" w:hAnsi="Cambria Math" w:cs="Courier New"/>
              </w:rPr>
              <m:t>3</m:t>
            </m:r>
          </m:sup>
        </m:sSup>
      </m:oMath>
      <w:bookmarkEnd w:id="77"/>
    </w:p>
    <w:p w14:paraId="597DB008" w14:textId="77777777" w:rsidR="002E0F7D" w:rsidRPr="00DA6765" w:rsidRDefault="002E0F7D" w:rsidP="002E0F7D">
      <w:pPr>
        <w:rPr>
          <w:rFonts w:ascii="Palatino Linotype" w:eastAsiaTheme="minorEastAsia" w:hAnsi="Palatino Linotype" w:cstheme="minorHAnsi"/>
        </w:rPr>
      </w:pPr>
    </w:p>
    <w:p w14:paraId="45D71672" w14:textId="77777777" w:rsidR="002E0F7D" w:rsidRDefault="002E0F7D" w:rsidP="002E0F7D">
      <w:pPr>
        <w:rPr>
          <w:rFonts w:ascii="Palatino Linotype" w:eastAsiaTheme="minorEastAsia" w:hAnsi="Palatino Linotype" w:cs="Courier New"/>
          <w:iCs/>
        </w:rPr>
      </w:pPr>
      <w:r>
        <w:rPr>
          <w:rFonts w:ascii="Palatino Linotype" w:eastAsiaTheme="minorEastAsia" w:hAnsi="Palatino Linotype" w:cstheme="minorHAnsi"/>
          <w:iCs/>
        </w:rPr>
        <w:t xml:space="preserve">From above, </w:t>
      </w:r>
      <w:r>
        <w:rPr>
          <w:rFonts w:ascii="Palatino Linotype" w:hAnsi="Palatino Linotype" w:cs="Courier New"/>
        </w:rPr>
        <w:t xml:space="preserve">baryon density </w:t>
      </w:r>
      <m:oMath>
        <m:sSub>
          <m:sSubPr>
            <m:ctrlPr>
              <w:rPr>
                <w:rFonts w:ascii="Cambria Math" w:hAnsi="Cambria Math" w:cs="Courier New"/>
                <w:iCs/>
              </w:rPr>
            </m:ctrlPr>
          </m:sSubPr>
          <m:e>
            <m:r>
              <m:rPr>
                <m:sty m:val="p"/>
              </m:rPr>
              <w:rPr>
                <w:rFonts w:ascii="Cambria Math" w:hAnsi="Cambria Math" w:cs="Courier New"/>
              </w:rPr>
              <m:t>ρ</m:t>
            </m:r>
          </m:e>
          <m:sub>
            <m:r>
              <m:rPr>
                <m:sty m:val="p"/>
              </m:rPr>
              <w:rPr>
                <w:rFonts w:ascii="Cambria Math" w:hAnsi="Cambria Math" w:cs="Courier New"/>
              </w:rPr>
              <m:t>B</m:t>
            </m:r>
          </m:sub>
        </m:sSub>
        <m:r>
          <m:rPr>
            <m:sty m:val="p"/>
          </m:rPr>
          <w:rPr>
            <w:rFonts w:ascii="Cambria Math" w:eastAsiaTheme="minorEastAsia" w:hAnsi="Cambria Math" w:cs="Courier New"/>
          </w:rPr>
          <m:t>=0.284 protons</m:t>
        </m:r>
        <m:r>
          <m:rPr>
            <m:lit/>
            <m:sty m:val="p"/>
          </m:rPr>
          <w:rPr>
            <w:rFonts w:ascii="Cambria Math" w:eastAsiaTheme="minorEastAsia" w:hAnsi="Cambria Math" w:cs="Courier New"/>
          </w:rPr>
          <m:t>/</m:t>
        </m:r>
        <m:sSup>
          <m:sSupPr>
            <m:ctrlPr>
              <w:rPr>
                <w:rFonts w:ascii="Cambria Math" w:eastAsiaTheme="minorEastAsia" w:hAnsi="Cambria Math" w:cs="Courier New"/>
                <w:iCs/>
              </w:rPr>
            </m:ctrlPr>
          </m:sSupPr>
          <m:e>
            <m:r>
              <m:rPr>
                <m:sty m:val="p"/>
              </m:rPr>
              <w:rPr>
                <w:rFonts w:ascii="Cambria Math" w:eastAsiaTheme="minorEastAsia" w:hAnsi="Cambria Math" w:cs="Courier New"/>
              </w:rPr>
              <m:t>m</m:t>
            </m:r>
          </m:e>
          <m:sup>
            <m:r>
              <m:rPr>
                <m:sty m:val="p"/>
              </m:rPr>
              <w:rPr>
                <w:rFonts w:ascii="Cambria Math" w:eastAsiaTheme="minorEastAsia" w:hAnsi="Cambria Math" w:cs="Courier New"/>
              </w:rPr>
              <m:t>3</m:t>
            </m:r>
          </m:sup>
        </m:sSup>
      </m:oMath>
    </w:p>
    <w:p w14:paraId="6784F0B3" w14:textId="77777777" w:rsidR="002E0F7D" w:rsidRDefault="002E0F7D" w:rsidP="002E0F7D">
      <w:pPr>
        <w:rPr>
          <w:rFonts w:ascii="Palatino Linotype" w:eastAsiaTheme="minorEastAsia" w:hAnsi="Palatino Linotype" w:cs="Courier New"/>
          <w:iCs/>
        </w:rPr>
      </w:pPr>
    </w:p>
    <w:p w14:paraId="7212E255" w14:textId="77777777" w:rsidR="002E0F7D" w:rsidRDefault="002E0F7D" w:rsidP="002E0F7D">
      <w:pPr>
        <w:rPr>
          <w:rFonts w:ascii="Palatino Linotype" w:eastAsiaTheme="minorEastAsia" w:hAnsi="Palatino Linotype" w:cs="Courier New"/>
          <w:iCs/>
        </w:rPr>
      </w:pPr>
      <w:r>
        <w:rPr>
          <w:rFonts w:ascii="Palatino Linotype" w:eastAsiaTheme="minorEastAsia" w:hAnsi="Palatino Linotype" w:cs="Courier New"/>
          <w:iCs/>
        </w:rPr>
        <w:t xml:space="preserve">Ratio of antineutrinos to nucleons </w:t>
      </w:r>
      <m:oMath>
        <m:r>
          <w:rPr>
            <w:rFonts w:ascii="Cambria Math" w:eastAsiaTheme="minorEastAsia" w:hAnsi="Cambria Math" w:cs="Courier New"/>
          </w:rPr>
          <m:t>=</m:t>
        </m:r>
        <m:f>
          <m:fPr>
            <m:ctrlPr>
              <w:rPr>
                <w:rFonts w:ascii="Cambria Math" w:eastAsiaTheme="minorEastAsia" w:hAnsi="Cambria Math" w:cs="Courier New"/>
                <w:i/>
                <w:iCs/>
              </w:rPr>
            </m:ctrlPr>
          </m:fPr>
          <m:num>
            <m:r>
              <w:rPr>
                <w:rFonts w:ascii="Cambria Math" w:eastAsiaTheme="minorEastAsia" w:hAnsi="Cambria Math" w:cs="Courier New"/>
              </w:rPr>
              <m:t>4.5</m:t>
            </m:r>
          </m:num>
          <m:den>
            <m:r>
              <w:rPr>
                <w:rFonts w:ascii="Cambria Math" w:eastAsiaTheme="minorEastAsia" w:hAnsi="Cambria Math" w:cs="Courier New"/>
              </w:rPr>
              <m:t>12</m:t>
            </m:r>
          </m:den>
        </m:f>
        <m:r>
          <w:rPr>
            <w:rFonts w:ascii="Cambria Math" w:eastAsiaTheme="minorEastAsia" w:hAnsi="Cambria Math" w:cs="Courier New"/>
          </w:rPr>
          <m:t>=0.375</m:t>
        </m:r>
      </m:oMath>
    </w:p>
    <w:p w14:paraId="5981D8E1" w14:textId="77777777" w:rsidR="002E0F7D" w:rsidRDefault="002E0F7D" w:rsidP="002E0F7D">
      <w:pPr>
        <w:rPr>
          <w:rFonts w:ascii="Palatino Linotype" w:eastAsiaTheme="minorEastAsia" w:hAnsi="Palatino Linotype" w:cs="Courier New"/>
          <w:iCs/>
        </w:rPr>
      </w:pPr>
    </w:p>
    <w:p w14:paraId="656A0F45" w14:textId="4D20CBBB" w:rsidR="002E0F7D" w:rsidRDefault="002E0F7D" w:rsidP="002E0F7D">
      <w:pPr>
        <w:rPr>
          <w:rFonts w:ascii="Palatino Linotype" w:eastAsiaTheme="minorEastAsia" w:hAnsi="Palatino Linotype" w:cs="Courier New"/>
          <w:iCs/>
        </w:rPr>
      </w:pPr>
      <w:r>
        <w:rPr>
          <w:rFonts w:ascii="Palatino Linotype" w:eastAsiaTheme="minorEastAsia" w:hAnsi="Palatino Linotype" w:cs="Courier New"/>
          <w:iCs/>
        </w:rPr>
        <w:t xml:space="preserve">Antineutrino number density </w:t>
      </w:r>
      <m:oMath>
        <m:sSub>
          <m:sSubPr>
            <m:ctrlPr>
              <w:rPr>
                <w:rFonts w:ascii="Cambria Math" w:hAnsi="Cambria Math" w:cs="Courier New"/>
              </w:rPr>
            </m:ctrlPr>
          </m:sSubPr>
          <m:e>
            <m:r>
              <m:rPr>
                <m:sty m:val="p"/>
              </m:rPr>
              <w:rPr>
                <w:rFonts w:ascii="Cambria Math" w:hAnsi="Cambria Math" w:cs="Courier New"/>
              </w:rPr>
              <m:t>n</m:t>
            </m:r>
          </m:e>
          <m:sub>
            <m:sSubSup>
              <m:sSubSupPr>
                <m:ctrlPr>
                  <w:rPr>
                    <w:rFonts w:ascii="Cambria Math" w:hAnsi="Cambria Math" w:cs="Courier New"/>
                  </w:rPr>
                </m:ctrlPr>
              </m:sSubSupPr>
              <m:e>
                <m:r>
                  <m:rPr>
                    <m:sty m:val="p"/>
                  </m:rPr>
                  <w:rPr>
                    <w:rFonts w:ascii="Cambria Math" w:hAnsi="Cambria Math" w:cs="Courier New"/>
                  </w:rPr>
                  <m:t>v</m:t>
                </m:r>
              </m:e>
              <m:sub>
                <m:r>
                  <m:rPr>
                    <m:sty m:val="p"/>
                  </m:rPr>
                  <w:rPr>
                    <w:rFonts w:ascii="Cambria Math" w:hAnsi="Cambria Math" w:cs="Courier New"/>
                  </w:rPr>
                  <m:t>e</m:t>
                </m:r>
              </m:sub>
              <m:sup>
                <m:r>
                  <m:rPr>
                    <m:sty m:val="p"/>
                  </m:rPr>
                  <w:rPr>
                    <w:rFonts w:ascii="Cambria Math" w:hAnsi="Cambria Math" w:cs="Courier New"/>
                  </w:rPr>
                  <m:t>-</m:t>
                </m:r>
              </m:sup>
            </m:sSubSup>
          </m:sub>
        </m:sSub>
        <m:r>
          <m:rPr>
            <m:sty m:val="p"/>
          </m:rPr>
          <w:rPr>
            <w:rFonts w:ascii="Cambria Math" w:hAnsi="Cambria Math" w:cs="Courier New"/>
          </w:rPr>
          <m:t>=0.284×.375=0.107</m:t>
        </m:r>
        <m:r>
          <m:rPr>
            <m:lit/>
            <m:sty m:val="p"/>
          </m:rPr>
          <w:rPr>
            <w:rFonts w:ascii="Cambria Math" w:eastAsiaTheme="minorEastAsia" w:hAnsi="Cambria Math" w:cs="Courier New"/>
          </w:rPr>
          <m:t>/</m:t>
        </m:r>
        <m:sSup>
          <m:sSupPr>
            <m:ctrlPr>
              <w:rPr>
                <w:rFonts w:ascii="Cambria Math" w:eastAsiaTheme="minorEastAsia" w:hAnsi="Cambria Math" w:cs="Courier New"/>
              </w:rPr>
            </m:ctrlPr>
          </m:sSupPr>
          <m:e>
            <m:r>
              <m:rPr>
                <m:sty m:val="p"/>
              </m:rPr>
              <w:rPr>
                <w:rFonts w:ascii="Cambria Math" w:eastAsiaTheme="minorEastAsia" w:hAnsi="Cambria Math" w:cs="Courier New"/>
              </w:rPr>
              <m:t>m</m:t>
            </m:r>
          </m:e>
          <m:sup>
            <m:r>
              <m:rPr>
                <m:sty m:val="p"/>
              </m:rPr>
              <w:rPr>
                <w:rFonts w:ascii="Cambria Math" w:eastAsiaTheme="minorEastAsia" w:hAnsi="Cambria Math" w:cs="Courier New"/>
              </w:rPr>
              <m:t>3</m:t>
            </m:r>
          </m:sup>
        </m:sSup>
      </m:oMath>
    </w:p>
    <w:p w14:paraId="30D8BA9C" w14:textId="77777777" w:rsidR="002E0F7D" w:rsidRDefault="002E0F7D" w:rsidP="002E0F7D">
      <w:pPr>
        <w:rPr>
          <w:rFonts w:ascii="Palatino Linotype" w:eastAsiaTheme="minorEastAsia" w:hAnsi="Palatino Linotype" w:cs="Courier New"/>
          <w:iCs/>
        </w:rPr>
      </w:pPr>
    </w:p>
    <w:p w14:paraId="057BC5C5" w14:textId="02625642" w:rsidR="002E0F7D" w:rsidRPr="001378AE" w:rsidRDefault="00F12B1A" w:rsidP="002E0F7D">
      <w:pPr>
        <w:rPr>
          <w:rFonts w:ascii="Palatino Linotype" w:eastAsiaTheme="minorEastAsia" w:hAnsi="Palatino Linotype" w:cs="Courier New"/>
        </w:rPr>
      </w:pPr>
      <m:oMathPara>
        <m:oMath>
          <m:f>
            <m:fPr>
              <m:ctrlPr>
                <w:rPr>
                  <w:rFonts w:ascii="Cambria Math" w:eastAsiaTheme="minorEastAsia" w:hAnsi="Cambria Math" w:cs="Courier New"/>
                </w:rPr>
              </m:ctrlPr>
            </m:fPr>
            <m:num>
              <m:sSub>
                <m:sSubPr>
                  <m:ctrlPr>
                    <w:rPr>
                      <w:rFonts w:ascii="Cambria Math" w:hAnsi="Cambria Math" w:cs="Courier New"/>
                    </w:rPr>
                  </m:ctrlPr>
                </m:sSubPr>
                <m:e>
                  <m:r>
                    <m:rPr>
                      <m:sty m:val="p"/>
                    </m:rPr>
                    <w:rPr>
                      <w:rFonts w:ascii="Cambria Math" w:hAnsi="Cambria Math" w:cs="Courier New"/>
                    </w:rPr>
                    <m:t>ρ</m:t>
                  </m:r>
                </m:e>
                <m:sub>
                  <m:r>
                    <m:rPr>
                      <m:sty m:val="p"/>
                    </m:rPr>
                    <w:rPr>
                      <w:rFonts w:ascii="Cambria Math" w:hAnsi="Cambria Math" w:cs="Courier New"/>
                    </w:rPr>
                    <m:t>de</m:t>
                  </m:r>
                </m:sub>
              </m:sSub>
            </m:num>
            <m:den>
              <m:sSub>
                <m:sSubPr>
                  <m:ctrlPr>
                    <w:rPr>
                      <w:rFonts w:ascii="Cambria Math" w:hAnsi="Cambria Math" w:cs="Courier New"/>
                    </w:rPr>
                  </m:ctrlPr>
                </m:sSubPr>
                <m:e>
                  <m:r>
                    <m:rPr>
                      <m:sty m:val="p"/>
                    </m:rPr>
                    <w:rPr>
                      <w:rFonts w:ascii="Cambria Math" w:hAnsi="Cambria Math" w:cs="Courier New"/>
                    </w:rPr>
                    <m:t>n</m:t>
                  </m:r>
                </m:e>
                <m:sub>
                  <m:sSubSup>
                    <m:sSubSupPr>
                      <m:ctrlPr>
                        <w:rPr>
                          <w:rFonts w:ascii="Cambria Math" w:hAnsi="Cambria Math" w:cs="Courier New"/>
                        </w:rPr>
                      </m:ctrlPr>
                    </m:sSubSupPr>
                    <m:e>
                      <m:r>
                        <m:rPr>
                          <m:sty m:val="p"/>
                        </m:rPr>
                        <w:rPr>
                          <w:rFonts w:ascii="Cambria Math" w:hAnsi="Cambria Math" w:cs="Courier New"/>
                        </w:rPr>
                        <m:t>v</m:t>
                      </m:r>
                    </m:e>
                    <m:sub>
                      <m:r>
                        <m:rPr>
                          <m:sty m:val="p"/>
                        </m:rPr>
                        <w:rPr>
                          <w:rFonts w:ascii="Cambria Math" w:hAnsi="Cambria Math" w:cs="Courier New"/>
                        </w:rPr>
                        <m:t>e</m:t>
                      </m:r>
                    </m:sub>
                    <m:sup>
                      <m:r>
                        <m:rPr>
                          <m:sty m:val="p"/>
                        </m:rPr>
                        <w:rPr>
                          <w:rFonts w:ascii="Cambria Math" w:hAnsi="Cambria Math" w:cs="Courier New"/>
                        </w:rPr>
                        <m:t>-</m:t>
                      </m:r>
                    </m:sup>
                  </m:sSubSup>
                </m:sub>
              </m:sSub>
            </m:den>
          </m:f>
          <m:r>
            <m:rPr>
              <m:sty m:val="p"/>
            </m:rPr>
            <w:rPr>
              <w:rFonts w:ascii="Cambria Math" w:eastAsiaTheme="minorEastAsia" w:hAnsi="Cambria Math" w:cs="Courier New"/>
            </w:rPr>
            <m:t>=</m:t>
          </m:r>
          <m:f>
            <m:fPr>
              <m:ctrlPr>
                <w:rPr>
                  <w:rFonts w:ascii="Cambria Math" w:eastAsiaTheme="minorEastAsia" w:hAnsi="Cambria Math" w:cs="Courier New"/>
                </w:rPr>
              </m:ctrlPr>
            </m:fPr>
            <m:num>
              <m:r>
                <m:rPr>
                  <m:sty m:val="p"/>
                </m:rPr>
                <w:rPr>
                  <w:rFonts w:ascii="Cambria Math" w:hAnsi="Cambria Math" w:cs="Courier New"/>
                </w:rPr>
                <m:t>6.498×</m:t>
              </m:r>
              <m:sSup>
                <m:sSupPr>
                  <m:ctrlPr>
                    <w:rPr>
                      <w:rFonts w:ascii="Cambria Math" w:hAnsi="Cambria Math" w:cs="Courier New"/>
                    </w:rPr>
                  </m:ctrlPr>
                </m:sSupPr>
                <m:e>
                  <m:r>
                    <m:rPr>
                      <m:sty m:val="p"/>
                    </m:rPr>
                    <w:rPr>
                      <w:rFonts w:ascii="Cambria Math" w:hAnsi="Cambria Math" w:cs="Courier New"/>
                    </w:rPr>
                    <m:t>10</m:t>
                  </m:r>
                </m:e>
                <m:sup>
                  <m:r>
                    <m:rPr>
                      <m:sty m:val="p"/>
                    </m:rPr>
                    <w:rPr>
                      <w:rFonts w:ascii="Cambria Math" w:hAnsi="Cambria Math" w:cs="Courier New"/>
                    </w:rPr>
                    <m:t>-27</m:t>
                  </m:r>
                </m:sup>
              </m:sSup>
              <m:r>
                <m:rPr>
                  <m:sty m:val="p"/>
                </m:rPr>
                <w:rPr>
                  <w:rFonts w:ascii="Cambria Math" w:hAnsi="Cambria Math" w:cs="Courier New"/>
                </w:rPr>
                <m:t>kg</m:t>
              </m:r>
              <m:r>
                <m:rPr>
                  <m:lit/>
                  <m:sty m:val="p"/>
                </m:rPr>
                <w:rPr>
                  <w:rFonts w:ascii="Cambria Math" w:eastAsiaTheme="minorEastAsia" w:hAnsi="Cambria Math" w:cs="Courier New"/>
                </w:rPr>
                <m:t>/</m:t>
              </m:r>
              <m:sSup>
                <m:sSupPr>
                  <m:ctrlPr>
                    <w:rPr>
                      <w:rFonts w:ascii="Cambria Math" w:eastAsiaTheme="minorEastAsia" w:hAnsi="Cambria Math" w:cs="Courier New"/>
                    </w:rPr>
                  </m:ctrlPr>
                </m:sSupPr>
                <m:e>
                  <m:r>
                    <m:rPr>
                      <m:sty m:val="p"/>
                    </m:rPr>
                    <w:rPr>
                      <w:rFonts w:ascii="Cambria Math" w:eastAsiaTheme="minorEastAsia" w:hAnsi="Cambria Math" w:cs="Courier New"/>
                    </w:rPr>
                    <m:t>m</m:t>
                  </m:r>
                </m:e>
                <m:sup>
                  <m:r>
                    <m:rPr>
                      <m:sty m:val="p"/>
                    </m:rPr>
                    <w:rPr>
                      <w:rFonts w:ascii="Cambria Math" w:eastAsiaTheme="minorEastAsia" w:hAnsi="Cambria Math" w:cs="Courier New"/>
                    </w:rPr>
                    <m:t>3</m:t>
                  </m:r>
                </m:sup>
              </m:sSup>
            </m:num>
            <m:den>
              <m:r>
                <m:rPr>
                  <m:sty m:val="p"/>
                </m:rPr>
                <w:rPr>
                  <w:rFonts w:ascii="Cambria Math" w:hAnsi="Cambria Math" w:cs="Courier New"/>
                </w:rPr>
                <m:t>0.107</m:t>
              </m:r>
              <m:r>
                <m:rPr>
                  <m:lit/>
                  <m:sty m:val="p"/>
                </m:rPr>
                <w:rPr>
                  <w:rFonts w:ascii="Cambria Math" w:eastAsiaTheme="minorEastAsia" w:hAnsi="Cambria Math" w:cs="Courier New"/>
                </w:rPr>
                <m:t>/</m:t>
              </m:r>
              <m:sSup>
                <m:sSupPr>
                  <m:ctrlPr>
                    <w:rPr>
                      <w:rFonts w:ascii="Cambria Math" w:eastAsiaTheme="minorEastAsia" w:hAnsi="Cambria Math" w:cs="Courier New"/>
                    </w:rPr>
                  </m:ctrlPr>
                </m:sSupPr>
                <m:e>
                  <m:r>
                    <m:rPr>
                      <m:sty m:val="p"/>
                    </m:rPr>
                    <w:rPr>
                      <w:rFonts w:ascii="Cambria Math" w:eastAsiaTheme="minorEastAsia" w:hAnsi="Cambria Math" w:cs="Courier New"/>
                    </w:rPr>
                    <m:t>m</m:t>
                  </m:r>
                </m:e>
                <m:sup>
                  <m:r>
                    <m:rPr>
                      <m:sty m:val="p"/>
                    </m:rPr>
                    <w:rPr>
                      <w:rFonts w:ascii="Cambria Math" w:eastAsiaTheme="minorEastAsia" w:hAnsi="Cambria Math" w:cs="Courier New"/>
                    </w:rPr>
                    <m:t>3</m:t>
                  </m:r>
                </m:sup>
              </m:sSup>
            </m:den>
          </m:f>
        </m:oMath>
      </m:oMathPara>
    </w:p>
    <w:p w14:paraId="785EDAE6" w14:textId="77777777" w:rsidR="002E0F7D" w:rsidRDefault="002E0F7D" w:rsidP="002E0F7D">
      <w:pPr>
        <w:rPr>
          <w:rFonts w:ascii="Palatino Linotype" w:eastAsiaTheme="minorEastAsia" w:hAnsi="Palatino Linotype" w:cs="Courier New"/>
          <w:iCs/>
        </w:rPr>
      </w:pPr>
    </w:p>
    <w:p w14:paraId="6A009C91" w14:textId="502C9A27" w:rsidR="002E0F7D" w:rsidRPr="00E661BE" w:rsidRDefault="002E0F7D" w:rsidP="002E0F7D">
      <w:pPr>
        <w:rPr>
          <w:rFonts w:ascii="Palatino Linotype" w:eastAsiaTheme="minorEastAsia" w:hAnsi="Palatino Linotype" w:cs="Courier New"/>
        </w:rPr>
      </w:pPr>
      <m:oMathPara>
        <m:oMath>
          <m:r>
            <m:rPr>
              <m:sty m:val="p"/>
            </m:rPr>
            <w:rPr>
              <w:rFonts w:ascii="Cambria Math" w:eastAsiaTheme="minorEastAsia" w:hAnsi="Cambria Math" w:cs="Courier New"/>
            </w:rPr>
            <m:t>=6.073×</m:t>
          </m:r>
          <m:sSup>
            <m:sSupPr>
              <m:ctrlPr>
                <w:rPr>
                  <w:rFonts w:ascii="Cambria Math" w:eastAsiaTheme="minorEastAsia" w:hAnsi="Cambria Math" w:cs="Courier New"/>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-26</m:t>
              </m:r>
            </m:sup>
          </m:sSup>
          <m:r>
            <m:rPr>
              <m:sty m:val="p"/>
            </m:rPr>
            <w:rPr>
              <w:rFonts w:ascii="Cambria Math" w:eastAsiaTheme="minorEastAsia" w:hAnsi="Cambria Math" w:cs="Courier New"/>
            </w:rPr>
            <m:t>kg</m:t>
          </m:r>
          <m:r>
            <m:rPr>
              <m:lit/>
              <m:sty m:val="p"/>
            </m:rPr>
            <w:rPr>
              <w:rFonts w:ascii="Cambria Math" w:eastAsiaTheme="minorEastAsia" w:hAnsi="Cambria Math" w:cs="Courier New"/>
            </w:rPr>
            <m:t>/</m:t>
          </m:r>
          <m:r>
            <m:rPr>
              <m:sty m:val="p"/>
            </m:rPr>
            <w:rPr>
              <w:rFonts w:ascii="Cambria Math" w:eastAsiaTheme="minorEastAsia" w:hAnsi="Cambria Math" w:cs="Courier New"/>
            </w:rPr>
            <m:t>antineutrino</m:t>
          </m:r>
        </m:oMath>
      </m:oMathPara>
    </w:p>
    <w:p w14:paraId="34835FFC" w14:textId="77777777" w:rsidR="002E0F7D" w:rsidRDefault="002E0F7D" w:rsidP="002E0F7D">
      <w:pPr>
        <w:rPr>
          <w:rFonts w:ascii="Palatino Linotype" w:eastAsiaTheme="minorEastAsia" w:hAnsi="Palatino Linotype" w:cs="Courier New"/>
        </w:rPr>
      </w:pPr>
    </w:p>
    <w:p w14:paraId="2F06234F" w14:textId="77777777" w:rsidR="002E0F7D" w:rsidRDefault="002E0F7D" w:rsidP="002E0F7D">
      <w:pPr>
        <w:rPr>
          <w:rFonts w:ascii="Palatino Linotype" w:eastAsiaTheme="minorEastAsia" w:hAnsi="Palatino Linotype" w:cs="Courier New"/>
        </w:rPr>
      </w:pPr>
      <w:r>
        <w:rPr>
          <w:rFonts w:ascii="Palatino Linotype" w:eastAsiaTheme="minorEastAsia" w:hAnsi="Palatino Linotype" w:cs="Courier New"/>
        </w:rPr>
        <w:t>Dividing by the energy constant Y for the neutrino/antineutrino gives</w:t>
      </w:r>
    </w:p>
    <w:p w14:paraId="19856298" w14:textId="77777777" w:rsidR="002E0F7D" w:rsidRDefault="002E0F7D" w:rsidP="002E0F7D">
      <w:pPr>
        <w:rPr>
          <w:rFonts w:ascii="Palatino Linotype" w:eastAsiaTheme="minorEastAsia" w:hAnsi="Palatino Linotype" w:cs="Courier New"/>
        </w:rPr>
      </w:pPr>
    </w:p>
    <w:p w14:paraId="2D243357" w14:textId="60E13AF2" w:rsidR="002E0F7D" w:rsidRPr="00DA6765" w:rsidRDefault="00F12B1A" w:rsidP="002E0F7D">
      <w:pPr>
        <w:rPr>
          <w:rFonts w:ascii="Palatino Linotype" w:eastAsiaTheme="minorEastAsia" w:hAnsi="Palatino Linotype" w:cs="Courier New"/>
          <w:iCs/>
        </w:rPr>
      </w:pPr>
      <m:oMathPara>
        <m:oMath>
          <m:f>
            <m:fPr>
              <m:ctrlPr>
                <w:rPr>
                  <w:rFonts w:ascii="Cambria Math" w:eastAsiaTheme="minorEastAsia" w:hAnsi="Cambria Math" w:cs="Courier New"/>
                  <w:iCs/>
                </w:rPr>
              </m:ctrlPr>
            </m:fPr>
            <m:num>
              <m:r>
                <m:rPr>
                  <m:sty m:val="p"/>
                </m:rPr>
                <w:rPr>
                  <w:rFonts w:ascii="Cambria Math" w:eastAsiaTheme="minorEastAsia" w:hAnsi="Cambria Math" w:cs="Courier New"/>
                </w:rPr>
                <m:t>6.073×</m:t>
              </m:r>
              <m:sSup>
                <m:sSupPr>
                  <m:ctrlPr>
                    <w:rPr>
                      <w:rFonts w:ascii="Cambria Math" w:eastAsiaTheme="minorEastAsia" w:hAnsi="Cambria Math" w:cs="Courier New"/>
                      <w:iCs/>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-26</m:t>
                  </m:r>
                </m:sup>
              </m:sSup>
              <m:r>
                <m:rPr>
                  <m:sty m:val="p"/>
                </m:rPr>
                <w:rPr>
                  <w:rFonts w:ascii="Cambria Math" w:eastAsiaTheme="minorEastAsia" w:hAnsi="Cambria Math" w:cs="Courier New"/>
                </w:rPr>
                <m:t>kg</m:t>
              </m:r>
              <m:r>
                <m:rPr>
                  <m:lit/>
                  <m:sty m:val="p"/>
                </m:rPr>
                <w:rPr>
                  <w:rFonts w:ascii="Cambria Math" w:eastAsiaTheme="minorEastAsia" w:hAnsi="Cambria Math" w:cs="Courier New"/>
                </w:rPr>
                <m:t>/</m:t>
              </m:r>
              <m:r>
                <m:rPr>
                  <m:sty m:val="p"/>
                </m:rPr>
                <w:rPr>
                  <w:rFonts w:ascii="Cambria Math" w:eastAsiaTheme="minorEastAsia" w:hAnsi="Cambria Math" w:cs="Courier New"/>
                </w:rPr>
                <m:t>antineutrino</m:t>
              </m:r>
            </m:num>
            <m:den>
              <m:r>
                <m:rPr>
                  <m:sty m:val="p"/>
                </m:rPr>
                <w:rPr>
                  <w:rFonts w:ascii="Cambria Math" w:eastAsiaTheme="minorEastAsia" w:hAnsi="Cambria Math" w:cs="Courier New"/>
                </w:rPr>
                <m:t>1.15×</m:t>
              </m:r>
              <m:sSup>
                <m:sSupPr>
                  <m:ctrlPr>
                    <w:rPr>
                      <w:rFonts w:ascii="Cambria Math" w:eastAsiaTheme="minorEastAsia" w:hAnsi="Cambria Math" w:cs="Courier New"/>
                      <w:iCs/>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-6</m:t>
                  </m:r>
                </m:sup>
              </m:sSup>
              <m:r>
                <m:rPr>
                  <m:sty m:val="p"/>
                </m:rPr>
                <w:rPr>
                  <w:rFonts w:ascii="Cambria Math" w:eastAsiaTheme="minorEastAsia" w:hAnsi="Cambria Math" w:cs="Courier New"/>
                </w:rPr>
                <m:t>kg/j</m:t>
              </m:r>
            </m:den>
          </m:f>
          <m:r>
            <m:rPr>
              <m:sty m:val="p"/>
            </m:rPr>
            <w:rPr>
              <w:rFonts w:ascii="Cambria Math" w:eastAsiaTheme="minorEastAsia" w:hAnsi="Cambria Math" w:cs="Courier New"/>
            </w:rPr>
            <m:t>=5.281×</m:t>
          </m:r>
          <m:sSup>
            <m:sSupPr>
              <m:ctrlPr>
                <w:rPr>
                  <w:rFonts w:ascii="Cambria Math" w:eastAsiaTheme="minorEastAsia" w:hAnsi="Cambria Math" w:cs="Courier New"/>
                  <w:iCs/>
                </w:rPr>
              </m:ctrlPr>
            </m:sSupPr>
            <m:e>
              <m:r>
                <m:rPr>
                  <m:sty m:val="p"/>
                </m:rPr>
                <w:rPr>
                  <w:rFonts w:ascii="Cambria Math" w:eastAsiaTheme="minorEastAsia" w:hAnsi="Cambria Math" w:cs="Courier New"/>
                </w:rPr>
                <m:t>10</m:t>
              </m:r>
            </m:e>
            <m:sup>
              <m:r>
                <m:rPr>
                  <m:sty m:val="p"/>
                </m:rPr>
                <w:rPr>
                  <w:rFonts w:ascii="Cambria Math" w:eastAsiaTheme="minorEastAsia" w:hAnsi="Cambria Math" w:cs="Courier New"/>
                </w:rPr>
                <m:t>-20</m:t>
              </m:r>
            </m:sup>
          </m:sSup>
          <m:r>
            <m:rPr>
              <m:sty m:val="p"/>
            </m:rPr>
            <w:rPr>
              <w:rFonts w:ascii="Cambria Math" w:eastAsiaTheme="minorEastAsia" w:hAnsi="Cambria Math" w:cs="Courier New"/>
            </w:rPr>
            <m:t>j/antineutrino</m:t>
          </m:r>
        </m:oMath>
      </m:oMathPara>
    </w:p>
    <w:p w14:paraId="60D26D71" w14:textId="77777777" w:rsidR="002E0F7D" w:rsidRPr="00E661BE" w:rsidRDefault="002E0F7D" w:rsidP="002E0F7D">
      <w:pPr>
        <w:rPr>
          <w:rFonts w:ascii="Palatino Linotype" w:eastAsiaTheme="minorEastAsia" w:hAnsi="Palatino Linotype" w:cs="Courier New"/>
          <w:iCs/>
        </w:rPr>
      </w:pPr>
    </w:p>
    <w:p w14:paraId="03BD63EB" w14:textId="77777777" w:rsidR="002E0F7D" w:rsidRDefault="002E0F7D" w:rsidP="002E0F7D">
      <w:pPr>
        <w:rPr>
          <w:rFonts w:ascii="Palatino Linotype" w:eastAsiaTheme="minorEastAsia" w:hAnsi="Palatino Linotype" w:cstheme="minorHAnsi"/>
          <w:iCs/>
        </w:rPr>
      </w:pPr>
      <w:r>
        <w:rPr>
          <w:rFonts w:ascii="Palatino Linotype" w:eastAsiaTheme="minorEastAsia" w:hAnsi="Palatino Linotype" w:cstheme="minorHAnsi"/>
          <w:iCs/>
        </w:rPr>
        <w:t>Converting to electronvolts gives a value of</w:t>
      </w:r>
    </w:p>
    <w:p w14:paraId="13AED603" w14:textId="77777777" w:rsidR="002E0F7D" w:rsidRDefault="002E0F7D" w:rsidP="002E0F7D">
      <w:pPr>
        <w:rPr>
          <w:rFonts w:ascii="Palatino Linotype" w:eastAsiaTheme="minorEastAsia" w:hAnsi="Palatino Linotype" w:cstheme="minorHAnsi"/>
          <w:iCs/>
        </w:rPr>
      </w:pPr>
    </w:p>
    <w:p w14:paraId="3554E7F0" w14:textId="039E8832" w:rsidR="002E0F7D" w:rsidRPr="00BD6094" w:rsidRDefault="002E0F7D" w:rsidP="002E0F7D">
      <w:pPr>
        <w:rPr>
          <w:rFonts w:ascii="Palatino Linotype" w:eastAsiaTheme="minorEastAsia" w:hAnsi="Palatino Linotype" w:cstheme="minorHAnsi"/>
        </w:rPr>
      </w:pPr>
      <m:oMathPara>
        <m:oMath>
          <m:r>
            <m:rPr>
              <m:sty m:val="p"/>
            </m:rPr>
            <w:rPr>
              <w:rFonts w:ascii="Cambria Math" w:eastAsiaTheme="minorEastAsia" w:hAnsi="Cambria Math" w:cstheme="minorHAnsi"/>
            </w:rPr>
            <m:t>0.329ev</m:t>
          </m:r>
          <m:r>
            <m:rPr>
              <m:lit/>
              <m:sty m:val="p"/>
            </m:rPr>
            <w:rPr>
              <w:rFonts w:ascii="Cambria Math" w:eastAsiaTheme="minorEastAsia" w:hAnsi="Cambria Math" w:cstheme="minorHAnsi"/>
            </w:rPr>
            <m:t>/</m:t>
          </m:r>
          <m:r>
            <m:rPr>
              <m:sty m:val="p"/>
            </m:rPr>
            <w:rPr>
              <w:rFonts w:ascii="Cambria Math" w:eastAsiaTheme="minorEastAsia" w:hAnsi="Cambria Math" w:cstheme="minorHAnsi"/>
            </w:rPr>
            <m:t>antineutrino</m:t>
          </m:r>
        </m:oMath>
      </m:oMathPara>
    </w:p>
    <w:p w14:paraId="21CAACCE" w14:textId="77777777" w:rsidR="002E0F7D" w:rsidRPr="004551CD" w:rsidRDefault="002E0F7D" w:rsidP="002E0F7D">
      <w:pPr>
        <w:rPr>
          <w:rFonts w:ascii="Palatino Linotype" w:eastAsiaTheme="minorEastAsia" w:hAnsi="Palatino Linotype" w:cstheme="minorHAnsi"/>
          <w:iCs/>
          <w:sz w:val="16"/>
          <w:szCs w:val="16"/>
        </w:rPr>
      </w:pPr>
    </w:p>
    <w:p w14:paraId="7754138E" w14:textId="77777777" w:rsidR="002E0F7D" w:rsidRPr="004551CD" w:rsidRDefault="002E0F7D" w:rsidP="002E0F7D">
      <w:pPr>
        <w:rPr>
          <w:rFonts w:ascii="Palatino Linotype" w:eastAsiaTheme="minorEastAsia" w:hAnsi="Palatino Linotype" w:cstheme="minorHAnsi"/>
          <w:iCs/>
          <w:sz w:val="10"/>
          <w:szCs w:val="10"/>
        </w:rPr>
      </w:pPr>
    </w:p>
    <w:p w14:paraId="6F7F1BAE" w14:textId="77777777" w:rsidR="002E0F7D" w:rsidRPr="00F04D5F" w:rsidRDefault="002E0F7D" w:rsidP="002E0F7D">
      <w:pPr>
        <w:ind w:firstLine="0"/>
        <w:rPr>
          <w:rFonts w:eastAsiaTheme="minorEastAsia" w:cstheme="minorHAnsi"/>
          <w:iCs/>
        </w:rPr>
      </w:pPr>
      <w:r>
        <w:rPr>
          <w:rFonts w:eastAsiaTheme="minorEastAsia" w:cstheme="minorHAnsi"/>
          <w:iCs/>
        </w:rPr>
        <w:t>88</w:t>
      </w:r>
    </w:p>
    <w:p w14:paraId="7A55CE08" w14:textId="77777777" w:rsidR="002E0F7D" w:rsidRDefault="002E0F7D" w:rsidP="002E0F7D">
      <w:pPr>
        <w:rPr>
          <w:rFonts w:ascii="Palatino Linotype" w:eastAsiaTheme="minorEastAsia" w:hAnsi="Palatino Linotype" w:cstheme="minorHAnsi"/>
          <w:iCs/>
        </w:rPr>
      </w:pPr>
      <w:r>
        <w:rPr>
          <w:rFonts w:ascii="Palatino Linotype" w:eastAsiaTheme="minorEastAsia" w:hAnsi="Palatino Linotype" w:cstheme="minorHAnsi"/>
          <w:iCs/>
        </w:rPr>
        <w:lastRenderedPageBreak/>
        <w:t xml:space="preserve">Equation </w:t>
      </w:r>
      <w:r>
        <w:rPr>
          <w:rFonts w:eastAsiaTheme="minorEastAsia" w:cstheme="minorHAnsi"/>
          <w:iCs/>
        </w:rPr>
        <w:t>(10)</w:t>
      </w:r>
      <w:r>
        <w:rPr>
          <w:rFonts w:ascii="Palatino Linotype" w:eastAsiaTheme="minorEastAsia" w:hAnsi="Palatino Linotype" w:cstheme="minorHAnsi"/>
          <w:iCs/>
        </w:rPr>
        <w:t>, the energy loss function is</w:t>
      </w:r>
    </w:p>
    <w:p w14:paraId="48CDF16E" w14:textId="77777777" w:rsidR="002E0F7D" w:rsidRDefault="002E0F7D" w:rsidP="002E0F7D">
      <w:pPr>
        <w:rPr>
          <w:rFonts w:ascii="Palatino Linotype" w:eastAsiaTheme="minorEastAsia" w:hAnsi="Palatino Linotype" w:cstheme="minorHAnsi"/>
          <w:iCs/>
        </w:rPr>
      </w:pPr>
    </w:p>
    <w:p w14:paraId="1FB3F1CA" w14:textId="77777777" w:rsidR="002E0F7D" w:rsidRPr="00BD6094" w:rsidRDefault="00F12B1A" w:rsidP="002E0F7D">
      <w:pPr>
        <w:rPr>
          <w:rFonts w:ascii="Palatino Linotype" w:eastAsiaTheme="minorEastAsia" w:hAnsi="Palatino Linotype" w:cstheme="minorHAnsi"/>
          <w:iCs/>
        </w:rPr>
      </w:pPr>
      <m:oMathPara>
        <m:oMath>
          <m:sSub>
            <m:sSubPr>
              <m:ctrlPr>
                <w:rPr>
                  <w:rFonts w:ascii="Cambria Math" w:eastAsiaTheme="minorEastAsia" w:hAnsi="Cambria Math" w:cs="Courier New"/>
                  <w:iCs/>
                </w:rPr>
              </m:ctrlPr>
            </m:sSubPr>
            <m:e>
              <m:r>
                <m:rPr>
                  <m:sty m:val="p"/>
                </m:rPr>
                <w:rPr>
                  <w:rFonts w:ascii="Cambria Math" w:eastAsiaTheme="minorEastAsia" w:hAnsi="Cambria Math" w:cs="Courier New"/>
                </w:rPr>
                <m:t>E</m:t>
              </m:r>
            </m:e>
            <m:sub>
              <m:r>
                <m:rPr>
                  <m:sty m:val="p"/>
                </m:rPr>
                <w:rPr>
                  <w:rFonts w:ascii="Cambria Math" w:eastAsiaTheme="minorEastAsia" w:hAnsi="Cambria Math" w:cs="Courier New"/>
                </w:rPr>
                <m:t>d</m:t>
              </m:r>
            </m:sub>
          </m:sSub>
          <m:r>
            <m:rPr>
              <m:sty m:val="p"/>
            </m:rPr>
            <w:rPr>
              <w:rFonts w:ascii="Cambria Math" w:eastAsiaTheme="minorEastAsia" w:hAnsi="Cambria Math" w:cs="Courier New"/>
            </w:rPr>
            <m:t>=</m:t>
          </m:r>
          <m:sSub>
            <m:sSubPr>
              <m:ctrlPr>
                <w:rPr>
                  <w:rFonts w:ascii="Cambria Math" w:eastAsiaTheme="minorEastAsia" w:hAnsi="Cambria Math" w:cs="Courier New"/>
                  <w:iCs/>
                </w:rPr>
              </m:ctrlPr>
            </m:sSubPr>
            <m:e>
              <m:r>
                <m:rPr>
                  <m:sty m:val="p"/>
                </m:rPr>
                <w:rPr>
                  <w:rFonts w:ascii="Cambria Math" w:eastAsiaTheme="minorEastAsia" w:hAnsi="Cambria Math" w:cs="Courier New"/>
                </w:rPr>
                <m:t>E</m:t>
              </m:r>
            </m:e>
            <m:sub>
              <m:r>
                <m:rPr>
                  <m:sty m:val="p"/>
                </m:rPr>
                <w:rPr>
                  <w:rFonts w:ascii="Cambria Math" w:eastAsiaTheme="minorEastAsia" w:hAnsi="Cambria Math" w:cs="Courier New"/>
                </w:rPr>
                <m:t>s</m:t>
              </m:r>
            </m:sub>
          </m:sSub>
          <m:sSup>
            <m:sSupPr>
              <m:ctrlPr>
                <w:rPr>
                  <w:rFonts w:ascii="Cambria Math" w:eastAsiaTheme="minorEastAsia" w:hAnsi="Cambria Math" w:cs="Courier New"/>
                  <w:iCs/>
                </w:rPr>
              </m:ctrlPr>
            </m:sSupPr>
            <m:e>
              <m:r>
                <m:rPr>
                  <m:sty m:val="p"/>
                </m:rPr>
                <w:rPr>
                  <w:rFonts w:ascii="Cambria Math" w:eastAsiaTheme="minorEastAsia" w:hAnsi="Cambria Math" w:cs="Courier New"/>
                </w:rPr>
                <m:t>e</m:t>
              </m:r>
            </m:e>
            <m:sup>
              <m:r>
                <m:rPr>
                  <m:sty m:val="p"/>
                </m:rPr>
                <w:rPr>
                  <w:rFonts w:ascii="Cambria Math" w:eastAsiaTheme="minorEastAsia" w:hAnsi="Cambria Math" w:cs="Courier New"/>
                </w:rPr>
                <m:t>-0.0105d</m:t>
              </m:r>
            </m:sup>
          </m:sSup>
        </m:oMath>
      </m:oMathPara>
    </w:p>
    <w:p w14:paraId="554F8A47" w14:textId="77777777" w:rsidR="002E0F7D" w:rsidRDefault="002E0F7D" w:rsidP="002E0F7D">
      <w:pPr>
        <w:rPr>
          <w:rFonts w:ascii="Palatino Linotype" w:eastAsiaTheme="minorEastAsia" w:hAnsi="Palatino Linotype" w:cstheme="minorHAnsi"/>
          <w:iCs/>
        </w:rPr>
      </w:pPr>
      <w:r>
        <w:rPr>
          <w:rFonts w:ascii="Palatino Linotype" w:eastAsiaTheme="minorEastAsia" w:hAnsi="Palatino Linotype" w:cstheme="minorHAnsi"/>
          <w:iCs/>
        </w:rPr>
        <w:t xml:space="preserve">where </w:t>
      </w:r>
    </w:p>
    <w:p w14:paraId="6778B2F6" w14:textId="101A7E8F" w:rsidR="002E0F7D" w:rsidRPr="00BD6094" w:rsidRDefault="00F12B1A" w:rsidP="002E0F7D">
      <w:pPr>
        <w:rPr>
          <w:rFonts w:ascii="Palatino Linotype" w:eastAsiaTheme="minorEastAsia" w:hAnsi="Palatino Linotype" w:cstheme="minorHAnsi"/>
        </w:rPr>
      </w:pPr>
      <m:oMathPara>
        <m:oMath>
          <m:sSub>
            <m:sSubPr>
              <m:ctrlPr>
                <w:rPr>
                  <w:rFonts w:ascii="Cambria Math" w:eastAsiaTheme="minorEastAsia" w:hAnsi="Cambria Math" w:cs="Courier New"/>
                  <w:iCs/>
                </w:rPr>
              </m:ctrlPr>
            </m:sSubPr>
            <m:e>
              <m:r>
                <m:rPr>
                  <m:sty m:val="p"/>
                </m:rPr>
                <w:rPr>
                  <w:rFonts w:ascii="Cambria Math" w:eastAsiaTheme="minorEastAsia" w:hAnsi="Cambria Math" w:cs="Courier New"/>
                </w:rPr>
                <m:t>E</m:t>
              </m:r>
            </m:e>
            <m:sub>
              <m:r>
                <m:rPr>
                  <m:sty m:val="p"/>
                </m:rPr>
                <w:rPr>
                  <w:rFonts w:ascii="Cambria Math" w:eastAsiaTheme="minorEastAsia" w:hAnsi="Cambria Math" w:cs="Courier New"/>
                </w:rPr>
                <m:t>d</m:t>
              </m:r>
            </m:sub>
          </m:sSub>
          <m:r>
            <w:rPr>
              <w:rFonts w:ascii="Cambria Math" w:eastAsiaTheme="minorEastAsia" w:hAnsi="Cambria Math" w:cstheme="minorHAnsi"/>
            </w:rPr>
            <m:t>=</m:t>
          </m:r>
          <m:r>
            <m:rPr>
              <m:sty m:val="p"/>
            </m:rPr>
            <w:rPr>
              <w:rFonts w:ascii="Cambria Math" w:eastAsiaTheme="minorEastAsia" w:hAnsi="Cambria Math" w:cstheme="minorHAnsi"/>
            </w:rPr>
            <m:t>0.329ev</m:t>
          </m:r>
          <m:r>
            <m:rPr>
              <m:lit/>
              <m:sty m:val="p"/>
            </m:rPr>
            <w:rPr>
              <w:rFonts w:ascii="Cambria Math" w:eastAsiaTheme="minorEastAsia" w:hAnsi="Cambria Math" w:cstheme="minorHAnsi"/>
            </w:rPr>
            <m:t>/</m:t>
          </m:r>
          <m:r>
            <m:rPr>
              <m:sty m:val="p"/>
            </m:rPr>
            <w:rPr>
              <w:rFonts w:ascii="Cambria Math" w:eastAsiaTheme="minorEastAsia" w:hAnsi="Cambria Math" w:cstheme="minorHAnsi"/>
            </w:rPr>
            <m:t>antineutrino</m:t>
          </m:r>
        </m:oMath>
      </m:oMathPara>
    </w:p>
    <w:p w14:paraId="1C767A29" w14:textId="77777777" w:rsidR="002E0F7D" w:rsidRDefault="002E0F7D" w:rsidP="002E0F7D">
      <w:pPr>
        <w:rPr>
          <w:rFonts w:ascii="Palatino Linotype" w:eastAsiaTheme="minorEastAsia" w:hAnsi="Palatino Linotype" w:cstheme="minorHAnsi"/>
          <w:iCs/>
        </w:rPr>
      </w:pPr>
      <w:r>
        <w:rPr>
          <w:rFonts w:ascii="Palatino Linotype" w:eastAsiaTheme="minorEastAsia" w:hAnsi="Palatino Linotype" w:cstheme="minorHAnsi"/>
          <w:iCs/>
        </w:rPr>
        <w:t>and</w:t>
      </w:r>
    </w:p>
    <w:p w14:paraId="083934DD" w14:textId="77777777" w:rsidR="002E0F7D" w:rsidRPr="00DA6765" w:rsidRDefault="00F12B1A" w:rsidP="002E0F7D">
      <w:pPr>
        <w:rPr>
          <w:rFonts w:ascii="Palatino Linotype" w:eastAsiaTheme="minorEastAsia" w:hAnsi="Palatino Linotype" w:cstheme="minorHAnsi"/>
        </w:rPr>
      </w:pPr>
      <m:oMathPara>
        <m:oMath>
          <m:sSub>
            <m:sSubPr>
              <m:ctrlPr>
                <w:rPr>
                  <w:rFonts w:ascii="Cambria Math" w:eastAsiaTheme="minorEastAsia" w:hAnsi="Cambria Math" w:cstheme="minorHAnsi"/>
                </w:rPr>
              </m:ctrlPr>
            </m:sSubPr>
            <m:e>
              <m:r>
                <m:rPr>
                  <m:sty m:val="p"/>
                </m:rPr>
                <w:rPr>
                  <w:rFonts w:ascii="Cambria Math" w:eastAsiaTheme="minorEastAsia" w:hAnsi="Cambria Math" w:cstheme="minorHAnsi"/>
                </w:rPr>
                <m:t>E</m:t>
              </m:r>
            </m:e>
            <m:sub>
              <m:r>
                <m:rPr>
                  <m:sty m:val="p"/>
                </m:rPr>
                <w:rPr>
                  <w:rFonts w:ascii="Cambria Math" w:eastAsiaTheme="minorEastAsia" w:hAnsi="Cambria Math" w:cstheme="minorHAnsi"/>
                </w:rPr>
                <m:t>s</m:t>
              </m:r>
            </m:sub>
          </m:sSub>
          <m:r>
            <m:rPr>
              <m:sty m:val="p"/>
            </m:rPr>
            <w:rPr>
              <w:rFonts w:ascii="Cambria Math" w:eastAsiaTheme="minorEastAsia" w:hAnsi="Cambria Math" w:cstheme="minorHAnsi"/>
            </w:rPr>
            <m:t>=0.8×</m:t>
          </m:r>
          <m:sSup>
            <m:sSupPr>
              <m:ctrlPr>
                <w:rPr>
                  <w:rFonts w:ascii="Cambria Math" w:eastAsiaTheme="minorEastAsia" w:hAnsi="Cambria Math" w:cstheme="minorHAnsi"/>
                </w:rPr>
              </m:ctrlPr>
            </m:sSupPr>
            <m:e>
              <m:r>
                <m:rPr>
                  <m:sty m:val="p"/>
                </m:rPr>
                <w:rPr>
                  <w:rFonts w:ascii="Cambria Math" w:eastAsiaTheme="minorEastAsia" w:hAnsi="Cambria Math" w:cstheme="minorHAnsi"/>
                </w:rPr>
                <m:t>10</m:t>
              </m:r>
            </m:e>
            <m:sup>
              <m:r>
                <m:rPr>
                  <m:sty m:val="p"/>
                </m:rPr>
                <w:rPr>
                  <w:rFonts w:ascii="Cambria Math" w:eastAsiaTheme="minorEastAsia" w:hAnsi="Cambria Math" w:cstheme="minorHAnsi"/>
                </w:rPr>
                <m:t>6</m:t>
              </m:r>
            </m:sup>
          </m:sSup>
          <m:r>
            <m:rPr>
              <m:sty m:val="p"/>
            </m:rPr>
            <w:rPr>
              <w:rFonts w:ascii="Cambria Math" w:eastAsiaTheme="minorEastAsia" w:hAnsi="Cambria Math" w:cstheme="minorHAnsi"/>
            </w:rPr>
            <m:t>ev</m:t>
          </m:r>
        </m:oMath>
      </m:oMathPara>
    </w:p>
    <w:p w14:paraId="15ADBE15" w14:textId="77777777" w:rsidR="002E0F7D" w:rsidRDefault="002E0F7D" w:rsidP="002E0F7D">
      <w:pPr>
        <w:rPr>
          <w:rFonts w:ascii="Palatino Linotype" w:eastAsiaTheme="minorEastAsia" w:hAnsi="Palatino Linotype" w:cs="Arial"/>
          <w:iCs/>
        </w:rPr>
      </w:pPr>
      <w:r>
        <w:rPr>
          <w:rFonts w:ascii="Palatino Linotype" w:eastAsiaTheme="minorEastAsia" w:hAnsi="Palatino Linotype" w:cstheme="minorHAnsi"/>
          <w:iCs/>
        </w:rPr>
        <w:t xml:space="preserve">rearranging </w:t>
      </w:r>
      <w:r>
        <w:rPr>
          <w:rFonts w:eastAsiaTheme="minorEastAsia" w:cstheme="minorHAnsi"/>
          <w:iCs/>
        </w:rPr>
        <w:t>(10)</w:t>
      </w:r>
      <w:r>
        <w:rPr>
          <w:rFonts w:ascii="Palatino Linotype" w:eastAsiaTheme="minorEastAsia" w:hAnsi="Palatino Linotype" w:cs="Arial"/>
          <w:iCs/>
        </w:rPr>
        <w:t xml:space="preserve"> gives:</w:t>
      </w:r>
    </w:p>
    <w:p w14:paraId="4561DD28" w14:textId="77777777" w:rsidR="002E0F7D" w:rsidRDefault="002E0F7D" w:rsidP="002E0F7D">
      <w:pPr>
        <w:rPr>
          <w:rFonts w:ascii="Palatino Linotype" w:eastAsiaTheme="minorEastAsia" w:hAnsi="Palatino Linotype" w:cs="Arial"/>
          <w:iCs/>
        </w:rPr>
      </w:pPr>
    </w:p>
    <w:p w14:paraId="566E23D8" w14:textId="6C0ADBC0" w:rsidR="002E0F7D" w:rsidRPr="00B94CF3" w:rsidRDefault="00F12B1A" w:rsidP="002E0F7D">
      <w:pPr>
        <w:rPr>
          <w:rFonts w:ascii="Palatino Linotype" w:eastAsiaTheme="minorEastAsia" w:hAnsi="Palatino Linotype" w:cs="Arial"/>
        </w:rPr>
      </w:pPr>
      <m:oMathPara>
        <m:oMath>
          <m:f>
            <m:fPr>
              <m:ctrlPr>
                <w:rPr>
                  <w:rFonts w:ascii="Cambria Math" w:eastAsiaTheme="minorEastAsia" w:hAnsi="Cambria Math" w:cs="Arial"/>
                </w:rPr>
              </m:ctrlPr>
            </m:fPr>
            <m:num>
              <m:r>
                <m:rPr>
                  <m:sty m:val="p"/>
                </m:rPr>
                <w:rPr>
                  <w:rFonts w:ascii="Cambria Math" w:eastAsiaTheme="minorEastAsia" w:hAnsi="Cambria Math" w:cs="Arial"/>
                </w:rPr>
                <m:t>ln(</m:t>
              </m:r>
              <m:f>
                <m:fPr>
                  <m:ctrlPr>
                    <w:rPr>
                      <w:rFonts w:ascii="Cambria Math" w:eastAsiaTheme="minorEastAsia" w:hAnsi="Cambria Math" w:cs="Arial"/>
                    </w:rPr>
                  </m:ctrlPr>
                </m:fPr>
                <m:num>
                  <m:r>
                    <m:rPr>
                      <m:sty m:val="p"/>
                    </m:rPr>
                    <w:rPr>
                      <w:rFonts w:ascii="Cambria Math" w:eastAsiaTheme="minorEastAsia" w:hAnsi="Cambria Math" w:cs="Arial"/>
                    </w:rPr>
                    <m:t>0.329</m:t>
                  </m:r>
                </m:num>
                <m:den>
                  <m:r>
                    <m:rPr>
                      <m:sty m:val="p"/>
                    </m:rPr>
                    <w:rPr>
                      <w:rFonts w:ascii="Cambria Math" w:eastAsiaTheme="minorEastAsia" w:hAnsi="Cambria Math" w:cs="Arial"/>
                    </w:rPr>
                    <m:t>800000</m:t>
                  </m:r>
                </m:den>
              </m:f>
              <m:r>
                <m:rPr>
                  <m:sty m:val="p"/>
                </m:rPr>
                <w:rPr>
                  <w:rFonts w:ascii="Cambria Math" w:eastAsiaTheme="minorEastAsia" w:hAnsi="Cambria Math" w:cs="Arial"/>
                </w:rPr>
                <m:t>)</m:t>
              </m:r>
            </m:num>
            <m:den>
              <m:r>
                <m:rPr>
                  <m:sty m:val="p"/>
                </m:rPr>
                <w:rPr>
                  <w:rFonts w:ascii="Cambria Math" w:eastAsiaTheme="minorEastAsia" w:hAnsi="Cambria Math" w:cs="Arial"/>
                </w:rPr>
                <m:t>-0.0105</m:t>
              </m:r>
            </m:den>
          </m:f>
          <m:r>
            <m:rPr>
              <m:sty m:val="p"/>
            </m:rPr>
            <w:rPr>
              <w:rFonts w:ascii="Cambria Math" w:eastAsiaTheme="minorEastAsia" w:hAnsi="Cambria Math" w:cs="Arial"/>
            </w:rPr>
            <m:t>≈1400kpc</m:t>
          </m:r>
        </m:oMath>
      </m:oMathPara>
    </w:p>
    <w:p w14:paraId="5A61E6EA" w14:textId="77777777" w:rsidR="002E0F7D" w:rsidRDefault="002E0F7D" w:rsidP="002E0F7D">
      <w:pPr>
        <w:rPr>
          <w:rFonts w:ascii="Palatino Linotype" w:eastAsiaTheme="minorEastAsia" w:hAnsi="Palatino Linotype" w:cs="Arial"/>
          <w:iCs/>
        </w:rPr>
      </w:pPr>
    </w:p>
    <w:p w14:paraId="78E489DA" w14:textId="77777777" w:rsidR="002E0F7D" w:rsidRDefault="002E0F7D" w:rsidP="002E0F7D">
      <w:pPr>
        <w:rPr>
          <w:rFonts w:ascii="Palatino Linotype" w:eastAsiaTheme="minorEastAsia" w:hAnsi="Palatino Linotype" w:cs="Arial"/>
          <w:iCs/>
        </w:rPr>
      </w:pPr>
      <w:r>
        <w:rPr>
          <w:rFonts w:ascii="Palatino Linotype" w:eastAsiaTheme="minorEastAsia" w:hAnsi="Palatino Linotype" w:cs="Arial"/>
          <w:iCs/>
        </w:rPr>
        <w:t>which at the speed of light would take around 4.5 million years.</w:t>
      </w:r>
    </w:p>
    <w:p w14:paraId="72897125" w14:textId="77777777" w:rsidR="002E0F7D" w:rsidRDefault="002E0F7D" w:rsidP="002E0F7D">
      <w:pPr>
        <w:rPr>
          <w:rFonts w:ascii="Palatino Linotype" w:eastAsiaTheme="minorEastAsia" w:hAnsi="Palatino Linotype" w:cs="Arial"/>
          <w:iCs/>
        </w:rPr>
      </w:pPr>
    </w:p>
    <w:p w14:paraId="1DC68983" w14:textId="3AB9F370" w:rsidR="002E0F7D" w:rsidRDefault="002E0F7D" w:rsidP="002E0F7D">
      <w:pPr>
        <w:rPr>
          <w:rFonts w:ascii="Palatino Linotype" w:eastAsiaTheme="minorEastAsia" w:hAnsi="Palatino Linotype" w:cs="Arial"/>
        </w:rPr>
      </w:pPr>
      <w:r>
        <w:rPr>
          <w:rFonts w:ascii="Palatino Linotype" w:eastAsiaTheme="minorEastAsia" w:hAnsi="Palatino Linotype" w:cs="Arial"/>
          <w:iCs/>
        </w:rPr>
        <w:t>This is considerably more at around 12 times of the age of the Universe than the time of ~380000 years for the Planck derived value for the Hubble constant</w:t>
      </w:r>
      <w:r>
        <w:rPr>
          <w:rFonts w:ascii="Palatino Linotype" w:eastAsiaTheme="minorEastAsia" w:hAnsi="Palatino Linotype" w:cs="Courier New"/>
        </w:rPr>
        <w:t>. The antineutrino energy was therefore in transition during this time</w:t>
      </w:r>
      <w:r w:rsidR="00C12942">
        <w:rPr>
          <w:rFonts w:ascii="Palatino Linotype" w:eastAsiaTheme="minorEastAsia" w:hAnsi="Palatino Linotype" w:cs="Courier New"/>
        </w:rPr>
        <w:t xml:space="preserve"> reaching it's present day value of 0.329ev on the last four data points shown ( a logarithmic scale doesn't work graphically).</w:t>
      </w:r>
    </w:p>
    <w:p w14:paraId="64961DCF" w14:textId="77777777" w:rsidR="002E0F7D" w:rsidRDefault="002E0F7D" w:rsidP="002E0F7D">
      <w:pPr>
        <w:rPr>
          <w:rFonts w:ascii="Palatino Linotype" w:eastAsiaTheme="minorEastAsia" w:hAnsi="Palatino Linotype" w:cs="Arial"/>
        </w:rPr>
      </w:pPr>
    </w:p>
    <w:p w14:paraId="7E63B024" w14:textId="5BF826C8" w:rsidR="002E0F7D" w:rsidRDefault="007352D9" w:rsidP="002E0F7D">
      <w:pPr>
        <w:ind w:firstLine="0"/>
        <w:rPr>
          <w:rFonts w:ascii="Palatino Linotype" w:eastAsiaTheme="minorEastAsia" w:hAnsi="Palatino Linotype" w:cstheme="minorHAnsi"/>
        </w:rPr>
      </w:pPr>
      <w:r>
        <w:rPr>
          <w:rFonts w:ascii="Palatino Linotype" w:eastAsiaTheme="minorEastAsia" w:hAnsi="Palatino Linotype" w:cstheme="minorHAnsi"/>
          <w:noProof/>
          <w:lang w:eastAsia="en-GB"/>
        </w:rPr>
        <w:drawing>
          <wp:inline distT="0" distB="0" distL="0" distR="0" wp14:anchorId="19A01B86" wp14:editId="2CA89F68">
            <wp:extent cx="4328795" cy="2743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28795" cy="2743200"/>
                    </a:xfrm>
                    <a:prstGeom prst="rect">
                      <a:avLst/>
                    </a:prstGeom>
                    <a:noFill/>
                  </pic:spPr>
                </pic:pic>
              </a:graphicData>
            </a:graphic>
          </wp:inline>
        </w:drawing>
      </w:r>
    </w:p>
    <w:p w14:paraId="391FBD3A" w14:textId="77777777" w:rsidR="0096001E" w:rsidRPr="0096001E" w:rsidRDefault="0096001E" w:rsidP="002E0F7D">
      <w:pPr>
        <w:ind w:firstLine="0"/>
        <w:rPr>
          <w:rFonts w:ascii="Palatino Linotype" w:eastAsiaTheme="minorEastAsia" w:hAnsi="Palatino Linotype" w:cstheme="minorHAnsi"/>
        </w:rPr>
      </w:pPr>
    </w:p>
    <w:p w14:paraId="51695DF9" w14:textId="5A0F2418" w:rsidR="002E0F7D" w:rsidRPr="00D928C1" w:rsidRDefault="002E0F7D" w:rsidP="002E0F7D">
      <w:pPr>
        <w:ind w:firstLine="0"/>
        <w:rPr>
          <w:rFonts w:ascii="Palatino Linotype" w:eastAsiaTheme="minorEastAsia" w:hAnsi="Palatino Linotype" w:cstheme="minorHAnsi"/>
          <w:sz w:val="20"/>
          <w:szCs w:val="20"/>
        </w:rPr>
      </w:pPr>
      <w:r>
        <w:rPr>
          <w:rFonts w:ascii="Palatino Linotype" w:eastAsiaTheme="minorEastAsia" w:hAnsi="Palatino Linotype" w:cstheme="minorHAnsi"/>
          <w:sz w:val="20"/>
          <w:szCs w:val="20"/>
        </w:rPr>
        <w:t>Figure 2</w:t>
      </w:r>
      <w:r w:rsidR="0085389E">
        <w:rPr>
          <w:rFonts w:ascii="Palatino Linotype" w:eastAsiaTheme="minorEastAsia" w:hAnsi="Palatino Linotype" w:cstheme="minorHAnsi"/>
          <w:sz w:val="20"/>
          <w:szCs w:val="20"/>
        </w:rPr>
        <w:t>4</w:t>
      </w:r>
      <w:r>
        <w:rPr>
          <w:rFonts w:ascii="Palatino Linotype" w:eastAsiaTheme="minorEastAsia" w:hAnsi="Palatino Linotype" w:cstheme="minorHAnsi"/>
          <w:sz w:val="20"/>
          <w:szCs w:val="20"/>
        </w:rPr>
        <w:t>. Antineutrino energy over time</w:t>
      </w:r>
      <w:r w:rsidR="00184AB4">
        <w:rPr>
          <w:rFonts w:ascii="Palatino Linotype" w:eastAsiaTheme="minorEastAsia" w:hAnsi="Palatino Linotype" w:cstheme="minorHAnsi"/>
          <w:sz w:val="20"/>
          <w:szCs w:val="20"/>
        </w:rPr>
        <w:t>, early history</w:t>
      </w:r>
    </w:p>
    <w:p w14:paraId="5246EDE7" w14:textId="77777777" w:rsidR="002E0F7D" w:rsidRDefault="002E0F7D" w:rsidP="002E0F7D">
      <w:pPr>
        <w:ind w:firstLine="0"/>
        <w:rPr>
          <w:rFonts w:ascii="Palatino Linotype" w:hAnsi="Palatino Linotype" w:cs="Courier New"/>
          <w:sz w:val="24"/>
          <w:szCs w:val="24"/>
        </w:rPr>
      </w:pPr>
    </w:p>
    <w:p w14:paraId="06218599" w14:textId="77777777" w:rsidR="002E0F7D" w:rsidRDefault="002E0F7D" w:rsidP="002E0F7D">
      <w:pPr>
        <w:rPr>
          <w:rFonts w:ascii="Palatino Linotype" w:hAnsi="Palatino Linotype" w:cs="Courier New"/>
        </w:rPr>
      </w:pPr>
      <w:r>
        <w:rPr>
          <w:rFonts w:ascii="Palatino Linotype" w:hAnsi="Palatino Linotype" w:cs="Courier New"/>
        </w:rPr>
        <w:t>Is this curious result just a coincidence, or as is probably more likely the case an important factor in the Universe's evolution? What does this say about the expansion rate increasing to it's present day value? Can it explain point 8?</w:t>
      </w:r>
    </w:p>
    <w:p w14:paraId="121D4347" w14:textId="70F25727" w:rsidR="0096001E" w:rsidRDefault="002E0F7D" w:rsidP="002E0F7D">
      <w:pPr>
        <w:rPr>
          <w:rFonts w:ascii="Palatino Linotype" w:hAnsi="Palatino Linotype" w:cs="Courier New"/>
        </w:rPr>
      </w:pPr>
      <w:r>
        <w:rPr>
          <w:rFonts w:ascii="Palatino Linotype" w:hAnsi="Palatino Linotype" w:cs="Courier New"/>
        </w:rPr>
        <w:t xml:space="preserve">To give a definitive answer to this question would require a full-blown numerical simulation with many variables and powerful computing facilities to run the simulation on, clearly way beyond the scope of the analysis here. </w:t>
      </w:r>
      <w:r w:rsidR="00873648">
        <w:rPr>
          <w:rFonts w:ascii="Palatino Linotype" w:hAnsi="Palatino Linotype" w:cs="Courier New"/>
        </w:rPr>
        <w:t>Instead, a simple calculation will show that the antineutrino energy function above is compatible with universal expansion.</w:t>
      </w:r>
      <w:r w:rsidR="00C74F84">
        <w:rPr>
          <w:rFonts w:ascii="Palatino Linotype" w:hAnsi="Palatino Linotype" w:cs="Courier New"/>
        </w:rPr>
        <w:t xml:space="preserve"> It is important to note that this is just a test and no more, it is intended to show that the shape of the antineutrino energy curve could be used to model the so called dark energy, or rather that it is not wholly incongruous to it.</w:t>
      </w:r>
    </w:p>
    <w:p w14:paraId="346DF441" w14:textId="77777777" w:rsidR="002E0F7D" w:rsidRPr="0085389E" w:rsidRDefault="002E0F7D" w:rsidP="002E0F7D">
      <w:pPr>
        <w:ind w:firstLine="0"/>
        <w:rPr>
          <w:rFonts w:ascii="Palatino Linotype" w:hAnsi="Palatino Linotype" w:cs="Courier New"/>
          <w:sz w:val="36"/>
          <w:szCs w:val="36"/>
        </w:rPr>
      </w:pPr>
    </w:p>
    <w:p w14:paraId="794025A5" w14:textId="77777777" w:rsidR="002E0F7D" w:rsidRPr="001C4C82" w:rsidRDefault="002E0F7D" w:rsidP="002E0F7D">
      <w:pPr>
        <w:ind w:firstLine="0"/>
        <w:jc w:val="right"/>
        <w:rPr>
          <w:rFonts w:cstheme="minorHAnsi"/>
        </w:rPr>
      </w:pPr>
      <w:r>
        <w:rPr>
          <w:rFonts w:cstheme="minorHAnsi"/>
        </w:rPr>
        <w:t>89</w:t>
      </w:r>
    </w:p>
    <w:p w14:paraId="63A21DE9" w14:textId="078982BF" w:rsidR="002E0F7D" w:rsidRDefault="00E83A75" w:rsidP="002E0F7D">
      <w:pPr>
        <w:ind w:firstLine="0"/>
        <w:rPr>
          <w:rFonts w:ascii="Palatino Linotype" w:hAnsi="Palatino Linotype" w:cs="Courier New"/>
        </w:rPr>
      </w:pPr>
      <w:r>
        <w:rPr>
          <w:rFonts w:ascii="Palatino Linotype" w:hAnsi="Palatino Linotype" w:cs="Courier New"/>
        </w:rPr>
        <w:lastRenderedPageBreak/>
        <w:t>The three elements that produce gravity will be included:</w:t>
      </w:r>
    </w:p>
    <w:p w14:paraId="41698E10" w14:textId="097BC9E4" w:rsidR="00E83A75" w:rsidRDefault="00E83A75" w:rsidP="002E0F7D">
      <w:pPr>
        <w:ind w:firstLine="0"/>
        <w:rPr>
          <w:rFonts w:ascii="Palatino Linotype" w:hAnsi="Palatino Linotype" w:cs="Courier New"/>
        </w:rPr>
      </w:pPr>
    </w:p>
    <w:p w14:paraId="6CFCEDA4" w14:textId="35BF0FCB" w:rsidR="00E83A75" w:rsidRDefault="00E83A75" w:rsidP="00E83A75">
      <w:pPr>
        <w:rPr>
          <w:rFonts w:ascii="Palatino Linotype" w:hAnsi="Palatino Linotype" w:cstheme="minorHAnsi"/>
        </w:rPr>
      </w:pPr>
      <w:r>
        <w:rPr>
          <w:rFonts w:ascii="Palatino Linotype" w:hAnsi="Palatino Linotype" w:cs="Courier New"/>
        </w:rPr>
        <w:t>1. Baryonic mass at a constant amount</w:t>
      </w:r>
      <w:r w:rsidR="00F75934">
        <w:rPr>
          <w:rStyle w:val="FootnoteReference"/>
          <w:rFonts w:ascii="Palatino Linotype" w:hAnsi="Palatino Linotype" w:cs="Courier New"/>
        </w:rPr>
        <w:footnoteReference w:id="29"/>
      </w:r>
      <w:r>
        <w:rPr>
          <w:rFonts w:ascii="Palatino Linotype" w:hAnsi="Palatino Linotype" w:cs="Courier New"/>
        </w:rPr>
        <w:t xml:space="preserve"> </w:t>
      </w:r>
      <w:r>
        <w:rPr>
          <w:rFonts w:ascii="Palatino Linotype" w:hAnsi="Palatino Linotype" w:cstheme="minorHAnsi"/>
        </w:rPr>
        <w:t>since the big bang</w:t>
      </w:r>
      <w:r>
        <w:rPr>
          <w:rFonts w:ascii="Palatino Linotype" w:hAnsi="Palatino Linotype" w:cs="Courier New"/>
        </w:rPr>
        <w:t xml:space="preserve"> of 4.9% </w:t>
      </w:r>
      <w:r>
        <w:rPr>
          <w:rFonts w:cstheme="minorHAnsi"/>
        </w:rPr>
        <w:t>[13</w:t>
      </w:r>
      <w:r w:rsidR="002E0363">
        <w:rPr>
          <w:rFonts w:cstheme="minorHAnsi"/>
        </w:rPr>
        <w:t>7</w:t>
      </w:r>
      <w:r>
        <w:rPr>
          <w:rFonts w:cstheme="minorHAnsi"/>
        </w:rPr>
        <w:t>]</w:t>
      </w:r>
      <w:r>
        <w:rPr>
          <w:rFonts w:ascii="Palatino Linotype" w:hAnsi="Palatino Linotype" w:cstheme="minorHAnsi"/>
        </w:rPr>
        <w:t xml:space="preserve"> </w:t>
      </w:r>
    </w:p>
    <w:p w14:paraId="1905790D" w14:textId="580CA5B7" w:rsidR="00E83A75" w:rsidRDefault="00E83A75" w:rsidP="00E83A75">
      <w:pPr>
        <w:rPr>
          <w:rFonts w:ascii="Palatino Linotype" w:hAnsi="Palatino Linotype" w:cstheme="minorHAnsi"/>
        </w:rPr>
      </w:pPr>
      <w:r>
        <w:rPr>
          <w:rFonts w:ascii="Palatino Linotype" w:hAnsi="Palatino Linotype" w:cstheme="minorHAnsi"/>
        </w:rPr>
        <w:t>2. Relic antineutrinos at 0.329ev</w:t>
      </w:r>
      <w:r w:rsidR="00F75934">
        <w:rPr>
          <w:rFonts w:ascii="Palatino Linotype" w:hAnsi="Palatino Linotype" w:cstheme="minorHAnsi"/>
        </w:rPr>
        <w:t>,</w:t>
      </w:r>
      <w:r>
        <w:rPr>
          <w:rFonts w:ascii="Palatino Linotype" w:hAnsi="Palatino Linotype" w:cstheme="minorHAnsi"/>
        </w:rPr>
        <w:t xml:space="preserve"> </w:t>
      </w:r>
      <w:r>
        <w:rPr>
          <w:rFonts w:ascii="Palatino Linotype" w:hAnsi="Palatino Linotype" w:cs="Courier New"/>
        </w:rPr>
        <w:t xml:space="preserve">constant </w:t>
      </w:r>
      <w:r>
        <w:rPr>
          <w:rFonts w:ascii="Palatino Linotype" w:hAnsi="Palatino Linotype" w:cstheme="minorHAnsi"/>
        </w:rPr>
        <w:t>since the big bang, 68.</w:t>
      </w:r>
      <w:r w:rsidR="00F75934">
        <w:rPr>
          <w:rFonts w:ascii="Palatino Linotype" w:hAnsi="Palatino Linotype" w:cstheme="minorHAnsi"/>
        </w:rPr>
        <w:t xml:space="preserve">3% </w:t>
      </w:r>
      <w:r w:rsidR="00F75934">
        <w:rPr>
          <w:rFonts w:cstheme="minorHAnsi"/>
        </w:rPr>
        <w:t>[13</w:t>
      </w:r>
      <w:r w:rsidR="002E0363">
        <w:rPr>
          <w:rFonts w:cstheme="minorHAnsi"/>
        </w:rPr>
        <w:t>7</w:t>
      </w:r>
      <w:r w:rsidR="00F75934">
        <w:rPr>
          <w:rFonts w:cstheme="minorHAnsi"/>
        </w:rPr>
        <w:t>]</w:t>
      </w:r>
    </w:p>
    <w:p w14:paraId="2F0EFB25" w14:textId="077B03D7" w:rsidR="00F75934" w:rsidRDefault="00F75934" w:rsidP="00E83A75">
      <w:pPr>
        <w:rPr>
          <w:rFonts w:ascii="Palatino Linotype" w:hAnsi="Palatino Linotype" w:cstheme="minorHAnsi"/>
        </w:rPr>
      </w:pPr>
      <w:r>
        <w:rPr>
          <w:rFonts w:ascii="Palatino Linotype" w:hAnsi="Palatino Linotype" w:cstheme="minorHAnsi"/>
        </w:rPr>
        <w:t xml:space="preserve">3. Stellar neutrinos at an amount varying relative to the above, 26.8% today </w:t>
      </w:r>
      <w:r>
        <w:rPr>
          <w:rFonts w:cstheme="minorHAnsi"/>
        </w:rPr>
        <w:t>[13</w:t>
      </w:r>
      <w:r w:rsidR="002E0363">
        <w:rPr>
          <w:rFonts w:cstheme="minorHAnsi"/>
        </w:rPr>
        <w:t>7</w:t>
      </w:r>
      <w:r>
        <w:rPr>
          <w:rFonts w:cstheme="minorHAnsi"/>
        </w:rPr>
        <w:t>]</w:t>
      </w:r>
    </w:p>
    <w:p w14:paraId="559F8683" w14:textId="63F835B7" w:rsidR="00F75934" w:rsidRDefault="00F75934" w:rsidP="00E83A75">
      <w:pPr>
        <w:rPr>
          <w:rFonts w:ascii="Palatino Linotype" w:hAnsi="Palatino Linotype" w:cstheme="minorHAnsi"/>
        </w:rPr>
      </w:pPr>
    </w:p>
    <w:p w14:paraId="44319D6C" w14:textId="7F8F5CC8" w:rsidR="00F75934" w:rsidRPr="00F75934" w:rsidRDefault="005833FC" w:rsidP="00E83A75">
      <w:pPr>
        <w:rPr>
          <w:rFonts w:ascii="Palatino Linotype" w:hAnsi="Palatino Linotype" w:cstheme="minorHAnsi"/>
        </w:rPr>
      </w:pPr>
      <w:r>
        <w:rPr>
          <w:rFonts w:ascii="Palatino Linotype" w:hAnsi="Palatino Linotype" w:cstheme="minorHAnsi"/>
        </w:rPr>
        <w:t>These stellar neutrinos are modelled using segments of two different sine waves that join with the same gradient producing a rapid rise to 3</w:t>
      </w:r>
      <w:r w:rsidR="00233CD5">
        <w:rPr>
          <w:rFonts w:ascii="Palatino Linotype" w:hAnsi="Palatino Linotype" w:cstheme="minorHAnsi"/>
        </w:rPr>
        <w:t>.0</w:t>
      </w:r>
      <w:r>
        <w:rPr>
          <w:rFonts w:ascii="Palatino Linotype" w:hAnsi="Palatino Linotype" w:cstheme="minorHAnsi"/>
        </w:rPr>
        <w:t>Gyr</w:t>
      </w:r>
      <w:r w:rsidR="00BC104C">
        <w:rPr>
          <w:rFonts w:ascii="Palatino Linotype" w:hAnsi="Palatino Linotype" w:cstheme="minorHAnsi"/>
        </w:rPr>
        <w:t>,</w:t>
      </w:r>
      <w:r>
        <w:rPr>
          <w:rFonts w:ascii="Palatino Linotype" w:hAnsi="Palatino Linotype" w:cstheme="minorHAnsi"/>
        </w:rPr>
        <w:t xml:space="preserve"> followed by a gradual tail off to the present day value shown in figure 2</w:t>
      </w:r>
      <w:r w:rsidR="00C45387">
        <w:rPr>
          <w:rFonts w:ascii="Palatino Linotype" w:hAnsi="Palatino Linotype" w:cstheme="minorHAnsi"/>
        </w:rPr>
        <w:t>5</w:t>
      </w:r>
      <w:r>
        <w:rPr>
          <w:rFonts w:ascii="Palatino Linotype" w:hAnsi="Palatino Linotype" w:cstheme="minorHAnsi"/>
        </w:rPr>
        <w:t>. below.</w:t>
      </w:r>
      <w:r w:rsidR="00233CD5">
        <w:rPr>
          <w:rFonts w:ascii="Palatino Linotype" w:hAnsi="Palatino Linotype" w:cstheme="minorHAnsi"/>
        </w:rPr>
        <w:t xml:space="preserve"> The units given are in electronvolts relative to the antineutrinos which would amount to their numbers (fewer) and total energies (higher upon emission).</w:t>
      </w:r>
      <w:r w:rsidR="00072785">
        <w:rPr>
          <w:rFonts w:ascii="Palatino Linotype" w:hAnsi="Palatino Linotype" w:cstheme="minorHAnsi"/>
        </w:rPr>
        <w:t xml:space="preserve"> </w:t>
      </w:r>
      <w:r w:rsidR="002D1F47">
        <w:rPr>
          <w:rFonts w:ascii="Palatino Linotype" w:hAnsi="Palatino Linotype" w:cstheme="minorHAnsi"/>
        </w:rPr>
        <w:t xml:space="preserve">The attractive </w:t>
      </w:r>
      <w:r w:rsidR="002D1F47" w:rsidRPr="002D1F47">
        <w:rPr>
          <w:rFonts w:ascii="Palatino Linotype" w:hAnsi="Palatino Linotype" w:cstheme="minorHAnsi"/>
          <w:i/>
          <w:iCs/>
        </w:rPr>
        <w:t>force</w:t>
      </w:r>
      <w:r w:rsidR="002D1F47">
        <w:rPr>
          <w:rFonts w:ascii="Palatino Linotype" w:hAnsi="Palatino Linotype" w:cstheme="minorHAnsi"/>
        </w:rPr>
        <w:t xml:space="preserve"> of b</w:t>
      </w:r>
      <w:r w:rsidR="00072785">
        <w:rPr>
          <w:rFonts w:ascii="Palatino Linotype" w:hAnsi="Palatino Linotype" w:cstheme="minorHAnsi"/>
        </w:rPr>
        <w:t>aryonic mass is also included in units of ev's proportional to the antineutrinos</w:t>
      </w:r>
      <w:r w:rsidR="00B77434">
        <w:rPr>
          <w:rFonts w:ascii="Palatino Linotype" w:hAnsi="Palatino Linotype" w:cstheme="minorHAnsi"/>
        </w:rPr>
        <w:t xml:space="preserve">, </w:t>
      </w:r>
      <w:r w:rsidR="002D1F47">
        <w:rPr>
          <w:rFonts w:ascii="Palatino Linotype" w:hAnsi="Palatino Linotype" w:cstheme="minorHAnsi"/>
        </w:rPr>
        <w:t xml:space="preserve">and is </w:t>
      </w:r>
      <w:r w:rsidR="00B77434">
        <w:rPr>
          <w:rFonts w:ascii="Palatino Linotype" w:hAnsi="Palatino Linotype" w:cstheme="minorHAnsi"/>
        </w:rPr>
        <w:t>added to the neutrinos. Although the energies</w:t>
      </w:r>
      <w:r w:rsidR="00990C92">
        <w:rPr>
          <w:rStyle w:val="FootnoteReference"/>
          <w:rFonts w:ascii="Palatino Linotype" w:hAnsi="Palatino Linotype" w:cstheme="minorHAnsi"/>
        </w:rPr>
        <w:footnoteReference w:id="30"/>
      </w:r>
      <w:r w:rsidR="00B77434">
        <w:rPr>
          <w:rFonts w:ascii="Palatino Linotype" w:hAnsi="Palatino Linotype" w:cstheme="minorHAnsi"/>
        </w:rPr>
        <w:t xml:space="preserve"> are correctly shown as positive in value, the neutrinos and baryons combine to produce attractive gravity the antineutrinos repulsive</w:t>
      </w:r>
      <w:r w:rsidR="00A3251F">
        <w:rPr>
          <w:rFonts w:ascii="Palatino Linotype" w:hAnsi="Palatino Linotype" w:cstheme="minorHAnsi"/>
        </w:rPr>
        <w:t>,</w:t>
      </w:r>
      <w:r w:rsidR="00990C92">
        <w:rPr>
          <w:rFonts w:ascii="Palatino Linotype" w:hAnsi="Palatino Linotype" w:cstheme="minorHAnsi"/>
        </w:rPr>
        <w:t xml:space="preserve"> taking into account one relic neutrino cancelling one of the five and a half relic antineutrinos.</w:t>
      </w:r>
    </w:p>
    <w:p w14:paraId="6269915D" w14:textId="2327AEB4" w:rsidR="002E0F7D" w:rsidRPr="00184AB4" w:rsidRDefault="00072785" w:rsidP="002E0F7D">
      <w:pPr>
        <w:ind w:firstLine="0"/>
        <w:rPr>
          <w:rFonts w:ascii="Palatino Linotype" w:hAnsi="Palatino Linotype" w:cs="Courier New"/>
        </w:rPr>
      </w:pPr>
      <w:r>
        <w:rPr>
          <w:rFonts w:ascii="Palatino Linotype" w:hAnsi="Palatino Linotype" w:cs="Courier New"/>
          <w:noProof/>
          <w:lang w:eastAsia="en-GB"/>
        </w:rPr>
        <w:drawing>
          <wp:inline distT="0" distB="0" distL="0" distR="0" wp14:anchorId="6ACA7978" wp14:editId="4C1C87CB">
            <wp:extent cx="5695234" cy="3229336"/>
            <wp:effectExtent l="0" t="0" r="127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21051" cy="3243975"/>
                    </a:xfrm>
                    <a:prstGeom prst="rect">
                      <a:avLst/>
                    </a:prstGeom>
                    <a:noFill/>
                  </pic:spPr>
                </pic:pic>
              </a:graphicData>
            </a:graphic>
          </wp:inline>
        </w:drawing>
      </w:r>
    </w:p>
    <w:p w14:paraId="06FA7AE6" w14:textId="069ABE0B" w:rsidR="002E0F7D" w:rsidRPr="00184AB4" w:rsidRDefault="00233CD5" w:rsidP="002E0F7D">
      <w:pPr>
        <w:ind w:firstLine="0"/>
        <w:rPr>
          <w:rFonts w:ascii="Palatino Linotype" w:hAnsi="Palatino Linotype" w:cs="Courier New"/>
        </w:rPr>
      </w:pPr>
      <w:r>
        <w:rPr>
          <w:rFonts w:ascii="Palatino Linotype" w:eastAsiaTheme="minorEastAsia" w:hAnsi="Palatino Linotype" w:cstheme="minorHAnsi"/>
          <w:sz w:val="20"/>
          <w:szCs w:val="20"/>
        </w:rPr>
        <w:t>Figure 2</w:t>
      </w:r>
      <w:r w:rsidR="0085389E">
        <w:rPr>
          <w:rFonts w:ascii="Palatino Linotype" w:eastAsiaTheme="minorEastAsia" w:hAnsi="Palatino Linotype" w:cstheme="minorHAnsi"/>
          <w:sz w:val="20"/>
          <w:szCs w:val="20"/>
        </w:rPr>
        <w:t>5</w:t>
      </w:r>
      <w:r>
        <w:rPr>
          <w:rFonts w:ascii="Palatino Linotype" w:eastAsiaTheme="minorEastAsia" w:hAnsi="Palatino Linotype" w:cstheme="minorHAnsi"/>
          <w:sz w:val="20"/>
          <w:szCs w:val="20"/>
        </w:rPr>
        <w:t>. Stellar neutrino</w:t>
      </w:r>
      <w:r w:rsidR="00990C92">
        <w:rPr>
          <w:rFonts w:ascii="Palatino Linotype" w:eastAsiaTheme="minorEastAsia" w:hAnsi="Palatino Linotype" w:cstheme="minorHAnsi"/>
          <w:sz w:val="20"/>
          <w:szCs w:val="20"/>
        </w:rPr>
        <w:t xml:space="preserve"> and baryon</w:t>
      </w:r>
      <w:r>
        <w:rPr>
          <w:rFonts w:ascii="Palatino Linotype" w:eastAsiaTheme="minorEastAsia" w:hAnsi="Palatino Linotype" w:cstheme="minorHAnsi"/>
          <w:sz w:val="20"/>
          <w:szCs w:val="20"/>
        </w:rPr>
        <w:t xml:space="preserve"> energetics relative to relic antineutrinos</w:t>
      </w:r>
    </w:p>
    <w:p w14:paraId="5249826D" w14:textId="77777777" w:rsidR="002E0F7D" w:rsidRPr="00184AB4" w:rsidRDefault="002E0F7D" w:rsidP="002E0F7D">
      <w:pPr>
        <w:ind w:firstLine="0"/>
        <w:rPr>
          <w:rFonts w:ascii="Palatino Linotype" w:hAnsi="Palatino Linotype" w:cs="Courier New"/>
        </w:rPr>
      </w:pPr>
    </w:p>
    <w:p w14:paraId="691D6444" w14:textId="331F6FE1" w:rsidR="002E0F7D" w:rsidRPr="00184AB4" w:rsidRDefault="00233CD5" w:rsidP="002E0F7D">
      <w:pPr>
        <w:ind w:firstLine="0"/>
        <w:rPr>
          <w:rFonts w:ascii="Palatino Linotype" w:hAnsi="Palatino Linotype" w:cs="Courier New"/>
        </w:rPr>
      </w:pPr>
      <w:r>
        <w:rPr>
          <w:rFonts w:ascii="Palatino Linotype" w:hAnsi="Palatino Linotype" w:cs="Courier New"/>
        </w:rPr>
        <w:t xml:space="preserve">The rapid rise reflects the rate of star formation </w:t>
      </w:r>
      <w:r w:rsidR="00DB3A54">
        <w:rPr>
          <w:rFonts w:cstheme="minorHAnsi"/>
        </w:rPr>
        <w:t>[1</w:t>
      </w:r>
      <w:r w:rsidR="00174F58">
        <w:rPr>
          <w:rFonts w:cstheme="minorHAnsi"/>
        </w:rPr>
        <w:t>38</w:t>
      </w:r>
      <w:r w:rsidR="00DB3A54">
        <w:rPr>
          <w:rFonts w:cstheme="minorHAnsi"/>
        </w:rPr>
        <w:t>]</w:t>
      </w:r>
      <w:r w:rsidR="00DB3A54">
        <w:rPr>
          <w:rFonts w:ascii="Palatino Linotype" w:hAnsi="Palatino Linotype" w:cstheme="minorHAnsi"/>
        </w:rPr>
        <w:t xml:space="preserve"> </w:t>
      </w:r>
      <w:r>
        <w:rPr>
          <w:rFonts w:ascii="Palatino Linotype" w:hAnsi="Palatino Linotype" w:cs="Courier New"/>
        </w:rPr>
        <w:t>and type of</w:t>
      </w:r>
      <w:r w:rsidR="008D6355">
        <w:rPr>
          <w:rFonts w:ascii="Palatino Linotype" w:hAnsi="Palatino Linotype" w:cs="Courier New"/>
        </w:rPr>
        <w:t xml:space="preserve"> luminous blue stars in the dense early universe followed by a tail off to the present day</w:t>
      </w:r>
      <w:r w:rsidR="0085389E">
        <w:rPr>
          <w:rFonts w:ascii="Palatino Linotype" w:hAnsi="Palatino Linotype" w:cs="Courier New"/>
        </w:rPr>
        <w:t>,</w:t>
      </w:r>
      <w:r w:rsidR="008D6355">
        <w:rPr>
          <w:rFonts w:ascii="Palatino Linotype" w:hAnsi="Palatino Linotype" w:cs="Courier New"/>
        </w:rPr>
        <w:t xml:space="preserve"> with mature galaxies and a greater population of smaller redder stars.</w:t>
      </w:r>
    </w:p>
    <w:p w14:paraId="279C6849" w14:textId="5EAD635A" w:rsidR="002E0F7D" w:rsidRPr="00184AB4" w:rsidRDefault="000D707D" w:rsidP="000D707D">
      <w:pPr>
        <w:rPr>
          <w:rFonts w:ascii="Palatino Linotype" w:hAnsi="Palatino Linotype" w:cs="Courier New"/>
        </w:rPr>
      </w:pPr>
      <w:r>
        <w:rPr>
          <w:rFonts w:ascii="Palatino Linotype" w:hAnsi="Palatino Linotype" w:cs="Courier New"/>
        </w:rPr>
        <w:t>To calculate the relative expansion rate requires taking distance into account, something which is performed below</w:t>
      </w:r>
      <w:r w:rsidR="00DA683C">
        <w:rPr>
          <w:rFonts w:ascii="Palatino Linotype" w:hAnsi="Palatino Linotype" w:cs="Courier New"/>
        </w:rPr>
        <w:t xml:space="preserve"> using arbitrary units</w:t>
      </w:r>
      <w:r w:rsidR="00836B52">
        <w:rPr>
          <w:rFonts w:ascii="Palatino Linotype" w:hAnsi="Palatino Linotype" w:cs="Courier New"/>
        </w:rPr>
        <w:t xml:space="preserve"> to show the ratio of velocity that the three elements produce between them</w:t>
      </w:r>
      <w:r w:rsidR="002D1F47">
        <w:rPr>
          <w:rFonts w:ascii="Palatino Linotype" w:hAnsi="Palatino Linotype" w:cs="Courier New"/>
        </w:rPr>
        <w:t xml:space="preserve"> when acting on baryonic mass</w:t>
      </w:r>
      <w:r w:rsidR="00990D13">
        <w:rPr>
          <w:rFonts w:ascii="Palatino Linotype" w:hAnsi="Palatino Linotype" w:cs="Courier New"/>
        </w:rPr>
        <w:t xml:space="preserve"> M</w:t>
      </w:r>
      <w:r w:rsidR="002D1F47">
        <w:rPr>
          <w:rFonts w:ascii="Palatino Linotype" w:hAnsi="Palatino Linotype" w:cs="Courier New"/>
        </w:rPr>
        <w:t>.</w:t>
      </w:r>
      <w:r w:rsidR="00990D13">
        <w:rPr>
          <w:rFonts w:ascii="Palatino Linotype" w:hAnsi="Palatino Linotype" w:cs="Courier New"/>
        </w:rPr>
        <w:t xml:space="preserve"> This value of velocity is compared with eleven values derived from the CMB or observations of objects related by the cosmic ladder.</w:t>
      </w:r>
    </w:p>
    <w:p w14:paraId="2EC60C6A" w14:textId="62527C73" w:rsidR="0004524D" w:rsidRDefault="0004524D" w:rsidP="0004524D">
      <w:pPr>
        <w:rPr>
          <w:rFonts w:ascii="Palatino Linotype" w:hAnsi="Palatino Linotype" w:cs="Courier New"/>
        </w:rPr>
      </w:pPr>
      <w:r>
        <w:rPr>
          <w:rFonts w:ascii="Palatino Linotype" w:hAnsi="Palatino Linotype" w:cs="Courier New"/>
        </w:rPr>
        <w:lastRenderedPageBreak/>
        <w:t>Let:</w:t>
      </w:r>
    </w:p>
    <w:p w14:paraId="782587D5" w14:textId="77777777" w:rsidR="00924100" w:rsidRDefault="00924100" w:rsidP="0004524D">
      <w:pPr>
        <w:rPr>
          <w:rFonts w:ascii="Palatino Linotype" w:hAnsi="Palatino Linotype" w:cs="Courier New"/>
        </w:rPr>
      </w:pPr>
    </w:p>
    <w:p w14:paraId="21DE2CCD" w14:textId="2BA12D9A" w:rsidR="002E0F7D" w:rsidRDefault="0004524D" w:rsidP="0004524D">
      <w:pPr>
        <w:rPr>
          <w:rFonts w:ascii="Palatino Linotype" w:hAnsi="Palatino Linotype" w:cs="Courier New"/>
        </w:rPr>
      </w:pPr>
      <w:r>
        <w:rPr>
          <w:rFonts w:ascii="Palatino Linotype" w:hAnsi="Palatino Linotype" w:cs="Courier New"/>
        </w:rPr>
        <w:t xml:space="preserve">        A=acceleration</w:t>
      </w:r>
    </w:p>
    <w:p w14:paraId="4C8A070E" w14:textId="129659B0" w:rsidR="0004524D" w:rsidRDefault="0004524D" w:rsidP="0004524D">
      <w:pPr>
        <w:rPr>
          <w:rFonts w:ascii="Palatino Linotype" w:hAnsi="Palatino Linotype" w:cs="Courier New"/>
        </w:rPr>
      </w:pPr>
      <w:r>
        <w:rPr>
          <w:rFonts w:ascii="Palatino Linotype" w:hAnsi="Palatino Linotype" w:cs="Courier New"/>
        </w:rPr>
        <w:t xml:space="preserve">        D=distance</w:t>
      </w:r>
    </w:p>
    <w:p w14:paraId="2CFB7E12" w14:textId="4B383054" w:rsidR="0004524D" w:rsidRDefault="0004524D" w:rsidP="0004524D">
      <w:pPr>
        <w:rPr>
          <w:rFonts w:ascii="Palatino Linotype" w:hAnsi="Palatino Linotype" w:cs="Courier New"/>
        </w:rPr>
      </w:pPr>
      <w:r>
        <w:rPr>
          <w:rFonts w:ascii="Palatino Linotype" w:hAnsi="Palatino Linotype" w:cs="Courier New"/>
        </w:rPr>
        <w:t xml:space="preserve">        E=energy</w:t>
      </w:r>
      <w:r w:rsidR="00653772">
        <w:rPr>
          <w:rFonts w:ascii="Palatino Linotype" w:hAnsi="Palatino Linotype" w:cs="Courier New"/>
        </w:rPr>
        <w:t xml:space="preserve"> in ev's</w:t>
      </w:r>
    </w:p>
    <w:p w14:paraId="31265805" w14:textId="2F5856AC" w:rsidR="0004524D" w:rsidRDefault="0004524D" w:rsidP="0004524D">
      <w:pPr>
        <w:rPr>
          <w:rFonts w:ascii="Palatino Linotype" w:hAnsi="Palatino Linotype" w:cs="Courier New"/>
        </w:rPr>
      </w:pPr>
      <w:r>
        <w:rPr>
          <w:rFonts w:ascii="Palatino Linotype" w:hAnsi="Palatino Linotype" w:cs="Courier New"/>
        </w:rPr>
        <w:t xml:space="preserve">        F=force</w:t>
      </w:r>
    </w:p>
    <w:p w14:paraId="6B01C166" w14:textId="2DDA8BEE" w:rsidR="0004524D" w:rsidRDefault="0004524D" w:rsidP="0004524D">
      <w:pPr>
        <w:rPr>
          <w:rFonts w:ascii="Palatino Linotype" w:hAnsi="Palatino Linotype" w:cs="Courier New"/>
        </w:rPr>
      </w:pPr>
      <w:r>
        <w:rPr>
          <w:rFonts w:ascii="Palatino Linotype" w:hAnsi="Palatino Linotype" w:cs="Courier New"/>
        </w:rPr>
        <w:t xml:space="preserve">        M=</w:t>
      </w:r>
      <w:r w:rsidR="002D1F47">
        <w:rPr>
          <w:rFonts w:ascii="Palatino Linotype" w:hAnsi="Palatino Linotype" w:cs="Courier New"/>
        </w:rPr>
        <w:t xml:space="preserve">baryonic </w:t>
      </w:r>
      <w:r>
        <w:rPr>
          <w:rFonts w:ascii="Palatino Linotype" w:hAnsi="Palatino Linotype" w:cs="Courier New"/>
        </w:rPr>
        <w:t>mass</w:t>
      </w:r>
    </w:p>
    <w:p w14:paraId="48A1B57A" w14:textId="6F3A4B2C" w:rsidR="0004524D" w:rsidRDefault="0004524D" w:rsidP="0004524D">
      <w:pPr>
        <w:rPr>
          <w:rFonts w:ascii="Palatino Linotype" w:hAnsi="Palatino Linotype" w:cs="Courier New"/>
        </w:rPr>
      </w:pPr>
      <w:r>
        <w:rPr>
          <w:rFonts w:ascii="Palatino Linotype" w:hAnsi="Palatino Linotype" w:cs="Courier New"/>
        </w:rPr>
        <w:t xml:space="preserve">        T=time</w:t>
      </w:r>
    </w:p>
    <w:p w14:paraId="2A62BD0A" w14:textId="689C002F" w:rsidR="0004524D" w:rsidRDefault="0004524D" w:rsidP="0004524D">
      <w:pPr>
        <w:rPr>
          <w:rFonts w:ascii="Palatino Linotype" w:hAnsi="Palatino Linotype" w:cs="Courier New"/>
        </w:rPr>
      </w:pPr>
      <w:r>
        <w:rPr>
          <w:rFonts w:ascii="Palatino Linotype" w:hAnsi="Palatino Linotype" w:cs="Courier New"/>
        </w:rPr>
        <w:t xml:space="preserve">        V=velocity</w:t>
      </w:r>
    </w:p>
    <w:p w14:paraId="43BFFFAA" w14:textId="37BFE883" w:rsidR="0004524D" w:rsidRDefault="0004524D" w:rsidP="0004524D">
      <w:pPr>
        <w:rPr>
          <w:rFonts w:ascii="Palatino Linotype" w:hAnsi="Palatino Linotype" w:cs="Courier New"/>
        </w:rPr>
      </w:pPr>
    </w:p>
    <w:p w14:paraId="5847B591" w14:textId="3420B6C7" w:rsidR="0004524D" w:rsidRDefault="0004524D" w:rsidP="0004524D">
      <w:pPr>
        <w:rPr>
          <w:rFonts w:ascii="Palatino Linotype" w:hAnsi="Palatino Linotype" w:cs="Courier New"/>
        </w:rPr>
      </w:pPr>
      <w:r>
        <w:rPr>
          <w:rFonts w:ascii="Palatino Linotype" w:hAnsi="Palatino Linotype" w:cs="Courier New"/>
        </w:rPr>
        <w:t>Then</w:t>
      </w:r>
      <w:r w:rsidR="00CB0593">
        <w:rPr>
          <w:rFonts w:ascii="Palatino Linotype" w:hAnsi="Palatino Linotype" w:cs="Courier New"/>
        </w:rPr>
        <w:t xml:space="preserve"> substituting in eq. (5)</w:t>
      </w:r>
      <w:r>
        <w:rPr>
          <w:rFonts w:ascii="Palatino Linotype" w:hAnsi="Palatino Linotype" w:cs="Courier New"/>
        </w:rPr>
        <w:t xml:space="preserve">: </w:t>
      </w:r>
    </w:p>
    <w:p w14:paraId="636966AC" w14:textId="259D3807" w:rsidR="002E0F7D" w:rsidRPr="00184AB4" w:rsidRDefault="0004524D" w:rsidP="0004524D">
      <w:pPr>
        <w:rPr>
          <w:rFonts w:ascii="Palatino Linotype" w:hAnsi="Palatino Linotype" w:cs="Courier New"/>
        </w:rPr>
      </w:pPr>
      <w:r>
        <w:rPr>
          <w:rFonts w:ascii="Palatino Linotype" w:hAnsi="Palatino Linotype" w:cs="Courier New"/>
        </w:rPr>
        <w:t xml:space="preserve">        </w:t>
      </w:r>
    </w:p>
    <w:p w14:paraId="5D94C925" w14:textId="2D74BF75" w:rsidR="002E0F7D" w:rsidRPr="00ED3C68" w:rsidRDefault="00ED3C68" w:rsidP="002E0F7D">
      <w:pPr>
        <w:ind w:firstLine="0"/>
        <w:rPr>
          <w:rFonts w:ascii="Palatino Linotype" w:eastAsiaTheme="minorEastAsia" w:hAnsi="Palatino Linotype" w:cs="Courier New"/>
          <w:iCs/>
        </w:rPr>
      </w:pPr>
      <m:oMathPara>
        <m:oMath>
          <m:r>
            <m:rPr>
              <m:sty m:val="p"/>
            </m:rPr>
            <w:rPr>
              <w:rFonts w:ascii="Cambria Math" w:hAnsi="Cambria Math" w:cs="Courier New"/>
            </w:rPr>
            <m:t>F=MA∝</m:t>
          </m:r>
          <m:f>
            <m:fPr>
              <m:ctrlPr>
                <w:rPr>
                  <w:rFonts w:ascii="Cambria Math" w:hAnsi="Cambria Math" w:cs="Courier New"/>
                  <w:iCs/>
                </w:rPr>
              </m:ctrlPr>
            </m:fPr>
            <m:num>
              <m:r>
                <m:rPr>
                  <m:sty m:val="p"/>
                </m:rPr>
                <w:rPr>
                  <w:rFonts w:ascii="Cambria Math" w:hAnsi="Cambria Math" w:cs="Courier New"/>
                </w:rPr>
                <m:t>E</m:t>
              </m:r>
            </m:num>
            <m:den>
              <m:sSup>
                <m:sSupPr>
                  <m:ctrlPr>
                    <w:rPr>
                      <w:rFonts w:ascii="Cambria Math" w:hAnsi="Cambria Math" w:cs="Courier New"/>
                      <w:iCs/>
                    </w:rPr>
                  </m:ctrlPr>
                </m:sSupPr>
                <m:e>
                  <m:r>
                    <m:rPr>
                      <m:sty m:val="p"/>
                    </m:rPr>
                    <w:rPr>
                      <w:rFonts w:ascii="Cambria Math" w:hAnsi="Cambria Math" w:cs="Courier New"/>
                    </w:rPr>
                    <m:t>D</m:t>
                  </m:r>
                </m:e>
                <m:sup>
                  <m:r>
                    <m:rPr>
                      <m:sty m:val="p"/>
                    </m:rPr>
                    <w:rPr>
                      <w:rFonts w:ascii="Cambria Math" w:hAnsi="Cambria Math" w:cs="Courier New"/>
                    </w:rPr>
                    <m:t>2</m:t>
                  </m:r>
                </m:sup>
              </m:sSup>
            </m:den>
          </m:f>
          <m:r>
            <m:rPr>
              <m:sty m:val="p"/>
            </m:rPr>
            <w:rPr>
              <w:rFonts w:ascii="Cambria Math" w:hAnsi="Cambria Math" w:cs="Courier New"/>
            </w:rPr>
            <m:t>=</m:t>
          </m:r>
          <m:f>
            <m:fPr>
              <m:ctrlPr>
                <w:rPr>
                  <w:rFonts w:ascii="Cambria Math" w:hAnsi="Cambria Math" w:cs="Courier New"/>
                </w:rPr>
              </m:ctrlPr>
            </m:fPr>
            <m:num>
              <m:r>
                <m:rPr>
                  <m:sty m:val="p"/>
                </m:rPr>
                <w:rPr>
                  <w:rFonts w:ascii="Cambria Math" w:hAnsi="Cambria Math" w:cs="Courier New"/>
                </w:rPr>
                <m:t>GY</m:t>
              </m:r>
              <m:sSub>
                <m:sSubPr>
                  <m:ctrlPr>
                    <w:rPr>
                      <w:rFonts w:ascii="Cambria Math" w:hAnsi="Cambria Math" w:cs="Courier New"/>
                      <w:iCs/>
                    </w:rPr>
                  </m:ctrlPr>
                </m:sSubPr>
                <m:e>
                  <m:r>
                    <m:rPr>
                      <m:sty m:val="p"/>
                    </m:rPr>
                    <w:rPr>
                      <w:rFonts w:ascii="Cambria Math" w:hAnsi="Cambria Math" w:cs="Courier New"/>
                    </w:rPr>
                    <m:t>E</m:t>
                  </m:r>
                </m:e>
                <m:sub>
                  <m:r>
                    <m:rPr>
                      <m:sty m:val="p"/>
                    </m:rPr>
                    <w:rPr>
                      <w:rFonts w:ascii="Cambria Math" w:hAnsi="Cambria Math" w:cs="Courier New"/>
                    </w:rPr>
                    <m:t>v</m:t>
                  </m:r>
                </m:sub>
              </m:sSub>
              <m:r>
                <m:rPr>
                  <m:sty m:val="p"/>
                </m:rPr>
                <w:rPr>
                  <w:rFonts w:ascii="Cambria Math" w:hAnsi="Cambria Math" w:cs="Courier New"/>
                </w:rPr>
                <m:t>M</m:t>
              </m:r>
            </m:num>
            <m:den>
              <m:sSup>
                <m:sSupPr>
                  <m:ctrlPr>
                    <w:rPr>
                      <w:rFonts w:ascii="Cambria Math" w:hAnsi="Cambria Math" w:cs="Courier New"/>
                    </w:rPr>
                  </m:ctrlPr>
                </m:sSupPr>
                <m:e>
                  <m:r>
                    <m:rPr>
                      <m:sty m:val="p"/>
                    </m:rPr>
                    <w:rPr>
                      <w:rFonts w:ascii="Cambria Math" w:hAnsi="Cambria Math" w:cs="Courier New"/>
                    </w:rPr>
                    <m:t>R</m:t>
                  </m:r>
                </m:e>
                <m:sup>
                  <m:r>
                    <m:rPr>
                      <m:sty m:val="p"/>
                    </m:rPr>
                    <w:rPr>
                      <w:rFonts w:ascii="Cambria Math" w:hAnsi="Cambria Math" w:cs="Courier New"/>
                    </w:rPr>
                    <m:t>2</m:t>
                  </m:r>
                </m:sup>
              </m:sSup>
            </m:den>
          </m:f>
        </m:oMath>
      </m:oMathPara>
    </w:p>
    <w:p w14:paraId="6F701FF4" w14:textId="77777777" w:rsidR="0004524D" w:rsidRDefault="0004524D" w:rsidP="002E0F7D">
      <w:pPr>
        <w:ind w:firstLine="0"/>
        <w:rPr>
          <w:rFonts w:ascii="Palatino Linotype" w:eastAsiaTheme="minorEastAsia" w:hAnsi="Palatino Linotype" w:cs="Courier New"/>
        </w:rPr>
      </w:pPr>
    </w:p>
    <w:p w14:paraId="22EEC04D" w14:textId="077690AA" w:rsidR="0004524D" w:rsidRPr="00ED3C68" w:rsidRDefault="00ED3C68" w:rsidP="002E0F7D">
      <w:pPr>
        <w:ind w:firstLine="0"/>
        <w:rPr>
          <w:rFonts w:ascii="Palatino Linotype" w:eastAsiaTheme="minorEastAsia" w:hAnsi="Palatino Linotype" w:cs="Courier New"/>
          <w:iCs/>
        </w:rPr>
      </w:pPr>
      <m:oMathPara>
        <m:oMath>
          <m:r>
            <m:rPr>
              <m:sty m:val="p"/>
            </m:rPr>
            <w:rPr>
              <w:rFonts w:ascii="Cambria Math" w:hAnsi="Cambria Math" w:cs="Courier New"/>
            </w:rPr>
            <m:t>A∝</m:t>
          </m:r>
          <m:f>
            <m:fPr>
              <m:ctrlPr>
                <w:rPr>
                  <w:rFonts w:ascii="Cambria Math" w:hAnsi="Cambria Math" w:cs="Courier New"/>
                  <w:iCs/>
                </w:rPr>
              </m:ctrlPr>
            </m:fPr>
            <m:num>
              <m:r>
                <m:rPr>
                  <m:sty m:val="p"/>
                </m:rPr>
                <w:rPr>
                  <w:rFonts w:ascii="Cambria Math" w:hAnsi="Cambria Math" w:cs="Courier New"/>
                </w:rPr>
                <m:t>E</m:t>
              </m:r>
            </m:num>
            <m:den>
              <m:sSup>
                <m:sSupPr>
                  <m:ctrlPr>
                    <w:rPr>
                      <w:rFonts w:ascii="Cambria Math" w:hAnsi="Cambria Math" w:cs="Courier New"/>
                      <w:iCs/>
                    </w:rPr>
                  </m:ctrlPr>
                </m:sSupPr>
                <m:e>
                  <m:r>
                    <m:rPr>
                      <m:sty m:val="p"/>
                    </m:rPr>
                    <w:rPr>
                      <w:rFonts w:ascii="Cambria Math" w:hAnsi="Cambria Math" w:cs="Courier New"/>
                    </w:rPr>
                    <m:t>D</m:t>
                  </m:r>
                </m:e>
                <m:sup>
                  <m:r>
                    <m:rPr>
                      <m:sty m:val="p"/>
                    </m:rPr>
                    <w:rPr>
                      <w:rFonts w:ascii="Cambria Math" w:hAnsi="Cambria Math" w:cs="Courier New"/>
                    </w:rPr>
                    <m:t>2</m:t>
                  </m:r>
                </m:sup>
              </m:sSup>
              <m:r>
                <m:rPr>
                  <m:sty m:val="p"/>
                </m:rPr>
                <w:rPr>
                  <w:rFonts w:ascii="Cambria Math" w:hAnsi="Cambria Math" w:cs="Courier New"/>
                </w:rPr>
                <m:t>M</m:t>
              </m:r>
            </m:den>
          </m:f>
        </m:oMath>
      </m:oMathPara>
    </w:p>
    <w:p w14:paraId="3B019F41" w14:textId="484748FE" w:rsidR="0004524D" w:rsidRDefault="0004524D" w:rsidP="002E0F7D">
      <w:pPr>
        <w:ind w:firstLine="0"/>
        <w:rPr>
          <w:rFonts w:ascii="Palatino Linotype" w:eastAsiaTheme="minorEastAsia" w:hAnsi="Palatino Linotype" w:cs="Courier New"/>
        </w:rPr>
      </w:pPr>
    </w:p>
    <w:p w14:paraId="71C823F1" w14:textId="7A35CB50" w:rsidR="0004524D" w:rsidRPr="0004524D" w:rsidRDefault="0004524D" w:rsidP="002E0F7D">
      <w:pPr>
        <w:ind w:firstLine="0"/>
        <w:rPr>
          <w:rFonts w:ascii="Palatino Linotype" w:eastAsiaTheme="minorEastAsia" w:hAnsi="Palatino Linotype" w:cs="Courier New"/>
          <w:iCs/>
        </w:rPr>
      </w:pPr>
      <m:oMathPara>
        <m:oMath>
          <m:r>
            <m:rPr>
              <m:sty m:val="p"/>
            </m:rPr>
            <w:rPr>
              <w:rFonts w:ascii="Cambria Math" w:eastAsiaTheme="minorEastAsia" w:hAnsi="Cambria Math" w:cs="Courier New"/>
            </w:rPr>
            <m:t>V=AT</m:t>
          </m:r>
        </m:oMath>
      </m:oMathPara>
    </w:p>
    <w:p w14:paraId="40ADC582" w14:textId="7CC5A8A1" w:rsidR="0004524D" w:rsidRDefault="0004524D" w:rsidP="002E0F7D">
      <w:pPr>
        <w:ind w:firstLine="0"/>
        <w:rPr>
          <w:rFonts w:ascii="Palatino Linotype" w:eastAsiaTheme="minorEastAsia" w:hAnsi="Palatino Linotype" w:cs="Courier New"/>
        </w:rPr>
      </w:pPr>
    </w:p>
    <w:p w14:paraId="45E33055" w14:textId="364E30A9" w:rsidR="0004524D" w:rsidRPr="00ED3C68" w:rsidRDefault="00ED3C68" w:rsidP="002E0F7D">
      <w:pPr>
        <w:ind w:firstLine="0"/>
        <w:rPr>
          <w:rFonts w:ascii="Palatino Linotype" w:eastAsiaTheme="minorEastAsia" w:hAnsi="Palatino Linotype" w:cs="Courier New"/>
          <w:iCs/>
        </w:rPr>
      </w:pPr>
      <m:oMathPara>
        <m:oMath>
          <m:r>
            <m:rPr>
              <m:sty m:val="p"/>
            </m:rPr>
            <w:rPr>
              <w:rFonts w:ascii="Cambria Math" w:eastAsiaTheme="minorEastAsia" w:hAnsi="Cambria Math" w:cs="Courier New"/>
            </w:rPr>
            <m:t>V∝</m:t>
          </m:r>
          <m:f>
            <m:fPr>
              <m:ctrlPr>
                <w:rPr>
                  <w:rFonts w:ascii="Cambria Math" w:eastAsiaTheme="minorEastAsia" w:hAnsi="Cambria Math" w:cs="Courier New"/>
                  <w:iCs/>
                </w:rPr>
              </m:ctrlPr>
            </m:fPr>
            <m:num>
              <m:r>
                <m:rPr>
                  <m:sty m:val="p"/>
                </m:rPr>
                <w:rPr>
                  <w:rFonts w:ascii="Cambria Math" w:eastAsiaTheme="minorEastAsia" w:hAnsi="Cambria Math" w:cs="Courier New"/>
                </w:rPr>
                <m:t>ET</m:t>
              </m:r>
            </m:num>
            <m:den>
              <m:sSup>
                <m:sSupPr>
                  <m:ctrlPr>
                    <w:rPr>
                      <w:rFonts w:ascii="Cambria Math" w:eastAsiaTheme="minorEastAsia" w:hAnsi="Cambria Math" w:cs="Courier New"/>
                      <w:iCs/>
                    </w:rPr>
                  </m:ctrlPr>
                </m:sSupPr>
                <m:e>
                  <m:r>
                    <m:rPr>
                      <m:sty m:val="p"/>
                    </m:rPr>
                    <w:rPr>
                      <w:rFonts w:ascii="Cambria Math" w:eastAsiaTheme="minorEastAsia" w:hAnsi="Cambria Math" w:cs="Courier New"/>
                    </w:rPr>
                    <m:t>D</m:t>
                  </m:r>
                </m:e>
                <m:sup>
                  <m:r>
                    <m:rPr>
                      <m:sty m:val="p"/>
                    </m:rPr>
                    <w:rPr>
                      <w:rFonts w:ascii="Cambria Math" w:eastAsiaTheme="minorEastAsia" w:hAnsi="Cambria Math" w:cs="Courier New"/>
                    </w:rPr>
                    <m:t>2</m:t>
                  </m:r>
                </m:sup>
              </m:sSup>
              <m:r>
                <m:rPr>
                  <m:sty m:val="p"/>
                </m:rPr>
                <w:rPr>
                  <w:rFonts w:ascii="Cambria Math" w:eastAsiaTheme="minorEastAsia" w:hAnsi="Cambria Math" w:cs="Courier New"/>
                </w:rPr>
                <m:t>M</m:t>
              </m:r>
            </m:den>
          </m:f>
        </m:oMath>
      </m:oMathPara>
    </w:p>
    <w:p w14:paraId="03B494E9" w14:textId="41C153E2" w:rsidR="0004524D" w:rsidRDefault="0004524D" w:rsidP="002E0F7D">
      <w:pPr>
        <w:ind w:firstLine="0"/>
        <w:rPr>
          <w:rFonts w:ascii="Palatino Linotype" w:eastAsiaTheme="minorEastAsia" w:hAnsi="Palatino Linotype" w:cs="Courier New"/>
        </w:rPr>
      </w:pPr>
    </w:p>
    <w:p w14:paraId="30BBE982" w14:textId="594E1C1E" w:rsidR="0004524D" w:rsidRPr="00AB27AB" w:rsidRDefault="00AB27AB" w:rsidP="002E0F7D">
      <w:pPr>
        <w:ind w:firstLine="0"/>
        <w:rPr>
          <w:rFonts w:ascii="Palatino Linotype" w:eastAsiaTheme="minorEastAsia" w:hAnsi="Palatino Linotype" w:cs="Courier New"/>
          <w:iCs/>
        </w:rPr>
      </w:pPr>
      <m:oMathPara>
        <m:oMath>
          <m:r>
            <m:rPr>
              <m:sty m:val="p"/>
            </m:rPr>
            <w:rPr>
              <w:rFonts w:ascii="Cambria Math" w:eastAsiaTheme="minorEastAsia" w:hAnsi="Cambria Math" w:cs="Courier New"/>
            </w:rPr>
            <m:t>D=VT</m:t>
          </m:r>
        </m:oMath>
      </m:oMathPara>
    </w:p>
    <w:p w14:paraId="2499833E" w14:textId="304C9AEB" w:rsidR="00AB27AB" w:rsidRDefault="00AB27AB" w:rsidP="002E0F7D">
      <w:pPr>
        <w:ind w:firstLine="0"/>
        <w:rPr>
          <w:rFonts w:ascii="Palatino Linotype" w:eastAsiaTheme="minorEastAsia" w:hAnsi="Palatino Linotype" w:cs="Courier New"/>
          <w:iCs/>
        </w:rPr>
      </w:pPr>
    </w:p>
    <w:p w14:paraId="05E00875" w14:textId="0C2440F4" w:rsidR="00AB27AB" w:rsidRPr="00ED3C68" w:rsidRDefault="00ED3C68" w:rsidP="002E0F7D">
      <w:pPr>
        <w:ind w:firstLine="0"/>
        <w:rPr>
          <w:rFonts w:ascii="Palatino Linotype" w:eastAsiaTheme="minorEastAsia" w:hAnsi="Palatino Linotype" w:cs="Courier New"/>
          <w:iCs/>
        </w:rPr>
      </w:pPr>
      <m:oMathPara>
        <m:oMath>
          <m:r>
            <m:rPr>
              <m:sty m:val="p"/>
            </m:rPr>
            <w:rPr>
              <w:rFonts w:ascii="Cambria Math" w:eastAsiaTheme="minorEastAsia" w:hAnsi="Cambria Math" w:cs="Courier New"/>
            </w:rPr>
            <m:t>V∝</m:t>
          </m:r>
          <m:f>
            <m:fPr>
              <m:ctrlPr>
                <w:rPr>
                  <w:rFonts w:ascii="Cambria Math" w:eastAsiaTheme="minorEastAsia" w:hAnsi="Cambria Math" w:cs="Courier New"/>
                  <w:iCs/>
                </w:rPr>
              </m:ctrlPr>
            </m:fPr>
            <m:num>
              <m:r>
                <m:rPr>
                  <m:sty m:val="p"/>
                </m:rPr>
                <w:rPr>
                  <w:rFonts w:ascii="Cambria Math" w:eastAsiaTheme="minorEastAsia" w:hAnsi="Cambria Math" w:cs="Courier New"/>
                </w:rPr>
                <m:t>ET</m:t>
              </m:r>
            </m:num>
            <m:den>
              <m:sSup>
                <m:sSupPr>
                  <m:ctrlPr>
                    <w:rPr>
                      <w:rFonts w:ascii="Cambria Math" w:eastAsiaTheme="minorEastAsia" w:hAnsi="Cambria Math" w:cs="Courier New"/>
                      <w:iCs/>
                    </w:rPr>
                  </m:ctrlPr>
                </m:sSupPr>
                <m:e>
                  <m:r>
                    <m:rPr>
                      <m:sty m:val="p"/>
                    </m:rPr>
                    <w:rPr>
                      <w:rFonts w:ascii="Cambria Math" w:eastAsiaTheme="minorEastAsia" w:hAnsi="Cambria Math" w:cs="Courier New"/>
                    </w:rPr>
                    <m:t>V</m:t>
                  </m:r>
                </m:e>
                <m:sup>
                  <m:r>
                    <m:rPr>
                      <m:sty m:val="p"/>
                    </m:rPr>
                    <w:rPr>
                      <w:rFonts w:ascii="Cambria Math" w:eastAsiaTheme="minorEastAsia" w:hAnsi="Cambria Math" w:cs="Courier New"/>
                    </w:rPr>
                    <m:t>2</m:t>
                  </m:r>
                </m:sup>
              </m:sSup>
              <m:sSup>
                <m:sSupPr>
                  <m:ctrlPr>
                    <w:rPr>
                      <w:rFonts w:ascii="Cambria Math" w:eastAsiaTheme="minorEastAsia" w:hAnsi="Cambria Math" w:cs="Courier New"/>
                      <w:iCs/>
                    </w:rPr>
                  </m:ctrlPr>
                </m:sSupPr>
                <m:e>
                  <m:r>
                    <m:rPr>
                      <m:sty m:val="p"/>
                    </m:rPr>
                    <w:rPr>
                      <w:rFonts w:ascii="Cambria Math" w:eastAsiaTheme="minorEastAsia" w:hAnsi="Cambria Math" w:cs="Courier New"/>
                    </w:rPr>
                    <m:t>T</m:t>
                  </m:r>
                </m:e>
                <m:sup>
                  <m:r>
                    <m:rPr>
                      <m:sty m:val="p"/>
                    </m:rPr>
                    <w:rPr>
                      <w:rFonts w:ascii="Cambria Math" w:eastAsiaTheme="minorEastAsia" w:hAnsi="Cambria Math" w:cs="Courier New"/>
                    </w:rPr>
                    <m:t>2</m:t>
                  </m:r>
                </m:sup>
              </m:sSup>
              <m:r>
                <m:rPr>
                  <m:sty m:val="p"/>
                </m:rPr>
                <w:rPr>
                  <w:rFonts w:ascii="Cambria Math" w:eastAsiaTheme="minorEastAsia" w:hAnsi="Cambria Math" w:cs="Courier New"/>
                </w:rPr>
                <m:t>M</m:t>
              </m:r>
            </m:den>
          </m:f>
        </m:oMath>
      </m:oMathPara>
    </w:p>
    <w:p w14:paraId="55C80070" w14:textId="74C5A5AC" w:rsidR="002078D7" w:rsidRDefault="002078D7" w:rsidP="002E0F7D">
      <w:pPr>
        <w:ind w:firstLine="0"/>
        <w:rPr>
          <w:rFonts w:ascii="Palatino Linotype" w:eastAsiaTheme="minorEastAsia" w:hAnsi="Palatino Linotype" w:cs="Courier New"/>
          <w:iCs/>
        </w:rPr>
      </w:pPr>
    </w:p>
    <w:p w14:paraId="58CD08C0" w14:textId="6869D090" w:rsidR="002078D7" w:rsidRPr="00ED3C68" w:rsidRDefault="00F12B1A" w:rsidP="002E0F7D">
      <w:pPr>
        <w:ind w:firstLine="0"/>
        <w:rPr>
          <w:rFonts w:ascii="Palatino Linotype" w:eastAsiaTheme="minorEastAsia" w:hAnsi="Palatino Linotype" w:cs="Courier New"/>
        </w:rPr>
      </w:pPr>
      <m:oMathPara>
        <m:oMath>
          <m:sSup>
            <m:sSupPr>
              <m:ctrlPr>
                <w:rPr>
                  <w:rFonts w:ascii="Cambria Math" w:eastAsiaTheme="minorEastAsia" w:hAnsi="Cambria Math" w:cs="Courier New"/>
                </w:rPr>
              </m:ctrlPr>
            </m:sSupPr>
            <m:e>
              <m:r>
                <m:rPr>
                  <m:sty m:val="p"/>
                </m:rPr>
                <w:rPr>
                  <w:rFonts w:ascii="Cambria Math" w:eastAsiaTheme="minorEastAsia" w:hAnsi="Cambria Math" w:cs="Courier New"/>
                </w:rPr>
                <m:t>V</m:t>
              </m:r>
            </m:e>
            <m:sup>
              <m:r>
                <m:rPr>
                  <m:sty m:val="p"/>
                </m:rPr>
                <w:rPr>
                  <w:rFonts w:ascii="Cambria Math" w:eastAsiaTheme="minorEastAsia" w:hAnsi="Cambria Math" w:cs="Courier New"/>
                </w:rPr>
                <m:t>3</m:t>
              </m:r>
            </m:sup>
          </m:sSup>
          <m:r>
            <m:rPr>
              <m:sty m:val="p"/>
            </m:rPr>
            <w:rPr>
              <w:rFonts w:ascii="Cambria Math" w:eastAsiaTheme="minorEastAsia" w:hAnsi="Cambria Math" w:cs="Courier New"/>
            </w:rPr>
            <m:t>∝</m:t>
          </m:r>
          <m:f>
            <m:fPr>
              <m:ctrlPr>
                <w:rPr>
                  <w:rFonts w:ascii="Cambria Math" w:eastAsiaTheme="minorEastAsia" w:hAnsi="Cambria Math" w:cs="Courier New"/>
                </w:rPr>
              </m:ctrlPr>
            </m:fPr>
            <m:num>
              <m:r>
                <m:rPr>
                  <m:sty m:val="p"/>
                </m:rPr>
                <w:rPr>
                  <w:rFonts w:ascii="Cambria Math" w:eastAsiaTheme="minorEastAsia" w:hAnsi="Cambria Math" w:cs="Courier New"/>
                </w:rPr>
                <m:t>E</m:t>
              </m:r>
            </m:num>
            <m:den>
              <m:r>
                <m:rPr>
                  <m:sty m:val="p"/>
                </m:rPr>
                <w:rPr>
                  <w:rFonts w:ascii="Cambria Math" w:eastAsiaTheme="minorEastAsia" w:hAnsi="Cambria Math" w:cs="Courier New"/>
                </w:rPr>
                <m:t>TM</m:t>
              </m:r>
            </m:den>
          </m:f>
        </m:oMath>
      </m:oMathPara>
    </w:p>
    <w:p w14:paraId="3B3D49CC" w14:textId="77777777" w:rsidR="002078D7" w:rsidRPr="00AB27AB" w:rsidRDefault="002078D7" w:rsidP="002E0F7D">
      <w:pPr>
        <w:ind w:firstLine="0"/>
        <w:rPr>
          <w:rFonts w:ascii="Palatino Linotype" w:eastAsiaTheme="minorEastAsia" w:hAnsi="Palatino Linotype" w:cs="Courier New"/>
          <w:iCs/>
        </w:rPr>
      </w:pPr>
    </w:p>
    <w:p w14:paraId="4482E06F" w14:textId="0D4E7ACC" w:rsidR="00AB27AB" w:rsidRDefault="00AB27AB" w:rsidP="0068654C">
      <w:pPr>
        <w:rPr>
          <w:rFonts w:ascii="Palatino Linotype" w:eastAsiaTheme="minorEastAsia" w:hAnsi="Palatino Linotype" w:cs="Courier New"/>
          <w:iCs/>
        </w:rPr>
      </w:pPr>
      <w:r>
        <w:rPr>
          <w:rFonts w:ascii="Palatino Linotype" w:eastAsiaTheme="minorEastAsia" w:hAnsi="Palatino Linotype" w:cs="Courier New"/>
          <w:iCs/>
        </w:rPr>
        <w:t xml:space="preserve">Putting M=1 </w:t>
      </w:r>
      <w:r w:rsidR="002078D7">
        <w:rPr>
          <w:rFonts w:ascii="Palatino Linotype" w:eastAsiaTheme="minorEastAsia" w:hAnsi="Palatino Linotype" w:cs="Courier New"/>
          <w:iCs/>
        </w:rPr>
        <w:t xml:space="preserve">unit </w:t>
      </w:r>
      <w:r>
        <w:rPr>
          <w:rFonts w:ascii="Palatino Linotype" w:eastAsiaTheme="minorEastAsia" w:hAnsi="Palatino Linotype" w:cs="Courier New"/>
          <w:iCs/>
        </w:rPr>
        <w:t>leads to:</w:t>
      </w:r>
    </w:p>
    <w:tbl>
      <w:tblPr>
        <w:tblStyle w:val="TableGrid"/>
        <w:tblW w:w="0" w:type="auto"/>
        <w:tblLook w:val="04A0" w:firstRow="1" w:lastRow="0" w:firstColumn="1" w:lastColumn="0" w:noHBand="0" w:noVBand="1"/>
      </w:tblPr>
      <w:tblGrid>
        <w:gridCol w:w="3005"/>
        <w:gridCol w:w="3005"/>
        <w:gridCol w:w="3006"/>
      </w:tblGrid>
      <w:tr w:rsidR="00B643F5" w:rsidRPr="00ED3C68" w14:paraId="44F1E42E" w14:textId="77777777" w:rsidTr="00B643F5">
        <w:tc>
          <w:tcPr>
            <w:tcW w:w="3005" w:type="dxa"/>
            <w:tcBorders>
              <w:top w:val="nil"/>
              <w:left w:val="nil"/>
              <w:bottom w:val="nil"/>
              <w:right w:val="nil"/>
            </w:tcBorders>
          </w:tcPr>
          <w:p w14:paraId="0A3DC666" w14:textId="77777777" w:rsidR="00B643F5" w:rsidRDefault="00B643F5" w:rsidP="002E0F7D">
            <w:pPr>
              <w:ind w:firstLine="0"/>
              <w:rPr>
                <w:rFonts w:ascii="Palatino Linotype" w:eastAsiaTheme="minorEastAsia" w:hAnsi="Palatino Linotype" w:cs="Courier New"/>
                <w:iCs/>
              </w:rPr>
            </w:pPr>
          </w:p>
        </w:tc>
        <w:tc>
          <w:tcPr>
            <w:tcW w:w="3005" w:type="dxa"/>
            <w:tcBorders>
              <w:top w:val="nil"/>
              <w:left w:val="nil"/>
              <w:bottom w:val="nil"/>
              <w:right w:val="nil"/>
            </w:tcBorders>
          </w:tcPr>
          <w:p w14:paraId="7EF0DB17" w14:textId="7CACF08F" w:rsidR="00B643F5" w:rsidRPr="00ED3C68" w:rsidRDefault="00ED3C68" w:rsidP="002E0F7D">
            <w:pPr>
              <w:ind w:firstLine="0"/>
              <w:rPr>
                <w:rFonts w:ascii="Palatino Linotype" w:eastAsiaTheme="minorEastAsia" w:hAnsi="Palatino Linotype" w:cs="Courier New"/>
                <w:iCs/>
              </w:rPr>
            </w:pPr>
            <m:oMathPara>
              <m:oMath>
                <m:r>
                  <m:rPr>
                    <m:sty m:val="p"/>
                  </m:rPr>
                  <w:rPr>
                    <w:rFonts w:ascii="Cambria Math" w:eastAsiaTheme="minorEastAsia" w:hAnsi="Cambria Math" w:cs="Courier New"/>
                  </w:rPr>
                  <m:t>V∝</m:t>
                </m:r>
                <m:r>
                  <m:rPr>
                    <m:sty m:val="p"/>
                  </m:rPr>
                  <w:rPr>
                    <w:rFonts w:ascii="Cambria Math" w:hAnsi="Cambria Math" w:cs="Courier New"/>
                  </w:rPr>
                  <m:t>∛</m:t>
                </m:r>
                <m:f>
                  <m:fPr>
                    <m:ctrlPr>
                      <w:rPr>
                        <w:rFonts w:ascii="Cambria Math" w:hAnsi="Cambria Math" w:cs="Courier New"/>
                        <w:iCs/>
                      </w:rPr>
                    </m:ctrlPr>
                  </m:fPr>
                  <m:num>
                    <m:r>
                      <m:rPr>
                        <m:sty m:val="p"/>
                      </m:rPr>
                      <w:rPr>
                        <w:rFonts w:ascii="Cambria Math" w:hAnsi="Cambria Math" w:cs="Courier New"/>
                      </w:rPr>
                      <m:t>E</m:t>
                    </m:r>
                  </m:num>
                  <m:den>
                    <m:r>
                      <m:rPr>
                        <m:sty m:val="p"/>
                      </m:rPr>
                      <w:rPr>
                        <w:rFonts w:ascii="Cambria Math" w:hAnsi="Cambria Math" w:cs="Courier New"/>
                      </w:rPr>
                      <m:t>T</m:t>
                    </m:r>
                  </m:den>
                </m:f>
              </m:oMath>
            </m:oMathPara>
          </w:p>
        </w:tc>
        <w:tc>
          <w:tcPr>
            <w:tcW w:w="3006" w:type="dxa"/>
            <w:tcBorders>
              <w:top w:val="nil"/>
              <w:left w:val="nil"/>
              <w:bottom w:val="nil"/>
              <w:right w:val="nil"/>
            </w:tcBorders>
          </w:tcPr>
          <w:p w14:paraId="79120FB7" w14:textId="1D7863AB" w:rsidR="00B643F5" w:rsidRPr="00ED3C68" w:rsidRDefault="00B643F5" w:rsidP="00B643F5">
            <w:pPr>
              <w:ind w:firstLine="0"/>
              <w:jc w:val="right"/>
              <w:rPr>
                <w:rFonts w:eastAsiaTheme="minorEastAsia" w:cstheme="minorHAnsi"/>
                <w:iCs/>
              </w:rPr>
            </w:pPr>
            <w:r w:rsidRPr="00ED3C68">
              <w:rPr>
                <w:rFonts w:eastAsiaTheme="minorEastAsia" w:cstheme="minorHAnsi"/>
                <w:iCs/>
              </w:rPr>
              <w:t>(20)</w:t>
            </w:r>
          </w:p>
        </w:tc>
      </w:tr>
    </w:tbl>
    <w:p w14:paraId="363A9FFE" w14:textId="77777777" w:rsidR="00AB27AB" w:rsidRPr="00AB27AB" w:rsidRDefault="00AB27AB" w:rsidP="002E0F7D">
      <w:pPr>
        <w:ind w:firstLine="0"/>
        <w:rPr>
          <w:rFonts w:ascii="Palatino Linotype" w:eastAsiaTheme="minorEastAsia" w:hAnsi="Palatino Linotype" w:cs="Courier New"/>
          <w:iCs/>
        </w:rPr>
      </w:pPr>
    </w:p>
    <w:p w14:paraId="0ABA70FC" w14:textId="77777777" w:rsidR="00CA43E7" w:rsidRDefault="00CA43E7" w:rsidP="0068654C">
      <w:pPr>
        <w:rPr>
          <w:rFonts w:ascii="Palatino Linotype" w:eastAsiaTheme="minorEastAsia" w:hAnsi="Palatino Linotype" w:cs="Courier New"/>
        </w:rPr>
      </w:pPr>
    </w:p>
    <w:p w14:paraId="0088B7D0" w14:textId="215F6784" w:rsidR="00AB27AB" w:rsidRDefault="0068654C" w:rsidP="0068654C">
      <w:pPr>
        <w:rPr>
          <w:rFonts w:ascii="Palatino Linotype" w:eastAsiaTheme="minorEastAsia" w:hAnsi="Palatino Linotype" w:cs="Courier New"/>
        </w:rPr>
      </w:pPr>
      <w:r>
        <w:rPr>
          <w:rFonts w:ascii="Palatino Linotype" w:eastAsiaTheme="minorEastAsia" w:hAnsi="Palatino Linotype" w:cs="Courier New"/>
        </w:rPr>
        <w:t>The value</w:t>
      </w:r>
      <w:r w:rsidR="002078D7">
        <w:rPr>
          <w:rFonts w:ascii="Palatino Linotype" w:eastAsiaTheme="minorEastAsia" w:hAnsi="Palatino Linotype" w:cs="Courier New"/>
        </w:rPr>
        <w:t>s of E in electronvolts and T in Gigayears are put in arbitrarily and factored to produce V in units of kmsˉ¹/Mpc as per observations</w:t>
      </w:r>
      <w:r w:rsidR="00CA43E7">
        <w:rPr>
          <w:rFonts w:ascii="Palatino Linotype" w:eastAsiaTheme="minorEastAsia" w:hAnsi="Palatino Linotype" w:cs="Courier New"/>
        </w:rPr>
        <w:t>.</w:t>
      </w:r>
    </w:p>
    <w:p w14:paraId="5E6D021F" w14:textId="77777777" w:rsidR="00AB27AB" w:rsidRPr="00AB27AB" w:rsidRDefault="00AB27AB" w:rsidP="002E0F7D">
      <w:pPr>
        <w:ind w:firstLine="0"/>
        <w:rPr>
          <w:rFonts w:ascii="Palatino Linotype" w:eastAsiaTheme="minorEastAsia" w:hAnsi="Palatino Linotype" w:cs="Courier New"/>
        </w:rPr>
      </w:pPr>
    </w:p>
    <w:p w14:paraId="4FF6AFBA" w14:textId="0747A0DD" w:rsidR="0004524D" w:rsidRDefault="00CA43E7" w:rsidP="00CA43E7">
      <w:pPr>
        <w:rPr>
          <w:rFonts w:ascii="Palatino Linotype" w:eastAsiaTheme="minorEastAsia" w:hAnsi="Palatino Linotype" w:cs="Courier New"/>
        </w:rPr>
      </w:pPr>
      <w:r>
        <w:rPr>
          <w:rFonts w:ascii="Palatino Linotype" w:eastAsiaTheme="minorEastAsia" w:hAnsi="Palatino Linotype" w:cs="Courier New"/>
        </w:rPr>
        <w:t>The Planck value</w:t>
      </w:r>
      <w:r w:rsidR="00C57CBD">
        <w:rPr>
          <w:rFonts w:ascii="Palatino Linotype" w:eastAsiaTheme="minorEastAsia" w:hAnsi="Palatino Linotype" w:cstheme="minorHAnsi"/>
        </w:rPr>
        <w:t xml:space="preserve"> </w:t>
      </w:r>
      <w:r>
        <w:rPr>
          <w:rFonts w:ascii="Palatino Linotype" w:eastAsiaTheme="minorEastAsia" w:hAnsi="Palatino Linotype" w:cs="Courier New"/>
        </w:rPr>
        <w:t>of 67.4kmsˉ¹/Mpc is used as the starting velocity</w:t>
      </w:r>
      <w:r w:rsidR="001763B0">
        <w:rPr>
          <w:rFonts w:ascii="Palatino Linotype" w:eastAsiaTheme="minorEastAsia" w:hAnsi="Palatino Linotype" w:cs="Courier New"/>
        </w:rPr>
        <w:t xml:space="preserve"> </w:t>
      </w:r>
      <w:r w:rsidR="00F75EC8">
        <w:rPr>
          <w:rFonts w:ascii="Palatino Linotype" w:eastAsiaTheme="minorEastAsia" w:hAnsi="Palatino Linotype" w:cs="Courier New"/>
        </w:rPr>
        <w:t xml:space="preserve">for the model </w:t>
      </w:r>
      <w:r w:rsidR="001763B0">
        <w:rPr>
          <w:rFonts w:ascii="Palatino Linotype" w:eastAsiaTheme="minorEastAsia" w:hAnsi="Palatino Linotype" w:cs="Courier New"/>
        </w:rPr>
        <w:t xml:space="preserve">as there is a gap between that and the next </w:t>
      </w:r>
      <w:r w:rsidR="00DB3A54">
        <w:rPr>
          <w:rFonts w:ascii="Palatino Linotype" w:eastAsiaTheme="minorEastAsia" w:hAnsi="Palatino Linotype" w:cs="Courier New"/>
        </w:rPr>
        <w:t xml:space="preserve">data </w:t>
      </w:r>
      <w:r w:rsidR="001763B0">
        <w:rPr>
          <w:rFonts w:ascii="Palatino Linotype" w:eastAsiaTheme="minorEastAsia" w:hAnsi="Palatino Linotype" w:cs="Courier New"/>
        </w:rPr>
        <w:t xml:space="preserve">value shown at </w:t>
      </w:r>
      <w:r w:rsidR="00B874DE">
        <w:rPr>
          <w:rFonts w:ascii="Palatino Linotype" w:eastAsiaTheme="minorEastAsia" w:hAnsi="Palatino Linotype" w:cs="Courier New"/>
        </w:rPr>
        <w:t>2</w:t>
      </w:r>
      <w:r w:rsidR="001763B0">
        <w:rPr>
          <w:rFonts w:ascii="Palatino Linotype" w:eastAsiaTheme="minorEastAsia" w:hAnsi="Palatino Linotype" w:cs="Courier New"/>
        </w:rPr>
        <w:t>.</w:t>
      </w:r>
      <w:r w:rsidR="00B874DE">
        <w:rPr>
          <w:rFonts w:ascii="Palatino Linotype" w:eastAsiaTheme="minorEastAsia" w:hAnsi="Palatino Linotype" w:cs="Courier New"/>
        </w:rPr>
        <w:t>8</w:t>
      </w:r>
      <w:r w:rsidR="001763B0">
        <w:rPr>
          <w:rFonts w:ascii="Palatino Linotype" w:eastAsiaTheme="minorEastAsia" w:hAnsi="Palatino Linotype" w:cs="Courier New"/>
        </w:rPr>
        <w:t xml:space="preserve">5Gyr </w:t>
      </w:r>
      <w:r w:rsidR="00DB3A54">
        <w:rPr>
          <w:rFonts w:eastAsiaTheme="minorEastAsia" w:cstheme="minorHAnsi"/>
        </w:rPr>
        <w:t>[1</w:t>
      </w:r>
      <w:r w:rsidR="00174F58">
        <w:rPr>
          <w:rFonts w:eastAsiaTheme="minorEastAsia" w:cstheme="minorHAnsi"/>
        </w:rPr>
        <w:t>39</w:t>
      </w:r>
      <w:r w:rsidR="00DB3A54">
        <w:rPr>
          <w:rFonts w:eastAsiaTheme="minorEastAsia" w:cstheme="minorHAnsi"/>
        </w:rPr>
        <w:t>]</w:t>
      </w:r>
      <w:r w:rsidR="00DB3A54">
        <w:rPr>
          <w:rFonts w:ascii="Palatino Linotype" w:eastAsiaTheme="minorEastAsia" w:hAnsi="Palatino Linotype" w:cstheme="minorHAnsi"/>
        </w:rPr>
        <w:t xml:space="preserve"> </w:t>
      </w:r>
      <w:r w:rsidR="001763B0">
        <w:rPr>
          <w:rFonts w:ascii="Palatino Linotype" w:eastAsiaTheme="minorEastAsia" w:hAnsi="Palatino Linotype" w:cs="Courier New"/>
        </w:rPr>
        <w:t>given the graduations of 0.3Gyr</w:t>
      </w:r>
      <w:r w:rsidR="005F4F5A">
        <w:rPr>
          <w:rFonts w:ascii="Palatino Linotype" w:eastAsiaTheme="minorEastAsia" w:hAnsi="Palatino Linotype" w:cs="Courier New"/>
        </w:rPr>
        <w:t xml:space="preserve">. Other data is used </w:t>
      </w:r>
      <w:r w:rsidR="005F4F5A">
        <w:rPr>
          <w:rFonts w:eastAsiaTheme="minorEastAsia" w:cstheme="minorHAnsi"/>
        </w:rPr>
        <w:t>[14</w:t>
      </w:r>
      <w:r w:rsidR="00174F58">
        <w:rPr>
          <w:rFonts w:eastAsiaTheme="minorEastAsia" w:cstheme="minorHAnsi"/>
        </w:rPr>
        <w:t>0</w:t>
      </w:r>
      <w:r w:rsidR="005F4F5A">
        <w:rPr>
          <w:rFonts w:eastAsiaTheme="minorEastAsia" w:cstheme="minorHAnsi"/>
        </w:rPr>
        <w:t>][14</w:t>
      </w:r>
      <w:r w:rsidR="00174F58">
        <w:rPr>
          <w:rFonts w:eastAsiaTheme="minorEastAsia" w:cstheme="minorHAnsi"/>
        </w:rPr>
        <w:t>1</w:t>
      </w:r>
      <w:r w:rsidR="005F4F5A">
        <w:rPr>
          <w:rFonts w:eastAsiaTheme="minorEastAsia" w:cstheme="minorHAnsi"/>
        </w:rPr>
        <w:t>]</w:t>
      </w:r>
      <w:r w:rsidR="009E0C36">
        <w:rPr>
          <w:rFonts w:ascii="Palatino Linotype" w:eastAsiaTheme="minorEastAsia" w:hAnsi="Palatino Linotype" w:cs="Courier New"/>
        </w:rPr>
        <w:t xml:space="preserve"> </w:t>
      </w:r>
      <w:r w:rsidR="005F4F5A">
        <w:rPr>
          <w:rFonts w:ascii="Palatino Linotype" w:eastAsiaTheme="minorEastAsia" w:hAnsi="Palatino Linotype" w:cs="Courier New"/>
        </w:rPr>
        <w:t xml:space="preserve">and </w:t>
      </w:r>
      <w:r w:rsidR="009E0C36">
        <w:rPr>
          <w:rFonts w:ascii="Palatino Linotype" w:eastAsiaTheme="minorEastAsia" w:hAnsi="Palatino Linotype" w:cs="Courier New"/>
        </w:rPr>
        <w:t xml:space="preserve">converted from red shift </w:t>
      </w:r>
      <w:r w:rsidR="009E0C36">
        <w:rPr>
          <w:rFonts w:eastAsiaTheme="minorEastAsia" w:cstheme="minorHAnsi"/>
        </w:rPr>
        <w:t>[14</w:t>
      </w:r>
      <w:r w:rsidR="00174F58">
        <w:rPr>
          <w:rFonts w:eastAsiaTheme="minorEastAsia" w:cstheme="minorHAnsi"/>
        </w:rPr>
        <w:t>2</w:t>
      </w:r>
      <w:r w:rsidR="009E0C36">
        <w:rPr>
          <w:rFonts w:eastAsiaTheme="minorEastAsia" w:cstheme="minorHAnsi"/>
        </w:rPr>
        <w:t>]</w:t>
      </w:r>
      <w:r w:rsidR="009E0C36">
        <w:rPr>
          <w:rFonts w:ascii="Palatino Linotype" w:eastAsiaTheme="minorEastAsia" w:hAnsi="Palatino Linotype" w:cstheme="minorHAnsi"/>
        </w:rPr>
        <w:t>.</w:t>
      </w:r>
      <w:r w:rsidR="001763B0">
        <w:rPr>
          <w:rFonts w:ascii="Palatino Linotype" w:eastAsiaTheme="minorEastAsia" w:hAnsi="Palatino Linotype" w:cs="Courier New"/>
        </w:rPr>
        <w:t xml:space="preserve"> Compared to the first interval at 0.3Gyr, a time of 380Kyr is effectively as close to zero as makes no difference, so without rigorous justification the Planck value will be used as the starting point.</w:t>
      </w:r>
    </w:p>
    <w:p w14:paraId="6481EDAB" w14:textId="678797C1" w:rsidR="00B643F5" w:rsidRDefault="00B643F5" w:rsidP="00CA43E7">
      <w:pPr>
        <w:rPr>
          <w:rFonts w:ascii="Palatino Linotype" w:eastAsiaTheme="minorEastAsia" w:hAnsi="Palatino Linotype" w:cs="Courier New"/>
        </w:rPr>
      </w:pPr>
    </w:p>
    <w:p w14:paraId="57D5B0C3" w14:textId="368ABF61" w:rsidR="00B643F5" w:rsidRDefault="001D5667" w:rsidP="00CA43E7">
      <w:pPr>
        <w:rPr>
          <w:rFonts w:ascii="Palatino Linotype" w:eastAsiaTheme="minorEastAsia" w:hAnsi="Palatino Linotype" w:cs="Courier New"/>
        </w:rPr>
      </w:pPr>
      <w:r>
        <w:rPr>
          <w:rFonts w:ascii="Palatino Linotype" w:eastAsiaTheme="minorEastAsia" w:hAnsi="Palatino Linotype" w:cs="Courier New"/>
        </w:rPr>
        <w:t>Each value of velocity is calculated in appendix 12. with each change in velocity being added to the previous interval to produce an expansion rate that rises, falls and then rises again closely matching measured data values.</w:t>
      </w:r>
    </w:p>
    <w:p w14:paraId="1D5EC7CD" w14:textId="77777777" w:rsidR="0004524D" w:rsidRPr="00184AB4" w:rsidRDefault="0004524D" w:rsidP="002E0F7D">
      <w:pPr>
        <w:ind w:firstLine="0"/>
        <w:rPr>
          <w:rFonts w:ascii="Palatino Linotype" w:hAnsi="Palatino Linotype" w:cs="Courier New"/>
        </w:rPr>
      </w:pPr>
    </w:p>
    <w:p w14:paraId="7B10E43F" w14:textId="77777777" w:rsidR="002E0F7D" w:rsidRPr="00CA43E7" w:rsidRDefault="002E0F7D" w:rsidP="002E0F7D">
      <w:pPr>
        <w:ind w:firstLine="0"/>
        <w:rPr>
          <w:rFonts w:ascii="Palatino Linotype" w:hAnsi="Palatino Linotype" w:cs="Courier New"/>
          <w:sz w:val="32"/>
          <w:szCs w:val="32"/>
        </w:rPr>
      </w:pPr>
    </w:p>
    <w:p w14:paraId="52113B33" w14:textId="787E02CD" w:rsidR="002E0F7D" w:rsidRPr="00CA43E7" w:rsidRDefault="00CA43E7" w:rsidP="00CA43E7">
      <w:pPr>
        <w:ind w:firstLine="0"/>
        <w:jc w:val="right"/>
        <w:rPr>
          <w:rFonts w:cstheme="minorHAnsi"/>
        </w:rPr>
      </w:pPr>
      <w:r>
        <w:rPr>
          <w:rFonts w:cstheme="minorHAnsi"/>
        </w:rPr>
        <w:t>91</w:t>
      </w:r>
    </w:p>
    <w:p w14:paraId="7A18E62C" w14:textId="27EA1EE6" w:rsidR="002E0F7D" w:rsidRPr="00184AB4" w:rsidRDefault="003D2183" w:rsidP="002E0F7D">
      <w:pPr>
        <w:ind w:firstLine="0"/>
        <w:rPr>
          <w:rFonts w:ascii="Palatino Linotype" w:hAnsi="Palatino Linotype" w:cs="Courier New"/>
        </w:rPr>
      </w:pPr>
      <w:r>
        <w:rPr>
          <w:rFonts w:ascii="Palatino Linotype" w:hAnsi="Palatino Linotype" w:cs="Courier New"/>
          <w:noProof/>
          <w:lang w:eastAsia="en-GB"/>
        </w:rPr>
        <w:lastRenderedPageBreak/>
        <w:drawing>
          <wp:inline distT="0" distB="0" distL="0" distR="0" wp14:anchorId="5D22B70D" wp14:editId="7E3A916E">
            <wp:extent cx="6096635" cy="35052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96635" cy="3505200"/>
                    </a:xfrm>
                    <a:prstGeom prst="rect">
                      <a:avLst/>
                    </a:prstGeom>
                    <a:noFill/>
                  </pic:spPr>
                </pic:pic>
              </a:graphicData>
            </a:graphic>
          </wp:inline>
        </w:drawing>
      </w:r>
    </w:p>
    <w:p w14:paraId="2F5F9C53" w14:textId="77777777" w:rsidR="002E0F7D" w:rsidRPr="00184AB4" w:rsidRDefault="002E0F7D" w:rsidP="002E0F7D">
      <w:pPr>
        <w:ind w:firstLine="0"/>
        <w:rPr>
          <w:rFonts w:ascii="Palatino Linotype" w:hAnsi="Palatino Linotype" w:cs="Courier New"/>
        </w:rPr>
      </w:pPr>
    </w:p>
    <w:p w14:paraId="6DB967DE" w14:textId="783C4E3B" w:rsidR="00DB3A54" w:rsidRDefault="00722FD4" w:rsidP="002E0F7D">
      <w:pPr>
        <w:ind w:firstLine="0"/>
        <w:rPr>
          <w:rFonts w:ascii="Palatino Linotype" w:hAnsi="Palatino Linotype" w:cs="Courier New"/>
          <w:sz w:val="20"/>
          <w:szCs w:val="20"/>
        </w:rPr>
      </w:pPr>
      <w:bookmarkStart w:id="78" w:name="_Hlk100322023"/>
      <w:r>
        <w:rPr>
          <w:rFonts w:ascii="Palatino Linotype" w:hAnsi="Palatino Linotype" w:cs="Courier New"/>
          <w:sz w:val="20"/>
          <w:szCs w:val="20"/>
        </w:rPr>
        <w:t xml:space="preserve">Figure 26. </w:t>
      </w:r>
      <w:r w:rsidR="00CB2DCA">
        <w:rPr>
          <w:rFonts w:ascii="Palatino Linotype" w:hAnsi="Palatino Linotype" w:cs="Courier New"/>
          <w:sz w:val="20"/>
          <w:szCs w:val="20"/>
        </w:rPr>
        <w:t>M</w:t>
      </w:r>
      <w:r>
        <w:rPr>
          <w:rFonts w:ascii="Palatino Linotype" w:hAnsi="Palatino Linotype" w:cs="Courier New"/>
          <w:sz w:val="20"/>
          <w:szCs w:val="20"/>
        </w:rPr>
        <w:t>odel of neutrino/baryonic/antineutrino universal expansion rate</w:t>
      </w:r>
      <w:r w:rsidR="00DB3A54">
        <w:rPr>
          <w:rFonts w:ascii="Palatino Linotype" w:hAnsi="Palatino Linotype" w:cs="Courier New"/>
          <w:sz w:val="20"/>
          <w:szCs w:val="20"/>
        </w:rPr>
        <w:t>, modelled</w:t>
      </w:r>
    </w:p>
    <w:p w14:paraId="612AFACC" w14:textId="197FFE09" w:rsidR="002E0F7D" w:rsidRDefault="00DB3A54" w:rsidP="00DB3A54">
      <w:pPr>
        <w:ind w:firstLine="0"/>
        <w:rPr>
          <w:rFonts w:ascii="Palatino Linotype" w:hAnsi="Palatino Linotype" w:cs="Courier New"/>
          <w:sz w:val="20"/>
          <w:szCs w:val="20"/>
        </w:rPr>
      </w:pPr>
      <w:r>
        <w:rPr>
          <w:rFonts w:ascii="Palatino Linotype" w:hAnsi="Palatino Linotype" w:cs="Courier New"/>
          <w:sz w:val="20"/>
          <w:szCs w:val="20"/>
        </w:rPr>
        <w:t xml:space="preserve">                   curve (green circles) and measured data (black triangles)</w:t>
      </w:r>
    </w:p>
    <w:bookmarkEnd w:id="78"/>
    <w:p w14:paraId="5B6709F4" w14:textId="04340783" w:rsidR="00DB3A54" w:rsidRDefault="00DB3A54" w:rsidP="00DB3A54">
      <w:pPr>
        <w:ind w:firstLine="0"/>
        <w:rPr>
          <w:rFonts w:ascii="Palatino Linotype" w:hAnsi="Palatino Linotype" w:cs="Courier New"/>
          <w:sz w:val="20"/>
          <w:szCs w:val="20"/>
        </w:rPr>
      </w:pPr>
    </w:p>
    <w:p w14:paraId="5B10CED5" w14:textId="77777777" w:rsidR="00CB2DCA" w:rsidRPr="00DB3A54" w:rsidRDefault="00CB2DCA" w:rsidP="00DB3A54">
      <w:pPr>
        <w:ind w:firstLine="0"/>
        <w:rPr>
          <w:rFonts w:ascii="Palatino Linotype" w:hAnsi="Palatino Linotype" w:cs="Courier New"/>
          <w:sz w:val="20"/>
          <w:szCs w:val="20"/>
        </w:rPr>
      </w:pPr>
    </w:p>
    <w:p w14:paraId="48E4466B" w14:textId="7838F9DA" w:rsidR="002E0F7D" w:rsidRPr="00ED3C68" w:rsidRDefault="00722FD4" w:rsidP="002E0F7D">
      <w:pPr>
        <w:ind w:firstLine="0"/>
        <w:rPr>
          <w:rFonts w:ascii="Palatino Linotype" w:hAnsi="Palatino Linotype" w:cs="Courier New"/>
          <w:b/>
          <w:bCs/>
        </w:rPr>
      </w:pPr>
      <w:bookmarkStart w:id="79" w:name="_Hlk98842509"/>
      <w:r w:rsidRPr="00ED3C68">
        <w:rPr>
          <w:rFonts w:ascii="Palatino Linotype" w:hAnsi="Palatino Linotype" w:cs="Courier New"/>
          <w:b/>
          <w:bCs/>
        </w:rPr>
        <w:t>9.</w:t>
      </w:r>
      <w:r w:rsidR="00ED3C68" w:rsidRPr="00ED3C68">
        <w:rPr>
          <w:rFonts w:ascii="Palatino Linotype" w:hAnsi="Palatino Linotype" w:cs="Courier New"/>
          <w:b/>
          <w:bCs/>
        </w:rPr>
        <w:t>4</w:t>
      </w:r>
      <w:r w:rsidRPr="00ED3C68">
        <w:rPr>
          <w:rFonts w:ascii="Palatino Linotype" w:hAnsi="Palatino Linotype" w:cs="Courier New"/>
          <w:b/>
          <w:bCs/>
        </w:rPr>
        <w:t xml:space="preserve">  CONSIDERATIONS OF THE 'DARK ENERGY' MODEL</w:t>
      </w:r>
    </w:p>
    <w:bookmarkEnd w:id="79"/>
    <w:p w14:paraId="2313AE00" w14:textId="7E8B01D5" w:rsidR="00722FD4" w:rsidRDefault="00722FD4" w:rsidP="002E0F7D">
      <w:pPr>
        <w:ind w:firstLine="0"/>
        <w:rPr>
          <w:rFonts w:ascii="Palatino Linotype" w:hAnsi="Palatino Linotype" w:cs="Courier New"/>
        </w:rPr>
      </w:pPr>
    </w:p>
    <w:p w14:paraId="35D24A75" w14:textId="459CD0A8" w:rsidR="00722FD4" w:rsidRDefault="00722FD4" w:rsidP="00722FD4">
      <w:pPr>
        <w:rPr>
          <w:rFonts w:ascii="Palatino Linotype" w:hAnsi="Palatino Linotype" w:cs="Courier New"/>
        </w:rPr>
      </w:pPr>
      <w:r>
        <w:rPr>
          <w:rFonts w:ascii="Palatino Linotype" w:hAnsi="Palatino Linotype" w:cs="Courier New"/>
        </w:rPr>
        <w:t xml:space="preserve">This is the first attempt to model </w:t>
      </w:r>
      <w:r w:rsidR="006F09B7">
        <w:rPr>
          <w:rFonts w:ascii="Palatino Linotype" w:hAnsi="Palatino Linotype" w:cs="Courier New"/>
        </w:rPr>
        <w:t>U</w:t>
      </w:r>
      <w:r>
        <w:rPr>
          <w:rFonts w:ascii="Palatino Linotype" w:hAnsi="Palatino Linotype" w:cs="Courier New"/>
        </w:rPr>
        <w:t>niversal expansion using</w:t>
      </w:r>
      <w:r w:rsidR="00DD683F">
        <w:rPr>
          <w:rFonts w:ascii="Palatino Linotype" w:hAnsi="Palatino Linotype" w:cs="Courier New"/>
        </w:rPr>
        <w:t xml:space="preserve"> </w:t>
      </w:r>
      <w:r w:rsidR="00331481">
        <w:rPr>
          <w:rFonts w:ascii="Palatino Linotype" w:hAnsi="Palatino Linotype" w:cs="Courier New"/>
        </w:rPr>
        <w:t xml:space="preserve">virtual </w:t>
      </w:r>
      <w:r w:rsidR="00DD683F">
        <w:rPr>
          <w:rFonts w:ascii="Palatino Linotype" w:hAnsi="Palatino Linotype" w:cs="Courier New"/>
        </w:rPr>
        <w:t>antimass</w:t>
      </w:r>
      <w:r w:rsidR="006F09B7">
        <w:rPr>
          <w:rFonts w:ascii="Palatino Linotype" w:hAnsi="Palatino Linotype" w:cs="Courier New"/>
        </w:rPr>
        <w:t>, produced by an excess of relic antineutrinos created during the proton-neutron freeze out period of the Big Bang.</w:t>
      </w:r>
    </w:p>
    <w:p w14:paraId="7C4176E4" w14:textId="767B0F65" w:rsidR="00DD683F" w:rsidRDefault="00DD683F" w:rsidP="00722FD4">
      <w:pPr>
        <w:rPr>
          <w:rFonts w:ascii="Palatino Linotype" w:hAnsi="Palatino Linotype" w:cs="Courier New"/>
        </w:rPr>
      </w:pPr>
    </w:p>
    <w:p w14:paraId="1C5FAD01" w14:textId="77777777" w:rsidR="008B056E" w:rsidRDefault="00DD683F" w:rsidP="00722FD4">
      <w:pPr>
        <w:rPr>
          <w:rFonts w:ascii="Palatino Linotype" w:hAnsi="Palatino Linotype" w:cs="Courier New"/>
        </w:rPr>
      </w:pPr>
      <w:r>
        <w:rPr>
          <w:rFonts w:ascii="Palatino Linotype" w:hAnsi="Palatino Linotype" w:cs="Courier New"/>
        </w:rPr>
        <w:t xml:space="preserve">Physical values have not been used as they would </w:t>
      </w:r>
      <w:r w:rsidR="008B056E">
        <w:rPr>
          <w:rFonts w:ascii="Palatino Linotype" w:hAnsi="Palatino Linotype" w:cs="Courier New"/>
        </w:rPr>
        <w:t xml:space="preserve">have </w:t>
      </w:r>
      <w:r>
        <w:rPr>
          <w:rFonts w:ascii="Palatino Linotype" w:hAnsi="Palatino Linotype" w:cs="Courier New"/>
        </w:rPr>
        <w:t>require</w:t>
      </w:r>
      <w:r w:rsidR="008B056E">
        <w:rPr>
          <w:rFonts w:ascii="Palatino Linotype" w:hAnsi="Palatino Linotype" w:cs="Courier New"/>
        </w:rPr>
        <w:t>d</w:t>
      </w:r>
      <w:r>
        <w:rPr>
          <w:rFonts w:ascii="Palatino Linotype" w:hAnsi="Palatino Linotype" w:cs="Courier New"/>
        </w:rPr>
        <w:t xml:space="preserve"> a much more complex computer simulation, the alternative is to compare relative values as a ratio of force, distance and time to produce a curve. </w:t>
      </w:r>
    </w:p>
    <w:p w14:paraId="56585795" w14:textId="77777777" w:rsidR="008B056E" w:rsidRDefault="008B056E" w:rsidP="00722FD4">
      <w:pPr>
        <w:rPr>
          <w:rFonts w:ascii="Palatino Linotype" w:hAnsi="Palatino Linotype" w:cs="Courier New"/>
        </w:rPr>
      </w:pPr>
    </w:p>
    <w:p w14:paraId="6A0A9E95" w14:textId="65148972" w:rsidR="00DD683F" w:rsidRDefault="00DD683F" w:rsidP="00722FD4">
      <w:pPr>
        <w:rPr>
          <w:rFonts w:ascii="Palatino Linotype" w:hAnsi="Palatino Linotype" w:cs="Courier New"/>
        </w:rPr>
      </w:pPr>
      <w:r>
        <w:rPr>
          <w:rFonts w:ascii="Palatino Linotype" w:hAnsi="Palatino Linotype" w:cs="Courier New"/>
        </w:rPr>
        <w:t>Although criticism could be made that the values of stellar neutrinos hav</w:t>
      </w:r>
      <w:r w:rsidR="00287EED">
        <w:rPr>
          <w:rFonts w:ascii="Palatino Linotype" w:hAnsi="Palatino Linotype" w:cs="Courier New"/>
        </w:rPr>
        <w:t>ing</w:t>
      </w:r>
      <w:r>
        <w:rPr>
          <w:rFonts w:ascii="Palatino Linotype" w:hAnsi="Palatino Linotype" w:cs="Courier New"/>
        </w:rPr>
        <w:t xml:space="preserve"> been 'put in by hand', it is true that they are </w:t>
      </w:r>
      <w:r w:rsidR="006F09B7">
        <w:rPr>
          <w:rFonts w:ascii="Palatino Linotype" w:hAnsi="Palatino Linotype" w:cs="Courier New"/>
        </w:rPr>
        <w:t xml:space="preserve">quite </w:t>
      </w:r>
      <w:r>
        <w:rPr>
          <w:rFonts w:ascii="Palatino Linotype" w:hAnsi="Palatino Linotype" w:cs="Courier New"/>
        </w:rPr>
        <w:t>reasonable and match observation in the broadest sense in that they only vary by a ratio of less than 3:1 from peak to their present day value.</w:t>
      </w:r>
      <w:r w:rsidR="008B056E">
        <w:rPr>
          <w:rFonts w:ascii="Palatino Linotype" w:hAnsi="Palatino Linotype" w:cs="Courier New"/>
        </w:rPr>
        <w:t xml:space="preserve"> Another point in their favour is that they only rise once before falling back to their present value, in other words the test curve is not convoluted but simple, and hence uses a minimum of physics to achieve the result.</w:t>
      </w:r>
    </w:p>
    <w:p w14:paraId="714C9094" w14:textId="77777777" w:rsidR="00287EED" w:rsidRDefault="00287EED" w:rsidP="00722FD4">
      <w:pPr>
        <w:rPr>
          <w:rFonts w:ascii="Palatino Linotype" w:hAnsi="Palatino Linotype" w:cs="Courier New"/>
        </w:rPr>
      </w:pPr>
    </w:p>
    <w:p w14:paraId="220090D0" w14:textId="73999E0F" w:rsidR="00DD683F" w:rsidRDefault="00DD683F" w:rsidP="00722FD4">
      <w:pPr>
        <w:rPr>
          <w:rFonts w:ascii="Palatino Linotype" w:hAnsi="Palatino Linotype" w:cs="Courier New"/>
        </w:rPr>
      </w:pPr>
      <w:r>
        <w:rPr>
          <w:rFonts w:ascii="Palatino Linotype" w:hAnsi="Palatino Linotype" w:cs="Courier New"/>
        </w:rPr>
        <w:t>Antineutrinos should be constant if the calculation from the proton/neutron ratio is indeed constant</w:t>
      </w:r>
      <w:r w:rsidR="00287EED">
        <w:rPr>
          <w:rFonts w:ascii="Palatino Linotype" w:hAnsi="Palatino Linotype" w:cs="Courier New"/>
        </w:rPr>
        <w:t>,</w:t>
      </w:r>
      <w:r>
        <w:rPr>
          <w:rFonts w:ascii="Palatino Linotype" w:hAnsi="Palatino Linotype" w:cs="Courier New"/>
        </w:rPr>
        <w:t xml:space="preserve"> as should baryonic mass</w:t>
      </w:r>
      <w:r w:rsidR="00287EED">
        <w:rPr>
          <w:rFonts w:ascii="Palatino Linotype" w:hAnsi="Palatino Linotype" w:cs="Courier New"/>
        </w:rPr>
        <w:t>.</w:t>
      </w:r>
      <w:r>
        <w:rPr>
          <w:rFonts w:ascii="Palatino Linotype" w:hAnsi="Palatino Linotype" w:cs="Courier New"/>
        </w:rPr>
        <w:t xml:space="preserve"> </w:t>
      </w:r>
      <w:r w:rsidR="00287EED">
        <w:rPr>
          <w:rFonts w:ascii="Palatino Linotype" w:hAnsi="Palatino Linotype" w:cs="Courier New"/>
        </w:rPr>
        <w:t>The three forces should therefore be predicted to a reasonable degree of relative variance and not be out to many orders of magnitude like the</w:t>
      </w:r>
      <w:r w:rsidR="006F09B7">
        <w:rPr>
          <w:rFonts w:ascii="Palatino Linotype" w:hAnsi="Palatino Linotype" w:cs="Courier New"/>
        </w:rPr>
        <w:t xml:space="preserve"> cosmological constant problem or</w:t>
      </w:r>
      <w:r w:rsidR="00287EED">
        <w:rPr>
          <w:rFonts w:ascii="Palatino Linotype" w:hAnsi="Palatino Linotype" w:cs="Courier New"/>
        </w:rPr>
        <w:t xml:space="preserve"> </w:t>
      </w:r>
      <w:r w:rsidR="00E91825">
        <w:rPr>
          <w:rFonts w:ascii="Palatino Linotype" w:hAnsi="Palatino Linotype" w:cs="Courier New"/>
        </w:rPr>
        <w:t>vacuum</w:t>
      </w:r>
      <w:r w:rsidR="00287EED">
        <w:rPr>
          <w:rFonts w:ascii="Palatino Linotype" w:hAnsi="Palatino Linotype" w:cs="Courier New"/>
        </w:rPr>
        <w:t xml:space="preserve"> catastrophe.</w:t>
      </w:r>
      <w:r w:rsidR="007F1D9F">
        <w:rPr>
          <w:rFonts w:ascii="Palatino Linotype" w:hAnsi="Palatino Linotype" w:cs="Courier New"/>
        </w:rPr>
        <w:t xml:space="preserve"> Th</w:t>
      </w:r>
      <w:r w:rsidR="006F09B7">
        <w:rPr>
          <w:rFonts w:ascii="Palatino Linotype" w:hAnsi="Palatino Linotype" w:cs="Courier New"/>
        </w:rPr>
        <w:t>is</w:t>
      </w:r>
      <w:r w:rsidR="007F1D9F">
        <w:rPr>
          <w:rFonts w:ascii="Palatino Linotype" w:hAnsi="Palatino Linotype" w:cs="Courier New"/>
        </w:rPr>
        <w:t xml:space="preserve"> model completely removes the need for troublesome inflation and </w:t>
      </w:r>
      <w:r w:rsidR="008B056E">
        <w:rPr>
          <w:rFonts w:ascii="Palatino Linotype" w:hAnsi="Palatino Linotype" w:cs="Courier New"/>
        </w:rPr>
        <w:t xml:space="preserve">also </w:t>
      </w:r>
      <w:r w:rsidR="007F1D9F">
        <w:rPr>
          <w:rFonts w:ascii="Palatino Linotype" w:hAnsi="Palatino Linotype" w:cs="Courier New"/>
        </w:rPr>
        <w:t xml:space="preserve">provides a natural explanation for each of the eight </w:t>
      </w:r>
      <w:r w:rsidR="00A13A84">
        <w:rPr>
          <w:rFonts w:ascii="Palatino Linotype" w:hAnsi="Palatino Linotype" w:cs="Courier New"/>
        </w:rPr>
        <w:t>c</w:t>
      </w:r>
      <w:r w:rsidR="007F1D9F">
        <w:rPr>
          <w:rFonts w:ascii="Palatino Linotype" w:hAnsi="Palatino Linotype" w:cs="Courier New"/>
        </w:rPr>
        <w:t>on</w:t>
      </w:r>
      <w:r w:rsidR="00A13A84">
        <w:rPr>
          <w:rFonts w:ascii="Palatino Linotype" w:hAnsi="Palatino Linotype" w:cs="Courier New"/>
        </w:rPr>
        <w:t>di</w:t>
      </w:r>
      <w:r w:rsidR="007F1D9F">
        <w:rPr>
          <w:rFonts w:ascii="Palatino Linotype" w:hAnsi="Palatino Linotype" w:cs="Courier New"/>
        </w:rPr>
        <w:t>t</w:t>
      </w:r>
      <w:r w:rsidR="00A13A84">
        <w:rPr>
          <w:rFonts w:ascii="Palatino Linotype" w:hAnsi="Palatino Linotype" w:cs="Courier New"/>
        </w:rPr>
        <w:t>ion</w:t>
      </w:r>
      <w:r w:rsidR="007F1D9F">
        <w:rPr>
          <w:rFonts w:ascii="Palatino Linotype" w:hAnsi="Palatino Linotype" w:cs="Courier New"/>
        </w:rPr>
        <w:t>s outlined above.</w:t>
      </w:r>
    </w:p>
    <w:p w14:paraId="5C13605F" w14:textId="6D2CE003" w:rsidR="008B056E" w:rsidRDefault="008B056E" w:rsidP="00722FD4">
      <w:pPr>
        <w:rPr>
          <w:rFonts w:ascii="Palatino Linotype" w:hAnsi="Palatino Linotype" w:cs="Courier New"/>
        </w:rPr>
      </w:pPr>
    </w:p>
    <w:p w14:paraId="6D9AC7D3" w14:textId="77777777" w:rsidR="00CB2DCA" w:rsidRPr="00CB2DCA" w:rsidRDefault="00CB2DCA" w:rsidP="00722FD4">
      <w:pPr>
        <w:rPr>
          <w:rFonts w:ascii="Palatino Linotype" w:hAnsi="Palatino Linotype" w:cs="Courier New"/>
          <w:sz w:val="20"/>
          <w:szCs w:val="20"/>
        </w:rPr>
      </w:pPr>
    </w:p>
    <w:p w14:paraId="3636DF3C" w14:textId="3BFC9DA4" w:rsidR="008B056E" w:rsidRPr="008B056E" w:rsidRDefault="008B056E" w:rsidP="008B056E">
      <w:pPr>
        <w:ind w:firstLine="0"/>
        <w:rPr>
          <w:rFonts w:cstheme="minorHAnsi"/>
        </w:rPr>
      </w:pPr>
      <w:r>
        <w:rPr>
          <w:rFonts w:cstheme="minorHAnsi"/>
        </w:rPr>
        <w:t>92</w:t>
      </w:r>
    </w:p>
    <w:p w14:paraId="21D691FF" w14:textId="1B8970C8" w:rsidR="008B056E" w:rsidRDefault="00942E73" w:rsidP="00722FD4">
      <w:pPr>
        <w:rPr>
          <w:rFonts w:ascii="Palatino Linotype" w:hAnsi="Palatino Linotype"/>
        </w:rPr>
      </w:pPr>
      <w:r>
        <w:rPr>
          <w:rFonts w:ascii="Palatino Linotype" w:hAnsi="Palatino Linotype" w:cs="Courier New"/>
        </w:rPr>
        <w:lastRenderedPageBreak/>
        <w:t xml:space="preserve">The importance of removing the need for inflation as per the </w:t>
      </w:r>
      <w:r>
        <w:rPr>
          <w:rFonts w:cstheme="minorHAnsi"/>
        </w:rPr>
        <w:t>Λ</w:t>
      </w:r>
      <w:r>
        <w:t>CDM</w:t>
      </w:r>
      <w:r>
        <w:rPr>
          <w:rFonts w:ascii="Palatino Linotype" w:hAnsi="Palatino Linotype"/>
        </w:rPr>
        <w:t xml:space="preserve"> model cannot be overstated</w:t>
      </w:r>
      <w:r w:rsidR="00DB2506">
        <w:rPr>
          <w:rFonts w:ascii="Palatino Linotype" w:hAnsi="Palatino Linotype"/>
        </w:rPr>
        <w:t xml:space="preserve">. This model explains structure in the Universe easily, with three feedback mechanisms amplifying initial anisotropies </w:t>
      </w:r>
      <w:r w:rsidR="007D7C14">
        <w:rPr>
          <w:rFonts w:ascii="Palatino Linotype" w:hAnsi="Palatino Linotype"/>
        </w:rPr>
        <w:t>up to extragalactic scales. First the rate of the freeze-out reactions is temperature sensitive, two these cause re-heating of the surrounding areas and three, there would be a certain amount of time dilation associated with the different regions.</w:t>
      </w:r>
    </w:p>
    <w:p w14:paraId="02B8789C" w14:textId="79F7A4E0" w:rsidR="007D7C14" w:rsidRDefault="007D7C14" w:rsidP="00722FD4">
      <w:pPr>
        <w:rPr>
          <w:rFonts w:ascii="Palatino Linotype" w:hAnsi="Palatino Linotype"/>
        </w:rPr>
      </w:pPr>
    </w:p>
    <w:p w14:paraId="2C7D2C06" w14:textId="3ECEFBB6" w:rsidR="007D7C14" w:rsidRPr="00942E73" w:rsidRDefault="007D7C14" w:rsidP="00722FD4">
      <w:pPr>
        <w:rPr>
          <w:rFonts w:ascii="Palatino Linotype" w:hAnsi="Palatino Linotype" w:cs="Courier New"/>
        </w:rPr>
      </w:pPr>
      <w:r>
        <w:rPr>
          <w:rFonts w:ascii="Palatino Linotype" w:hAnsi="Palatino Linotype"/>
        </w:rPr>
        <w:t xml:space="preserve">The model also takes into account the effects of stellar neutrinos and their </w:t>
      </w:r>
      <w:r w:rsidR="00331481">
        <w:rPr>
          <w:rFonts w:ascii="Palatino Linotype" w:hAnsi="Palatino Linotype"/>
        </w:rPr>
        <w:t>virtual</w:t>
      </w:r>
      <w:r>
        <w:rPr>
          <w:rFonts w:ascii="Palatino Linotype" w:hAnsi="Palatino Linotype"/>
        </w:rPr>
        <w:t xml:space="preserve"> gravity, something which accords well with the star formation rate and small contribution from baryons. </w:t>
      </w:r>
      <w:r>
        <w:rPr>
          <w:rFonts w:ascii="Palatino Linotype" w:hAnsi="Palatino Linotype" w:cs="Courier New"/>
        </w:rPr>
        <w:t>The mystery of accelerated Universal expansion now has a explanation</w:t>
      </w:r>
      <w:r w:rsidR="00F75EC8">
        <w:rPr>
          <w:rFonts w:ascii="Palatino Linotype" w:hAnsi="Palatino Linotype" w:cs="Courier New"/>
        </w:rPr>
        <w:t xml:space="preserve"> which is at least </w:t>
      </w:r>
      <w:r w:rsidR="00101239">
        <w:rPr>
          <w:rFonts w:ascii="Palatino Linotype" w:hAnsi="Palatino Linotype" w:cs="Courier New"/>
        </w:rPr>
        <w:t>viable.</w:t>
      </w:r>
    </w:p>
    <w:p w14:paraId="290A55DB" w14:textId="77777777" w:rsidR="008B056E" w:rsidRDefault="008B056E" w:rsidP="00722FD4">
      <w:pPr>
        <w:rPr>
          <w:rFonts w:ascii="Palatino Linotype" w:hAnsi="Palatino Linotype" w:cs="Courier New"/>
        </w:rPr>
      </w:pPr>
    </w:p>
    <w:p w14:paraId="175FCF85" w14:textId="51A8EC8B" w:rsidR="00287EED" w:rsidRDefault="00287EED" w:rsidP="00722FD4">
      <w:pPr>
        <w:rPr>
          <w:rFonts w:ascii="Palatino Linotype" w:hAnsi="Palatino Linotype" w:cs="Courier New"/>
        </w:rPr>
      </w:pPr>
    </w:p>
    <w:p w14:paraId="35A70F27" w14:textId="4ABC1893" w:rsidR="003D2183" w:rsidRDefault="00287EED" w:rsidP="006240BA">
      <w:pPr>
        <w:ind w:firstLine="0"/>
        <w:jc w:val="center"/>
        <w:rPr>
          <w:rFonts w:ascii="Palatino Linotype" w:hAnsi="Palatino Linotype" w:cs="Courier New"/>
          <w:b/>
          <w:bCs/>
          <w:i/>
          <w:iCs/>
        </w:rPr>
      </w:pPr>
      <w:r w:rsidRPr="007F1D9F">
        <w:rPr>
          <w:rFonts w:ascii="Palatino Linotype" w:hAnsi="Palatino Linotype" w:cs="Courier New"/>
          <w:b/>
          <w:bCs/>
          <w:i/>
          <w:iCs/>
        </w:rPr>
        <w:t xml:space="preserve">It is </w:t>
      </w:r>
      <w:r w:rsidR="00AE47F6">
        <w:rPr>
          <w:rFonts w:ascii="Palatino Linotype" w:hAnsi="Palatino Linotype" w:cs="Courier New"/>
          <w:b/>
          <w:bCs/>
          <w:i/>
          <w:iCs/>
        </w:rPr>
        <w:t xml:space="preserve">therefore </w:t>
      </w:r>
      <w:r w:rsidRPr="007F1D9F">
        <w:rPr>
          <w:rFonts w:ascii="Palatino Linotype" w:hAnsi="Palatino Linotype" w:cs="Courier New"/>
          <w:b/>
          <w:bCs/>
          <w:i/>
          <w:iCs/>
        </w:rPr>
        <w:t>proposed that</w:t>
      </w:r>
      <w:r w:rsidR="006240BA">
        <w:rPr>
          <w:rFonts w:ascii="Palatino Linotype" w:hAnsi="Palatino Linotype" w:cs="Courier New"/>
          <w:b/>
          <w:bCs/>
          <w:i/>
          <w:iCs/>
        </w:rPr>
        <w:t xml:space="preserve"> </w:t>
      </w:r>
      <w:r w:rsidR="0087005D">
        <w:rPr>
          <w:rFonts w:ascii="Palatino Linotype" w:hAnsi="Palatino Linotype" w:cs="Courier New"/>
          <w:b/>
          <w:bCs/>
          <w:i/>
          <w:iCs/>
        </w:rPr>
        <w:t>the</w:t>
      </w:r>
      <w:r w:rsidR="003D2183">
        <w:rPr>
          <w:rFonts w:ascii="Palatino Linotype" w:hAnsi="Palatino Linotype" w:cs="Courier New"/>
          <w:b/>
          <w:bCs/>
          <w:i/>
          <w:iCs/>
        </w:rPr>
        <w:t xml:space="preserve"> background of</w:t>
      </w:r>
      <w:r w:rsidR="00AE47F6">
        <w:rPr>
          <w:rFonts w:ascii="Palatino Linotype" w:hAnsi="Palatino Linotype" w:cs="Courier New"/>
          <w:b/>
          <w:bCs/>
          <w:i/>
          <w:iCs/>
        </w:rPr>
        <w:t xml:space="preserve"> </w:t>
      </w:r>
      <w:r w:rsidR="00B77DD7">
        <w:rPr>
          <w:rFonts w:ascii="Palatino Linotype" w:hAnsi="Palatino Linotype" w:cs="Courier New"/>
          <w:b/>
          <w:bCs/>
          <w:i/>
          <w:iCs/>
        </w:rPr>
        <w:t xml:space="preserve">relic </w:t>
      </w:r>
      <w:r w:rsidRPr="007F1D9F">
        <w:rPr>
          <w:rFonts w:ascii="Palatino Linotype" w:hAnsi="Palatino Linotype" w:cs="Courier New"/>
          <w:b/>
          <w:bCs/>
          <w:i/>
          <w:iCs/>
        </w:rPr>
        <w:t>antineutri</w:t>
      </w:r>
      <w:r w:rsidR="00DD3CBF" w:rsidRPr="007F1D9F">
        <w:rPr>
          <w:rFonts w:ascii="Palatino Linotype" w:hAnsi="Palatino Linotype" w:cs="Courier New"/>
          <w:b/>
          <w:bCs/>
          <w:i/>
          <w:iCs/>
        </w:rPr>
        <w:t>n</w:t>
      </w:r>
      <w:r w:rsidRPr="007F1D9F">
        <w:rPr>
          <w:rFonts w:ascii="Palatino Linotype" w:hAnsi="Palatino Linotype" w:cs="Courier New"/>
          <w:b/>
          <w:bCs/>
          <w:i/>
          <w:iCs/>
        </w:rPr>
        <w:t xml:space="preserve">os </w:t>
      </w:r>
      <w:r w:rsidR="0087005D">
        <w:rPr>
          <w:rFonts w:ascii="Palatino Linotype" w:hAnsi="Palatino Linotype" w:cs="Courier New"/>
          <w:b/>
          <w:bCs/>
          <w:i/>
          <w:iCs/>
        </w:rPr>
        <w:t>is</w:t>
      </w:r>
      <w:r w:rsidRPr="007F1D9F">
        <w:rPr>
          <w:rFonts w:ascii="Palatino Linotype" w:hAnsi="Palatino Linotype" w:cs="Courier New"/>
          <w:b/>
          <w:bCs/>
          <w:i/>
          <w:iCs/>
        </w:rPr>
        <w:t xml:space="preserve"> the</w:t>
      </w:r>
      <w:r w:rsidR="00B77DD7">
        <w:rPr>
          <w:rFonts w:ascii="Palatino Linotype" w:hAnsi="Palatino Linotype" w:cs="Courier New"/>
          <w:b/>
          <w:bCs/>
          <w:i/>
          <w:iCs/>
        </w:rPr>
        <w:t xml:space="preserve"> mechanism</w:t>
      </w:r>
      <w:r w:rsidRPr="007F1D9F">
        <w:rPr>
          <w:rFonts w:ascii="Palatino Linotype" w:hAnsi="Palatino Linotype" w:cs="Courier New"/>
          <w:b/>
          <w:bCs/>
          <w:i/>
          <w:iCs/>
        </w:rPr>
        <w:t xml:space="preserve"> </w:t>
      </w:r>
      <w:r w:rsidR="00B77DD7">
        <w:rPr>
          <w:rFonts w:ascii="Palatino Linotype" w:hAnsi="Palatino Linotype" w:cs="Courier New"/>
          <w:b/>
          <w:bCs/>
          <w:i/>
          <w:iCs/>
        </w:rPr>
        <w:t>fo</w:t>
      </w:r>
      <w:r w:rsidR="00AE47F6">
        <w:rPr>
          <w:rFonts w:ascii="Palatino Linotype" w:hAnsi="Palatino Linotype" w:cs="Courier New"/>
          <w:b/>
          <w:bCs/>
          <w:i/>
          <w:iCs/>
        </w:rPr>
        <w:t xml:space="preserve">r </w:t>
      </w:r>
    </w:p>
    <w:p w14:paraId="48A47C8D" w14:textId="17E1347B" w:rsidR="007F1D9F" w:rsidRPr="007F1D9F" w:rsidRDefault="00B77DD7" w:rsidP="006240BA">
      <w:pPr>
        <w:ind w:firstLine="0"/>
        <w:jc w:val="center"/>
        <w:rPr>
          <w:rFonts w:ascii="Palatino Linotype" w:hAnsi="Palatino Linotype" w:cs="Courier New"/>
          <w:b/>
          <w:bCs/>
          <w:i/>
          <w:iCs/>
        </w:rPr>
      </w:pPr>
      <w:r>
        <w:rPr>
          <w:rFonts w:ascii="Palatino Linotype" w:hAnsi="Palatino Linotype" w:cs="Courier New"/>
          <w:b/>
          <w:bCs/>
          <w:i/>
          <w:iCs/>
        </w:rPr>
        <w:t>dark</w:t>
      </w:r>
      <w:r w:rsidR="00DD3CBF" w:rsidRPr="007F1D9F">
        <w:rPr>
          <w:rFonts w:ascii="Palatino Linotype" w:hAnsi="Palatino Linotype" w:cs="Courier New"/>
          <w:b/>
          <w:bCs/>
          <w:i/>
          <w:iCs/>
        </w:rPr>
        <w:t xml:space="preserve"> energy</w:t>
      </w:r>
    </w:p>
    <w:p w14:paraId="01154310" w14:textId="77777777" w:rsidR="007F1D9F" w:rsidRDefault="007F1D9F" w:rsidP="00722FD4">
      <w:pPr>
        <w:rPr>
          <w:rFonts w:ascii="Palatino Linotype" w:hAnsi="Palatino Linotype" w:cs="Courier New"/>
        </w:rPr>
      </w:pPr>
    </w:p>
    <w:p w14:paraId="5887786C" w14:textId="57B09298" w:rsidR="00287EED" w:rsidRPr="00722FD4" w:rsidRDefault="00DD3CBF" w:rsidP="00722FD4">
      <w:pPr>
        <w:rPr>
          <w:rFonts w:ascii="Palatino Linotype" w:hAnsi="Palatino Linotype" w:cs="Courier New"/>
        </w:rPr>
      </w:pPr>
      <w:r>
        <w:rPr>
          <w:rFonts w:ascii="Palatino Linotype" w:hAnsi="Palatino Linotype" w:cs="Courier New"/>
        </w:rPr>
        <w:t xml:space="preserve"> </w:t>
      </w:r>
    </w:p>
    <w:p w14:paraId="47AE447E" w14:textId="436C06AE" w:rsidR="00722FD4" w:rsidRDefault="00722FD4" w:rsidP="002E0F7D">
      <w:pPr>
        <w:ind w:firstLine="0"/>
        <w:rPr>
          <w:rFonts w:ascii="Palatino Linotype" w:hAnsi="Palatino Linotype" w:cs="Courier New"/>
        </w:rPr>
      </w:pPr>
    </w:p>
    <w:p w14:paraId="22491402" w14:textId="77777777" w:rsidR="00722FD4" w:rsidRPr="00722FD4" w:rsidRDefault="00722FD4" w:rsidP="002E0F7D">
      <w:pPr>
        <w:ind w:firstLine="0"/>
        <w:rPr>
          <w:rFonts w:ascii="Palatino Linotype" w:hAnsi="Palatino Linotype" w:cs="Courier New"/>
        </w:rPr>
      </w:pPr>
    </w:p>
    <w:p w14:paraId="4C3A3EA3" w14:textId="7181DEE2" w:rsidR="004615D2" w:rsidRPr="00184AB4" w:rsidRDefault="004615D2" w:rsidP="002E0F7D">
      <w:pPr>
        <w:ind w:firstLine="0"/>
        <w:rPr>
          <w:rFonts w:ascii="Palatino Linotype" w:hAnsi="Palatino Linotype" w:cs="Courier New"/>
        </w:rPr>
      </w:pPr>
    </w:p>
    <w:p w14:paraId="1E5084FB" w14:textId="120A54D9" w:rsidR="004615D2" w:rsidRPr="00184AB4" w:rsidRDefault="004615D2" w:rsidP="002E0F7D">
      <w:pPr>
        <w:ind w:firstLine="0"/>
        <w:rPr>
          <w:rFonts w:ascii="Palatino Linotype" w:hAnsi="Palatino Linotype" w:cs="Courier New"/>
        </w:rPr>
      </w:pPr>
    </w:p>
    <w:p w14:paraId="3165BD22" w14:textId="271592F3" w:rsidR="004615D2" w:rsidRPr="00184AB4" w:rsidRDefault="004615D2" w:rsidP="002E0F7D">
      <w:pPr>
        <w:ind w:firstLine="0"/>
        <w:rPr>
          <w:rFonts w:ascii="Palatino Linotype" w:hAnsi="Palatino Linotype" w:cs="Courier New"/>
        </w:rPr>
      </w:pPr>
    </w:p>
    <w:p w14:paraId="01B346B4" w14:textId="55AC135F" w:rsidR="004615D2" w:rsidRPr="00184AB4" w:rsidRDefault="004615D2" w:rsidP="002E0F7D">
      <w:pPr>
        <w:ind w:firstLine="0"/>
        <w:rPr>
          <w:rFonts w:ascii="Palatino Linotype" w:hAnsi="Palatino Linotype" w:cs="Courier New"/>
        </w:rPr>
      </w:pPr>
    </w:p>
    <w:p w14:paraId="45701541" w14:textId="1663A464" w:rsidR="004615D2" w:rsidRDefault="004615D2" w:rsidP="002E0F7D">
      <w:pPr>
        <w:ind w:firstLine="0"/>
        <w:rPr>
          <w:rFonts w:ascii="Palatino Linotype" w:hAnsi="Palatino Linotype" w:cs="Courier New"/>
        </w:rPr>
      </w:pPr>
    </w:p>
    <w:p w14:paraId="07A63FD6" w14:textId="0FEBAE5E" w:rsidR="002A07FE" w:rsidRDefault="002A07FE" w:rsidP="002E0F7D">
      <w:pPr>
        <w:ind w:firstLine="0"/>
        <w:rPr>
          <w:rFonts w:ascii="Palatino Linotype" w:hAnsi="Palatino Linotype" w:cs="Courier New"/>
        </w:rPr>
      </w:pPr>
    </w:p>
    <w:p w14:paraId="5F8CF369" w14:textId="3D62E3E1" w:rsidR="002A07FE" w:rsidRDefault="002A07FE" w:rsidP="002E0F7D">
      <w:pPr>
        <w:ind w:firstLine="0"/>
        <w:rPr>
          <w:rFonts w:ascii="Palatino Linotype" w:hAnsi="Palatino Linotype" w:cs="Courier New"/>
        </w:rPr>
      </w:pPr>
    </w:p>
    <w:p w14:paraId="15CCF553" w14:textId="72EC28AC" w:rsidR="002A07FE" w:rsidRDefault="002A07FE" w:rsidP="002E0F7D">
      <w:pPr>
        <w:ind w:firstLine="0"/>
        <w:rPr>
          <w:rFonts w:ascii="Palatino Linotype" w:hAnsi="Palatino Linotype" w:cs="Courier New"/>
        </w:rPr>
      </w:pPr>
    </w:p>
    <w:p w14:paraId="68E13F2D" w14:textId="24418262" w:rsidR="002A07FE" w:rsidRDefault="002A07FE" w:rsidP="002E0F7D">
      <w:pPr>
        <w:ind w:firstLine="0"/>
        <w:rPr>
          <w:rFonts w:ascii="Palatino Linotype" w:hAnsi="Palatino Linotype" w:cs="Courier New"/>
        </w:rPr>
      </w:pPr>
    </w:p>
    <w:p w14:paraId="0033A5B3" w14:textId="58686B10" w:rsidR="002A07FE" w:rsidRDefault="002A07FE" w:rsidP="002E0F7D">
      <w:pPr>
        <w:ind w:firstLine="0"/>
        <w:rPr>
          <w:rFonts w:ascii="Palatino Linotype" w:hAnsi="Palatino Linotype" w:cs="Courier New"/>
        </w:rPr>
      </w:pPr>
    </w:p>
    <w:p w14:paraId="38E03701" w14:textId="0CAB02B3" w:rsidR="002A07FE" w:rsidRDefault="002A07FE" w:rsidP="002E0F7D">
      <w:pPr>
        <w:ind w:firstLine="0"/>
        <w:rPr>
          <w:rFonts w:ascii="Palatino Linotype" w:hAnsi="Palatino Linotype" w:cs="Courier New"/>
        </w:rPr>
      </w:pPr>
    </w:p>
    <w:p w14:paraId="17933EA2" w14:textId="06D689C6" w:rsidR="002A07FE" w:rsidRDefault="002A07FE" w:rsidP="002E0F7D">
      <w:pPr>
        <w:ind w:firstLine="0"/>
        <w:rPr>
          <w:rFonts w:ascii="Palatino Linotype" w:hAnsi="Palatino Linotype" w:cs="Courier New"/>
        </w:rPr>
      </w:pPr>
    </w:p>
    <w:p w14:paraId="6F7017E4" w14:textId="3A51710D" w:rsidR="002A07FE" w:rsidRDefault="002A07FE" w:rsidP="002E0F7D">
      <w:pPr>
        <w:ind w:firstLine="0"/>
        <w:rPr>
          <w:rFonts w:ascii="Palatino Linotype" w:hAnsi="Palatino Linotype" w:cs="Courier New"/>
        </w:rPr>
      </w:pPr>
    </w:p>
    <w:p w14:paraId="616AD6DD" w14:textId="5AC1BFA4" w:rsidR="002A07FE" w:rsidRDefault="002A07FE" w:rsidP="002E0F7D">
      <w:pPr>
        <w:ind w:firstLine="0"/>
        <w:rPr>
          <w:rFonts w:ascii="Palatino Linotype" w:hAnsi="Palatino Linotype" w:cs="Courier New"/>
        </w:rPr>
      </w:pPr>
    </w:p>
    <w:p w14:paraId="55E1CADF" w14:textId="5230B41D" w:rsidR="002A07FE" w:rsidRDefault="002A07FE" w:rsidP="002E0F7D">
      <w:pPr>
        <w:ind w:firstLine="0"/>
        <w:rPr>
          <w:rFonts w:ascii="Palatino Linotype" w:hAnsi="Palatino Linotype" w:cs="Courier New"/>
        </w:rPr>
      </w:pPr>
    </w:p>
    <w:p w14:paraId="317A93FA" w14:textId="468BB6AF" w:rsidR="002A07FE" w:rsidRDefault="002A07FE" w:rsidP="002E0F7D">
      <w:pPr>
        <w:ind w:firstLine="0"/>
        <w:rPr>
          <w:rFonts w:ascii="Palatino Linotype" w:hAnsi="Palatino Linotype" w:cs="Courier New"/>
        </w:rPr>
      </w:pPr>
    </w:p>
    <w:p w14:paraId="78EC41BF" w14:textId="1AA324FD" w:rsidR="002A07FE" w:rsidRDefault="002A07FE" w:rsidP="002E0F7D">
      <w:pPr>
        <w:ind w:firstLine="0"/>
        <w:rPr>
          <w:rFonts w:ascii="Palatino Linotype" w:hAnsi="Palatino Linotype" w:cs="Courier New"/>
        </w:rPr>
      </w:pPr>
    </w:p>
    <w:p w14:paraId="7FCEC743" w14:textId="77777777" w:rsidR="002A07FE" w:rsidRPr="00184AB4" w:rsidRDefault="002A07FE" w:rsidP="002E0F7D">
      <w:pPr>
        <w:ind w:firstLine="0"/>
        <w:rPr>
          <w:rFonts w:ascii="Palatino Linotype" w:hAnsi="Palatino Linotype" w:cs="Courier New"/>
        </w:rPr>
      </w:pPr>
    </w:p>
    <w:p w14:paraId="397C05E8" w14:textId="60349384" w:rsidR="004615D2" w:rsidRDefault="004615D2" w:rsidP="002E0F7D">
      <w:pPr>
        <w:ind w:firstLine="0"/>
        <w:rPr>
          <w:rFonts w:ascii="Palatino Linotype" w:hAnsi="Palatino Linotype" w:cs="Courier New"/>
        </w:rPr>
      </w:pPr>
    </w:p>
    <w:p w14:paraId="5C0C1142" w14:textId="55FEF6CE" w:rsidR="006240BA" w:rsidRDefault="006240BA" w:rsidP="002E0F7D">
      <w:pPr>
        <w:ind w:firstLine="0"/>
        <w:rPr>
          <w:rFonts w:ascii="Palatino Linotype" w:hAnsi="Palatino Linotype" w:cs="Courier New"/>
        </w:rPr>
      </w:pPr>
    </w:p>
    <w:p w14:paraId="314F10E8" w14:textId="4148667A" w:rsidR="006240BA" w:rsidRDefault="006240BA" w:rsidP="002E0F7D">
      <w:pPr>
        <w:ind w:firstLine="0"/>
        <w:rPr>
          <w:rFonts w:ascii="Palatino Linotype" w:hAnsi="Palatino Linotype" w:cs="Courier New"/>
        </w:rPr>
      </w:pPr>
    </w:p>
    <w:p w14:paraId="11903A21" w14:textId="6512B55D" w:rsidR="006240BA" w:rsidRDefault="006240BA" w:rsidP="002E0F7D">
      <w:pPr>
        <w:ind w:firstLine="0"/>
        <w:rPr>
          <w:rFonts w:ascii="Palatino Linotype" w:hAnsi="Palatino Linotype" w:cs="Courier New"/>
        </w:rPr>
      </w:pPr>
    </w:p>
    <w:p w14:paraId="19C4A587" w14:textId="280EDF5F" w:rsidR="006240BA" w:rsidRDefault="006240BA" w:rsidP="002E0F7D">
      <w:pPr>
        <w:ind w:firstLine="0"/>
        <w:rPr>
          <w:rFonts w:ascii="Palatino Linotype" w:hAnsi="Palatino Linotype" w:cs="Courier New"/>
        </w:rPr>
      </w:pPr>
    </w:p>
    <w:p w14:paraId="5D9C033F" w14:textId="45356985" w:rsidR="006240BA" w:rsidRDefault="006240BA" w:rsidP="002E0F7D">
      <w:pPr>
        <w:ind w:firstLine="0"/>
        <w:rPr>
          <w:rFonts w:ascii="Palatino Linotype" w:hAnsi="Palatino Linotype" w:cs="Courier New"/>
        </w:rPr>
      </w:pPr>
    </w:p>
    <w:p w14:paraId="2D1DE0CB" w14:textId="6E459E8A" w:rsidR="006240BA" w:rsidRDefault="006240BA" w:rsidP="002E0F7D">
      <w:pPr>
        <w:ind w:firstLine="0"/>
        <w:rPr>
          <w:rFonts w:ascii="Palatino Linotype" w:hAnsi="Palatino Linotype" w:cs="Courier New"/>
        </w:rPr>
      </w:pPr>
    </w:p>
    <w:p w14:paraId="141E418F" w14:textId="67C5D593" w:rsidR="006240BA" w:rsidRDefault="006240BA" w:rsidP="002E0F7D">
      <w:pPr>
        <w:ind w:firstLine="0"/>
        <w:rPr>
          <w:rFonts w:ascii="Palatino Linotype" w:hAnsi="Palatino Linotype" w:cs="Courier New"/>
        </w:rPr>
      </w:pPr>
    </w:p>
    <w:p w14:paraId="2B9F654F" w14:textId="1CFE59AC" w:rsidR="006240BA" w:rsidRDefault="006240BA" w:rsidP="002E0F7D">
      <w:pPr>
        <w:ind w:firstLine="0"/>
        <w:rPr>
          <w:rFonts w:ascii="Palatino Linotype" w:hAnsi="Palatino Linotype" w:cs="Courier New"/>
        </w:rPr>
      </w:pPr>
    </w:p>
    <w:p w14:paraId="64C2EA62" w14:textId="24A695B5" w:rsidR="006240BA" w:rsidRPr="006240BA" w:rsidRDefault="006240BA" w:rsidP="002E0F7D">
      <w:pPr>
        <w:ind w:firstLine="0"/>
        <w:rPr>
          <w:rFonts w:ascii="Palatino Linotype" w:hAnsi="Palatino Linotype" w:cs="Courier New"/>
          <w:sz w:val="24"/>
          <w:szCs w:val="24"/>
        </w:rPr>
      </w:pPr>
    </w:p>
    <w:p w14:paraId="25CA0E02" w14:textId="5388209E" w:rsidR="006240BA" w:rsidRPr="002D4DC6" w:rsidRDefault="006240BA" w:rsidP="002E0F7D">
      <w:pPr>
        <w:ind w:firstLine="0"/>
        <w:rPr>
          <w:rFonts w:ascii="Palatino Linotype" w:hAnsi="Palatino Linotype" w:cs="Courier New"/>
          <w:sz w:val="24"/>
          <w:szCs w:val="24"/>
        </w:rPr>
      </w:pPr>
    </w:p>
    <w:p w14:paraId="28582897" w14:textId="0AE32DC9" w:rsidR="006240BA" w:rsidRPr="006240BA" w:rsidRDefault="006240BA" w:rsidP="006240BA">
      <w:pPr>
        <w:ind w:firstLine="0"/>
        <w:jc w:val="right"/>
        <w:rPr>
          <w:rFonts w:cstheme="minorHAnsi"/>
        </w:rPr>
      </w:pPr>
      <w:r>
        <w:rPr>
          <w:rFonts w:cstheme="minorHAnsi"/>
        </w:rPr>
        <w:t>93</w:t>
      </w:r>
    </w:p>
    <w:p w14:paraId="4349C327" w14:textId="77777777" w:rsidR="00BA79DF" w:rsidRDefault="00BA79DF" w:rsidP="005833FC">
      <w:pPr>
        <w:ind w:firstLine="0"/>
        <w:rPr>
          <w:rFonts w:ascii="Palatino Linotype" w:hAnsi="Palatino Linotype" w:cs="Courier New"/>
          <w:b/>
          <w:bCs/>
          <w:sz w:val="24"/>
          <w:szCs w:val="24"/>
        </w:rPr>
      </w:pPr>
    </w:p>
    <w:p w14:paraId="7ED71B60" w14:textId="77777777" w:rsidR="00BA79DF" w:rsidRDefault="00BA79DF" w:rsidP="005833FC">
      <w:pPr>
        <w:ind w:firstLine="0"/>
        <w:rPr>
          <w:rFonts w:ascii="Palatino Linotype" w:hAnsi="Palatino Linotype" w:cs="Courier New"/>
          <w:b/>
          <w:bCs/>
          <w:sz w:val="24"/>
          <w:szCs w:val="24"/>
        </w:rPr>
      </w:pPr>
    </w:p>
    <w:p w14:paraId="116AE54A" w14:textId="77777777" w:rsidR="00BA79DF" w:rsidRDefault="00BA79DF" w:rsidP="005833FC">
      <w:pPr>
        <w:ind w:firstLine="0"/>
        <w:rPr>
          <w:rFonts w:ascii="Palatino Linotype" w:hAnsi="Palatino Linotype" w:cs="Courier New"/>
          <w:b/>
          <w:bCs/>
          <w:sz w:val="24"/>
          <w:szCs w:val="24"/>
        </w:rPr>
      </w:pPr>
    </w:p>
    <w:p w14:paraId="6E6EE1F2" w14:textId="77777777" w:rsidR="00BA79DF" w:rsidRDefault="00BA79DF" w:rsidP="005833FC">
      <w:pPr>
        <w:ind w:firstLine="0"/>
        <w:rPr>
          <w:rFonts w:ascii="Palatino Linotype" w:hAnsi="Palatino Linotype" w:cs="Courier New"/>
          <w:b/>
          <w:bCs/>
          <w:sz w:val="24"/>
          <w:szCs w:val="24"/>
        </w:rPr>
      </w:pPr>
    </w:p>
    <w:p w14:paraId="37BFC12C" w14:textId="77777777" w:rsidR="00BA79DF" w:rsidRDefault="00BA79DF" w:rsidP="005833FC">
      <w:pPr>
        <w:ind w:firstLine="0"/>
        <w:rPr>
          <w:rFonts w:ascii="Palatino Linotype" w:hAnsi="Palatino Linotype" w:cs="Courier New"/>
          <w:b/>
          <w:bCs/>
          <w:sz w:val="24"/>
          <w:szCs w:val="24"/>
        </w:rPr>
      </w:pPr>
    </w:p>
    <w:p w14:paraId="2930B049" w14:textId="77777777" w:rsidR="00BA79DF" w:rsidRDefault="00BA79DF" w:rsidP="005833FC">
      <w:pPr>
        <w:ind w:firstLine="0"/>
        <w:rPr>
          <w:rFonts w:ascii="Palatino Linotype" w:hAnsi="Palatino Linotype" w:cs="Courier New"/>
          <w:b/>
          <w:bCs/>
          <w:sz w:val="24"/>
          <w:szCs w:val="24"/>
        </w:rPr>
      </w:pPr>
    </w:p>
    <w:p w14:paraId="0FA3BE1D" w14:textId="77777777" w:rsidR="00BA79DF" w:rsidRDefault="00BA79DF" w:rsidP="005833FC">
      <w:pPr>
        <w:ind w:firstLine="0"/>
        <w:rPr>
          <w:rFonts w:ascii="Palatino Linotype" w:hAnsi="Palatino Linotype" w:cs="Courier New"/>
          <w:b/>
          <w:bCs/>
          <w:sz w:val="24"/>
          <w:szCs w:val="24"/>
        </w:rPr>
      </w:pPr>
    </w:p>
    <w:p w14:paraId="6325028C" w14:textId="77777777" w:rsidR="00BA79DF" w:rsidRDefault="00BA79DF" w:rsidP="005833FC">
      <w:pPr>
        <w:ind w:firstLine="0"/>
        <w:rPr>
          <w:rFonts w:ascii="Palatino Linotype" w:hAnsi="Palatino Linotype" w:cs="Courier New"/>
          <w:b/>
          <w:bCs/>
          <w:sz w:val="24"/>
          <w:szCs w:val="24"/>
        </w:rPr>
      </w:pPr>
    </w:p>
    <w:p w14:paraId="26E1FEA3" w14:textId="77777777" w:rsidR="00BA79DF" w:rsidRDefault="00BA79DF" w:rsidP="005833FC">
      <w:pPr>
        <w:ind w:firstLine="0"/>
        <w:rPr>
          <w:rFonts w:ascii="Palatino Linotype" w:hAnsi="Palatino Linotype" w:cs="Courier New"/>
          <w:b/>
          <w:bCs/>
          <w:sz w:val="24"/>
          <w:szCs w:val="24"/>
        </w:rPr>
      </w:pPr>
    </w:p>
    <w:p w14:paraId="603FD918" w14:textId="77777777" w:rsidR="00BA79DF" w:rsidRDefault="00BA79DF" w:rsidP="005833FC">
      <w:pPr>
        <w:ind w:firstLine="0"/>
        <w:rPr>
          <w:rFonts w:ascii="Palatino Linotype" w:hAnsi="Palatino Linotype" w:cs="Courier New"/>
          <w:b/>
          <w:bCs/>
          <w:sz w:val="24"/>
          <w:szCs w:val="24"/>
        </w:rPr>
      </w:pPr>
    </w:p>
    <w:p w14:paraId="01773B6C" w14:textId="77777777" w:rsidR="00BA79DF" w:rsidRDefault="00BA79DF" w:rsidP="005833FC">
      <w:pPr>
        <w:ind w:firstLine="0"/>
        <w:rPr>
          <w:rFonts w:ascii="Palatino Linotype" w:hAnsi="Palatino Linotype" w:cs="Courier New"/>
          <w:b/>
          <w:bCs/>
          <w:sz w:val="24"/>
          <w:szCs w:val="24"/>
        </w:rPr>
      </w:pPr>
    </w:p>
    <w:p w14:paraId="6F19B367" w14:textId="77777777" w:rsidR="00BA79DF" w:rsidRDefault="00BA79DF" w:rsidP="005833FC">
      <w:pPr>
        <w:ind w:firstLine="0"/>
        <w:rPr>
          <w:rFonts w:ascii="Palatino Linotype" w:hAnsi="Palatino Linotype" w:cs="Courier New"/>
          <w:b/>
          <w:bCs/>
          <w:sz w:val="24"/>
          <w:szCs w:val="24"/>
        </w:rPr>
      </w:pPr>
    </w:p>
    <w:p w14:paraId="6AFA6987" w14:textId="77777777" w:rsidR="00BA79DF" w:rsidRDefault="00BA79DF" w:rsidP="005833FC">
      <w:pPr>
        <w:ind w:firstLine="0"/>
        <w:rPr>
          <w:rFonts w:ascii="Palatino Linotype" w:hAnsi="Palatino Linotype" w:cs="Courier New"/>
          <w:b/>
          <w:bCs/>
          <w:sz w:val="24"/>
          <w:szCs w:val="24"/>
        </w:rPr>
      </w:pPr>
    </w:p>
    <w:p w14:paraId="189F12FC" w14:textId="77777777" w:rsidR="00BA79DF" w:rsidRDefault="00BA79DF" w:rsidP="005833FC">
      <w:pPr>
        <w:ind w:firstLine="0"/>
        <w:rPr>
          <w:rFonts w:ascii="Palatino Linotype" w:hAnsi="Palatino Linotype" w:cs="Courier New"/>
          <w:b/>
          <w:bCs/>
          <w:sz w:val="24"/>
          <w:szCs w:val="24"/>
        </w:rPr>
      </w:pPr>
    </w:p>
    <w:p w14:paraId="30DC8B15" w14:textId="77777777" w:rsidR="00BA79DF" w:rsidRDefault="00BA79DF" w:rsidP="005833FC">
      <w:pPr>
        <w:ind w:firstLine="0"/>
        <w:rPr>
          <w:rFonts w:ascii="Palatino Linotype" w:hAnsi="Palatino Linotype" w:cs="Courier New"/>
          <w:b/>
          <w:bCs/>
          <w:sz w:val="24"/>
          <w:szCs w:val="24"/>
        </w:rPr>
      </w:pPr>
    </w:p>
    <w:p w14:paraId="307D2236" w14:textId="77777777" w:rsidR="00BA79DF" w:rsidRDefault="00BA79DF" w:rsidP="005833FC">
      <w:pPr>
        <w:ind w:firstLine="0"/>
        <w:rPr>
          <w:rFonts w:ascii="Palatino Linotype" w:hAnsi="Palatino Linotype" w:cs="Courier New"/>
          <w:b/>
          <w:bCs/>
          <w:sz w:val="24"/>
          <w:szCs w:val="24"/>
        </w:rPr>
      </w:pPr>
    </w:p>
    <w:p w14:paraId="5FBFBA57" w14:textId="77777777" w:rsidR="00BA79DF" w:rsidRDefault="00BA79DF" w:rsidP="005833FC">
      <w:pPr>
        <w:ind w:firstLine="0"/>
        <w:rPr>
          <w:rFonts w:ascii="Palatino Linotype" w:hAnsi="Palatino Linotype" w:cs="Courier New"/>
          <w:b/>
          <w:bCs/>
          <w:sz w:val="24"/>
          <w:szCs w:val="24"/>
        </w:rPr>
      </w:pPr>
    </w:p>
    <w:p w14:paraId="4AD04B0F" w14:textId="77777777" w:rsidR="00BA79DF" w:rsidRDefault="00BA79DF" w:rsidP="005833FC">
      <w:pPr>
        <w:ind w:firstLine="0"/>
        <w:rPr>
          <w:rFonts w:ascii="Palatino Linotype" w:hAnsi="Palatino Linotype" w:cs="Courier New"/>
          <w:b/>
          <w:bCs/>
          <w:sz w:val="24"/>
          <w:szCs w:val="24"/>
        </w:rPr>
      </w:pPr>
    </w:p>
    <w:p w14:paraId="29D7622A" w14:textId="77777777" w:rsidR="00BA79DF" w:rsidRDefault="00BA79DF" w:rsidP="005833FC">
      <w:pPr>
        <w:ind w:firstLine="0"/>
        <w:rPr>
          <w:rFonts w:ascii="Palatino Linotype" w:hAnsi="Palatino Linotype" w:cs="Courier New"/>
          <w:b/>
          <w:bCs/>
          <w:sz w:val="24"/>
          <w:szCs w:val="24"/>
        </w:rPr>
      </w:pPr>
    </w:p>
    <w:p w14:paraId="428064B2" w14:textId="77777777" w:rsidR="00BA79DF" w:rsidRDefault="00BA79DF" w:rsidP="005833FC">
      <w:pPr>
        <w:ind w:firstLine="0"/>
        <w:rPr>
          <w:rFonts w:ascii="Palatino Linotype" w:hAnsi="Palatino Linotype" w:cs="Courier New"/>
          <w:b/>
          <w:bCs/>
          <w:sz w:val="24"/>
          <w:szCs w:val="24"/>
        </w:rPr>
      </w:pPr>
    </w:p>
    <w:p w14:paraId="735B7486" w14:textId="77777777" w:rsidR="00BA79DF" w:rsidRDefault="00BA79DF" w:rsidP="005833FC">
      <w:pPr>
        <w:ind w:firstLine="0"/>
        <w:rPr>
          <w:rFonts w:ascii="Palatino Linotype" w:hAnsi="Palatino Linotype" w:cs="Courier New"/>
          <w:b/>
          <w:bCs/>
          <w:sz w:val="24"/>
          <w:szCs w:val="24"/>
        </w:rPr>
      </w:pPr>
    </w:p>
    <w:p w14:paraId="00A5FE69" w14:textId="77777777" w:rsidR="00BA79DF" w:rsidRDefault="00BA79DF" w:rsidP="005833FC">
      <w:pPr>
        <w:ind w:firstLine="0"/>
        <w:rPr>
          <w:rFonts w:ascii="Palatino Linotype" w:hAnsi="Palatino Linotype" w:cs="Courier New"/>
          <w:b/>
          <w:bCs/>
          <w:sz w:val="24"/>
          <w:szCs w:val="24"/>
        </w:rPr>
      </w:pPr>
    </w:p>
    <w:p w14:paraId="3C941488" w14:textId="77777777" w:rsidR="00BA79DF" w:rsidRDefault="00BA79DF" w:rsidP="005833FC">
      <w:pPr>
        <w:ind w:firstLine="0"/>
        <w:rPr>
          <w:rFonts w:ascii="Palatino Linotype" w:hAnsi="Palatino Linotype" w:cs="Courier New"/>
          <w:b/>
          <w:bCs/>
          <w:sz w:val="24"/>
          <w:szCs w:val="24"/>
        </w:rPr>
      </w:pPr>
    </w:p>
    <w:p w14:paraId="33F2658F" w14:textId="77777777" w:rsidR="00BA79DF" w:rsidRDefault="00BA79DF" w:rsidP="005833FC">
      <w:pPr>
        <w:ind w:firstLine="0"/>
        <w:rPr>
          <w:rFonts w:ascii="Palatino Linotype" w:hAnsi="Palatino Linotype" w:cs="Courier New"/>
          <w:b/>
          <w:bCs/>
          <w:sz w:val="24"/>
          <w:szCs w:val="24"/>
        </w:rPr>
      </w:pPr>
    </w:p>
    <w:p w14:paraId="25F9EFD5" w14:textId="77777777" w:rsidR="00BA79DF" w:rsidRDefault="00BA79DF" w:rsidP="005833FC">
      <w:pPr>
        <w:ind w:firstLine="0"/>
        <w:rPr>
          <w:rFonts w:ascii="Palatino Linotype" w:hAnsi="Palatino Linotype" w:cs="Courier New"/>
          <w:b/>
          <w:bCs/>
          <w:sz w:val="24"/>
          <w:szCs w:val="24"/>
        </w:rPr>
      </w:pPr>
    </w:p>
    <w:p w14:paraId="452A0654" w14:textId="77777777" w:rsidR="00BA79DF" w:rsidRDefault="00BA79DF" w:rsidP="005833FC">
      <w:pPr>
        <w:ind w:firstLine="0"/>
        <w:rPr>
          <w:rFonts w:ascii="Palatino Linotype" w:hAnsi="Palatino Linotype" w:cs="Courier New"/>
          <w:b/>
          <w:bCs/>
          <w:sz w:val="24"/>
          <w:szCs w:val="24"/>
        </w:rPr>
      </w:pPr>
    </w:p>
    <w:p w14:paraId="09731A0B" w14:textId="77777777" w:rsidR="00BA79DF" w:rsidRDefault="00BA79DF" w:rsidP="005833FC">
      <w:pPr>
        <w:ind w:firstLine="0"/>
        <w:rPr>
          <w:rFonts w:ascii="Palatino Linotype" w:hAnsi="Palatino Linotype" w:cs="Courier New"/>
          <w:b/>
          <w:bCs/>
          <w:sz w:val="24"/>
          <w:szCs w:val="24"/>
        </w:rPr>
      </w:pPr>
    </w:p>
    <w:p w14:paraId="5A4B0794" w14:textId="77777777" w:rsidR="00BA79DF" w:rsidRDefault="00BA79DF" w:rsidP="005833FC">
      <w:pPr>
        <w:ind w:firstLine="0"/>
        <w:rPr>
          <w:rFonts w:ascii="Palatino Linotype" w:hAnsi="Palatino Linotype" w:cs="Courier New"/>
          <w:b/>
          <w:bCs/>
          <w:sz w:val="24"/>
          <w:szCs w:val="24"/>
        </w:rPr>
      </w:pPr>
    </w:p>
    <w:p w14:paraId="2E39FC1E" w14:textId="77777777" w:rsidR="00BA79DF" w:rsidRDefault="00BA79DF" w:rsidP="005833FC">
      <w:pPr>
        <w:ind w:firstLine="0"/>
        <w:rPr>
          <w:rFonts w:ascii="Palatino Linotype" w:hAnsi="Palatino Linotype" w:cs="Courier New"/>
          <w:b/>
          <w:bCs/>
          <w:sz w:val="24"/>
          <w:szCs w:val="24"/>
        </w:rPr>
      </w:pPr>
    </w:p>
    <w:p w14:paraId="1F3ED92F" w14:textId="77777777" w:rsidR="00BA79DF" w:rsidRDefault="00BA79DF" w:rsidP="005833FC">
      <w:pPr>
        <w:ind w:firstLine="0"/>
        <w:rPr>
          <w:rFonts w:ascii="Palatino Linotype" w:hAnsi="Palatino Linotype" w:cs="Courier New"/>
          <w:b/>
          <w:bCs/>
          <w:sz w:val="24"/>
          <w:szCs w:val="24"/>
        </w:rPr>
      </w:pPr>
    </w:p>
    <w:p w14:paraId="36A1D34B" w14:textId="77777777" w:rsidR="00BA79DF" w:rsidRDefault="00BA79DF" w:rsidP="005833FC">
      <w:pPr>
        <w:ind w:firstLine="0"/>
        <w:rPr>
          <w:rFonts w:ascii="Palatino Linotype" w:hAnsi="Palatino Linotype" w:cs="Courier New"/>
          <w:b/>
          <w:bCs/>
          <w:sz w:val="24"/>
          <w:szCs w:val="24"/>
        </w:rPr>
      </w:pPr>
    </w:p>
    <w:p w14:paraId="4D363006" w14:textId="77777777" w:rsidR="00BA79DF" w:rsidRDefault="00BA79DF" w:rsidP="005833FC">
      <w:pPr>
        <w:ind w:firstLine="0"/>
        <w:rPr>
          <w:rFonts w:ascii="Palatino Linotype" w:hAnsi="Palatino Linotype" w:cs="Courier New"/>
          <w:b/>
          <w:bCs/>
          <w:sz w:val="24"/>
          <w:szCs w:val="24"/>
        </w:rPr>
      </w:pPr>
    </w:p>
    <w:p w14:paraId="69968C59" w14:textId="77777777" w:rsidR="00BA79DF" w:rsidRDefault="00BA79DF" w:rsidP="005833FC">
      <w:pPr>
        <w:ind w:firstLine="0"/>
        <w:rPr>
          <w:rFonts w:ascii="Palatino Linotype" w:hAnsi="Palatino Linotype" w:cs="Courier New"/>
          <w:b/>
          <w:bCs/>
          <w:sz w:val="24"/>
          <w:szCs w:val="24"/>
        </w:rPr>
      </w:pPr>
    </w:p>
    <w:p w14:paraId="5D17C2AA" w14:textId="77777777" w:rsidR="00BA79DF" w:rsidRDefault="00BA79DF" w:rsidP="005833FC">
      <w:pPr>
        <w:ind w:firstLine="0"/>
        <w:rPr>
          <w:rFonts w:ascii="Palatino Linotype" w:hAnsi="Palatino Linotype" w:cs="Courier New"/>
          <w:b/>
          <w:bCs/>
          <w:sz w:val="24"/>
          <w:szCs w:val="24"/>
        </w:rPr>
      </w:pPr>
    </w:p>
    <w:p w14:paraId="0A3D217F" w14:textId="77777777" w:rsidR="00BA79DF" w:rsidRDefault="00BA79DF" w:rsidP="005833FC">
      <w:pPr>
        <w:ind w:firstLine="0"/>
        <w:rPr>
          <w:rFonts w:ascii="Palatino Linotype" w:hAnsi="Palatino Linotype" w:cs="Courier New"/>
          <w:b/>
          <w:bCs/>
          <w:sz w:val="24"/>
          <w:szCs w:val="24"/>
        </w:rPr>
      </w:pPr>
    </w:p>
    <w:p w14:paraId="7647AB03" w14:textId="77777777" w:rsidR="00BA79DF" w:rsidRDefault="00BA79DF" w:rsidP="005833FC">
      <w:pPr>
        <w:ind w:firstLine="0"/>
        <w:rPr>
          <w:rFonts w:ascii="Palatino Linotype" w:hAnsi="Palatino Linotype" w:cs="Courier New"/>
          <w:b/>
          <w:bCs/>
          <w:sz w:val="24"/>
          <w:szCs w:val="24"/>
        </w:rPr>
      </w:pPr>
    </w:p>
    <w:p w14:paraId="4C1247AA" w14:textId="77777777" w:rsidR="00BA79DF" w:rsidRDefault="00BA79DF" w:rsidP="005833FC">
      <w:pPr>
        <w:ind w:firstLine="0"/>
        <w:rPr>
          <w:rFonts w:ascii="Palatino Linotype" w:hAnsi="Palatino Linotype" w:cs="Courier New"/>
          <w:b/>
          <w:bCs/>
          <w:sz w:val="24"/>
          <w:szCs w:val="24"/>
        </w:rPr>
      </w:pPr>
    </w:p>
    <w:p w14:paraId="58DC1420" w14:textId="77777777" w:rsidR="00BA79DF" w:rsidRDefault="00BA79DF" w:rsidP="005833FC">
      <w:pPr>
        <w:ind w:firstLine="0"/>
        <w:rPr>
          <w:rFonts w:ascii="Palatino Linotype" w:hAnsi="Palatino Linotype" w:cs="Courier New"/>
          <w:b/>
          <w:bCs/>
          <w:sz w:val="24"/>
          <w:szCs w:val="24"/>
        </w:rPr>
      </w:pPr>
    </w:p>
    <w:p w14:paraId="3C8F3524" w14:textId="77777777" w:rsidR="00BA79DF" w:rsidRDefault="00BA79DF" w:rsidP="005833FC">
      <w:pPr>
        <w:ind w:firstLine="0"/>
        <w:rPr>
          <w:rFonts w:ascii="Palatino Linotype" w:hAnsi="Palatino Linotype" w:cs="Courier New"/>
          <w:b/>
          <w:bCs/>
          <w:sz w:val="24"/>
          <w:szCs w:val="24"/>
        </w:rPr>
      </w:pPr>
    </w:p>
    <w:p w14:paraId="780EE69C" w14:textId="77777777" w:rsidR="00BA79DF" w:rsidRDefault="00BA79DF" w:rsidP="005833FC">
      <w:pPr>
        <w:ind w:firstLine="0"/>
        <w:rPr>
          <w:rFonts w:ascii="Palatino Linotype" w:hAnsi="Palatino Linotype" w:cs="Courier New"/>
          <w:b/>
          <w:bCs/>
          <w:sz w:val="24"/>
          <w:szCs w:val="24"/>
        </w:rPr>
      </w:pPr>
    </w:p>
    <w:p w14:paraId="38237BC8" w14:textId="77777777" w:rsidR="00BA79DF" w:rsidRDefault="00BA79DF" w:rsidP="005833FC">
      <w:pPr>
        <w:ind w:firstLine="0"/>
        <w:rPr>
          <w:rFonts w:ascii="Palatino Linotype" w:hAnsi="Palatino Linotype" w:cs="Courier New"/>
          <w:b/>
          <w:bCs/>
          <w:sz w:val="24"/>
          <w:szCs w:val="24"/>
        </w:rPr>
      </w:pPr>
    </w:p>
    <w:p w14:paraId="5F4B3965" w14:textId="77777777" w:rsidR="00BA79DF" w:rsidRDefault="00BA79DF" w:rsidP="005833FC">
      <w:pPr>
        <w:ind w:firstLine="0"/>
        <w:rPr>
          <w:rFonts w:ascii="Palatino Linotype" w:hAnsi="Palatino Linotype" w:cs="Courier New"/>
          <w:b/>
          <w:bCs/>
          <w:sz w:val="24"/>
          <w:szCs w:val="24"/>
        </w:rPr>
      </w:pPr>
    </w:p>
    <w:p w14:paraId="7EA1B706" w14:textId="77777777" w:rsidR="00BA79DF" w:rsidRDefault="00BA79DF" w:rsidP="005833FC">
      <w:pPr>
        <w:ind w:firstLine="0"/>
        <w:rPr>
          <w:rFonts w:ascii="Palatino Linotype" w:hAnsi="Palatino Linotype" w:cs="Courier New"/>
          <w:b/>
          <w:bCs/>
          <w:sz w:val="24"/>
          <w:szCs w:val="24"/>
        </w:rPr>
      </w:pPr>
    </w:p>
    <w:p w14:paraId="5651E186" w14:textId="77777777" w:rsidR="00BA79DF" w:rsidRDefault="00BA79DF" w:rsidP="005833FC">
      <w:pPr>
        <w:ind w:firstLine="0"/>
        <w:rPr>
          <w:rFonts w:ascii="Palatino Linotype" w:hAnsi="Palatino Linotype" w:cs="Courier New"/>
          <w:b/>
          <w:bCs/>
          <w:sz w:val="24"/>
          <w:szCs w:val="24"/>
        </w:rPr>
      </w:pPr>
    </w:p>
    <w:p w14:paraId="2EB56D84" w14:textId="77777777" w:rsidR="00BA79DF" w:rsidRDefault="00BA79DF" w:rsidP="005833FC">
      <w:pPr>
        <w:ind w:firstLine="0"/>
        <w:rPr>
          <w:rFonts w:ascii="Palatino Linotype" w:hAnsi="Palatino Linotype" w:cs="Courier New"/>
          <w:b/>
          <w:bCs/>
          <w:sz w:val="24"/>
          <w:szCs w:val="24"/>
        </w:rPr>
      </w:pPr>
    </w:p>
    <w:p w14:paraId="08F9DE58" w14:textId="02597D8D" w:rsidR="00BD7A8F" w:rsidRPr="0031306C" w:rsidRDefault="005833FC" w:rsidP="00652AB0">
      <w:pPr>
        <w:ind w:firstLine="0"/>
        <w:rPr>
          <w:rFonts w:ascii="Palatino Linotype" w:hAnsi="Palatino Linotype" w:cs="Courier New"/>
          <w:b/>
          <w:bCs/>
          <w:sz w:val="24"/>
          <w:szCs w:val="24"/>
        </w:rPr>
      </w:pPr>
      <w:r w:rsidRPr="00CB1A4F">
        <w:rPr>
          <w:rFonts w:ascii="Palatino Linotype" w:hAnsi="Palatino Linotype" w:cs="Courier New"/>
          <w:b/>
          <w:bCs/>
          <w:sz w:val="24"/>
          <w:szCs w:val="24"/>
        </w:rPr>
        <w:lastRenderedPageBreak/>
        <w:t>10  DISCUSSION</w:t>
      </w:r>
    </w:p>
    <w:p w14:paraId="70C8418F" w14:textId="77777777" w:rsidR="00BD7A8F" w:rsidRPr="00652AB0" w:rsidRDefault="00BD7A8F" w:rsidP="00652AB0">
      <w:pPr>
        <w:ind w:firstLine="0"/>
        <w:rPr>
          <w:rFonts w:ascii="Palatino Linotype" w:hAnsi="Palatino Linotype" w:cs="Courier New"/>
        </w:rPr>
      </w:pPr>
    </w:p>
    <w:p w14:paraId="1F1D038A" w14:textId="2790F9C5" w:rsidR="00BA79DF" w:rsidRDefault="00BA79DF" w:rsidP="00BA79DF">
      <w:pPr>
        <w:rPr>
          <w:rFonts w:ascii="Palatino Linotype" w:hAnsi="Palatino Linotype" w:cs="Courier New"/>
        </w:rPr>
      </w:pPr>
      <w:r>
        <w:rPr>
          <w:rFonts w:ascii="Palatino Linotype" w:hAnsi="Palatino Linotype" w:cs="Courier New"/>
        </w:rPr>
        <w:t>The key findings of this report for neutrinos and antineutrinos are:</w:t>
      </w:r>
    </w:p>
    <w:p w14:paraId="7FCABBAD" w14:textId="1F8ED622" w:rsidR="00BA79DF" w:rsidRDefault="00BA79DF" w:rsidP="00BA79DF">
      <w:pPr>
        <w:rPr>
          <w:rFonts w:ascii="Palatino Linotype" w:hAnsi="Palatino Linotype" w:cs="Courier New"/>
        </w:rPr>
      </w:pPr>
    </w:p>
    <w:p w14:paraId="45B99A9C" w14:textId="1FF8A4D6" w:rsidR="00BA79DF" w:rsidRDefault="00BA79DF" w:rsidP="00BA79DF">
      <w:pPr>
        <w:rPr>
          <w:rFonts w:ascii="Palatino Linotype" w:hAnsi="Palatino Linotype" w:cs="Courier New"/>
        </w:rPr>
      </w:pPr>
      <w:r>
        <w:rPr>
          <w:rFonts w:ascii="Palatino Linotype" w:hAnsi="Palatino Linotype" w:cs="Courier New"/>
        </w:rPr>
        <w:t>1. They interact directly with spacetime distorting it</w:t>
      </w:r>
    </w:p>
    <w:p w14:paraId="20D8704C" w14:textId="03FBCE13" w:rsidR="00BA79DF" w:rsidRDefault="00BA79DF" w:rsidP="00BA79DF">
      <w:pPr>
        <w:rPr>
          <w:rFonts w:ascii="Palatino Linotype" w:hAnsi="Palatino Linotype" w:cs="Courier New"/>
        </w:rPr>
      </w:pPr>
      <w:r>
        <w:rPr>
          <w:rFonts w:ascii="Palatino Linotype" w:hAnsi="Palatino Linotype" w:cs="Courier New"/>
        </w:rPr>
        <w:t>2. The effect is proportional to their energy</w:t>
      </w:r>
    </w:p>
    <w:p w14:paraId="6E1D7256" w14:textId="62A7FA34" w:rsidR="00BA79DF" w:rsidRDefault="00BA79DF" w:rsidP="00BA79DF">
      <w:pPr>
        <w:rPr>
          <w:rFonts w:ascii="Palatino Linotype" w:hAnsi="Palatino Linotype" w:cs="Courier New"/>
        </w:rPr>
      </w:pPr>
      <w:r>
        <w:rPr>
          <w:rFonts w:ascii="Palatino Linotype" w:hAnsi="Palatino Linotype" w:cs="Courier New"/>
        </w:rPr>
        <w:t>3. This effect drops with distance reaching a base e</w:t>
      </w:r>
      <w:r w:rsidR="00D01361">
        <w:rPr>
          <w:rFonts w:ascii="Palatino Linotype" w:hAnsi="Palatino Linotype" w:cs="Courier New"/>
        </w:rPr>
        <w:t>nergy</w:t>
      </w:r>
      <w:r>
        <w:rPr>
          <w:rFonts w:ascii="Palatino Linotype" w:hAnsi="Palatino Linotype" w:cs="Courier New"/>
        </w:rPr>
        <w:t xml:space="preserve"> of around</w:t>
      </w:r>
      <w:r w:rsidR="00D01361">
        <w:rPr>
          <w:rFonts w:ascii="Palatino Linotype" w:hAnsi="Palatino Linotype" w:cs="Courier New"/>
        </w:rPr>
        <w:t xml:space="preserve"> 0.3ev</w:t>
      </w:r>
    </w:p>
    <w:p w14:paraId="61367FF2" w14:textId="57C3BF8F" w:rsidR="00D01361" w:rsidRDefault="00D01361" w:rsidP="00BA79DF">
      <w:pPr>
        <w:rPr>
          <w:rFonts w:ascii="Palatino Linotype" w:hAnsi="Palatino Linotype" w:cs="Courier New"/>
        </w:rPr>
      </w:pPr>
      <w:r>
        <w:rPr>
          <w:rFonts w:ascii="Palatino Linotype" w:hAnsi="Palatino Linotype" w:cs="Courier New"/>
        </w:rPr>
        <w:t>4. The energy loss is best described by an exponential function</w:t>
      </w:r>
    </w:p>
    <w:p w14:paraId="0B98A8FE" w14:textId="286A146E" w:rsidR="00D01361" w:rsidRDefault="00D01361" w:rsidP="00BA79DF">
      <w:pPr>
        <w:rPr>
          <w:rFonts w:ascii="Palatino Linotype" w:hAnsi="Palatino Linotype" w:cs="Courier New"/>
        </w:rPr>
      </w:pPr>
      <w:r>
        <w:rPr>
          <w:rFonts w:ascii="Palatino Linotype" w:hAnsi="Palatino Linotype" w:cs="Courier New"/>
        </w:rPr>
        <w:t>5. Neutrinos have a positive modulus and antineutrinos negative</w:t>
      </w:r>
    </w:p>
    <w:p w14:paraId="334DA216" w14:textId="42177A92" w:rsidR="0023325B" w:rsidRDefault="00D01361" w:rsidP="0023325B">
      <w:pPr>
        <w:rPr>
          <w:rFonts w:ascii="Palatino Linotype" w:hAnsi="Palatino Linotype" w:cs="Courier New"/>
        </w:rPr>
      </w:pPr>
      <w:r>
        <w:rPr>
          <w:rFonts w:ascii="Palatino Linotype" w:hAnsi="Palatino Linotype" w:cs="Courier New"/>
        </w:rPr>
        <w:t>6. They are both massless and uninfluenced by the spacetime they distort</w:t>
      </w:r>
    </w:p>
    <w:p w14:paraId="19C5FC06" w14:textId="20CF7A5F" w:rsidR="005349D6" w:rsidRPr="00C74222" w:rsidRDefault="005349D6" w:rsidP="0023325B">
      <w:pPr>
        <w:rPr>
          <w:rFonts w:ascii="Palatino Linotype" w:hAnsi="Palatino Linotype" w:cs="Courier New"/>
        </w:rPr>
      </w:pPr>
      <w:r>
        <w:rPr>
          <w:rFonts w:ascii="Palatino Linotype" w:hAnsi="Palatino Linotype" w:cs="Courier New"/>
        </w:rPr>
        <w:t>7. They solve for a wide range of astrophysical objects using the same constant</w:t>
      </w:r>
    </w:p>
    <w:p w14:paraId="7876623B" w14:textId="70A3648F" w:rsidR="00D01361" w:rsidRDefault="00D01361" w:rsidP="00BA79DF">
      <w:pPr>
        <w:rPr>
          <w:rFonts w:ascii="Palatino Linotype" w:hAnsi="Palatino Linotype" w:cs="Courier New"/>
        </w:rPr>
      </w:pPr>
    </w:p>
    <w:p w14:paraId="4755B291" w14:textId="1291B613" w:rsidR="00D01361" w:rsidRDefault="00D01361" w:rsidP="00BA79DF">
      <w:pPr>
        <w:rPr>
          <w:rFonts w:ascii="Palatino Linotype" w:hAnsi="Palatino Linotype" w:cs="Courier New"/>
        </w:rPr>
      </w:pPr>
      <w:r>
        <w:rPr>
          <w:rFonts w:ascii="Palatino Linotype" w:hAnsi="Palatino Linotype" w:cs="Courier New"/>
        </w:rPr>
        <w:t xml:space="preserve">The whole idea of neutrinos producing gravity was initially postulating that as they are present around regions of high gravitation i.e. galaxies and the so called cosmic web, they might actually be the source of this gravity. </w:t>
      </w:r>
      <w:r w:rsidR="00C71333">
        <w:rPr>
          <w:rFonts w:ascii="Palatino Linotype" w:hAnsi="Palatino Linotype" w:cs="Courier New"/>
        </w:rPr>
        <w:t xml:space="preserve">Various possible explanations for the effect were analysed leading to point 1 which turned out to be the </w:t>
      </w:r>
      <w:r w:rsidR="00B96AF2">
        <w:rPr>
          <w:rFonts w:ascii="Palatino Linotype" w:hAnsi="Palatino Linotype" w:cs="Courier New"/>
        </w:rPr>
        <w:t xml:space="preserve">most </w:t>
      </w:r>
      <w:r w:rsidR="00C71333">
        <w:rPr>
          <w:rFonts w:ascii="Palatino Linotype" w:hAnsi="Palatino Linotype" w:cs="Courier New"/>
        </w:rPr>
        <w:t>consistent answer. A preliminary trial of the idea was carried out</w:t>
      </w:r>
      <w:r w:rsidR="008D5B5E">
        <w:rPr>
          <w:rFonts w:ascii="Palatino Linotype" w:hAnsi="Palatino Linotype" w:cs="Courier New"/>
        </w:rPr>
        <w:t xml:space="preserve"> </w:t>
      </w:r>
      <w:r w:rsidR="00081188">
        <w:rPr>
          <w:rFonts w:ascii="Palatino Linotype" w:hAnsi="Palatino Linotype" w:cs="Courier New"/>
        </w:rPr>
        <w:t>(</w:t>
      </w:r>
      <w:r w:rsidR="008D5B5E">
        <w:rPr>
          <w:rFonts w:ascii="Palatino Linotype" w:hAnsi="Palatino Linotype" w:cs="Courier New"/>
        </w:rPr>
        <w:t>prior to this report</w:t>
      </w:r>
      <w:r w:rsidR="00081188">
        <w:rPr>
          <w:rFonts w:ascii="Palatino Linotype" w:hAnsi="Palatino Linotype" w:cs="Courier New"/>
        </w:rPr>
        <w:t>)</w:t>
      </w:r>
      <w:r w:rsidR="00C71333">
        <w:rPr>
          <w:rFonts w:ascii="Palatino Linotype" w:hAnsi="Palatino Linotype" w:cs="Courier New"/>
        </w:rPr>
        <w:t xml:space="preserve"> by modelling the rotation of the Milky Way where </w:t>
      </w:r>
      <w:r w:rsidR="008D5B5E">
        <w:rPr>
          <w:rFonts w:ascii="Palatino Linotype" w:hAnsi="Palatino Linotype" w:cs="Courier New"/>
        </w:rPr>
        <w:t>a</w:t>
      </w:r>
      <w:r w:rsidR="00C71333">
        <w:rPr>
          <w:rFonts w:ascii="Palatino Linotype" w:hAnsi="Palatino Linotype" w:cs="Courier New"/>
        </w:rPr>
        <w:t xml:space="preserve"> scalar field successfully corrected the rotation curve using baryonic mass plus neutrino luminosity.</w:t>
      </w:r>
      <w:r w:rsidR="00081188">
        <w:rPr>
          <w:rFonts w:ascii="Palatino Linotype" w:hAnsi="Palatino Linotype" w:cs="Courier New"/>
        </w:rPr>
        <w:t xml:space="preserve"> This indicated that a more serious investigation, this report, was indeed potentially worthwhile.</w:t>
      </w:r>
    </w:p>
    <w:p w14:paraId="1DF9A831" w14:textId="0DB629C2" w:rsidR="00C71333" w:rsidRDefault="00C71333" w:rsidP="00BA79DF">
      <w:pPr>
        <w:rPr>
          <w:rFonts w:ascii="Palatino Linotype" w:hAnsi="Palatino Linotype" w:cs="Courier New"/>
        </w:rPr>
      </w:pPr>
    </w:p>
    <w:p w14:paraId="075CDB92" w14:textId="481835F1" w:rsidR="00B96AF2" w:rsidRDefault="00C71333" w:rsidP="00BA79DF">
      <w:pPr>
        <w:rPr>
          <w:rFonts w:ascii="Palatino Linotype" w:hAnsi="Palatino Linotype" w:cs="Courier New"/>
        </w:rPr>
      </w:pPr>
      <w:r>
        <w:rPr>
          <w:rFonts w:ascii="Palatino Linotype" w:hAnsi="Palatino Linotype" w:cs="Courier New"/>
        </w:rPr>
        <w:t>While th</w:t>
      </w:r>
      <w:r w:rsidR="00081188">
        <w:rPr>
          <w:rFonts w:ascii="Palatino Linotype" w:hAnsi="Palatino Linotype" w:cs="Courier New"/>
        </w:rPr>
        <w:t>e</w:t>
      </w:r>
      <w:r>
        <w:rPr>
          <w:rFonts w:ascii="Palatino Linotype" w:hAnsi="Palatino Linotype" w:cs="Courier New"/>
        </w:rPr>
        <w:t xml:space="preserve"> result was exciting it was also simple, something which often bodes well for scientific theories</w:t>
      </w:r>
      <w:r w:rsidR="003A3418">
        <w:rPr>
          <w:rFonts w:ascii="Palatino Linotype" w:hAnsi="Palatino Linotype" w:cs="Courier New"/>
        </w:rPr>
        <w:t>. A good example of this was explain</w:t>
      </w:r>
      <w:r w:rsidR="00F168F8">
        <w:rPr>
          <w:rFonts w:ascii="Palatino Linotype" w:hAnsi="Palatino Linotype" w:cs="Courier New"/>
        </w:rPr>
        <w:t>ing</w:t>
      </w:r>
      <w:r w:rsidR="003A3418">
        <w:rPr>
          <w:rFonts w:ascii="Palatino Linotype" w:hAnsi="Palatino Linotype" w:cs="Courier New"/>
        </w:rPr>
        <w:t xml:space="preserve"> the retrograde orbit of Mars using complicated concentric celestial orbits around the Earth, whereas Aristarchus</w:t>
      </w:r>
      <w:r w:rsidR="008A00CF">
        <w:rPr>
          <w:rFonts w:ascii="Palatino Linotype" w:hAnsi="Palatino Linotype" w:cs="Courier New"/>
        </w:rPr>
        <w:t xml:space="preserve"> proposed that the planets orbited the Sun instead. </w:t>
      </w:r>
    </w:p>
    <w:p w14:paraId="19919FA3" w14:textId="77777777" w:rsidR="00B96AF2" w:rsidRDefault="00B96AF2" w:rsidP="00BA79DF">
      <w:pPr>
        <w:rPr>
          <w:rFonts w:ascii="Palatino Linotype" w:hAnsi="Palatino Linotype" w:cs="Courier New"/>
        </w:rPr>
      </w:pPr>
    </w:p>
    <w:p w14:paraId="59CFEDFB" w14:textId="63CDC216" w:rsidR="008A00CF" w:rsidRDefault="008A00CF" w:rsidP="00BA79DF">
      <w:pPr>
        <w:rPr>
          <w:rFonts w:ascii="Palatino Linotype" w:hAnsi="Palatino Linotype" w:cs="Courier New"/>
        </w:rPr>
      </w:pPr>
      <w:r>
        <w:rPr>
          <w:rFonts w:ascii="Palatino Linotype" w:hAnsi="Palatino Linotype" w:cs="Courier New"/>
        </w:rPr>
        <w:t xml:space="preserve">There was however a </w:t>
      </w:r>
      <w:r w:rsidR="00B96AF2">
        <w:rPr>
          <w:rFonts w:ascii="Palatino Linotype" w:hAnsi="Palatino Linotype" w:cs="Courier New"/>
        </w:rPr>
        <w:t>vital</w:t>
      </w:r>
      <w:r>
        <w:rPr>
          <w:rFonts w:ascii="Palatino Linotype" w:hAnsi="Palatino Linotype" w:cs="Courier New"/>
        </w:rPr>
        <w:t xml:space="preserve"> factor missing in th</w:t>
      </w:r>
      <w:r w:rsidR="00B96AF2">
        <w:rPr>
          <w:rFonts w:ascii="Palatino Linotype" w:hAnsi="Palatino Linotype" w:cs="Courier New"/>
        </w:rPr>
        <w:t>e</w:t>
      </w:r>
      <w:r>
        <w:rPr>
          <w:rFonts w:ascii="Palatino Linotype" w:hAnsi="Palatino Linotype" w:cs="Courier New"/>
        </w:rPr>
        <w:t xml:space="preserve"> proposal</w:t>
      </w:r>
      <w:r w:rsidR="00B96AF2">
        <w:rPr>
          <w:rFonts w:ascii="Palatino Linotype" w:hAnsi="Palatino Linotype" w:cs="Courier New"/>
        </w:rPr>
        <w:t xml:space="preserve"> for neutrinos</w:t>
      </w:r>
      <w:r>
        <w:rPr>
          <w:rFonts w:ascii="Palatino Linotype" w:hAnsi="Palatino Linotype" w:cs="Courier New"/>
        </w:rPr>
        <w:t xml:space="preserve"> - </w:t>
      </w:r>
      <w:r w:rsidR="00CB1A4F">
        <w:rPr>
          <w:rFonts w:ascii="Palatino Linotype" w:hAnsi="Palatino Linotype" w:cs="Courier New"/>
        </w:rPr>
        <w:t xml:space="preserve">the </w:t>
      </w:r>
      <w:r>
        <w:rPr>
          <w:rFonts w:ascii="Palatino Linotype" w:hAnsi="Palatino Linotype" w:cs="Courier New"/>
        </w:rPr>
        <w:t>energy loss</w:t>
      </w:r>
      <w:r w:rsidR="00CB1A4F">
        <w:rPr>
          <w:rFonts w:ascii="Palatino Linotype" w:hAnsi="Palatino Linotype" w:cs="Courier New"/>
        </w:rPr>
        <w:t xml:space="preserve"> function.</w:t>
      </w:r>
    </w:p>
    <w:p w14:paraId="5688A259" w14:textId="77777777" w:rsidR="008A00CF" w:rsidRDefault="008A00CF" w:rsidP="00BA79DF">
      <w:pPr>
        <w:rPr>
          <w:rFonts w:ascii="Palatino Linotype" w:hAnsi="Palatino Linotype" w:cs="Courier New"/>
        </w:rPr>
      </w:pPr>
    </w:p>
    <w:p w14:paraId="19816F03" w14:textId="3B785D3A" w:rsidR="008A00CF" w:rsidRDefault="008A00CF" w:rsidP="00BA79DF">
      <w:pPr>
        <w:rPr>
          <w:rFonts w:ascii="Palatino Linotype" w:hAnsi="Palatino Linotype" w:cs="Courier New"/>
        </w:rPr>
      </w:pPr>
      <w:r>
        <w:rPr>
          <w:rFonts w:ascii="Palatino Linotype" w:hAnsi="Palatino Linotype" w:cs="Courier New"/>
        </w:rPr>
        <w:t xml:space="preserve">Without this gravity would start in the early Universe with </w:t>
      </w:r>
      <w:r w:rsidR="005C5742">
        <w:rPr>
          <w:rFonts w:ascii="Palatino Linotype" w:hAnsi="Palatino Linotype" w:cs="Courier New"/>
        </w:rPr>
        <w:t xml:space="preserve">only </w:t>
      </w:r>
      <w:r>
        <w:rPr>
          <w:rFonts w:ascii="Palatino Linotype" w:hAnsi="Palatino Linotype" w:cs="Courier New"/>
        </w:rPr>
        <w:t>baryonic mass and then build and build</w:t>
      </w:r>
      <w:r w:rsidR="005C5742">
        <w:rPr>
          <w:rFonts w:ascii="Palatino Linotype" w:hAnsi="Palatino Linotype" w:cs="Courier New"/>
        </w:rPr>
        <w:t>,</w:t>
      </w:r>
      <w:r>
        <w:rPr>
          <w:rFonts w:ascii="Palatino Linotype" w:hAnsi="Palatino Linotype" w:cs="Courier New"/>
        </w:rPr>
        <w:t xml:space="preserve"> whereas the 5/6th or so dark matter was though</w:t>
      </w:r>
      <w:r w:rsidR="005349D6">
        <w:rPr>
          <w:rFonts w:ascii="Palatino Linotype" w:hAnsi="Palatino Linotype" w:cs="Courier New"/>
        </w:rPr>
        <w:t>t</w:t>
      </w:r>
      <w:r>
        <w:rPr>
          <w:rFonts w:ascii="Palatino Linotype" w:hAnsi="Palatino Linotype" w:cs="Courier New"/>
        </w:rPr>
        <w:t xml:space="preserve"> to form at this time and remain constant to the present day. With neutrinos, either there would be too little gravity early on or too much now. Some means of dissipating the effect as it travelled out into the voids of space was clearly needed. </w:t>
      </w:r>
      <w:r w:rsidR="00342FF0">
        <w:rPr>
          <w:rFonts w:ascii="Palatino Linotype" w:hAnsi="Palatino Linotype" w:cs="Courier New"/>
        </w:rPr>
        <w:t xml:space="preserve">The importance of this </w:t>
      </w:r>
      <w:r w:rsidR="005C5742">
        <w:rPr>
          <w:rFonts w:ascii="Palatino Linotype" w:hAnsi="Palatino Linotype" w:cs="Courier New"/>
        </w:rPr>
        <w:t>to th</w:t>
      </w:r>
      <w:r w:rsidR="00F168F8">
        <w:rPr>
          <w:rFonts w:ascii="Palatino Linotype" w:hAnsi="Palatino Linotype" w:cs="Courier New"/>
        </w:rPr>
        <w:t>is</w:t>
      </w:r>
      <w:r w:rsidR="005C5742">
        <w:rPr>
          <w:rFonts w:ascii="Palatino Linotype" w:hAnsi="Palatino Linotype" w:cs="Courier New"/>
        </w:rPr>
        <w:t xml:space="preserve"> theory </w:t>
      </w:r>
      <w:r w:rsidR="00342FF0">
        <w:rPr>
          <w:rFonts w:ascii="Palatino Linotype" w:hAnsi="Palatino Linotype" w:cs="Courier New"/>
        </w:rPr>
        <w:t>cannot be understated</w:t>
      </w:r>
      <w:r w:rsidR="00F168F8">
        <w:rPr>
          <w:rFonts w:ascii="Palatino Linotype" w:hAnsi="Palatino Linotype" w:cs="Courier New"/>
        </w:rPr>
        <w:t>, it is vital.</w:t>
      </w:r>
    </w:p>
    <w:p w14:paraId="4B1772D7" w14:textId="5D9D8190" w:rsidR="00342FF0" w:rsidRDefault="00342FF0" w:rsidP="00BA79DF">
      <w:pPr>
        <w:rPr>
          <w:rFonts w:ascii="Palatino Linotype" w:hAnsi="Palatino Linotype" w:cs="Courier New"/>
        </w:rPr>
      </w:pPr>
    </w:p>
    <w:p w14:paraId="48052B3B" w14:textId="77147ED4" w:rsidR="00081188" w:rsidRDefault="00342FF0" w:rsidP="00BA79DF">
      <w:pPr>
        <w:rPr>
          <w:rFonts w:ascii="Palatino Linotype" w:hAnsi="Palatino Linotype" w:cs="Courier New"/>
        </w:rPr>
      </w:pPr>
      <w:r>
        <w:rPr>
          <w:rFonts w:ascii="Palatino Linotype" w:hAnsi="Palatino Linotype" w:cs="Courier New"/>
        </w:rPr>
        <w:t>Without this</w:t>
      </w:r>
      <w:r w:rsidR="00D10B47">
        <w:rPr>
          <w:rFonts w:ascii="Palatino Linotype" w:hAnsi="Palatino Linotype" w:cs="Courier New"/>
        </w:rPr>
        <w:t>,</w:t>
      </w:r>
      <w:r>
        <w:rPr>
          <w:rFonts w:ascii="Palatino Linotype" w:hAnsi="Palatino Linotype" w:cs="Courier New"/>
        </w:rPr>
        <w:t xml:space="preserve"> the collapse to a quark core in SN1987 would not have an energy level high enough to form a black hole leading instead to a</w:t>
      </w:r>
      <w:r w:rsidR="00F168F8">
        <w:rPr>
          <w:rFonts w:ascii="Palatino Linotype" w:hAnsi="Palatino Linotype" w:cs="Courier New"/>
        </w:rPr>
        <w:t>n exposed</w:t>
      </w:r>
      <w:r>
        <w:rPr>
          <w:rFonts w:ascii="Palatino Linotype" w:hAnsi="Palatino Linotype" w:cs="Courier New"/>
        </w:rPr>
        <w:t xml:space="preserve"> quark star, something which has yet to be observed. The accreting black hole in M87 would produce around the same effective mass at the luminous edge of </w:t>
      </w:r>
      <w:r w:rsidR="00101239">
        <w:rPr>
          <w:rFonts w:ascii="Palatino Linotype" w:hAnsi="Palatino Linotype" w:cs="Courier New"/>
        </w:rPr>
        <w:t>i</w:t>
      </w:r>
      <w:r>
        <w:rPr>
          <w:rFonts w:ascii="Palatino Linotype" w:hAnsi="Palatino Linotype" w:cs="Courier New"/>
        </w:rPr>
        <w:t>t</w:t>
      </w:r>
      <w:r w:rsidR="00101239">
        <w:rPr>
          <w:rFonts w:ascii="Palatino Linotype" w:hAnsi="Palatino Linotype" w:cs="Courier New"/>
        </w:rPr>
        <w:t>'s</w:t>
      </w:r>
      <w:r>
        <w:rPr>
          <w:rFonts w:ascii="Palatino Linotype" w:hAnsi="Palatino Linotype" w:cs="Courier New"/>
        </w:rPr>
        <w:t xml:space="preserve"> galaxy as all the stellar mass combined</w:t>
      </w:r>
      <w:r w:rsidR="00D10B47">
        <w:rPr>
          <w:rFonts w:ascii="Palatino Linotype" w:hAnsi="Palatino Linotype" w:cs="Courier New"/>
        </w:rPr>
        <w:t>.</w:t>
      </w:r>
      <w:r>
        <w:rPr>
          <w:rFonts w:ascii="Palatino Linotype" w:hAnsi="Palatino Linotype" w:cs="Courier New"/>
        </w:rPr>
        <w:t xml:space="preserve"> There would be no way to explain the gap in the 7:35 detections between </w:t>
      </w:r>
      <w:r w:rsidR="005C5742">
        <w:rPr>
          <w:rFonts w:ascii="Palatino Linotype" w:hAnsi="Palatino Linotype" w:cs="Courier New"/>
        </w:rPr>
        <w:t xml:space="preserve">the </w:t>
      </w:r>
      <w:r>
        <w:rPr>
          <w:rFonts w:ascii="Palatino Linotype" w:hAnsi="Palatino Linotype" w:cs="Courier New"/>
        </w:rPr>
        <w:t>chiral bag pion emission and the thermal cool down</w:t>
      </w:r>
      <w:r w:rsidR="005C5742">
        <w:rPr>
          <w:rFonts w:ascii="Palatino Linotype" w:hAnsi="Palatino Linotype" w:cs="Courier New"/>
        </w:rPr>
        <w:t>,</w:t>
      </w:r>
      <w:r>
        <w:rPr>
          <w:rFonts w:ascii="Palatino Linotype" w:hAnsi="Palatino Linotype" w:cs="Courier New"/>
        </w:rPr>
        <w:t xml:space="preserve"> so the actual nature of</w:t>
      </w:r>
      <w:r w:rsidR="00D10B47">
        <w:rPr>
          <w:rFonts w:ascii="Palatino Linotype" w:hAnsi="Palatino Linotype" w:cs="Courier New"/>
        </w:rPr>
        <w:t xml:space="preserve"> the physics involved</w:t>
      </w:r>
      <w:r w:rsidR="005C5742">
        <w:rPr>
          <w:rFonts w:ascii="Palatino Linotype" w:hAnsi="Palatino Linotype" w:cs="Courier New"/>
        </w:rPr>
        <w:t xml:space="preserve"> would have been missed</w:t>
      </w:r>
      <w:r w:rsidR="00D10B47">
        <w:rPr>
          <w:rFonts w:ascii="Palatino Linotype" w:hAnsi="Palatino Linotype" w:cs="Courier New"/>
        </w:rPr>
        <w:t xml:space="preserve">. </w:t>
      </w:r>
    </w:p>
    <w:p w14:paraId="7E805AE2" w14:textId="15908364" w:rsidR="00342FF0" w:rsidRDefault="00D10B47" w:rsidP="00BA79DF">
      <w:pPr>
        <w:rPr>
          <w:rFonts w:ascii="Palatino Linotype" w:hAnsi="Palatino Linotype" w:cs="Courier New"/>
        </w:rPr>
      </w:pPr>
      <w:r>
        <w:rPr>
          <w:rFonts w:ascii="Palatino Linotype" w:hAnsi="Palatino Linotype" w:cs="Courier New"/>
        </w:rPr>
        <w:t xml:space="preserve">Calculations for the Coma Cluster would have yielded </w:t>
      </w:r>
      <w:r w:rsidR="00101239">
        <w:rPr>
          <w:rFonts w:ascii="Palatino Linotype" w:hAnsi="Palatino Linotype" w:cs="Courier New"/>
        </w:rPr>
        <w:t>over</w:t>
      </w:r>
      <w:r>
        <w:rPr>
          <w:rFonts w:ascii="Palatino Linotype" w:hAnsi="Palatino Linotype" w:cs="Courier New"/>
        </w:rPr>
        <w:t xml:space="preserve"> </w:t>
      </w:r>
      <w:r w:rsidR="00101239">
        <w:rPr>
          <w:rFonts w:ascii="Palatino Linotype" w:hAnsi="Palatino Linotype" w:cs="Courier New"/>
        </w:rPr>
        <w:t>8</w:t>
      </w:r>
      <w:r>
        <w:rPr>
          <w:rFonts w:ascii="Palatino Linotype" w:hAnsi="Palatino Linotype" w:cs="Courier New"/>
        </w:rPr>
        <w:t>0 times too much gravitation</w:t>
      </w:r>
      <w:r w:rsidR="0031306C">
        <w:rPr>
          <w:rFonts w:ascii="Palatino Linotype" w:hAnsi="Palatino Linotype" w:cs="Courier New"/>
        </w:rPr>
        <w:t>.</w:t>
      </w:r>
      <w:r>
        <w:rPr>
          <w:rFonts w:ascii="Palatino Linotype" w:hAnsi="Palatino Linotype" w:cs="Courier New"/>
        </w:rPr>
        <w:t xml:space="preserve"> </w:t>
      </w:r>
      <w:r w:rsidR="0031306C">
        <w:rPr>
          <w:rFonts w:ascii="Palatino Linotype" w:hAnsi="Palatino Linotype" w:cs="Courier New"/>
        </w:rPr>
        <w:t>D</w:t>
      </w:r>
      <w:r>
        <w:rPr>
          <w:rFonts w:ascii="Palatino Linotype" w:hAnsi="Palatino Linotype" w:cs="Courier New"/>
        </w:rPr>
        <w:t>ark energy</w:t>
      </w:r>
      <w:r w:rsidR="0031306C">
        <w:rPr>
          <w:rFonts w:ascii="Palatino Linotype" w:hAnsi="Palatino Linotype" w:cs="Courier New"/>
        </w:rPr>
        <w:t xml:space="preserve"> from </w:t>
      </w:r>
      <w:r w:rsidR="00101239">
        <w:rPr>
          <w:rFonts w:ascii="Palatino Linotype" w:hAnsi="Palatino Linotype" w:cs="Courier New"/>
        </w:rPr>
        <w:t xml:space="preserve">0.8mev </w:t>
      </w:r>
      <w:r w:rsidR="0031306C">
        <w:rPr>
          <w:rFonts w:ascii="Palatino Linotype" w:hAnsi="Palatino Linotype" w:cs="Courier New"/>
        </w:rPr>
        <w:t>antineutrinos</w:t>
      </w:r>
      <w:r>
        <w:rPr>
          <w:rFonts w:ascii="Palatino Linotype" w:hAnsi="Palatino Linotype" w:cs="Courier New"/>
        </w:rPr>
        <w:t xml:space="preserve"> would be the only significant gravitational force in the Universe</w:t>
      </w:r>
      <w:r w:rsidR="005C5742">
        <w:rPr>
          <w:rFonts w:ascii="Palatino Linotype" w:hAnsi="Palatino Linotype" w:cs="Courier New"/>
        </w:rPr>
        <w:t xml:space="preserve"> today</w:t>
      </w:r>
      <w:r w:rsidR="00F168F8">
        <w:rPr>
          <w:rFonts w:ascii="Palatino Linotype" w:hAnsi="Palatino Linotype" w:cs="Courier New"/>
        </w:rPr>
        <w:t xml:space="preserve"> completely dominating everything else and relentlessly pushing everything apart.</w:t>
      </w:r>
    </w:p>
    <w:p w14:paraId="28A0EBC3" w14:textId="77777777" w:rsidR="0031306C" w:rsidRPr="002D4DC6" w:rsidRDefault="0031306C" w:rsidP="00BA79DF">
      <w:pPr>
        <w:rPr>
          <w:rFonts w:ascii="Palatino Linotype" w:hAnsi="Palatino Linotype" w:cs="Courier New"/>
          <w:sz w:val="24"/>
          <w:szCs w:val="24"/>
        </w:rPr>
      </w:pPr>
    </w:p>
    <w:p w14:paraId="5273B337" w14:textId="6215365C" w:rsidR="00081188" w:rsidRPr="00E42C12" w:rsidRDefault="00081188" w:rsidP="00E42C12">
      <w:pPr>
        <w:ind w:firstLine="0"/>
        <w:jc w:val="right"/>
        <w:rPr>
          <w:rFonts w:cstheme="minorHAnsi"/>
        </w:rPr>
      </w:pPr>
      <w:r>
        <w:rPr>
          <w:rFonts w:cstheme="minorHAnsi"/>
        </w:rPr>
        <w:t>95</w:t>
      </w:r>
    </w:p>
    <w:p w14:paraId="6BE9C62C" w14:textId="3C4CE6F7" w:rsidR="00D10B47" w:rsidRDefault="00D10B47" w:rsidP="00BA79DF">
      <w:pPr>
        <w:rPr>
          <w:rFonts w:ascii="Palatino Linotype" w:hAnsi="Palatino Linotype" w:cs="Courier New"/>
        </w:rPr>
      </w:pPr>
      <w:r>
        <w:rPr>
          <w:rFonts w:ascii="Palatino Linotype" w:hAnsi="Palatino Linotype" w:cs="Courier New"/>
        </w:rPr>
        <w:lastRenderedPageBreak/>
        <w:t>Admittedly the necessity of energy loss was not considered during the early stages of technical work</w:t>
      </w:r>
      <w:r w:rsidR="00225208">
        <w:rPr>
          <w:rFonts w:ascii="Palatino Linotype" w:hAnsi="Palatino Linotype" w:cs="Courier New"/>
        </w:rPr>
        <w:t xml:space="preserve">, it was calculated by investigating the antineutrinos detected at the LSD time. It was however </w:t>
      </w:r>
      <w:r w:rsidR="00E42C12">
        <w:rPr>
          <w:rFonts w:ascii="Palatino Linotype" w:hAnsi="Palatino Linotype" w:cs="Courier New"/>
        </w:rPr>
        <w:t xml:space="preserve">found </w:t>
      </w:r>
      <w:r w:rsidR="00225208">
        <w:rPr>
          <w:rFonts w:ascii="Palatino Linotype" w:hAnsi="Palatino Linotype" w:cs="Courier New"/>
        </w:rPr>
        <w:t xml:space="preserve">by applying the same meticulous standards applied in criticism of the 'main' detections at 7:35 </w:t>
      </w:r>
      <w:r w:rsidR="00E42C12">
        <w:rPr>
          <w:rFonts w:ascii="Palatino Linotype" w:hAnsi="Palatino Linotype" w:cs="Courier New"/>
        </w:rPr>
        <w:t>l</w:t>
      </w:r>
      <w:r w:rsidR="00225208">
        <w:rPr>
          <w:rFonts w:ascii="Palatino Linotype" w:hAnsi="Palatino Linotype" w:cs="Courier New"/>
        </w:rPr>
        <w:t>e</w:t>
      </w:r>
      <w:r w:rsidR="00E42C12">
        <w:rPr>
          <w:rFonts w:ascii="Palatino Linotype" w:hAnsi="Palatino Linotype" w:cs="Courier New"/>
        </w:rPr>
        <w:t>ad</w:t>
      </w:r>
      <w:r w:rsidR="00225208">
        <w:rPr>
          <w:rFonts w:ascii="Palatino Linotype" w:hAnsi="Palatino Linotype" w:cs="Courier New"/>
        </w:rPr>
        <w:t>ing</w:t>
      </w:r>
      <w:r w:rsidR="00E42C12">
        <w:rPr>
          <w:rFonts w:ascii="Palatino Linotype" w:hAnsi="Palatino Linotype" w:cs="Courier New"/>
        </w:rPr>
        <w:t xml:space="preserve"> to</w:t>
      </w:r>
      <w:r w:rsidR="00225208">
        <w:rPr>
          <w:rFonts w:ascii="Palatino Linotype" w:hAnsi="Palatino Linotype" w:cs="Courier New"/>
        </w:rPr>
        <w:t xml:space="preserve"> the formation of a neutron star </w:t>
      </w:r>
      <w:r w:rsidR="00E42C12">
        <w:rPr>
          <w:rFonts w:ascii="Palatino Linotype" w:hAnsi="Palatino Linotype" w:cs="Courier New"/>
        </w:rPr>
        <w:t>on</w:t>
      </w:r>
      <w:r w:rsidR="00225208">
        <w:rPr>
          <w:rFonts w:ascii="Palatino Linotype" w:hAnsi="Palatino Linotype" w:cs="Courier New"/>
        </w:rPr>
        <w:t>to the earlier data</w:t>
      </w:r>
      <w:r w:rsidR="008D5B5E">
        <w:rPr>
          <w:rFonts w:ascii="Palatino Linotype" w:hAnsi="Palatino Linotype" w:cs="Courier New"/>
        </w:rPr>
        <w:t>,</w:t>
      </w:r>
      <w:r w:rsidR="00225208">
        <w:rPr>
          <w:rFonts w:ascii="Palatino Linotype" w:hAnsi="Palatino Linotype" w:cs="Courier New"/>
        </w:rPr>
        <w:t xml:space="preserve"> and so was not missed by a</w:t>
      </w:r>
      <w:r w:rsidR="000A375C">
        <w:rPr>
          <w:rFonts w:ascii="Palatino Linotype" w:hAnsi="Palatino Linotype" w:cs="Courier New"/>
        </w:rPr>
        <w:t>ny</w:t>
      </w:r>
      <w:r w:rsidR="00225208">
        <w:rPr>
          <w:rFonts w:ascii="Palatino Linotype" w:hAnsi="Palatino Linotype" w:cs="Courier New"/>
        </w:rPr>
        <w:t xml:space="preserve"> lack of </w:t>
      </w:r>
      <w:r w:rsidR="00E42C12">
        <w:rPr>
          <w:rFonts w:ascii="Palatino Linotype" w:hAnsi="Palatino Linotype" w:cs="Courier New"/>
        </w:rPr>
        <w:t>rigour.</w:t>
      </w:r>
    </w:p>
    <w:p w14:paraId="6FF9BAC8" w14:textId="5A7F90B4" w:rsidR="000A375C" w:rsidRPr="005C5742" w:rsidRDefault="000A375C" w:rsidP="00BA79DF">
      <w:pPr>
        <w:rPr>
          <w:rFonts w:ascii="Palatino Linotype" w:hAnsi="Palatino Linotype" w:cs="Courier New"/>
          <w:sz w:val="24"/>
          <w:szCs w:val="24"/>
        </w:rPr>
      </w:pPr>
    </w:p>
    <w:p w14:paraId="6ADF2194" w14:textId="653685FA" w:rsidR="000A375C" w:rsidRPr="000A375C" w:rsidRDefault="000A375C" w:rsidP="00BA79DF">
      <w:pPr>
        <w:rPr>
          <w:rFonts w:ascii="Palatino Linotype" w:hAnsi="Palatino Linotype" w:cs="Courier New"/>
        </w:rPr>
      </w:pPr>
      <w:r>
        <w:rPr>
          <w:rFonts w:ascii="Palatino Linotype" w:hAnsi="Palatino Linotype" w:cs="Courier New"/>
        </w:rPr>
        <w:t xml:space="preserve">The issue of energy loss does however lead to a difficult empirical question - how to measure it accurately </w:t>
      </w:r>
      <w:r>
        <w:rPr>
          <w:rFonts w:ascii="Palatino Linotype" w:hAnsi="Palatino Linotype" w:cs="Courier New"/>
          <w:i/>
          <w:iCs/>
        </w:rPr>
        <w:t>and</w:t>
      </w:r>
      <w:r>
        <w:rPr>
          <w:rFonts w:ascii="Palatino Linotype" w:hAnsi="Palatino Linotype" w:cs="Courier New"/>
        </w:rPr>
        <w:t xml:space="preserve"> show that it </w:t>
      </w:r>
      <w:r w:rsidR="00E42C12">
        <w:rPr>
          <w:rFonts w:ascii="Palatino Linotype" w:hAnsi="Palatino Linotype" w:cs="Courier New"/>
        </w:rPr>
        <w:t>ha</w:t>
      </w:r>
      <w:r>
        <w:rPr>
          <w:rFonts w:ascii="Palatino Linotype" w:hAnsi="Palatino Linotype" w:cs="Courier New"/>
        </w:rPr>
        <w:t xml:space="preserve">s indeed </w:t>
      </w:r>
      <w:r w:rsidR="00E42C12">
        <w:rPr>
          <w:rFonts w:ascii="Palatino Linotype" w:hAnsi="Palatino Linotype" w:cs="Courier New"/>
        </w:rPr>
        <w:t xml:space="preserve">got </w:t>
      </w:r>
      <w:r>
        <w:rPr>
          <w:rFonts w:ascii="Palatino Linotype" w:hAnsi="Palatino Linotype" w:cs="Courier New"/>
        </w:rPr>
        <w:t>an exponential function or otherwise.</w:t>
      </w:r>
    </w:p>
    <w:p w14:paraId="05491511" w14:textId="77777777" w:rsidR="00BA79DF" w:rsidRPr="000A375C" w:rsidRDefault="00BA79DF" w:rsidP="00652AB0">
      <w:pPr>
        <w:ind w:firstLine="0"/>
        <w:rPr>
          <w:rFonts w:ascii="Palatino Linotype" w:hAnsi="Palatino Linotype" w:cs="Courier New"/>
          <w:sz w:val="24"/>
          <w:szCs w:val="24"/>
        </w:rPr>
      </w:pPr>
    </w:p>
    <w:p w14:paraId="22D2DAF5" w14:textId="717B54B6" w:rsidR="00BA79DF" w:rsidRDefault="000A375C" w:rsidP="000A375C">
      <w:pPr>
        <w:rPr>
          <w:rFonts w:ascii="Palatino Linotype" w:hAnsi="Palatino Linotype" w:cs="Courier New"/>
        </w:rPr>
      </w:pPr>
      <w:r>
        <w:rPr>
          <w:rFonts w:ascii="Palatino Linotype" w:hAnsi="Palatino Linotype" w:cs="Courier New"/>
        </w:rPr>
        <w:t>As the effect travels through space at the speed of light and declines (in Human terms) slowly, the only comparison</w:t>
      </w:r>
      <w:r w:rsidR="00F168F8">
        <w:rPr>
          <w:rFonts w:ascii="Palatino Linotype" w:hAnsi="Palatino Linotype" w:cs="Courier New"/>
        </w:rPr>
        <w:t>s</w:t>
      </w:r>
      <w:r>
        <w:rPr>
          <w:rFonts w:ascii="Palatino Linotype" w:hAnsi="Palatino Linotype" w:cs="Courier New"/>
        </w:rPr>
        <w:t xml:space="preserve"> that can be made </w:t>
      </w:r>
      <w:r w:rsidR="00F168F8">
        <w:rPr>
          <w:rFonts w:ascii="Palatino Linotype" w:hAnsi="Palatino Linotype" w:cs="Courier New"/>
        </w:rPr>
        <w:t>are</w:t>
      </w:r>
      <w:r>
        <w:rPr>
          <w:rFonts w:ascii="Palatino Linotype" w:hAnsi="Palatino Linotype" w:cs="Courier New"/>
        </w:rPr>
        <w:t xml:space="preserve"> between theorised emissions by celestial bodies and detections </w:t>
      </w:r>
      <w:r w:rsidR="005556A8">
        <w:rPr>
          <w:rFonts w:ascii="Palatino Linotype" w:hAnsi="Palatino Linotype" w:cs="Courier New"/>
        </w:rPr>
        <w:t xml:space="preserve">made </w:t>
      </w:r>
      <w:r>
        <w:rPr>
          <w:rFonts w:ascii="Palatino Linotype" w:hAnsi="Palatino Linotype" w:cs="Courier New"/>
        </w:rPr>
        <w:t xml:space="preserve">here on Earth i.e. we can only ever have two data points. </w:t>
      </w:r>
      <w:r w:rsidR="005556A8">
        <w:rPr>
          <w:rFonts w:ascii="Palatino Linotype" w:hAnsi="Palatino Linotype" w:cs="Courier New"/>
        </w:rPr>
        <w:t xml:space="preserve">Distances on Earth are far too small to perform direct experiments so only the statistical analysis of say </w:t>
      </w:r>
      <w:r w:rsidR="00E42C12">
        <w:rPr>
          <w:rFonts w:ascii="Palatino Linotype" w:hAnsi="Palatino Linotype" w:cs="Courier New"/>
        </w:rPr>
        <w:t>many rotation models for very large galaxies</w:t>
      </w:r>
      <w:r w:rsidR="005556A8">
        <w:rPr>
          <w:rFonts w:ascii="Palatino Linotype" w:hAnsi="Palatino Linotype" w:cs="Courier New"/>
        </w:rPr>
        <w:t xml:space="preserve"> can provide an answer.</w:t>
      </w:r>
    </w:p>
    <w:p w14:paraId="6312B6A7" w14:textId="5FF6089F" w:rsidR="005556A8" w:rsidRDefault="005556A8" w:rsidP="000A375C">
      <w:pPr>
        <w:rPr>
          <w:rFonts w:ascii="Palatino Linotype" w:hAnsi="Palatino Linotype" w:cs="Courier New"/>
        </w:rPr>
      </w:pPr>
    </w:p>
    <w:p w14:paraId="01A7FD40" w14:textId="0DC71EDF" w:rsidR="00B304F4" w:rsidRDefault="00B304F4" w:rsidP="00B304F4">
      <w:pPr>
        <w:rPr>
          <w:rFonts w:ascii="Palatino Linotype" w:hAnsi="Palatino Linotype" w:cstheme="minorHAnsi"/>
        </w:rPr>
      </w:pPr>
      <w:r>
        <w:rPr>
          <w:rFonts w:ascii="Palatino Linotype" w:hAnsi="Palatino Linotype" w:cs="Courier New"/>
        </w:rPr>
        <w:t xml:space="preserve">The next obvious question is how do we know what the value of </w:t>
      </w:r>
      <w:r w:rsidR="005349D6">
        <w:rPr>
          <w:rFonts w:ascii="Palatino Linotype" w:hAnsi="Palatino Linotype" w:cs="Courier New"/>
        </w:rPr>
        <w:t xml:space="preserve">the constant </w:t>
      </w:r>
      <w:r>
        <w:rPr>
          <w:rFonts w:ascii="Palatino Linotype" w:hAnsi="Palatino Linotype" w:cs="Courier New"/>
        </w:rPr>
        <w:t xml:space="preserve">Y actually is? In theory it should be easier to answer observationally, for example discrete sources of neutrinos with relatively well known energy levels have been observed like massive high luminosity stars. It is known that very wide orbit binary stars have unexpectedly flat rotation curves, similar to galaxies </w:t>
      </w:r>
      <w:r>
        <w:rPr>
          <w:rFonts w:cstheme="minorHAnsi"/>
        </w:rPr>
        <w:t>[14</w:t>
      </w:r>
      <w:r w:rsidR="001B705C">
        <w:rPr>
          <w:rFonts w:cstheme="minorHAnsi"/>
        </w:rPr>
        <w:t>3</w:t>
      </w:r>
      <w:r>
        <w:rPr>
          <w:rFonts w:cstheme="minorHAnsi"/>
        </w:rPr>
        <w:t>]</w:t>
      </w:r>
      <w:r>
        <w:rPr>
          <w:rFonts w:ascii="Palatino Linotype" w:hAnsi="Palatino Linotype" w:cstheme="minorHAnsi"/>
        </w:rPr>
        <w:t xml:space="preserve">. If an exceptional example of such a system could be found then the constant could be measured with a </w:t>
      </w:r>
      <w:r w:rsidR="00376DCA">
        <w:rPr>
          <w:rFonts w:ascii="Palatino Linotype" w:hAnsi="Palatino Linotype" w:cstheme="minorHAnsi"/>
        </w:rPr>
        <w:t xml:space="preserve">reasonably </w:t>
      </w:r>
      <w:r>
        <w:rPr>
          <w:rFonts w:ascii="Palatino Linotype" w:hAnsi="Palatino Linotype" w:cstheme="minorHAnsi"/>
        </w:rPr>
        <w:t>high degree of precision.</w:t>
      </w:r>
    </w:p>
    <w:p w14:paraId="2BB2492B" w14:textId="71ADB0FD" w:rsidR="00B304F4" w:rsidRDefault="00B304F4" w:rsidP="00B304F4">
      <w:pPr>
        <w:rPr>
          <w:rFonts w:ascii="Palatino Linotype" w:hAnsi="Palatino Linotype" w:cstheme="minorHAnsi"/>
        </w:rPr>
      </w:pPr>
    </w:p>
    <w:p w14:paraId="62BBA75B" w14:textId="3CECEAFC" w:rsidR="00B45538" w:rsidRDefault="00B304F4" w:rsidP="00B45538">
      <w:pPr>
        <w:rPr>
          <w:rFonts w:ascii="Palatino Linotype" w:hAnsi="Palatino Linotype" w:cs="Courier New"/>
        </w:rPr>
      </w:pPr>
      <w:r>
        <w:rPr>
          <w:rFonts w:ascii="Palatino Linotype" w:hAnsi="Palatino Linotype" w:cstheme="minorHAnsi"/>
        </w:rPr>
        <w:t>To give an example, if a star</w:t>
      </w:r>
      <w:r w:rsidR="00D95676">
        <w:rPr>
          <w:rFonts w:ascii="Palatino Linotype" w:hAnsi="Palatino Linotype" w:cstheme="minorHAnsi"/>
        </w:rPr>
        <w:t xml:space="preserve"> of mass</w:t>
      </w:r>
      <w:r w:rsidR="00376DCA">
        <w:rPr>
          <w:rFonts w:ascii="Palatino Linotype" w:hAnsi="Palatino Linotype" w:cstheme="minorHAnsi"/>
        </w:rPr>
        <w:t xml:space="preserve"> </w:t>
      </w:r>
      <m:oMath>
        <m:r>
          <m:rPr>
            <m:sty m:val="p"/>
          </m:rPr>
          <w:rPr>
            <w:rFonts w:ascii="Cambria Math" w:hAnsi="Cambria Math" w:cstheme="minorHAnsi"/>
          </w:rPr>
          <m:t>~50Mʘ</m:t>
        </m:r>
      </m:oMath>
      <w:r w:rsidR="00D95676">
        <w:rPr>
          <w:rFonts w:ascii="Palatino Linotype" w:hAnsi="Palatino Linotype" w:cstheme="minorHAnsi"/>
        </w:rPr>
        <w:t xml:space="preserve"> and </w:t>
      </w:r>
      <m:oMath>
        <m:sSup>
          <m:sSupPr>
            <m:ctrlPr>
              <w:rPr>
                <w:rFonts w:ascii="Cambria Math" w:hAnsi="Cambria Math" w:cstheme="minorHAnsi"/>
                <w:iCs/>
              </w:rPr>
            </m:ctrlPr>
          </m:sSupPr>
          <m:e>
            <m:r>
              <m:rPr>
                <m:sty m:val="p"/>
              </m:rPr>
              <w:rPr>
                <w:rFonts w:ascii="Cambria Math" w:hAnsi="Cambria Math" w:cstheme="minorHAnsi"/>
              </w:rPr>
              <m:t>10</m:t>
            </m:r>
          </m:e>
          <m:sup>
            <m:r>
              <m:rPr>
                <m:sty m:val="p"/>
              </m:rPr>
              <w:rPr>
                <w:rFonts w:ascii="Cambria Math" w:hAnsi="Cambria Math" w:cstheme="minorHAnsi"/>
              </w:rPr>
              <m:t>6</m:t>
            </m:r>
          </m:sup>
        </m:sSup>
        <m:r>
          <m:rPr>
            <m:sty m:val="p"/>
          </m:rPr>
          <w:rPr>
            <w:rFonts w:ascii="Cambria Math" w:hAnsi="Cambria Math" w:cstheme="minorHAnsi"/>
          </w:rPr>
          <m:t>Lʘ</m:t>
        </m:r>
      </m:oMath>
      <w:r w:rsidR="00D95676">
        <w:rPr>
          <w:rFonts w:ascii="Palatino Linotype" w:hAnsi="Palatino Linotype" w:cstheme="minorHAnsi"/>
        </w:rPr>
        <w:t xml:space="preserve"> had a small binary companion at around 2/3Lyr then the </w:t>
      </w:r>
      <w:r w:rsidR="00376DCA">
        <w:rPr>
          <w:rFonts w:ascii="Palatino Linotype" w:hAnsi="Palatino Linotype" w:cstheme="minorHAnsi"/>
        </w:rPr>
        <w:t>total mass</w:t>
      </w:r>
      <w:r w:rsidR="00D95676">
        <w:rPr>
          <w:rFonts w:ascii="Palatino Linotype" w:hAnsi="Palatino Linotype" w:cstheme="minorHAnsi"/>
        </w:rPr>
        <w:t xml:space="preserve"> of the more massive star would appear some ten times it's baryonic mass. Such a system would however need to be completely isolated as to be devoid of external gravitational influences and actually be close enough to be observed in detail.</w:t>
      </w:r>
      <w:r w:rsidR="00B45538">
        <w:rPr>
          <w:rFonts w:ascii="Palatino Linotype" w:hAnsi="Palatino Linotype" w:cstheme="minorHAnsi"/>
        </w:rPr>
        <w:t xml:space="preserve"> </w:t>
      </w:r>
      <w:r w:rsidR="00B45538">
        <w:rPr>
          <w:rFonts w:ascii="Palatino Linotype" w:hAnsi="Palatino Linotype" w:cs="Courier New"/>
        </w:rPr>
        <w:t xml:space="preserve">If the value of </w:t>
      </w:r>
      <m:oMath>
        <m:r>
          <m:rPr>
            <m:sty m:val="p"/>
          </m:rPr>
          <w:rPr>
            <w:rFonts w:ascii="Cambria Math" w:hAnsi="Cambria Math" w:cs="Courier New"/>
          </w:rPr>
          <m:t>Y, 1.15×</m:t>
        </m:r>
        <m:sSup>
          <m:sSupPr>
            <m:ctrlPr>
              <w:rPr>
                <w:rFonts w:ascii="Cambria Math" w:hAnsi="Cambria Math" w:cs="Courier New"/>
                <w:iCs/>
              </w:rPr>
            </m:ctrlPr>
          </m:sSupPr>
          <m:e>
            <m:r>
              <m:rPr>
                <m:sty m:val="p"/>
              </m:rPr>
              <w:rPr>
                <w:rFonts w:ascii="Cambria Math" w:hAnsi="Cambria Math" w:cs="Courier New"/>
              </w:rPr>
              <m:t>10</m:t>
            </m:r>
          </m:e>
          <m:sup>
            <m:r>
              <m:rPr>
                <m:sty m:val="p"/>
              </m:rPr>
              <w:rPr>
                <w:rFonts w:ascii="Cambria Math" w:hAnsi="Cambria Math" w:cs="Courier New"/>
              </w:rPr>
              <m:t>-6</m:t>
            </m:r>
          </m:sup>
        </m:sSup>
        <m:r>
          <m:rPr>
            <m:sty m:val="p"/>
          </m:rPr>
          <w:rPr>
            <w:rFonts w:ascii="Cambria Math" w:hAnsi="Cambria Math" w:cs="Courier New"/>
          </w:rPr>
          <m:t>kg/j</m:t>
        </m:r>
      </m:oMath>
      <w:r w:rsidR="00B45538">
        <w:rPr>
          <w:rFonts w:ascii="Palatino Linotype" w:hAnsi="Palatino Linotype" w:cs="Courier New"/>
        </w:rPr>
        <w:t xml:space="preserve"> turns out to be a reasonable estimate, then given the tolerance </w:t>
      </w:r>
      <w:r w:rsidR="003218B5">
        <w:rPr>
          <w:rFonts w:ascii="Palatino Linotype" w:hAnsi="Palatino Linotype" w:cs="Courier New"/>
        </w:rPr>
        <w:t>involved in</w:t>
      </w:r>
      <w:r w:rsidR="00B45538">
        <w:rPr>
          <w:rFonts w:ascii="Palatino Linotype" w:hAnsi="Palatino Linotype" w:cs="Courier New"/>
        </w:rPr>
        <w:t xml:space="preserve"> astronomical measurements it may not turn out to be a critical problem anyway. The value of G, the gravitational constant was deduced in a similar empirical way.</w:t>
      </w:r>
    </w:p>
    <w:p w14:paraId="2F6BC6DB" w14:textId="54103BE7" w:rsidR="00B304F4" w:rsidRDefault="00B304F4" w:rsidP="00B304F4">
      <w:pPr>
        <w:rPr>
          <w:rFonts w:ascii="Palatino Linotype" w:hAnsi="Palatino Linotype" w:cstheme="minorHAnsi"/>
        </w:rPr>
      </w:pPr>
    </w:p>
    <w:p w14:paraId="0902BF22" w14:textId="6DF25E4F" w:rsidR="00376DCA" w:rsidRDefault="00C97EBE" w:rsidP="00B304F4">
      <w:pPr>
        <w:rPr>
          <w:rFonts w:ascii="Palatino Linotype" w:hAnsi="Palatino Linotype" w:cstheme="minorHAnsi"/>
        </w:rPr>
      </w:pPr>
      <w:r>
        <w:rPr>
          <w:rFonts w:ascii="Palatino Linotype" w:hAnsi="Palatino Linotype" w:cstheme="minorHAnsi"/>
        </w:rPr>
        <w:t xml:space="preserve">The third interesting neutrino constant is the minimum value it would drop to, if the </w:t>
      </w:r>
      <w:r w:rsidR="00376DCA">
        <w:rPr>
          <w:rFonts w:ascii="Palatino Linotype" w:hAnsi="Palatino Linotype" w:cstheme="minorHAnsi"/>
        </w:rPr>
        <w:t>u</w:t>
      </w:r>
      <w:r>
        <w:rPr>
          <w:rFonts w:ascii="Palatino Linotype" w:hAnsi="Palatino Linotype" w:cstheme="minorHAnsi"/>
        </w:rPr>
        <w:t>niversal expansion calculation is right, of about 0.3ev</w:t>
      </w:r>
      <w:r w:rsidR="00B45538">
        <w:rPr>
          <w:rFonts w:ascii="Palatino Linotype" w:hAnsi="Palatino Linotype" w:cstheme="minorHAnsi"/>
        </w:rPr>
        <w:t xml:space="preserve"> for antineutrinos</w:t>
      </w:r>
      <w:r>
        <w:rPr>
          <w:rFonts w:ascii="Palatino Linotype" w:hAnsi="Palatino Linotype" w:cstheme="minorHAnsi"/>
        </w:rPr>
        <w:t>. It is around six orders of magnitude lower that the most sensitive modern detectors can study but around four orders of magnitude greater tha</w:t>
      </w:r>
      <w:r w:rsidR="00F168F8">
        <w:rPr>
          <w:rFonts w:ascii="Palatino Linotype" w:hAnsi="Palatino Linotype" w:cstheme="minorHAnsi"/>
        </w:rPr>
        <w:t>n the</w:t>
      </w:r>
      <w:r>
        <w:rPr>
          <w:rFonts w:ascii="Palatino Linotype" w:hAnsi="Palatino Linotype" w:cstheme="minorHAnsi"/>
        </w:rPr>
        <w:t xml:space="preserve"> estimated </w:t>
      </w:r>
      <w:r w:rsidR="00F168F8">
        <w:rPr>
          <w:rFonts w:ascii="Palatino Linotype" w:hAnsi="Palatino Linotype" w:cstheme="minorHAnsi"/>
        </w:rPr>
        <w:t xml:space="preserve">energy </w:t>
      </w:r>
      <w:r>
        <w:rPr>
          <w:rFonts w:ascii="Palatino Linotype" w:hAnsi="Palatino Linotype" w:cstheme="minorHAnsi"/>
        </w:rPr>
        <w:t xml:space="preserve">of the </w:t>
      </w:r>
      <w:r w:rsidR="002176B2">
        <w:rPr>
          <w:rFonts w:ascii="Palatino Linotype" w:hAnsi="Palatino Linotype" w:cstheme="minorHAnsi"/>
        </w:rPr>
        <w:t>c</w:t>
      </w:r>
      <w:r>
        <w:rPr>
          <w:rFonts w:ascii="Palatino Linotype" w:hAnsi="Palatino Linotype" w:cstheme="minorHAnsi"/>
        </w:rPr>
        <w:t xml:space="preserve">osmic </w:t>
      </w:r>
      <w:r w:rsidR="002176B2">
        <w:rPr>
          <w:rFonts w:ascii="Palatino Linotype" w:hAnsi="Palatino Linotype" w:cstheme="minorHAnsi"/>
        </w:rPr>
        <w:t>n</w:t>
      </w:r>
      <w:r>
        <w:rPr>
          <w:rFonts w:ascii="Palatino Linotype" w:hAnsi="Palatino Linotype" w:cstheme="minorHAnsi"/>
        </w:rPr>
        <w:t xml:space="preserve">eutrino </w:t>
      </w:r>
      <w:r w:rsidR="002176B2">
        <w:rPr>
          <w:rFonts w:ascii="Palatino Linotype" w:hAnsi="Palatino Linotype" w:cstheme="minorHAnsi"/>
        </w:rPr>
        <w:t>b</w:t>
      </w:r>
      <w:r>
        <w:rPr>
          <w:rFonts w:ascii="Palatino Linotype" w:hAnsi="Palatino Linotype" w:cstheme="minorHAnsi"/>
        </w:rPr>
        <w:t>ackground</w:t>
      </w:r>
      <w:r w:rsidR="007002DC">
        <w:rPr>
          <w:rFonts w:ascii="Palatino Linotype" w:hAnsi="Palatino Linotype" w:cstheme="minorHAnsi"/>
        </w:rPr>
        <w:t xml:space="preserve"> </w:t>
      </w:r>
      <w:r w:rsidR="007002DC">
        <w:rPr>
          <w:rFonts w:cstheme="minorHAnsi"/>
        </w:rPr>
        <w:t>[146]</w:t>
      </w:r>
      <w:r>
        <w:rPr>
          <w:rFonts w:ascii="Palatino Linotype" w:hAnsi="Palatino Linotype" w:cstheme="minorHAnsi"/>
        </w:rPr>
        <w:t xml:space="preserve">. </w:t>
      </w:r>
      <w:r w:rsidR="00B45538">
        <w:rPr>
          <w:rFonts w:ascii="Palatino Linotype" w:hAnsi="Palatino Linotype" w:cstheme="minorHAnsi"/>
        </w:rPr>
        <w:t>This means that it is not presently possible to directly</w:t>
      </w:r>
      <w:r w:rsidR="00B45538" w:rsidRPr="00B45538">
        <w:rPr>
          <w:rFonts w:ascii="Palatino Linotype" w:hAnsi="Palatino Linotype" w:cstheme="minorHAnsi"/>
        </w:rPr>
        <w:t xml:space="preserve"> </w:t>
      </w:r>
      <w:r w:rsidR="00B45538">
        <w:rPr>
          <w:rFonts w:ascii="Palatino Linotype" w:hAnsi="Palatino Linotype" w:cstheme="minorHAnsi"/>
        </w:rPr>
        <w:t>detect these neutrinos and antineutrinos as discrete events</w:t>
      </w:r>
      <w:r w:rsidR="00F168F8">
        <w:rPr>
          <w:rFonts w:ascii="Palatino Linotype" w:hAnsi="Palatino Linotype" w:cstheme="minorHAnsi"/>
        </w:rPr>
        <w:t xml:space="preserve"> in an experiment.</w:t>
      </w:r>
    </w:p>
    <w:p w14:paraId="7B9A754A" w14:textId="77777777" w:rsidR="0031306C" w:rsidRDefault="0031306C" w:rsidP="00B304F4">
      <w:pPr>
        <w:rPr>
          <w:rFonts w:ascii="Palatino Linotype" w:hAnsi="Palatino Linotype" w:cstheme="minorHAnsi"/>
        </w:rPr>
      </w:pPr>
    </w:p>
    <w:p w14:paraId="7B1F5F54" w14:textId="14984B14" w:rsidR="003A0D7C" w:rsidRDefault="00D909A6" w:rsidP="00B304F4">
      <w:pPr>
        <w:rPr>
          <w:rFonts w:ascii="Palatino Linotype" w:hAnsi="Palatino Linotype" w:cstheme="minorHAnsi"/>
        </w:rPr>
      </w:pPr>
      <w:r>
        <w:rPr>
          <w:rFonts w:ascii="Palatino Linotype" w:hAnsi="Palatino Linotype" w:cstheme="minorHAnsi"/>
        </w:rPr>
        <w:t xml:space="preserve">It may however be possible to infer the neutrino's minimum value, if it has one, indirectly. One such way might be from for example a large scale effect, like the near-infrared excess that might be attributed to neutrinos and antineutrinos annihilating. It is estimated </w:t>
      </w:r>
      <w:r>
        <w:rPr>
          <w:rFonts w:cstheme="minorHAnsi"/>
        </w:rPr>
        <w:t>[14</w:t>
      </w:r>
      <w:r w:rsidR="001B705C">
        <w:rPr>
          <w:rFonts w:cstheme="minorHAnsi"/>
        </w:rPr>
        <w:t>4</w:t>
      </w:r>
      <w:r>
        <w:rPr>
          <w:rFonts w:cstheme="minorHAnsi"/>
        </w:rPr>
        <w:t>]</w:t>
      </w:r>
      <w:r>
        <w:rPr>
          <w:rFonts w:ascii="Palatino Linotype" w:hAnsi="Palatino Linotype" w:cstheme="minorHAnsi"/>
        </w:rPr>
        <w:t xml:space="preserve"> that from the big bang there are around 33</w:t>
      </w:r>
      <w:r w:rsidR="007002DC">
        <w:rPr>
          <w:rFonts w:ascii="Palatino Linotype" w:hAnsi="Palatino Linotype" w:cstheme="minorHAnsi"/>
        </w:rPr>
        <w:t>6</w:t>
      </w:r>
      <w:r>
        <w:rPr>
          <w:rFonts w:ascii="Palatino Linotype" w:hAnsi="Palatino Linotype" w:cstheme="minorHAnsi"/>
        </w:rPr>
        <w:t xml:space="preserve"> of all six species of neutrino inhabiting each cubic centimetre of space today. They could react via virtual weak force particles and produce two real photons each of wavelength around 3.8um if </w:t>
      </w:r>
      <w:r w:rsidR="007947E7">
        <w:rPr>
          <w:rFonts w:ascii="Palatino Linotype" w:hAnsi="Palatino Linotype" w:cstheme="minorHAnsi"/>
        </w:rPr>
        <w:t xml:space="preserve">the colliding antineutrino </w:t>
      </w:r>
      <w:r w:rsidR="007947E7">
        <w:rPr>
          <w:rFonts w:ascii="Palatino Linotype" w:hAnsi="Palatino Linotype" w:cstheme="minorHAnsi"/>
          <w:i/>
          <w:iCs/>
        </w:rPr>
        <w:t>and</w:t>
      </w:r>
      <w:r w:rsidR="007947E7">
        <w:rPr>
          <w:rFonts w:ascii="Palatino Linotype" w:hAnsi="Palatino Linotype" w:cstheme="minorHAnsi"/>
        </w:rPr>
        <w:t xml:space="preserve"> the neutrino both had an energy of 0.329ev. This is quite close to a peak in the near infrared excess at 1.5um. The actual calculation would of course be far more complicated than this as it would involve accounting for all neutrinos and antineutrinos and their various energies say from </w:t>
      </w:r>
    </w:p>
    <w:p w14:paraId="76319184" w14:textId="77777777" w:rsidR="003A0D7C" w:rsidRPr="00F9569B" w:rsidRDefault="003A0D7C" w:rsidP="00B304F4">
      <w:pPr>
        <w:rPr>
          <w:rFonts w:ascii="Palatino Linotype" w:hAnsi="Palatino Linotype" w:cstheme="minorHAnsi"/>
          <w:sz w:val="20"/>
          <w:szCs w:val="20"/>
        </w:rPr>
      </w:pPr>
    </w:p>
    <w:p w14:paraId="160AC44A" w14:textId="3A9F07D3" w:rsidR="003A0D7C" w:rsidRDefault="003A0D7C" w:rsidP="00B304F4">
      <w:pPr>
        <w:rPr>
          <w:rFonts w:ascii="Palatino Linotype" w:hAnsi="Palatino Linotype" w:cstheme="minorHAnsi"/>
        </w:rPr>
      </w:pPr>
    </w:p>
    <w:p w14:paraId="01FBEA9F" w14:textId="300E86BC" w:rsidR="003A0D7C" w:rsidRPr="003A0D7C" w:rsidRDefault="003A0D7C" w:rsidP="003A0D7C">
      <w:pPr>
        <w:pStyle w:val="FootnoteText"/>
        <w:ind w:firstLine="0"/>
        <w:rPr>
          <w:rFonts w:cstheme="minorHAnsi"/>
          <w:sz w:val="22"/>
          <w:szCs w:val="22"/>
        </w:rPr>
      </w:pPr>
      <w:r>
        <w:rPr>
          <w:rFonts w:cstheme="minorHAnsi"/>
          <w:sz w:val="22"/>
          <w:szCs w:val="22"/>
        </w:rPr>
        <w:t>96</w:t>
      </w:r>
    </w:p>
    <w:p w14:paraId="6952FFF1" w14:textId="429819EB" w:rsidR="00D909A6" w:rsidRPr="007947E7" w:rsidRDefault="007947E7" w:rsidP="003A0D7C">
      <w:pPr>
        <w:ind w:firstLine="0"/>
        <w:rPr>
          <w:rFonts w:ascii="Palatino Linotype" w:hAnsi="Palatino Linotype" w:cstheme="minorHAnsi"/>
        </w:rPr>
      </w:pPr>
      <w:r>
        <w:rPr>
          <w:rFonts w:ascii="Palatino Linotype" w:hAnsi="Palatino Linotype" w:cstheme="minorHAnsi"/>
        </w:rPr>
        <w:lastRenderedPageBreak/>
        <w:t>proton-proton and carbon-nitrogen-oxygen chains or black holes. Then values of distance,</w:t>
      </w:r>
      <w:r w:rsidR="003A0D7C">
        <w:rPr>
          <w:rFonts w:ascii="Palatino Linotype" w:hAnsi="Palatino Linotype" w:cstheme="minorHAnsi"/>
        </w:rPr>
        <w:t xml:space="preserve"> volume inhabited,</w:t>
      </w:r>
      <w:r>
        <w:rPr>
          <w:rFonts w:ascii="Palatino Linotype" w:hAnsi="Palatino Linotype" w:cstheme="minorHAnsi"/>
        </w:rPr>
        <w:t xml:space="preserve"> energy loss, discrete sources and red shift </w:t>
      </w:r>
      <w:r w:rsidR="003218B5">
        <w:rPr>
          <w:rFonts w:ascii="Palatino Linotype" w:hAnsi="Palatino Linotype" w:cstheme="minorHAnsi"/>
        </w:rPr>
        <w:t xml:space="preserve">of the electromagnetic detections </w:t>
      </w:r>
      <w:r>
        <w:rPr>
          <w:rFonts w:ascii="Palatino Linotype" w:hAnsi="Palatino Linotype" w:cstheme="minorHAnsi"/>
        </w:rPr>
        <w:t>would have to be factored in.</w:t>
      </w:r>
    </w:p>
    <w:p w14:paraId="1E719994" w14:textId="03102CFB" w:rsidR="00300A87" w:rsidRDefault="00300A87" w:rsidP="00B304F4">
      <w:pPr>
        <w:rPr>
          <w:rFonts w:ascii="Palatino Linotype" w:hAnsi="Palatino Linotype" w:cstheme="minorHAnsi"/>
        </w:rPr>
      </w:pPr>
      <w:r>
        <w:rPr>
          <w:rFonts w:ascii="Palatino Linotype" w:hAnsi="Palatino Linotype" w:cstheme="minorHAnsi"/>
        </w:rPr>
        <w:t>The</w:t>
      </w:r>
      <w:r w:rsidR="00316F63">
        <w:rPr>
          <w:rFonts w:ascii="Palatino Linotype" w:hAnsi="Palatino Linotype" w:cstheme="minorHAnsi"/>
        </w:rPr>
        <w:t xml:space="preserve"> outcome </w:t>
      </w:r>
      <w:r>
        <w:rPr>
          <w:rFonts w:ascii="Palatino Linotype" w:hAnsi="Palatino Linotype" w:cstheme="minorHAnsi"/>
        </w:rPr>
        <w:t>could</w:t>
      </w:r>
      <w:r w:rsidR="00316F63">
        <w:rPr>
          <w:rFonts w:ascii="Palatino Linotype" w:hAnsi="Palatino Linotype" w:cstheme="minorHAnsi"/>
        </w:rPr>
        <w:t xml:space="preserve"> be of significance i</w:t>
      </w:r>
      <w:r>
        <w:rPr>
          <w:rFonts w:ascii="Palatino Linotype" w:hAnsi="Palatino Linotype" w:cstheme="minorHAnsi"/>
        </w:rPr>
        <w:t>f</w:t>
      </w:r>
      <w:r w:rsidR="00316F63">
        <w:rPr>
          <w:rFonts w:ascii="Palatino Linotype" w:hAnsi="Palatino Linotype" w:cstheme="minorHAnsi"/>
        </w:rPr>
        <w:t xml:space="preserve"> antineutrinos and perhaps neutrinos too</w:t>
      </w:r>
      <w:r>
        <w:rPr>
          <w:rFonts w:ascii="Palatino Linotype" w:hAnsi="Palatino Linotype" w:cstheme="minorHAnsi"/>
        </w:rPr>
        <w:t xml:space="preserve"> can be proven to</w:t>
      </w:r>
      <w:r w:rsidR="00316F63">
        <w:rPr>
          <w:rFonts w:ascii="Palatino Linotype" w:hAnsi="Palatino Linotype" w:cstheme="minorHAnsi"/>
        </w:rPr>
        <w:t xml:space="preserve"> </w:t>
      </w:r>
      <w:r>
        <w:rPr>
          <w:rFonts w:ascii="Palatino Linotype" w:hAnsi="Palatino Linotype" w:cstheme="minorHAnsi"/>
        </w:rPr>
        <w:t>posses</w:t>
      </w:r>
      <w:r w:rsidR="00316F63">
        <w:rPr>
          <w:rFonts w:ascii="Palatino Linotype" w:hAnsi="Palatino Linotype" w:cstheme="minorHAnsi"/>
        </w:rPr>
        <w:t xml:space="preserve"> a minimum value of energy and hence </w:t>
      </w:r>
      <w:r w:rsidR="00331481">
        <w:rPr>
          <w:rFonts w:ascii="Palatino Linotype" w:hAnsi="Palatino Linotype" w:cstheme="minorHAnsi"/>
        </w:rPr>
        <w:t>virtual</w:t>
      </w:r>
      <w:r w:rsidR="00316F63">
        <w:rPr>
          <w:rFonts w:ascii="Palatino Linotype" w:hAnsi="Palatino Linotype" w:cstheme="minorHAnsi"/>
        </w:rPr>
        <w:t xml:space="preserve"> mass</w:t>
      </w:r>
      <w:r>
        <w:rPr>
          <w:rFonts w:ascii="Palatino Linotype" w:hAnsi="Palatino Linotype" w:cstheme="minorHAnsi"/>
        </w:rPr>
        <w:t xml:space="preserve">, possibly that the values are discrete or </w:t>
      </w:r>
      <w:r w:rsidR="003A0D7C">
        <w:rPr>
          <w:rFonts w:ascii="Palatino Linotype" w:hAnsi="Palatino Linotype" w:cstheme="minorHAnsi"/>
        </w:rPr>
        <w:t xml:space="preserve">even </w:t>
      </w:r>
      <w:r>
        <w:rPr>
          <w:rFonts w:ascii="Palatino Linotype" w:hAnsi="Palatino Linotype" w:cstheme="minorHAnsi"/>
        </w:rPr>
        <w:t>quantised.</w:t>
      </w:r>
    </w:p>
    <w:p w14:paraId="58927FAF" w14:textId="77777777" w:rsidR="0031306C" w:rsidRDefault="0031306C" w:rsidP="00B304F4">
      <w:pPr>
        <w:rPr>
          <w:rFonts w:ascii="Palatino Linotype" w:hAnsi="Palatino Linotype" w:cstheme="minorHAnsi"/>
        </w:rPr>
      </w:pPr>
    </w:p>
    <w:p w14:paraId="1DF3DCF6" w14:textId="28F22275" w:rsidR="00D27C07" w:rsidRDefault="00316F63" w:rsidP="00B304F4">
      <w:pPr>
        <w:rPr>
          <w:rFonts w:ascii="Palatino Linotype" w:hAnsi="Palatino Linotype" w:cstheme="minorHAnsi"/>
        </w:rPr>
      </w:pPr>
      <w:r>
        <w:rPr>
          <w:rFonts w:ascii="Palatino Linotype" w:hAnsi="Palatino Linotype" w:cstheme="minorHAnsi"/>
        </w:rPr>
        <w:t xml:space="preserve"> </w:t>
      </w:r>
      <w:r w:rsidR="00300A87">
        <w:rPr>
          <w:rFonts w:ascii="Palatino Linotype" w:hAnsi="Palatino Linotype" w:cstheme="minorHAnsi"/>
        </w:rPr>
        <w:t>The reason this could be important is that a</w:t>
      </w:r>
      <w:r w:rsidR="002E2DC9">
        <w:rPr>
          <w:rFonts w:ascii="Palatino Linotype" w:hAnsi="Palatino Linotype" w:cstheme="minorHAnsi"/>
        </w:rPr>
        <w:t xml:space="preserve">ttempts to renormalize </w:t>
      </w:r>
      <w:r w:rsidR="002176B2">
        <w:rPr>
          <w:rFonts w:ascii="Palatino Linotype" w:hAnsi="Palatino Linotype" w:cstheme="minorHAnsi"/>
        </w:rPr>
        <w:t>q</w:t>
      </w:r>
      <w:r w:rsidR="002E2DC9">
        <w:rPr>
          <w:rFonts w:ascii="Palatino Linotype" w:hAnsi="Palatino Linotype" w:cstheme="minorHAnsi"/>
        </w:rPr>
        <w:t xml:space="preserve">uantum </w:t>
      </w:r>
      <w:r w:rsidR="002176B2">
        <w:rPr>
          <w:rFonts w:ascii="Palatino Linotype" w:hAnsi="Palatino Linotype" w:cstheme="minorHAnsi"/>
        </w:rPr>
        <w:t>f</w:t>
      </w:r>
      <w:r w:rsidR="002E2DC9">
        <w:rPr>
          <w:rFonts w:ascii="Palatino Linotype" w:hAnsi="Palatino Linotype" w:cstheme="minorHAnsi"/>
        </w:rPr>
        <w:t xml:space="preserve">ield </w:t>
      </w:r>
      <w:r w:rsidR="002176B2">
        <w:rPr>
          <w:rFonts w:ascii="Palatino Linotype" w:hAnsi="Palatino Linotype" w:cstheme="minorHAnsi"/>
        </w:rPr>
        <w:t>t</w:t>
      </w:r>
      <w:r w:rsidR="002E2DC9">
        <w:rPr>
          <w:rFonts w:ascii="Palatino Linotype" w:hAnsi="Palatino Linotype" w:cstheme="minorHAnsi"/>
        </w:rPr>
        <w:t xml:space="preserve">heory and apply it to </w:t>
      </w:r>
      <w:r w:rsidR="002176B2">
        <w:rPr>
          <w:rFonts w:ascii="Palatino Linotype" w:hAnsi="Palatino Linotype" w:cstheme="minorHAnsi"/>
        </w:rPr>
        <w:t>r</w:t>
      </w:r>
      <w:r w:rsidR="002E2DC9">
        <w:rPr>
          <w:rFonts w:ascii="Palatino Linotype" w:hAnsi="Palatino Linotype" w:cstheme="minorHAnsi"/>
        </w:rPr>
        <w:t>elativity run into difficult</w:t>
      </w:r>
      <w:r w:rsidR="003A0D7C">
        <w:rPr>
          <w:rFonts w:ascii="Palatino Linotype" w:hAnsi="Palatino Linotype" w:cstheme="minorHAnsi"/>
        </w:rPr>
        <w:t>y</w:t>
      </w:r>
      <w:r w:rsidR="002E2DC9">
        <w:rPr>
          <w:rFonts w:ascii="Palatino Linotype" w:hAnsi="Palatino Linotype" w:cstheme="minorHAnsi"/>
        </w:rPr>
        <w:t xml:space="preserve"> especially with regards to the zero in the resulting integrals</w:t>
      </w:r>
      <w:r w:rsidR="00300A87">
        <w:rPr>
          <w:rFonts w:ascii="Palatino Linotype" w:hAnsi="Palatino Linotype" w:cstheme="minorHAnsi"/>
        </w:rPr>
        <w:t xml:space="preserve"> producing infinities</w:t>
      </w:r>
      <w:r w:rsidR="002E2DC9">
        <w:rPr>
          <w:rFonts w:ascii="Palatino Linotype" w:hAnsi="Palatino Linotype" w:cstheme="minorHAnsi"/>
        </w:rPr>
        <w:t>. Given that neutrinos seem to interact directly with spacetime and appear not to have a zero value of energy but a minimum instead, could this be a way of removing a</w:t>
      </w:r>
      <w:r w:rsidR="00300A87">
        <w:rPr>
          <w:rFonts w:ascii="Palatino Linotype" w:hAnsi="Palatino Linotype" w:cstheme="minorHAnsi"/>
        </w:rPr>
        <w:t xml:space="preserve"> large</w:t>
      </w:r>
      <w:r w:rsidR="002E2DC9">
        <w:rPr>
          <w:rFonts w:ascii="Palatino Linotype" w:hAnsi="Palatino Linotype" w:cstheme="minorHAnsi"/>
        </w:rPr>
        <w:t xml:space="preserve"> obstacle between particle physics and the seemingly featureless internals of spacetime?</w:t>
      </w:r>
      <w:r w:rsidR="00AC1060">
        <w:rPr>
          <w:rFonts w:ascii="Palatino Linotype" w:hAnsi="Palatino Linotype" w:cstheme="minorHAnsi"/>
        </w:rPr>
        <w:t xml:space="preserve"> </w:t>
      </w:r>
    </w:p>
    <w:p w14:paraId="53A20D80" w14:textId="77777777" w:rsidR="00D27C07" w:rsidRDefault="00D27C07" w:rsidP="00B304F4">
      <w:pPr>
        <w:rPr>
          <w:rFonts w:ascii="Palatino Linotype" w:hAnsi="Palatino Linotype" w:cstheme="minorHAnsi"/>
        </w:rPr>
      </w:pPr>
    </w:p>
    <w:p w14:paraId="31D219AE" w14:textId="18024C15" w:rsidR="00AC1060" w:rsidRDefault="00AC1060" w:rsidP="00B304F4">
      <w:pPr>
        <w:rPr>
          <w:rFonts w:ascii="Palatino Linotype" w:hAnsi="Palatino Linotype" w:cstheme="minorHAnsi"/>
        </w:rPr>
      </w:pPr>
      <w:r>
        <w:rPr>
          <w:rFonts w:ascii="Palatino Linotype" w:hAnsi="Palatino Linotype" w:cstheme="minorHAnsi"/>
        </w:rPr>
        <w:t xml:space="preserve">The integrals suffer this zero point problem from the application of distances, but as </w:t>
      </w:r>
      <w:r w:rsidR="002176B2">
        <w:rPr>
          <w:rFonts w:ascii="Palatino Linotype" w:hAnsi="Palatino Linotype" w:cstheme="minorHAnsi"/>
        </w:rPr>
        <w:t xml:space="preserve">cross sectional area is related to </w:t>
      </w:r>
      <w:r>
        <w:rPr>
          <w:rFonts w:ascii="Palatino Linotype" w:hAnsi="Palatino Linotype" w:cstheme="minorHAnsi"/>
        </w:rPr>
        <w:t>energy</w:t>
      </w:r>
      <w:r w:rsidR="002176B2">
        <w:rPr>
          <w:rFonts w:ascii="Palatino Linotype" w:hAnsi="Palatino Linotype" w:cstheme="minorHAnsi"/>
        </w:rPr>
        <w:t xml:space="preserve"> it </w:t>
      </w:r>
      <w:r w:rsidR="008C5015">
        <w:rPr>
          <w:rFonts w:ascii="Palatino Linotype" w:hAnsi="Palatino Linotype" w:cstheme="minorHAnsi"/>
        </w:rPr>
        <w:t>too might have a minimum value which loosely speaking</w:t>
      </w:r>
      <w:r>
        <w:rPr>
          <w:rFonts w:ascii="Palatino Linotype" w:hAnsi="Palatino Linotype" w:cstheme="minorHAnsi"/>
        </w:rPr>
        <w:t xml:space="preserve"> </w:t>
      </w:r>
      <w:r w:rsidR="008C5015">
        <w:rPr>
          <w:rFonts w:ascii="Palatino Linotype" w:hAnsi="Palatino Linotype" w:cstheme="minorHAnsi"/>
        </w:rPr>
        <w:t>would equate to it's diameter.</w:t>
      </w:r>
      <w:r w:rsidR="00D27C07">
        <w:rPr>
          <w:rFonts w:ascii="Palatino Linotype" w:hAnsi="Palatino Linotype" w:cstheme="minorHAnsi"/>
        </w:rPr>
        <w:t xml:space="preserve"> Just making a very approximate calculation gives an area of about </w:t>
      </w:r>
      <m:oMath>
        <m:sSup>
          <m:sSupPr>
            <m:ctrlPr>
              <w:rPr>
                <w:rFonts w:ascii="Cambria Math" w:hAnsi="Cambria Math" w:cstheme="minorHAnsi"/>
                <w:iCs/>
              </w:rPr>
            </m:ctrlPr>
          </m:sSupPr>
          <m:e>
            <m:r>
              <m:rPr>
                <m:sty m:val="p"/>
              </m:rPr>
              <w:rPr>
                <w:rFonts w:ascii="Cambria Math" w:hAnsi="Cambria Math" w:cstheme="minorHAnsi"/>
              </w:rPr>
              <m:t>10</m:t>
            </m:r>
          </m:e>
          <m:sup>
            <m:r>
              <m:rPr>
                <m:sty m:val="p"/>
              </m:rPr>
              <w:rPr>
                <w:rFonts w:ascii="Cambria Math" w:hAnsi="Cambria Math" w:cstheme="minorHAnsi"/>
              </w:rPr>
              <m:t>-51</m:t>
            </m:r>
          </m:sup>
        </m:sSup>
        <m:sSup>
          <m:sSupPr>
            <m:ctrlPr>
              <w:rPr>
                <w:rFonts w:ascii="Cambria Math" w:hAnsi="Cambria Math" w:cstheme="minorHAnsi"/>
                <w:iCs/>
              </w:rPr>
            </m:ctrlPr>
          </m:sSupPr>
          <m:e>
            <m:r>
              <m:rPr>
                <m:sty m:val="p"/>
              </m:rPr>
              <w:rPr>
                <w:rFonts w:ascii="Cambria Math" w:hAnsi="Cambria Math" w:cstheme="minorHAnsi"/>
              </w:rPr>
              <m:t>cm</m:t>
            </m:r>
          </m:e>
          <m:sup>
            <m:r>
              <m:rPr>
                <m:sty m:val="p"/>
              </m:rPr>
              <w:rPr>
                <w:rFonts w:ascii="Cambria Math" w:hAnsi="Cambria Math" w:cstheme="minorHAnsi"/>
              </w:rPr>
              <m:t>2</m:t>
            </m:r>
          </m:sup>
        </m:sSup>
      </m:oMath>
      <w:r w:rsidR="00D27C07">
        <w:rPr>
          <w:rFonts w:ascii="Palatino Linotype" w:hAnsi="Palatino Linotype" w:cstheme="minorHAnsi"/>
        </w:rPr>
        <w:t xml:space="preserve"> giving a 'diameter' of </w:t>
      </w:r>
      <m:oMath>
        <m:r>
          <m:rPr>
            <m:sty m:val="p"/>
          </m:rPr>
          <w:rPr>
            <w:rFonts w:ascii="Cambria Math" w:hAnsi="Cambria Math" w:cstheme="minorHAnsi"/>
          </w:rPr>
          <m:t>0.3×</m:t>
        </m:r>
        <m:sSup>
          <m:sSupPr>
            <m:ctrlPr>
              <w:rPr>
                <w:rFonts w:ascii="Cambria Math" w:hAnsi="Cambria Math" w:cstheme="minorHAnsi"/>
              </w:rPr>
            </m:ctrlPr>
          </m:sSupPr>
          <m:e>
            <m:r>
              <m:rPr>
                <m:sty m:val="p"/>
              </m:rPr>
              <w:rPr>
                <w:rFonts w:ascii="Cambria Math" w:hAnsi="Cambria Math" w:cstheme="minorHAnsi"/>
              </w:rPr>
              <m:t>10</m:t>
            </m:r>
          </m:e>
          <m:sup>
            <m:r>
              <m:rPr>
                <m:sty m:val="p"/>
              </m:rPr>
              <w:rPr>
                <w:rFonts w:ascii="Cambria Math" w:hAnsi="Cambria Math" w:cstheme="minorHAnsi"/>
              </w:rPr>
              <m:t>-28</m:t>
            </m:r>
          </m:sup>
        </m:sSup>
        <m:r>
          <m:rPr>
            <m:sty m:val="p"/>
          </m:rPr>
          <w:rPr>
            <w:rFonts w:ascii="Cambria Math" w:hAnsi="Cambria Math" w:cstheme="minorHAnsi"/>
          </w:rPr>
          <m:t>m</m:t>
        </m:r>
      </m:oMath>
      <w:r w:rsidR="00D27C07">
        <w:rPr>
          <w:rFonts w:ascii="Palatino Linotype" w:hAnsi="Palatino Linotype" w:cstheme="minorHAnsi"/>
        </w:rPr>
        <w:t xml:space="preserve"> or 0.0003 yoctometres, comfortably around seven orders of magnitude greater than the Planck length so not in trouble in that respect.</w:t>
      </w:r>
    </w:p>
    <w:p w14:paraId="34D0085C" w14:textId="77777777" w:rsidR="002176B2" w:rsidRDefault="002176B2" w:rsidP="00B304F4">
      <w:pPr>
        <w:rPr>
          <w:rFonts w:ascii="Palatino Linotype" w:hAnsi="Palatino Linotype" w:cstheme="minorHAnsi"/>
        </w:rPr>
      </w:pPr>
    </w:p>
    <w:p w14:paraId="1EBB3326" w14:textId="726F609E" w:rsidR="00316F63" w:rsidRDefault="00AC1060" w:rsidP="00B304F4">
      <w:pPr>
        <w:rPr>
          <w:rFonts w:ascii="Palatino Linotype" w:hAnsi="Palatino Linotype" w:cstheme="minorHAnsi"/>
        </w:rPr>
      </w:pPr>
      <w:r>
        <w:rPr>
          <w:rFonts w:ascii="Palatino Linotype" w:hAnsi="Palatino Linotype" w:cstheme="minorHAnsi"/>
        </w:rPr>
        <w:t>Interestingly, calculating the minimum energy for the antineutrino of 0.329ev produces a</w:t>
      </w:r>
      <w:r w:rsidR="005349D6">
        <w:rPr>
          <w:rFonts w:ascii="Palatino Linotype" w:hAnsi="Palatino Linotype" w:cstheme="minorHAnsi"/>
        </w:rPr>
        <w:t xml:space="preserve"> </w:t>
      </w:r>
      <w:r w:rsidR="00C1004A">
        <w:rPr>
          <w:rFonts w:ascii="Palatino Linotype" w:hAnsi="Palatino Linotype" w:cstheme="minorHAnsi"/>
        </w:rPr>
        <w:t>virtual</w:t>
      </w:r>
      <w:r w:rsidR="005349D6">
        <w:rPr>
          <w:rFonts w:ascii="Palatino Linotype" w:hAnsi="Palatino Linotype" w:cstheme="minorHAnsi"/>
        </w:rPr>
        <w:t xml:space="preserve"> mass analogous to the rest mass of other Standard Model particles </w:t>
      </w:r>
      <w:r>
        <w:rPr>
          <w:rFonts w:ascii="Palatino Linotype" w:hAnsi="Palatino Linotype" w:cstheme="minorHAnsi"/>
        </w:rPr>
        <w:t>of around 3</w:t>
      </w:r>
      <w:r w:rsidR="00B96AF2">
        <w:rPr>
          <w:rFonts w:ascii="Palatino Linotype" w:hAnsi="Palatino Linotype" w:cstheme="minorHAnsi"/>
        </w:rPr>
        <w:t>4</w:t>
      </w:r>
      <w:r>
        <w:rPr>
          <w:rFonts w:ascii="Palatino Linotype" w:hAnsi="Palatino Linotype" w:cstheme="minorHAnsi"/>
        </w:rPr>
        <w:t xml:space="preserve">Gev, if such a thing can be </w:t>
      </w:r>
      <w:r w:rsidR="002176B2">
        <w:rPr>
          <w:rFonts w:ascii="Palatino Linotype" w:hAnsi="Palatino Linotype" w:cstheme="minorHAnsi"/>
        </w:rPr>
        <w:t>treated as a meaningful quantity</w:t>
      </w:r>
      <w:r>
        <w:rPr>
          <w:rFonts w:ascii="Palatino Linotype" w:hAnsi="Palatino Linotype" w:cstheme="minorHAnsi"/>
        </w:rPr>
        <w:t xml:space="preserve">. It is still an intriguing result given that it confers with the masses of </w:t>
      </w:r>
      <w:r w:rsidR="0081499F">
        <w:rPr>
          <w:rFonts w:ascii="Palatino Linotype" w:hAnsi="Palatino Linotype" w:cstheme="minorHAnsi"/>
        </w:rPr>
        <w:t xml:space="preserve">some of </w:t>
      </w:r>
      <w:r>
        <w:rPr>
          <w:rFonts w:ascii="Palatino Linotype" w:hAnsi="Palatino Linotype" w:cstheme="minorHAnsi"/>
        </w:rPr>
        <w:t xml:space="preserve">the </w:t>
      </w:r>
      <w:r w:rsidR="00722F97">
        <w:rPr>
          <w:rFonts w:ascii="Palatino Linotype" w:hAnsi="Palatino Linotype" w:cstheme="minorHAnsi"/>
        </w:rPr>
        <w:t xml:space="preserve">heavier </w:t>
      </w:r>
      <w:r w:rsidR="002176B2">
        <w:rPr>
          <w:rFonts w:ascii="Palatino Linotype" w:hAnsi="Palatino Linotype" w:cstheme="minorHAnsi"/>
        </w:rPr>
        <w:t>s</w:t>
      </w:r>
      <w:r>
        <w:rPr>
          <w:rFonts w:ascii="Palatino Linotype" w:hAnsi="Palatino Linotype" w:cstheme="minorHAnsi"/>
        </w:rPr>
        <w:t xml:space="preserve">tandard </w:t>
      </w:r>
      <w:r w:rsidR="002176B2">
        <w:rPr>
          <w:rFonts w:ascii="Palatino Linotype" w:hAnsi="Palatino Linotype" w:cstheme="minorHAnsi"/>
        </w:rPr>
        <w:t>m</w:t>
      </w:r>
      <w:r>
        <w:rPr>
          <w:rFonts w:ascii="Palatino Linotype" w:hAnsi="Palatino Linotype" w:cstheme="minorHAnsi"/>
        </w:rPr>
        <w:t>odel</w:t>
      </w:r>
      <w:r w:rsidR="001D4A69">
        <w:rPr>
          <w:rFonts w:ascii="Palatino Linotype" w:hAnsi="Palatino Linotype" w:cstheme="minorHAnsi"/>
        </w:rPr>
        <w:t xml:space="preserve"> </w:t>
      </w:r>
      <w:r w:rsidR="002176B2">
        <w:rPr>
          <w:rFonts w:ascii="Palatino Linotype" w:hAnsi="Palatino Linotype" w:cstheme="minorHAnsi"/>
        </w:rPr>
        <w:t xml:space="preserve">particles </w:t>
      </w:r>
      <w:r w:rsidR="001D4A69">
        <w:rPr>
          <w:rFonts w:ascii="Palatino Linotype" w:hAnsi="Palatino Linotype" w:cstheme="minorHAnsi"/>
        </w:rPr>
        <w:t xml:space="preserve">far better than the current </w:t>
      </w:r>
      <w:r w:rsidR="002176B2">
        <w:rPr>
          <w:rFonts w:ascii="Palatino Linotype" w:hAnsi="Palatino Linotype" w:cstheme="minorHAnsi"/>
        </w:rPr>
        <w:t>measurements</w:t>
      </w:r>
      <w:r w:rsidR="001D4A69">
        <w:rPr>
          <w:rFonts w:ascii="Palatino Linotype" w:hAnsi="Palatino Linotype" w:cstheme="minorHAnsi"/>
        </w:rPr>
        <w:t xml:space="preserve"> of &lt;0.16ev </w:t>
      </w:r>
      <w:r w:rsidR="00722F97">
        <w:rPr>
          <w:rFonts w:ascii="Palatino Linotype" w:hAnsi="Palatino Linotype" w:cstheme="minorHAnsi"/>
        </w:rPr>
        <w:t>(</w:t>
      </w:r>
      <w:r w:rsidR="001D4A69">
        <w:rPr>
          <w:rFonts w:ascii="Palatino Linotype" w:hAnsi="Palatino Linotype" w:cstheme="minorHAnsi"/>
        </w:rPr>
        <w:t>under the assumption that neutrinos must have mass to oscillate</w:t>
      </w:r>
      <w:r w:rsidR="00722F97">
        <w:rPr>
          <w:rFonts w:ascii="Palatino Linotype" w:hAnsi="Palatino Linotype" w:cstheme="minorHAnsi"/>
        </w:rPr>
        <w:t>)</w:t>
      </w:r>
      <w:r w:rsidR="001D4A69">
        <w:rPr>
          <w:rFonts w:ascii="Palatino Linotype" w:hAnsi="Palatino Linotype" w:cstheme="minorHAnsi"/>
        </w:rPr>
        <w:t xml:space="preserve">. </w:t>
      </w:r>
      <w:r w:rsidR="0081499F">
        <w:rPr>
          <w:rFonts w:ascii="Palatino Linotype" w:hAnsi="Palatino Linotype" w:cstheme="minorHAnsi"/>
        </w:rPr>
        <w:t>In</w:t>
      </w:r>
      <w:r w:rsidR="001D4A69">
        <w:rPr>
          <w:rFonts w:ascii="Palatino Linotype" w:hAnsi="Palatino Linotype" w:cstheme="minorHAnsi"/>
        </w:rPr>
        <w:t xml:space="preserve"> this model they </w:t>
      </w:r>
      <w:r w:rsidR="00722F97">
        <w:rPr>
          <w:rFonts w:ascii="Palatino Linotype" w:hAnsi="Palatino Linotype" w:cstheme="minorHAnsi"/>
        </w:rPr>
        <w:t xml:space="preserve">don't </w:t>
      </w:r>
      <w:r w:rsidR="001D4A69">
        <w:rPr>
          <w:rFonts w:ascii="Palatino Linotype" w:hAnsi="Palatino Linotype" w:cstheme="minorHAnsi"/>
        </w:rPr>
        <w:t>need mass as they oscillate by direct interaction with sp</w:t>
      </w:r>
      <w:r w:rsidR="002176B2">
        <w:rPr>
          <w:rFonts w:ascii="Palatino Linotype" w:hAnsi="Palatino Linotype" w:cstheme="minorHAnsi"/>
        </w:rPr>
        <w:t>acetime.</w:t>
      </w:r>
    </w:p>
    <w:p w14:paraId="29AD4F40" w14:textId="3B91AF01" w:rsidR="00635672" w:rsidRDefault="0081499F" w:rsidP="00B304F4">
      <w:pPr>
        <w:rPr>
          <w:rFonts w:ascii="Palatino Linotype" w:hAnsi="Palatino Linotype" w:cstheme="minorHAnsi"/>
        </w:rPr>
      </w:pPr>
      <w:r>
        <w:rPr>
          <w:rFonts w:ascii="Palatino Linotype" w:hAnsi="Palatino Linotype" w:cstheme="minorHAnsi"/>
        </w:rPr>
        <w:t xml:space="preserve">It is also a noteworthy observation that neutrinos </w:t>
      </w:r>
      <w:r w:rsidR="003A0D7C">
        <w:rPr>
          <w:rFonts w:ascii="Palatino Linotype" w:hAnsi="Palatino Linotype" w:cstheme="minorHAnsi"/>
        </w:rPr>
        <w:t xml:space="preserve">seem to </w:t>
      </w:r>
      <w:r>
        <w:rPr>
          <w:rFonts w:ascii="Palatino Linotype" w:hAnsi="Palatino Linotype" w:cstheme="minorHAnsi"/>
        </w:rPr>
        <w:t>experience the weak force only and produce gravity, while the Higgs boson gives particles mass via weak force interactions.</w:t>
      </w:r>
      <w:r w:rsidR="0023325B">
        <w:rPr>
          <w:rFonts w:ascii="Palatino Linotype" w:hAnsi="Palatino Linotype" w:cstheme="minorHAnsi"/>
        </w:rPr>
        <w:t xml:space="preserve"> The results from the study of black holes show that the </w:t>
      </w:r>
      <w:r w:rsidR="00331481">
        <w:rPr>
          <w:rFonts w:ascii="Palatino Linotype" w:hAnsi="Palatino Linotype" w:cstheme="minorHAnsi"/>
        </w:rPr>
        <w:t>virtual</w:t>
      </w:r>
      <w:r w:rsidR="0023325B">
        <w:rPr>
          <w:rFonts w:ascii="Palatino Linotype" w:hAnsi="Palatino Linotype" w:cstheme="minorHAnsi"/>
        </w:rPr>
        <w:t xml:space="preserve"> mass reaction occurs only in one direction, spacetime does not affect neutrinos or antineutrinos even slightly. This of course avoids any undesirable feedback between the two.</w:t>
      </w:r>
    </w:p>
    <w:p w14:paraId="00F0C38D" w14:textId="2F8ABA03" w:rsidR="00417796" w:rsidRDefault="00417796" w:rsidP="00B304F4">
      <w:pPr>
        <w:rPr>
          <w:rFonts w:ascii="Palatino Linotype" w:hAnsi="Palatino Linotype" w:cstheme="minorHAnsi"/>
        </w:rPr>
      </w:pPr>
    </w:p>
    <w:p w14:paraId="780ECAFF" w14:textId="53F2A067" w:rsidR="00417796" w:rsidRDefault="00417796" w:rsidP="00B304F4">
      <w:pPr>
        <w:rPr>
          <w:rFonts w:ascii="Palatino Linotype" w:hAnsi="Palatino Linotype" w:cstheme="minorHAnsi"/>
        </w:rPr>
      </w:pPr>
      <w:r>
        <w:rPr>
          <w:rFonts w:ascii="Palatino Linotype" w:hAnsi="Palatino Linotype" w:cstheme="minorHAnsi"/>
        </w:rPr>
        <w:t>What then is the nature of this interaction? As was stated, it can't be the energetics of the neutrino in the same way as virtual gluons contribute around 99% of the mass of protons and neutrons, they simply don't have anywhere near enough to explain galactic rotation. It might be that the neutrino's energy has no direct effect on spacetime as occurs for other particles</w:t>
      </w:r>
      <w:r w:rsidR="005227B0">
        <w:rPr>
          <w:rFonts w:ascii="Palatino Linotype" w:hAnsi="Palatino Linotype" w:cstheme="minorHAnsi"/>
        </w:rPr>
        <w:t>, no experiment or observation has ever proven or disproven this. What is know is that they have a cross-sectional area related to their energy a</w:t>
      </w:r>
      <w:r w:rsidR="003218B5">
        <w:rPr>
          <w:rFonts w:ascii="Palatino Linotype" w:hAnsi="Palatino Linotype" w:cstheme="minorHAnsi"/>
        </w:rPr>
        <w:t>s well as</w:t>
      </w:r>
      <w:r w:rsidR="005227B0">
        <w:rPr>
          <w:rFonts w:ascii="Palatino Linotype" w:hAnsi="Palatino Linotype" w:cstheme="minorHAnsi"/>
        </w:rPr>
        <w:t xml:space="preserve"> chirality</w:t>
      </w:r>
      <w:r w:rsidR="005227B0">
        <w:rPr>
          <w:rStyle w:val="FootnoteReference"/>
          <w:rFonts w:ascii="Palatino Linotype" w:hAnsi="Palatino Linotype" w:cstheme="minorHAnsi"/>
        </w:rPr>
        <w:footnoteReference w:id="31"/>
      </w:r>
      <w:r w:rsidR="005227B0">
        <w:rPr>
          <w:rFonts w:ascii="Palatino Linotype" w:hAnsi="Palatino Linotype" w:cstheme="minorHAnsi"/>
        </w:rPr>
        <w:t>.</w:t>
      </w:r>
    </w:p>
    <w:p w14:paraId="3F5CEA55" w14:textId="18895D47" w:rsidR="005227B0" w:rsidRDefault="005227B0" w:rsidP="00B304F4">
      <w:pPr>
        <w:rPr>
          <w:rFonts w:ascii="Palatino Linotype" w:hAnsi="Palatino Linotype" w:cstheme="minorHAnsi"/>
        </w:rPr>
      </w:pPr>
      <w:r>
        <w:rPr>
          <w:rFonts w:ascii="Palatino Linotype" w:hAnsi="Palatino Linotype" w:cstheme="minorHAnsi"/>
        </w:rPr>
        <w:t>If left-handed neutrinos</w:t>
      </w:r>
      <w:r w:rsidR="008E0C11">
        <w:rPr>
          <w:rFonts w:ascii="Palatino Linotype" w:hAnsi="Palatino Linotype" w:cstheme="minorHAnsi"/>
        </w:rPr>
        <w:t xml:space="preserve"> and right-handed antineutrinos affect spacetime in the same way but with opposite polarity, then it suggests that spacetime also has some internal </w:t>
      </w:r>
      <w:r w:rsidR="003A0D7C">
        <w:rPr>
          <w:rFonts w:ascii="Palatino Linotype" w:hAnsi="Palatino Linotype" w:cstheme="minorHAnsi"/>
        </w:rPr>
        <w:t>structure</w:t>
      </w:r>
      <w:r w:rsidR="008E0C11">
        <w:rPr>
          <w:rFonts w:ascii="Palatino Linotype" w:hAnsi="Palatino Linotype" w:cstheme="minorHAnsi"/>
        </w:rPr>
        <w:t xml:space="preserve"> that </w:t>
      </w:r>
      <w:r w:rsidR="003A0D7C">
        <w:rPr>
          <w:rFonts w:ascii="Palatino Linotype" w:hAnsi="Palatino Linotype" w:cstheme="minorHAnsi"/>
        </w:rPr>
        <w:t xml:space="preserve">has a </w:t>
      </w:r>
      <w:r w:rsidR="008E0C11">
        <w:rPr>
          <w:rFonts w:ascii="Palatino Linotype" w:hAnsi="Palatino Linotype" w:cstheme="minorHAnsi"/>
        </w:rPr>
        <w:t>rotation</w:t>
      </w:r>
      <w:r w:rsidR="00F9569B">
        <w:rPr>
          <w:rFonts w:ascii="Palatino Linotype" w:hAnsi="Palatino Linotype" w:cstheme="minorHAnsi"/>
        </w:rPr>
        <w:t>al</w:t>
      </w:r>
      <w:r w:rsidR="003A0D7C">
        <w:rPr>
          <w:rFonts w:ascii="Palatino Linotype" w:hAnsi="Palatino Linotype" w:cstheme="minorHAnsi"/>
        </w:rPr>
        <w:t xml:space="preserve"> element associated with it.</w:t>
      </w:r>
      <w:r w:rsidR="00DD03D7">
        <w:rPr>
          <w:rFonts w:ascii="Palatino Linotype" w:hAnsi="Palatino Linotype" w:cstheme="minorHAnsi"/>
        </w:rPr>
        <w:t xml:space="preserve"> It is also noteworthy that there are three dimensions of space as well as three flavours for the neutrino to oscillate between.</w:t>
      </w:r>
    </w:p>
    <w:p w14:paraId="3908F0C2" w14:textId="08410C9C" w:rsidR="0031306C" w:rsidRPr="002634C9" w:rsidRDefault="002634C9" w:rsidP="0031306C">
      <w:pPr>
        <w:ind w:firstLine="0"/>
        <w:rPr>
          <w:rFonts w:ascii="Palatino Linotype" w:hAnsi="Palatino Linotype" w:cstheme="minorHAnsi"/>
          <w:b/>
          <w:bCs/>
        </w:rPr>
      </w:pPr>
      <w:r>
        <w:rPr>
          <w:rFonts w:ascii="Palatino Linotype" w:hAnsi="Palatino Linotype" w:cstheme="minorHAnsi"/>
          <w:b/>
          <w:bCs/>
        </w:rPr>
        <w:lastRenderedPageBreak/>
        <w:t xml:space="preserve">10.1  SIGNIFICANCE OF NEUTRINO </w:t>
      </w:r>
      <w:r w:rsidR="00331481">
        <w:rPr>
          <w:rFonts w:ascii="Palatino Linotype" w:hAnsi="Palatino Linotype" w:cstheme="minorHAnsi"/>
          <w:b/>
          <w:bCs/>
        </w:rPr>
        <w:t>VIRTUAL</w:t>
      </w:r>
      <w:r>
        <w:rPr>
          <w:rFonts w:ascii="Palatino Linotype" w:hAnsi="Palatino Linotype" w:cstheme="minorHAnsi"/>
          <w:b/>
          <w:bCs/>
        </w:rPr>
        <w:t xml:space="preserve"> MASS TO ASTROPHYSICS</w:t>
      </w:r>
    </w:p>
    <w:p w14:paraId="22738DE7" w14:textId="77777777" w:rsidR="0031306C" w:rsidRDefault="0031306C" w:rsidP="00B304F4">
      <w:pPr>
        <w:rPr>
          <w:rFonts w:ascii="Palatino Linotype" w:hAnsi="Palatino Linotype" w:cstheme="minorHAnsi"/>
        </w:rPr>
      </w:pPr>
    </w:p>
    <w:p w14:paraId="5FE09016" w14:textId="73B5014C" w:rsidR="00B53952" w:rsidRDefault="00075F11" w:rsidP="00B304F4">
      <w:pPr>
        <w:rPr>
          <w:rFonts w:ascii="Palatino Linotype" w:hAnsi="Palatino Linotype" w:cstheme="minorHAnsi"/>
        </w:rPr>
      </w:pPr>
      <w:r>
        <w:rPr>
          <w:rFonts w:ascii="Palatino Linotype" w:hAnsi="Palatino Linotype" w:cstheme="minorHAnsi"/>
        </w:rPr>
        <w:t>The key findings from the case studies will now be assessed, these are:</w:t>
      </w:r>
    </w:p>
    <w:p w14:paraId="01FFC2FD" w14:textId="4BE8197C" w:rsidR="00075F11" w:rsidRDefault="00075F11" w:rsidP="00B304F4">
      <w:pPr>
        <w:rPr>
          <w:rFonts w:ascii="Palatino Linotype" w:hAnsi="Palatino Linotype" w:cstheme="minorHAnsi"/>
        </w:rPr>
      </w:pPr>
    </w:p>
    <w:p w14:paraId="22267F05" w14:textId="4A604734" w:rsidR="00075F11" w:rsidRDefault="00075F11" w:rsidP="00B304F4">
      <w:pPr>
        <w:rPr>
          <w:rFonts w:ascii="Palatino Linotype" w:hAnsi="Palatino Linotype" w:cstheme="minorHAnsi"/>
        </w:rPr>
      </w:pPr>
      <w:r>
        <w:rPr>
          <w:rFonts w:ascii="Palatino Linotype" w:hAnsi="Palatino Linotype" w:cstheme="minorHAnsi"/>
        </w:rPr>
        <w:t xml:space="preserve">1. A scalar </w:t>
      </w:r>
      <w:r w:rsidR="00C1004A">
        <w:rPr>
          <w:rFonts w:ascii="Palatino Linotype" w:hAnsi="Palatino Linotype" w:cstheme="minorHAnsi"/>
        </w:rPr>
        <w:t>virtual</w:t>
      </w:r>
      <w:r>
        <w:rPr>
          <w:rFonts w:ascii="Palatino Linotype" w:hAnsi="Palatino Linotype" w:cstheme="minorHAnsi"/>
        </w:rPr>
        <w:t xml:space="preserve"> gravit</w:t>
      </w:r>
      <w:r w:rsidR="00C1004A">
        <w:rPr>
          <w:rFonts w:ascii="Palatino Linotype" w:hAnsi="Palatino Linotype" w:cstheme="minorHAnsi"/>
        </w:rPr>
        <w:t>y</w:t>
      </w:r>
      <w:r>
        <w:rPr>
          <w:rFonts w:ascii="Palatino Linotype" w:hAnsi="Palatino Linotype" w:cstheme="minorHAnsi"/>
        </w:rPr>
        <w:t xml:space="preserve"> field is created from stellar neutrinos replacing dark matter</w:t>
      </w:r>
    </w:p>
    <w:p w14:paraId="5BB96D6E" w14:textId="77777777" w:rsidR="00075F11" w:rsidRDefault="00075F11" w:rsidP="00B304F4">
      <w:pPr>
        <w:rPr>
          <w:rFonts w:ascii="Palatino Linotype" w:hAnsi="Palatino Linotype" w:cstheme="minorHAnsi"/>
        </w:rPr>
      </w:pPr>
      <w:r>
        <w:rPr>
          <w:rFonts w:ascii="Palatino Linotype" w:hAnsi="Palatino Linotype" w:cstheme="minorHAnsi"/>
        </w:rPr>
        <w:t>2. Data from SN1987 has been reassessed to produce a completely different outcome</w:t>
      </w:r>
    </w:p>
    <w:p w14:paraId="257B46B1" w14:textId="77777777" w:rsidR="00075F11" w:rsidRDefault="00075F11" w:rsidP="00B304F4">
      <w:pPr>
        <w:rPr>
          <w:rFonts w:ascii="Palatino Linotype" w:hAnsi="Palatino Linotype" w:cstheme="minorHAnsi"/>
        </w:rPr>
      </w:pPr>
      <w:r>
        <w:rPr>
          <w:rFonts w:ascii="Palatino Linotype" w:hAnsi="Palatino Linotype" w:cstheme="minorHAnsi"/>
        </w:rPr>
        <w:t>3. A new understanding of black holes is obtained explaining many of their mysteries</w:t>
      </w:r>
    </w:p>
    <w:p w14:paraId="2282C9B3" w14:textId="656B2F4F" w:rsidR="00BD7A8F" w:rsidRDefault="0023325B" w:rsidP="00B304F4">
      <w:pPr>
        <w:rPr>
          <w:rFonts w:ascii="Palatino Linotype" w:hAnsi="Palatino Linotype" w:cstheme="minorHAnsi"/>
        </w:rPr>
      </w:pPr>
      <w:r>
        <w:rPr>
          <w:rFonts w:ascii="Palatino Linotype" w:hAnsi="Palatino Linotype" w:cstheme="minorHAnsi"/>
        </w:rPr>
        <w:t>4</w:t>
      </w:r>
      <w:r w:rsidR="00075F11">
        <w:rPr>
          <w:rFonts w:ascii="Palatino Linotype" w:hAnsi="Palatino Linotype" w:cstheme="minorHAnsi"/>
        </w:rPr>
        <w:t>. The neutrino energy and loss functions are multiplied to</w:t>
      </w:r>
      <w:r w:rsidR="00BD7A8F">
        <w:rPr>
          <w:rFonts w:ascii="Palatino Linotype" w:hAnsi="Palatino Linotype" w:cstheme="minorHAnsi"/>
        </w:rPr>
        <w:t xml:space="preserve"> match Coma Cluster gravity</w:t>
      </w:r>
    </w:p>
    <w:p w14:paraId="5C6E676A" w14:textId="72E601DA" w:rsidR="00075F11" w:rsidRDefault="0023325B" w:rsidP="00B304F4">
      <w:pPr>
        <w:rPr>
          <w:rFonts w:ascii="Palatino Linotype" w:hAnsi="Palatino Linotype" w:cstheme="minorHAnsi"/>
        </w:rPr>
      </w:pPr>
      <w:r>
        <w:rPr>
          <w:rFonts w:ascii="Palatino Linotype" w:hAnsi="Palatino Linotype" w:cstheme="minorHAnsi"/>
        </w:rPr>
        <w:t>5</w:t>
      </w:r>
      <w:r w:rsidR="00BD7A8F">
        <w:rPr>
          <w:rFonts w:ascii="Palatino Linotype" w:hAnsi="Palatino Linotype" w:cstheme="minorHAnsi"/>
        </w:rPr>
        <w:t>. A model for dark energy is given with antineutrinos providing the outwards</w:t>
      </w:r>
      <w:r w:rsidR="00075F11">
        <w:rPr>
          <w:rFonts w:ascii="Palatino Linotype" w:hAnsi="Palatino Linotype" w:cstheme="minorHAnsi"/>
        </w:rPr>
        <w:t xml:space="preserve"> </w:t>
      </w:r>
      <w:r w:rsidR="00BD7A8F">
        <w:rPr>
          <w:rFonts w:ascii="Palatino Linotype" w:hAnsi="Palatino Linotype" w:cstheme="minorHAnsi"/>
        </w:rPr>
        <w:t>force</w:t>
      </w:r>
    </w:p>
    <w:p w14:paraId="58401181" w14:textId="2CEC7182" w:rsidR="00B53952" w:rsidRDefault="00B53952" w:rsidP="00B304F4">
      <w:pPr>
        <w:rPr>
          <w:rFonts w:ascii="Palatino Linotype" w:hAnsi="Palatino Linotype" w:cstheme="minorHAnsi"/>
        </w:rPr>
      </w:pPr>
    </w:p>
    <w:p w14:paraId="05CB546F" w14:textId="6ED7736F" w:rsidR="00B53952" w:rsidRDefault="00B57989" w:rsidP="00B304F4">
      <w:pPr>
        <w:rPr>
          <w:rFonts w:ascii="Palatino Linotype" w:hAnsi="Palatino Linotype" w:cstheme="minorHAnsi"/>
        </w:rPr>
      </w:pPr>
      <w:r>
        <w:rPr>
          <w:rFonts w:ascii="Palatino Linotype" w:hAnsi="Palatino Linotype" w:cstheme="minorHAnsi"/>
        </w:rPr>
        <w:t>Solving the flat, fast rotation of galaxies problem has had a myriad of ideas thrown at it, not all of them well considered.</w:t>
      </w:r>
    </w:p>
    <w:p w14:paraId="5A745AEA" w14:textId="3CD0AAEF" w:rsidR="00FD61DF" w:rsidRDefault="00FD61DF" w:rsidP="00B304F4">
      <w:pPr>
        <w:rPr>
          <w:rFonts w:ascii="Palatino Linotype" w:hAnsi="Palatino Linotype" w:cstheme="minorHAnsi"/>
        </w:rPr>
      </w:pPr>
    </w:p>
    <w:p w14:paraId="7DCF8AFF" w14:textId="07F0BB94" w:rsidR="00FD61DF" w:rsidRPr="000E493A" w:rsidRDefault="00FD61DF" w:rsidP="00B304F4">
      <w:pPr>
        <w:rPr>
          <w:rFonts w:ascii="Palatino Linotype" w:hAnsi="Palatino Linotype" w:cstheme="minorHAnsi"/>
        </w:rPr>
      </w:pPr>
      <w:r>
        <w:rPr>
          <w:rFonts w:ascii="Palatino Linotype" w:hAnsi="Palatino Linotype" w:cstheme="minorHAnsi"/>
        </w:rPr>
        <w:t>In many cases M</w:t>
      </w:r>
      <w:r w:rsidR="00D24C17">
        <w:rPr>
          <w:rFonts w:ascii="Palatino Linotype" w:hAnsi="Palatino Linotype" w:cstheme="minorHAnsi"/>
        </w:rPr>
        <w:t>OND</w:t>
      </w:r>
      <w:r>
        <w:rPr>
          <w:rFonts w:ascii="Palatino Linotype" w:hAnsi="Palatino Linotype" w:cstheme="minorHAnsi"/>
        </w:rPr>
        <w:t xml:space="preserve"> theories provide the </w:t>
      </w:r>
      <w:r w:rsidR="005349D6">
        <w:rPr>
          <w:rFonts w:ascii="Palatino Linotype" w:hAnsi="Palatino Linotype" w:cstheme="minorHAnsi"/>
        </w:rPr>
        <w:t xml:space="preserve">correct </w:t>
      </w:r>
      <w:r>
        <w:rPr>
          <w:rFonts w:ascii="Palatino Linotype" w:hAnsi="Palatino Linotype" w:cstheme="minorHAnsi"/>
        </w:rPr>
        <w:t xml:space="preserve">mathematics but </w:t>
      </w:r>
      <w:r w:rsidR="005349D6">
        <w:rPr>
          <w:rFonts w:ascii="Palatino Linotype" w:hAnsi="Palatino Linotype" w:cstheme="minorHAnsi"/>
        </w:rPr>
        <w:t>do not seek</w:t>
      </w:r>
      <w:r>
        <w:rPr>
          <w:rFonts w:ascii="Palatino Linotype" w:hAnsi="Palatino Linotype" w:cstheme="minorHAnsi"/>
        </w:rPr>
        <w:t xml:space="preserve"> to explain the mechanism by which it happens</w:t>
      </w:r>
      <w:r w:rsidR="00F9569B">
        <w:rPr>
          <w:rFonts w:ascii="Palatino Linotype" w:hAnsi="Palatino Linotype" w:cstheme="minorHAnsi"/>
        </w:rPr>
        <w:t>,</w:t>
      </w:r>
      <w:r>
        <w:rPr>
          <w:rFonts w:ascii="Palatino Linotype" w:hAnsi="Palatino Linotype" w:cstheme="minorHAnsi"/>
        </w:rPr>
        <w:t xml:space="preserve"> relying instead on the premise that it's just the way gravity works</w:t>
      </w:r>
      <w:r w:rsidRPr="000E493A">
        <w:rPr>
          <w:rFonts w:ascii="Palatino Linotype" w:hAnsi="Palatino Linotype" w:cstheme="minorHAnsi"/>
        </w:rPr>
        <w:t xml:space="preserve">. </w:t>
      </w:r>
      <w:r w:rsidR="000E493A" w:rsidRPr="000E493A">
        <w:rPr>
          <w:rFonts w:ascii="Palatino Linotype" w:hAnsi="Palatino Linotype"/>
        </w:rPr>
        <w:t xml:space="preserve">Given this, it's greatest success - showing the link between baryonic mass </w:t>
      </w:r>
      <w:r w:rsidR="000E493A">
        <w:rPr>
          <w:rFonts w:ascii="Palatino Linotype" w:hAnsi="Palatino Linotype"/>
        </w:rPr>
        <w:t xml:space="preserve">in galaxies </w:t>
      </w:r>
      <w:r w:rsidR="000E493A" w:rsidRPr="000E493A">
        <w:rPr>
          <w:rFonts w:ascii="Palatino Linotype" w:hAnsi="Palatino Linotype"/>
        </w:rPr>
        <w:t xml:space="preserve">and overall gravitation </w:t>
      </w:r>
      <w:r w:rsidR="000E493A">
        <w:rPr>
          <w:rFonts w:ascii="Palatino Linotype" w:hAnsi="Palatino Linotype"/>
        </w:rPr>
        <w:t xml:space="preserve">- </w:t>
      </w:r>
      <w:r w:rsidR="000E493A" w:rsidRPr="000E493A">
        <w:rPr>
          <w:rFonts w:ascii="Palatino Linotype" w:hAnsi="Palatino Linotype"/>
        </w:rPr>
        <w:t>ends up being it's downfall, like in the Bullet Cluster.</w:t>
      </w:r>
    </w:p>
    <w:p w14:paraId="3976F016" w14:textId="44C63A31" w:rsidR="00D27C07" w:rsidRPr="00F9569B" w:rsidRDefault="00D27C07" w:rsidP="00B304F4">
      <w:pPr>
        <w:rPr>
          <w:rFonts w:ascii="Palatino Linotype" w:hAnsi="Palatino Linotype" w:cstheme="minorHAnsi"/>
        </w:rPr>
      </w:pPr>
    </w:p>
    <w:p w14:paraId="2D10F65D" w14:textId="3B877FAA" w:rsidR="000F19CF" w:rsidRDefault="00FD61DF" w:rsidP="00B304F4">
      <w:pPr>
        <w:rPr>
          <w:rFonts w:ascii="Palatino Linotype" w:hAnsi="Palatino Linotype" w:cstheme="minorHAnsi"/>
        </w:rPr>
      </w:pPr>
      <w:r>
        <w:rPr>
          <w:rFonts w:ascii="Palatino Linotype" w:hAnsi="Palatino Linotype" w:cstheme="minorHAnsi"/>
        </w:rPr>
        <w:t xml:space="preserve">Many ideas for dark matter have been proposed through the years but most have been ruled out leaving only wimps and some very esoteric alternatives, none of which have succeeded. If a consistent theory of </w:t>
      </w:r>
      <w:r w:rsidR="008C5015">
        <w:rPr>
          <w:rFonts w:ascii="Palatino Linotype" w:hAnsi="Palatino Linotype" w:cstheme="minorHAnsi"/>
        </w:rPr>
        <w:t xml:space="preserve">say </w:t>
      </w:r>
      <w:r>
        <w:rPr>
          <w:rFonts w:ascii="Palatino Linotype" w:hAnsi="Palatino Linotype" w:cstheme="minorHAnsi"/>
        </w:rPr>
        <w:t>wimp</w:t>
      </w:r>
      <w:r w:rsidR="008C5015">
        <w:rPr>
          <w:rFonts w:ascii="Palatino Linotype" w:hAnsi="Palatino Linotype" w:cstheme="minorHAnsi"/>
        </w:rPr>
        <w:t xml:space="preserve"> or axion</w:t>
      </w:r>
      <w:r>
        <w:rPr>
          <w:rFonts w:ascii="Palatino Linotype" w:hAnsi="Palatino Linotype" w:cstheme="minorHAnsi"/>
        </w:rPr>
        <w:t xml:space="preserve"> properties had been produced</w:t>
      </w:r>
      <w:r w:rsidR="008C5015">
        <w:rPr>
          <w:rFonts w:ascii="Palatino Linotype" w:hAnsi="Palatino Linotype" w:cstheme="minorHAnsi"/>
        </w:rPr>
        <w:t xml:space="preserve"> along with a consistent model for halo density profiles,</w:t>
      </w:r>
      <w:r>
        <w:rPr>
          <w:rFonts w:ascii="Palatino Linotype" w:hAnsi="Palatino Linotype" w:cstheme="minorHAnsi"/>
        </w:rPr>
        <w:t xml:space="preserve"> it would have been possible to say that there was some underlying </w:t>
      </w:r>
      <w:r w:rsidR="00BA3EE7">
        <w:rPr>
          <w:rFonts w:ascii="Palatino Linotype" w:hAnsi="Palatino Linotype" w:cstheme="minorHAnsi"/>
        </w:rPr>
        <w:t xml:space="preserve">physics, instead each </w:t>
      </w:r>
      <w:r w:rsidR="008C5015">
        <w:rPr>
          <w:rFonts w:ascii="Palatino Linotype" w:hAnsi="Palatino Linotype" w:cstheme="minorHAnsi"/>
        </w:rPr>
        <w:t xml:space="preserve">individual </w:t>
      </w:r>
      <w:r w:rsidR="00BA3EE7">
        <w:rPr>
          <w:rFonts w:ascii="Palatino Linotype" w:hAnsi="Palatino Linotype" w:cstheme="minorHAnsi"/>
        </w:rPr>
        <w:t xml:space="preserve">dark matter halo </w:t>
      </w:r>
      <w:r w:rsidR="000E493A">
        <w:rPr>
          <w:rFonts w:ascii="Palatino Linotype" w:hAnsi="Palatino Linotype" w:cstheme="minorHAnsi"/>
        </w:rPr>
        <w:t xml:space="preserve">seems to have been treated as a separate case and </w:t>
      </w:r>
      <w:r w:rsidR="00BA3EE7">
        <w:rPr>
          <w:rFonts w:ascii="Palatino Linotype" w:hAnsi="Palatino Linotype" w:cstheme="minorHAnsi"/>
        </w:rPr>
        <w:t>is botched from one galaxy to the next.</w:t>
      </w:r>
      <w:r w:rsidR="00F9569B">
        <w:rPr>
          <w:rFonts w:ascii="Palatino Linotype" w:hAnsi="Palatino Linotype" w:cstheme="minorHAnsi"/>
        </w:rPr>
        <w:t xml:space="preserve"> </w:t>
      </w:r>
    </w:p>
    <w:p w14:paraId="2F576FEA" w14:textId="77777777" w:rsidR="000B7C88" w:rsidRDefault="000B7C88" w:rsidP="00B304F4">
      <w:pPr>
        <w:rPr>
          <w:rFonts w:ascii="Palatino Linotype" w:hAnsi="Palatino Linotype" w:cstheme="minorHAnsi"/>
        </w:rPr>
      </w:pPr>
    </w:p>
    <w:p w14:paraId="5A2777B5" w14:textId="07E43AA3" w:rsidR="000F19CF" w:rsidRDefault="000F19CF" w:rsidP="00B304F4">
      <w:pPr>
        <w:rPr>
          <w:rFonts w:ascii="Palatino Linotype" w:hAnsi="Palatino Linotype" w:cstheme="minorHAnsi"/>
        </w:rPr>
      </w:pPr>
      <w:r>
        <w:rPr>
          <w:rFonts w:ascii="Palatino Linotype" w:hAnsi="Palatino Linotype" w:cstheme="minorHAnsi"/>
        </w:rPr>
        <w:t>Of a selection of galactic rotation curves measured</w:t>
      </w:r>
      <w:r w:rsidR="003218B5">
        <w:rPr>
          <w:rFonts w:ascii="Palatino Linotype" w:hAnsi="Palatino Linotype" w:cstheme="minorHAnsi"/>
        </w:rPr>
        <w:t xml:space="preserve"> during this study</w:t>
      </w:r>
      <w:r>
        <w:rPr>
          <w:rFonts w:ascii="Palatino Linotype" w:hAnsi="Palatino Linotype" w:cstheme="minorHAnsi"/>
        </w:rPr>
        <w:t>, the majority displayed a declining stellar mass after around half the virial radius i.e. rather than encountering more stars as the distance from the galactic centre increased, a significant portion of the stars appeared to vanish! Presumably this was applied as a 'correction' to ensure the dark matter halo fitted. Worse than that, sometimes for the same galaxy the stellar</w:t>
      </w:r>
      <w:r w:rsidR="00DE4E14">
        <w:rPr>
          <w:rFonts w:ascii="Palatino Linotype" w:hAnsi="Palatino Linotype" w:cstheme="minorHAnsi"/>
        </w:rPr>
        <w:t xml:space="preserve"> mass was put in as two or more stellar profiles each quite different to the other. A stellar profile for any given galaxy can only come from actual astronomical values to produce datapoints of mass at radius, it can't just be put in by hand</w:t>
      </w:r>
      <w:r w:rsidR="004A642B">
        <w:rPr>
          <w:rFonts w:ascii="Palatino Linotype" w:hAnsi="Palatino Linotype" w:cstheme="minorHAnsi"/>
        </w:rPr>
        <w:t xml:space="preserve"> to suit</w:t>
      </w:r>
      <w:r w:rsidR="003218B5">
        <w:rPr>
          <w:rFonts w:ascii="Palatino Linotype" w:hAnsi="Palatino Linotype" w:cstheme="minorHAnsi"/>
        </w:rPr>
        <w:t>.</w:t>
      </w:r>
    </w:p>
    <w:p w14:paraId="1EAFA349" w14:textId="77777777" w:rsidR="000F19CF" w:rsidRDefault="000F19CF" w:rsidP="00B304F4">
      <w:pPr>
        <w:rPr>
          <w:rFonts w:ascii="Palatino Linotype" w:hAnsi="Palatino Linotype" w:cstheme="minorHAnsi"/>
        </w:rPr>
      </w:pPr>
    </w:p>
    <w:p w14:paraId="0B95D965" w14:textId="1FFC8C9F" w:rsidR="00FD61DF" w:rsidRDefault="00F9569B" w:rsidP="00B304F4">
      <w:pPr>
        <w:rPr>
          <w:rFonts w:ascii="Palatino Linotype" w:hAnsi="Palatino Linotype" w:cstheme="minorHAnsi"/>
        </w:rPr>
      </w:pPr>
      <w:r>
        <w:rPr>
          <w:rFonts w:ascii="Palatino Linotype" w:hAnsi="Palatino Linotype" w:cstheme="minorHAnsi"/>
        </w:rPr>
        <w:t xml:space="preserve">Then there is the issue of </w:t>
      </w:r>
      <w:r w:rsidRPr="000E493A">
        <w:rPr>
          <w:rFonts w:ascii="Palatino Linotype" w:hAnsi="Palatino Linotype" w:cstheme="minorHAnsi"/>
          <w:b/>
          <w:bCs/>
          <w:i/>
          <w:iCs/>
        </w:rPr>
        <w:t>no</w:t>
      </w:r>
      <w:r w:rsidR="00F76F5B" w:rsidRPr="000E493A">
        <w:rPr>
          <w:rFonts w:ascii="Palatino Linotype" w:hAnsi="Palatino Linotype" w:cstheme="minorHAnsi"/>
          <w:b/>
          <w:bCs/>
          <w:i/>
          <w:iCs/>
        </w:rPr>
        <w:t>t one</w:t>
      </w:r>
      <w:r w:rsidR="00F76F5B">
        <w:rPr>
          <w:rFonts w:ascii="Palatino Linotype" w:hAnsi="Palatino Linotype" w:cstheme="minorHAnsi"/>
        </w:rPr>
        <w:t xml:space="preserve"> single dark matter particle ever having been detected.</w:t>
      </w:r>
      <w:r w:rsidR="004A642B">
        <w:rPr>
          <w:rFonts w:ascii="Palatino Linotype" w:hAnsi="Palatino Linotype" w:cstheme="minorHAnsi"/>
        </w:rPr>
        <w:t>..</w:t>
      </w:r>
    </w:p>
    <w:p w14:paraId="36AB68A2" w14:textId="68D9E385" w:rsidR="003D2949" w:rsidRDefault="003D2949" w:rsidP="00B304F4">
      <w:pPr>
        <w:rPr>
          <w:rFonts w:ascii="Palatino Linotype" w:hAnsi="Palatino Linotype" w:cstheme="minorHAnsi"/>
        </w:rPr>
      </w:pPr>
    </w:p>
    <w:p w14:paraId="09FA48E6" w14:textId="7346E836" w:rsidR="003D2949" w:rsidRPr="00F02DC0" w:rsidRDefault="003D2949" w:rsidP="00B304F4">
      <w:pPr>
        <w:rPr>
          <w:rFonts w:ascii="Palatino Linotype" w:hAnsi="Palatino Linotype" w:cstheme="minorHAnsi"/>
        </w:rPr>
      </w:pPr>
      <w:r>
        <w:rPr>
          <w:rFonts w:ascii="Palatino Linotype" w:hAnsi="Palatino Linotype" w:cstheme="minorHAnsi"/>
        </w:rPr>
        <w:t>Nor indeed have unconfined, extragalactic clumps of dark matter ever been observed by their gravitational lensing effect. If dark matter's role is to create gravitational wells for galaxies to form in, then by proxy to the above</w:t>
      </w:r>
      <w:r w:rsidR="00874126">
        <w:rPr>
          <w:rFonts w:ascii="Palatino Linotype" w:hAnsi="Palatino Linotype" w:cstheme="minorHAnsi"/>
        </w:rPr>
        <w:t>,</w:t>
      </w:r>
      <w:r>
        <w:rPr>
          <w:rFonts w:ascii="Palatino Linotype" w:hAnsi="Palatino Linotype" w:cstheme="minorHAnsi"/>
        </w:rPr>
        <w:t xml:space="preserve"> dark matter theory is saying that </w:t>
      </w:r>
      <w:r>
        <w:rPr>
          <w:rFonts w:ascii="Palatino Linotype" w:hAnsi="Palatino Linotype" w:cstheme="minorHAnsi"/>
          <w:i/>
          <w:iCs/>
        </w:rPr>
        <w:t>all</w:t>
      </w:r>
      <w:r>
        <w:rPr>
          <w:rFonts w:ascii="Palatino Linotype" w:hAnsi="Palatino Linotype" w:cstheme="minorHAnsi"/>
        </w:rPr>
        <w:t xml:space="preserve"> dark matter forms into clumps </w:t>
      </w:r>
      <w:r w:rsidR="00603326">
        <w:rPr>
          <w:rFonts w:ascii="Palatino Linotype" w:hAnsi="Palatino Linotype" w:cstheme="minorHAnsi"/>
        </w:rPr>
        <w:t>necessary for</w:t>
      </w:r>
      <w:r>
        <w:rPr>
          <w:rFonts w:ascii="Palatino Linotype" w:hAnsi="Palatino Linotype" w:cstheme="minorHAnsi"/>
        </w:rPr>
        <w:t xml:space="preserve"> </w:t>
      </w:r>
      <w:r>
        <w:rPr>
          <w:rFonts w:ascii="Palatino Linotype" w:hAnsi="Palatino Linotype" w:cstheme="minorHAnsi"/>
          <w:i/>
          <w:iCs/>
        </w:rPr>
        <w:t>all</w:t>
      </w:r>
      <w:r>
        <w:rPr>
          <w:rFonts w:ascii="Palatino Linotype" w:hAnsi="Palatino Linotype" w:cstheme="minorHAnsi"/>
        </w:rPr>
        <w:t xml:space="preserve"> galaxies</w:t>
      </w:r>
      <w:r w:rsidR="00603326">
        <w:rPr>
          <w:rFonts w:ascii="Palatino Linotype" w:hAnsi="Palatino Linotype" w:cstheme="minorHAnsi"/>
        </w:rPr>
        <w:t xml:space="preserve"> to exist</w:t>
      </w:r>
      <w:r>
        <w:rPr>
          <w:rFonts w:ascii="Palatino Linotype" w:hAnsi="Palatino Linotype" w:cstheme="minorHAnsi"/>
        </w:rPr>
        <w:t>.</w:t>
      </w:r>
      <w:r w:rsidR="009669EC">
        <w:rPr>
          <w:rFonts w:ascii="Palatino Linotype" w:hAnsi="Palatino Linotype" w:cstheme="minorHAnsi"/>
        </w:rPr>
        <w:t>.. Except for dwarf galaxies DF2 and DF4</w:t>
      </w:r>
      <w:r w:rsidR="00603326">
        <w:rPr>
          <w:rFonts w:ascii="Palatino Linotype" w:hAnsi="Palatino Linotype" w:cstheme="minorHAnsi"/>
        </w:rPr>
        <w:t>, both of</w:t>
      </w:r>
      <w:r w:rsidR="009669EC">
        <w:rPr>
          <w:rFonts w:ascii="Palatino Linotype" w:hAnsi="Palatino Linotype" w:cstheme="minorHAnsi"/>
        </w:rPr>
        <w:t xml:space="preserve"> which appear to have lost their dark matter into space through collision. </w:t>
      </w:r>
      <w:r w:rsidR="00F02DC0">
        <w:rPr>
          <w:rFonts w:ascii="Palatino Linotype" w:hAnsi="Palatino Linotype" w:cstheme="minorHAnsi"/>
        </w:rPr>
        <w:t xml:space="preserve">If this stuff only interacts with ordinary matter by it's force of gravity, then given the number of galaxies in the universe then it would seem overwhelmingly likely that at least some left over dark matter would have escaped into the voids of space and </w:t>
      </w:r>
      <w:r w:rsidR="000B7C88">
        <w:rPr>
          <w:rFonts w:ascii="Palatino Linotype" w:hAnsi="Palatino Linotype" w:cstheme="minorHAnsi"/>
        </w:rPr>
        <w:t xml:space="preserve">even if initially diffuse, </w:t>
      </w:r>
      <w:r w:rsidR="00F02DC0">
        <w:rPr>
          <w:rFonts w:ascii="Palatino Linotype" w:hAnsi="Palatino Linotype" w:cstheme="minorHAnsi"/>
        </w:rPr>
        <w:t xml:space="preserve">at least some of that would have </w:t>
      </w:r>
      <w:r w:rsidR="000B7C88">
        <w:rPr>
          <w:rFonts w:ascii="Palatino Linotype" w:hAnsi="Palatino Linotype" w:cstheme="minorHAnsi"/>
        </w:rPr>
        <w:t xml:space="preserve">eventually </w:t>
      </w:r>
      <w:r w:rsidR="00F02DC0">
        <w:rPr>
          <w:rFonts w:ascii="Palatino Linotype" w:hAnsi="Palatino Linotype" w:cstheme="minorHAnsi"/>
        </w:rPr>
        <w:t xml:space="preserve">formed </w:t>
      </w:r>
      <w:r w:rsidR="00603326">
        <w:rPr>
          <w:rFonts w:ascii="Palatino Linotype" w:hAnsi="Palatino Linotype" w:cstheme="minorHAnsi"/>
        </w:rPr>
        <w:t xml:space="preserve">noticeable </w:t>
      </w:r>
      <w:r w:rsidR="00F02DC0">
        <w:rPr>
          <w:rFonts w:ascii="Palatino Linotype" w:hAnsi="Palatino Linotype" w:cstheme="minorHAnsi"/>
        </w:rPr>
        <w:t xml:space="preserve">clumps. This is after all what dark matter is </w:t>
      </w:r>
      <w:r w:rsidR="00F02DC0">
        <w:rPr>
          <w:rFonts w:ascii="Palatino Linotype" w:hAnsi="Palatino Linotype" w:cstheme="minorHAnsi"/>
          <w:i/>
          <w:iCs/>
        </w:rPr>
        <w:t>meant</w:t>
      </w:r>
      <w:r w:rsidR="00F02DC0">
        <w:rPr>
          <w:rFonts w:ascii="Palatino Linotype" w:hAnsi="Palatino Linotype" w:cstheme="minorHAnsi"/>
        </w:rPr>
        <w:t xml:space="preserve"> to do, yet all extra-baryonic gravitation has only</w:t>
      </w:r>
      <w:r w:rsidR="000B7C88">
        <w:rPr>
          <w:rFonts w:ascii="Palatino Linotype" w:hAnsi="Palatino Linotype" w:cstheme="minorHAnsi"/>
        </w:rPr>
        <w:t xml:space="preserve"> ever been observed in and around galaxies i.e. it is </w:t>
      </w:r>
      <w:r w:rsidR="000B7C88" w:rsidRPr="000B7C88">
        <w:rPr>
          <w:rFonts w:ascii="Palatino Linotype" w:hAnsi="Palatino Linotype" w:cstheme="minorHAnsi"/>
          <w:i/>
          <w:iCs/>
        </w:rPr>
        <w:t>always</w:t>
      </w:r>
      <w:r w:rsidR="000B7C88">
        <w:rPr>
          <w:rFonts w:ascii="Palatino Linotype" w:hAnsi="Palatino Linotype" w:cstheme="minorHAnsi"/>
        </w:rPr>
        <w:t xml:space="preserve"> associated with luminous stars.</w:t>
      </w:r>
    </w:p>
    <w:p w14:paraId="682D828E" w14:textId="61B0E2B0" w:rsidR="00BA3EE7" w:rsidRPr="002D4DC6" w:rsidRDefault="00BA3EE7" w:rsidP="00B304F4">
      <w:pPr>
        <w:rPr>
          <w:rFonts w:ascii="Palatino Linotype" w:hAnsi="Palatino Linotype" w:cstheme="minorHAnsi"/>
          <w:sz w:val="25"/>
          <w:szCs w:val="25"/>
        </w:rPr>
      </w:pPr>
    </w:p>
    <w:p w14:paraId="0BF56F06" w14:textId="77777777" w:rsidR="000B7C88" w:rsidRPr="005A01ED" w:rsidRDefault="000B7C88" w:rsidP="000B7C88">
      <w:pPr>
        <w:ind w:firstLine="0"/>
        <w:rPr>
          <w:rFonts w:cstheme="minorHAnsi"/>
        </w:rPr>
      </w:pPr>
      <w:r>
        <w:rPr>
          <w:rFonts w:cstheme="minorHAnsi"/>
        </w:rPr>
        <w:t>98</w:t>
      </w:r>
    </w:p>
    <w:p w14:paraId="462B9BF2" w14:textId="77777777" w:rsidR="004E760C" w:rsidRDefault="00BA3EE7" w:rsidP="00B304F4">
      <w:pPr>
        <w:rPr>
          <w:rFonts w:ascii="Palatino Linotype" w:eastAsiaTheme="minorEastAsia" w:hAnsi="Palatino Linotype" w:cstheme="minorHAnsi"/>
        </w:rPr>
      </w:pPr>
      <w:r>
        <w:rPr>
          <w:rFonts w:ascii="Palatino Linotype" w:hAnsi="Palatino Linotype" w:cstheme="minorHAnsi"/>
        </w:rPr>
        <w:lastRenderedPageBreak/>
        <w:t xml:space="preserve">Neutrino gravitation </w:t>
      </w:r>
      <w:r w:rsidR="004E760C">
        <w:rPr>
          <w:rFonts w:ascii="Palatino Linotype" w:hAnsi="Palatino Linotype" w:cstheme="minorHAnsi"/>
        </w:rPr>
        <w:t>is quite different</w:t>
      </w:r>
      <w:r>
        <w:rPr>
          <w:rFonts w:ascii="Palatino Linotype" w:hAnsi="Palatino Linotype" w:cstheme="minorHAnsi"/>
        </w:rPr>
        <w:t xml:space="preserve">. It starts with a particle that actually exists and proposes </w:t>
      </w:r>
      <w:r w:rsidRPr="008C5015">
        <w:rPr>
          <w:rFonts w:ascii="Palatino Linotype" w:hAnsi="Palatino Linotype" w:cstheme="minorHAnsi"/>
          <w:i/>
          <w:iCs/>
        </w:rPr>
        <w:t>the</w:t>
      </w:r>
      <w:r>
        <w:rPr>
          <w:rFonts w:ascii="Palatino Linotype" w:hAnsi="Palatino Linotype" w:cstheme="minorHAnsi"/>
        </w:rPr>
        <w:t xml:space="preserve"> simplest possible explanation of how the observed effect happens.</w:t>
      </w:r>
      <w:r w:rsidR="00D25586">
        <w:rPr>
          <w:rFonts w:ascii="Palatino Linotype" w:hAnsi="Palatino Linotype" w:cstheme="minorHAnsi"/>
        </w:rPr>
        <w:t xml:space="preserve"> Two example galaxies were produced with both rotation curves matched accurately using </w:t>
      </w:r>
      <w:r w:rsidR="008C5015">
        <w:rPr>
          <w:rFonts w:ascii="Palatino Linotype" w:hAnsi="Palatino Linotype" w:cstheme="minorHAnsi"/>
        </w:rPr>
        <w:t>precise</w:t>
      </w:r>
      <w:r w:rsidR="00D25586">
        <w:rPr>
          <w:rFonts w:ascii="Palatino Linotype" w:hAnsi="Palatino Linotype" w:cstheme="minorHAnsi"/>
        </w:rPr>
        <w:t>ly the same physics in each case - stellar mass</w:t>
      </w:r>
      <w:r w:rsidR="00EC7A2E">
        <w:rPr>
          <w:rFonts w:ascii="Palatino Linotype" w:hAnsi="Palatino Linotype" w:cstheme="minorHAnsi"/>
        </w:rPr>
        <w:t xml:space="preserve"> and density profile</w:t>
      </w:r>
      <w:r w:rsidR="00D25586">
        <w:rPr>
          <w:rFonts w:ascii="Palatino Linotype" w:hAnsi="Palatino Linotype" w:cstheme="minorHAnsi"/>
        </w:rPr>
        <w:t xml:space="preserve">, gas and dust </w:t>
      </w:r>
      <w:r w:rsidR="00EC7A2E">
        <w:rPr>
          <w:rFonts w:ascii="Palatino Linotype" w:hAnsi="Palatino Linotype" w:cstheme="minorHAnsi"/>
        </w:rPr>
        <w:t>a</w:t>
      </w:r>
      <w:r w:rsidR="00F76F5B">
        <w:rPr>
          <w:rFonts w:ascii="Palatino Linotype" w:hAnsi="Palatino Linotype" w:cstheme="minorHAnsi"/>
        </w:rPr>
        <w:t>nd a</w:t>
      </w:r>
      <w:r w:rsidR="00EC7A2E">
        <w:rPr>
          <w:rFonts w:ascii="Palatino Linotype" w:hAnsi="Palatino Linotype" w:cstheme="minorHAnsi"/>
        </w:rPr>
        <w:t xml:space="preserve"> scalar field from </w:t>
      </w:r>
      <w:r w:rsidR="00D25586">
        <w:rPr>
          <w:rFonts w:ascii="Palatino Linotype" w:hAnsi="Palatino Linotype" w:cstheme="minorHAnsi"/>
        </w:rPr>
        <w:t>neutrino luminosity. No fine tuning</w:t>
      </w:r>
      <w:r w:rsidR="008D5B5E">
        <w:rPr>
          <w:rFonts w:ascii="Palatino Linotype" w:hAnsi="Palatino Linotype" w:cstheme="minorHAnsi"/>
        </w:rPr>
        <w:t xml:space="preserve"> was</w:t>
      </w:r>
      <w:r w:rsidR="00D25586">
        <w:rPr>
          <w:rFonts w:ascii="Palatino Linotype" w:hAnsi="Palatino Linotype" w:cstheme="minorHAnsi"/>
        </w:rPr>
        <w:t xml:space="preserve"> required</w:t>
      </w:r>
      <w:r w:rsidR="00F76F5B">
        <w:rPr>
          <w:rFonts w:ascii="Palatino Linotype" w:hAnsi="Palatino Linotype" w:cstheme="minorHAnsi"/>
        </w:rPr>
        <w:t xml:space="preserve">, the same constant of multiplication </w:t>
      </w:r>
      <m:oMath>
        <m:r>
          <m:rPr>
            <m:sty m:val="p"/>
          </m:rPr>
          <w:rPr>
            <w:rFonts w:ascii="Cambria Math" w:eastAsiaTheme="minorEastAsia" w:hAnsi="Cambria Math" w:cs="Courier New"/>
          </w:rPr>
          <m:t>Y</m:t>
        </m:r>
        <m:r>
          <m:rPr>
            <m:sty m:val="p"/>
          </m:rPr>
          <w:rPr>
            <w:rFonts w:ascii="Cambria Math" w:hAnsi="Cambria Math" w:cs="Courier New"/>
          </w:rPr>
          <m:t>=1.15×</m:t>
        </m:r>
        <m:sSup>
          <m:sSupPr>
            <m:ctrlPr>
              <w:rPr>
                <w:rFonts w:ascii="Cambria Math" w:hAnsi="Cambria Math" w:cs="Courier New"/>
                <w:iCs/>
              </w:rPr>
            </m:ctrlPr>
          </m:sSupPr>
          <m:e>
            <m:r>
              <m:rPr>
                <m:sty m:val="p"/>
              </m:rPr>
              <w:rPr>
                <w:rFonts w:ascii="Cambria Math" w:hAnsi="Cambria Math" w:cs="Courier New"/>
              </w:rPr>
              <m:t>10</m:t>
            </m:r>
          </m:e>
          <m:sup>
            <m:r>
              <m:rPr>
                <m:sty m:val="p"/>
              </m:rPr>
              <w:rPr>
                <w:rFonts w:ascii="Cambria Math" w:hAnsi="Cambria Math" w:cs="Courier New"/>
              </w:rPr>
              <m:t>-6</m:t>
            </m:r>
          </m:sup>
        </m:sSup>
        <m:r>
          <m:rPr>
            <m:sty m:val="p"/>
          </m:rPr>
          <w:rPr>
            <w:rFonts w:ascii="Cambria Math" w:hAnsi="Cambria Math" w:cs="Courier New"/>
          </w:rPr>
          <m:t>kg/j</m:t>
        </m:r>
      </m:oMath>
      <w:r w:rsidR="00F76F5B">
        <w:rPr>
          <w:rFonts w:ascii="Palatino Linotype" w:eastAsiaTheme="minorEastAsia" w:hAnsi="Palatino Linotype" w:cstheme="minorHAnsi"/>
        </w:rPr>
        <w:t xml:space="preserve"> was used for both, the same neutrino luminosity of 6% and the same mathematical model. </w:t>
      </w:r>
    </w:p>
    <w:p w14:paraId="238AD11F" w14:textId="7CE807B3" w:rsidR="00B53952" w:rsidRPr="0087005D" w:rsidRDefault="00F76F5B" w:rsidP="00B304F4">
      <w:pPr>
        <w:rPr>
          <w:rFonts w:ascii="Palatino Linotype" w:hAnsi="Palatino Linotype" w:cstheme="minorHAnsi"/>
        </w:rPr>
      </w:pPr>
      <w:r w:rsidRPr="0087005D">
        <w:rPr>
          <w:rFonts w:ascii="Palatino Linotype" w:eastAsiaTheme="minorEastAsia" w:hAnsi="Palatino Linotype" w:cstheme="minorHAnsi"/>
        </w:rPr>
        <w:t>Given that an identical system was used for one galaxy with real measured</w:t>
      </w:r>
      <w:r w:rsidR="000F19CF" w:rsidRPr="0087005D">
        <w:rPr>
          <w:rFonts w:ascii="Palatino Linotype" w:eastAsiaTheme="minorEastAsia" w:hAnsi="Palatino Linotype" w:cstheme="minorHAnsi"/>
        </w:rPr>
        <w:t xml:space="preserve"> values and then transferred to a different</w:t>
      </w:r>
      <w:r w:rsidRPr="0087005D">
        <w:rPr>
          <w:rFonts w:ascii="Palatino Linotype" w:eastAsiaTheme="minorEastAsia" w:hAnsi="Palatino Linotype" w:cstheme="minorHAnsi"/>
        </w:rPr>
        <w:t xml:space="preserve"> </w:t>
      </w:r>
      <w:r w:rsidR="000F19CF" w:rsidRPr="0087005D">
        <w:rPr>
          <w:rFonts w:ascii="Palatino Linotype" w:eastAsiaTheme="minorEastAsia" w:hAnsi="Palatino Linotype" w:cstheme="minorHAnsi"/>
        </w:rPr>
        <w:t>galaxy using it</w:t>
      </w:r>
      <w:r w:rsidR="00603326" w:rsidRPr="0087005D">
        <w:rPr>
          <w:rFonts w:ascii="Palatino Linotype" w:eastAsiaTheme="minorEastAsia" w:hAnsi="Palatino Linotype" w:cstheme="minorHAnsi"/>
        </w:rPr>
        <w:t>'</w:t>
      </w:r>
      <w:r w:rsidR="000F19CF" w:rsidRPr="0087005D">
        <w:rPr>
          <w:rFonts w:ascii="Palatino Linotype" w:eastAsiaTheme="minorEastAsia" w:hAnsi="Palatino Linotype" w:cstheme="minorHAnsi"/>
        </w:rPr>
        <w:t xml:space="preserve">s real measured values shows </w:t>
      </w:r>
      <w:r w:rsidR="00C40BF2">
        <w:rPr>
          <w:rFonts w:ascii="Palatino Linotype" w:eastAsiaTheme="minorEastAsia" w:hAnsi="Palatino Linotype" w:cstheme="minorHAnsi"/>
        </w:rPr>
        <w:t xml:space="preserve">real </w:t>
      </w:r>
      <w:r w:rsidR="000F19CF" w:rsidRPr="0087005D">
        <w:rPr>
          <w:rFonts w:ascii="Palatino Linotype" w:eastAsiaTheme="minorEastAsia" w:hAnsi="Palatino Linotype" w:cstheme="minorHAnsi"/>
        </w:rPr>
        <w:t>consisten</w:t>
      </w:r>
      <w:r w:rsidR="003218B5" w:rsidRPr="0087005D">
        <w:rPr>
          <w:rFonts w:ascii="Palatino Linotype" w:eastAsiaTheme="minorEastAsia" w:hAnsi="Palatino Linotype" w:cstheme="minorHAnsi"/>
        </w:rPr>
        <w:t>cy.</w:t>
      </w:r>
    </w:p>
    <w:p w14:paraId="5BD72A45" w14:textId="687D92E6" w:rsidR="00D25586" w:rsidRDefault="00D25586" w:rsidP="00B304F4">
      <w:pPr>
        <w:rPr>
          <w:rFonts w:ascii="Palatino Linotype" w:hAnsi="Palatino Linotype" w:cstheme="minorHAnsi"/>
        </w:rPr>
      </w:pPr>
    </w:p>
    <w:p w14:paraId="5A4A1378" w14:textId="18877436" w:rsidR="005A01ED" w:rsidRDefault="00D25586" w:rsidP="00B304F4">
      <w:pPr>
        <w:rPr>
          <w:rFonts w:ascii="Palatino Linotype" w:hAnsi="Palatino Linotype" w:cstheme="minorHAnsi"/>
        </w:rPr>
      </w:pPr>
      <w:r>
        <w:rPr>
          <w:rFonts w:ascii="Palatino Linotype" w:hAnsi="Palatino Linotype" w:cstheme="minorHAnsi"/>
        </w:rPr>
        <w:t xml:space="preserve">That wasn't the </w:t>
      </w:r>
      <w:r w:rsidR="00352383">
        <w:rPr>
          <w:rFonts w:ascii="Palatino Linotype" w:hAnsi="Palatino Linotype" w:cstheme="minorHAnsi"/>
        </w:rPr>
        <w:t>decid</w:t>
      </w:r>
      <w:r>
        <w:rPr>
          <w:rFonts w:ascii="Palatino Linotype" w:hAnsi="Palatino Linotype" w:cstheme="minorHAnsi"/>
        </w:rPr>
        <w:t xml:space="preserve">er however. The real tell tale sign is that it explains the difference in rotation between redder and bluer galaxies by the empirical Tully-Fisher colour relation. </w:t>
      </w:r>
    </w:p>
    <w:p w14:paraId="347968BB" w14:textId="7D077344" w:rsidR="00D25586" w:rsidRDefault="00D25586" w:rsidP="005A01ED">
      <w:pPr>
        <w:ind w:firstLine="0"/>
        <w:rPr>
          <w:rFonts w:ascii="Palatino Linotype" w:hAnsi="Palatino Linotype" w:cstheme="minorHAnsi"/>
        </w:rPr>
      </w:pPr>
      <w:r>
        <w:rPr>
          <w:rFonts w:ascii="Palatino Linotype" w:hAnsi="Palatino Linotype" w:cstheme="minorHAnsi"/>
        </w:rPr>
        <w:t>There is no other explanation for this effect other than</w:t>
      </w:r>
      <w:r w:rsidR="00B07E00">
        <w:rPr>
          <w:rFonts w:ascii="Palatino Linotype" w:hAnsi="Palatino Linotype" w:cstheme="minorHAnsi"/>
        </w:rPr>
        <w:t xml:space="preserve"> the difference in neutrino luminosity </w:t>
      </w:r>
      <w:r w:rsidR="00EC7A2E">
        <w:rPr>
          <w:rFonts w:ascii="Palatino Linotype" w:hAnsi="Palatino Linotype" w:cstheme="minorHAnsi"/>
        </w:rPr>
        <w:t>from</w:t>
      </w:r>
      <w:r w:rsidR="00B07E00">
        <w:rPr>
          <w:rFonts w:ascii="Palatino Linotype" w:hAnsi="Palatino Linotype" w:cstheme="minorHAnsi"/>
        </w:rPr>
        <w:t xml:space="preserve"> cno an pp chain fusion. </w:t>
      </w:r>
      <w:r w:rsidR="008D5B5E">
        <w:rPr>
          <w:rFonts w:ascii="Palatino Linotype" w:hAnsi="Palatino Linotype" w:cstheme="minorHAnsi"/>
        </w:rPr>
        <w:t>I</w:t>
      </w:r>
      <w:r w:rsidR="00B07E00">
        <w:rPr>
          <w:rFonts w:ascii="Palatino Linotype" w:hAnsi="Palatino Linotype" w:cstheme="minorHAnsi"/>
        </w:rPr>
        <w:t>t</w:t>
      </w:r>
      <w:r w:rsidR="008D5B5E">
        <w:rPr>
          <w:rFonts w:ascii="Palatino Linotype" w:hAnsi="Palatino Linotype" w:cstheme="minorHAnsi"/>
        </w:rPr>
        <w:t xml:space="preserve"> </w:t>
      </w:r>
      <w:r w:rsidR="002F2051">
        <w:rPr>
          <w:rFonts w:ascii="Palatino Linotype" w:hAnsi="Palatino Linotype" w:cstheme="minorHAnsi"/>
        </w:rPr>
        <w:t>even</w:t>
      </w:r>
      <w:r w:rsidR="00B07E00">
        <w:rPr>
          <w:rFonts w:ascii="Palatino Linotype" w:hAnsi="Palatino Linotype" w:cstheme="minorHAnsi"/>
        </w:rPr>
        <w:t xml:space="preserve"> predicts a theoretical limit to the difference</w:t>
      </w:r>
      <w:r w:rsidR="008C5015">
        <w:rPr>
          <w:rFonts w:ascii="Palatino Linotype" w:hAnsi="Palatino Linotype" w:cstheme="minorHAnsi"/>
        </w:rPr>
        <w:t xml:space="preserve"> too. For this to be</w:t>
      </w:r>
      <w:r w:rsidR="00352383">
        <w:rPr>
          <w:rFonts w:ascii="Palatino Linotype" w:hAnsi="Palatino Linotype" w:cstheme="minorHAnsi"/>
        </w:rPr>
        <w:t xml:space="preserve"> </w:t>
      </w:r>
      <w:r w:rsidR="008C5015">
        <w:rPr>
          <w:rFonts w:ascii="Palatino Linotype" w:hAnsi="Palatino Linotype" w:cstheme="minorHAnsi"/>
        </w:rPr>
        <w:t xml:space="preserve">a coincidence is </w:t>
      </w:r>
      <w:r w:rsidR="00352383">
        <w:rPr>
          <w:rFonts w:ascii="Palatino Linotype" w:hAnsi="Palatino Linotype" w:cstheme="minorHAnsi"/>
        </w:rPr>
        <w:t>so</w:t>
      </w:r>
      <w:r w:rsidR="008C5015">
        <w:rPr>
          <w:rFonts w:ascii="Palatino Linotype" w:hAnsi="Palatino Linotype" w:cstheme="minorHAnsi"/>
        </w:rPr>
        <w:t xml:space="preserve"> unlikely</w:t>
      </w:r>
      <w:r w:rsidR="008873AF">
        <w:rPr>
          <w:rFonts w:ascii="Palatino Linotype" w:hAnsi="Palatino Linotype" w:cstheme="minorHAnsi"/>
        </w:rPr>
        <w:t xml:space="preserve"> as to be pointless debating</w:t>
      </w:r>
      <w:r w:rsidR="00EC7A2E">
        <w:rPr>
          <w:rFonts w:ascii="Palatino Linotype" w:hAnsi="Palatino Linotype" w:cstheme="minorHAnsi"/>
        </w:rPr>
        <w:t xml:space="preserve">, therefore </w:t>
      </w:r>
      <w:r w:rsidR="005A01ED">
        <w:rPr>
          <w:rFonts w:ascii="Palatino Linotype" w:hAnsi="Palatino Linotype" w:cstheme="minorHAnsi"/>
        </w:rPr>
        <w:t>neutrino gravitation is</w:t>
      </w:r>
      <w:r w:rsidR="004E760C">
        <w:rPr>
          <w:rFonts w:ascii="Palatino Linotype" w:hAnsi="Palatino Linotype" w:cstheme="minorHAnsi"/>
        </w:rPr>
        <w:t xml:space="preserve"> the most probable answer to non-baryonic gravitation</w:t>
      </w:r>
      <w:r w:rsidR="00EC7A2E">
        <w:rPr>
          <w:rFonts w:ascii="Palatino Linotype" w:hAnsi="Palatino Linotype" w:cstheme="minorHAnsi"/>
        </w:rPr>
        <w:t>.</w:t>
      </w:r>
      <w:r w:rsidR="009669EC">
        <w:rPr>
          <w:rFonts w:ascii="Palatino Linotype" w:hAnsi="Palatino Linotype" w:cstheme="minorHAnsi"/>
        </w:rPr>
        <w:t xml:space="preserve"> </w:t>
      </w:r>
      <w:r w:rsidR="00603326">
        <w:rPr>
          <w:rFonts w:ascii="Palatino Linotype" w:hAnsi="Palatino Linotype" w:cstheme="minorHAnsi"/>
        </w:rPr>
        <w:t xml:space="preserve">On a similar note, ultra-diffuse low surface brightness galaxy </w:t>
      </w:r>
      <w:r w:rsidR="009669EC">
        <w:rPr>
          <w:rFonts w:ascii="Palatino Linotype" w:hAnsi="Palatino Linotype" w:cstheme="minorHAnsi"/>
        </w:rPr>
        <w:t>AGC 114905</w:t>
      </w:r>
      <w:r w:rsidR="00603326">
        <w:rPr>
          <w:rFonts w:ascii="Palatino Linotype" w:hAnsi="Palatino Linotype" w:cstheme="minorHAnsi"/>
        </w:rPr>
        <w:t xml:space="preserve"> is thought to have no dark matter from it's rotation, but </w:t>
      </w:r>
      <w:r w:rsidR="002F2051">
        <w:rPr>
          <w:rFonts w:ascii="Palatino Linotype" w:hAnsi="Palatino Linotype" w:cstheme="minorHAnsi"/>
        </w:rPr>
        <w:t>probably</w:t>
      </w:r>
      <w:r w:rsidR="00603326">
        <w:rPr>
          <w:rFonts w:ascii="Palatino Linotype" w:hAnsi="Palatino Linotype" w:cstheme="minorHAnsi"/>
        </w:rPr>
        <w:t xml:space="preserve"> the correct reason is </w:t>
      </w:r>
      <w:r w:rsidR="00C40BF2">
        <w:rPr>
          <w:rFonts w:ascii="Palatino Linotype" w:hAnsi="Palatino Linotype" w:cstheme="minorHAnsi"/>
        </w:rPr>
        <w:t xml:space="preserve">simply </w:t>
      </w:r>
      <w:r w:rsidR="00603326">
        <w:rPr>
          <w:rFonts w:ascii="Palatino Linotype" w:hAnsi="Palatino Linotype" w:cstheme="minorHAnsi"/>
        </w:rPr>
        <w:t>exceptionally low neutrino luminosity.</w:t>
      </w:r>
    </w:p>
    <w:p w14:paraId="76A7F2AA" w14:textId="241550C8" w:rsidR="00E67715" w:rsidRDefault="00E67715" w:rsidP="00B304F4">
      <w:pPr>
        <w:rPr>
          <w:rFonts w:ascii="Palatino Linotype" w:hAnsi="Palatino Linotype" w:cstheme="minorHAnsi"/>
        </w:rPr>
      </w:pPr>
    </w:p>
    <w:p w14:paraId="3AC90AA8" w14:textId="75EF6586" w:rsidR="00E67715" w:rsidRDefault="00E67715" w:rsidP="00B304F4">
      <w:pPr>
        <w:rPr>
          <w:rFonts w:ascii="Palatino Linotype" w:hAnsi="Palatino Linotype" w:cstheme="minorHAnsi"/>
        </w:rPr>
      </w:pPr>
      <w:r>
        <w:rPr>
          <w:rFonts w:ascii="Palatino Linotype" w:hAnsi="Palatino Linotype" w:cstheme="minorHAnsi"/>
        </w:rPr>
        <w:t>Supernova 1987 turned out to be an absolute goldmine of information. In fact it really is the beating heart of this theory producing the energy loss function, antigravity</w:t>
      </w:r>
      <w:r w:rsidR="00F92B69">
        <w:rPr>
          <w:rFonts w:ascii="Palatino Linotype" w:hAnsi="Palatino Linotype" w:cstheme="minorHAnsi"/>
        </w:rPr>
        <w:t xml:space="preserve">, the first </w:t>
      </w:r>
      <w:r w:rsidR="00352383">
        <w:rPr>
          <w:rFonts w:ascii="Palatino Linotype" w:hAnsi="Palatino Linotype" w:cstheme="minorHAnsi"/>
        </w:rPr>
        <w:t xml:space="preserve">corroborated </w:t>
      </w:r>
      <w:r w:rsidR="00F92B69">
        <w:rPr>
          <w:rFonts w:ascii="Palatino Linotype" w:hAnsi="Palatino Linotype" w:cstheme="minorHAnsi"/>
        </w:rPr>
        <w:t xml:space="preserve">detection of gravitational waves </w:t>
      </w:r>
      <w:r>
        <w:rPr>
          <w:rFonts w:ascii="Palatino Linotype" w:hAnsi="Palatino Linotype" w:cstheme="minorHAnsi"/>
        </w:rPr>
        <w:t xml:space="preserve">and the birth of a </w:t>
      </w:r>
      <w:r w:rsidR="00874126">
        <w:rPr>
          <w:rFonts w:ascii="Palatino Linotype" w:hAnsi="Palatino Linotype" w:cstheme="minorHAnsi"/>
        </w:rPr>
        <w:t xml:space="preserve">neutron star and then a </w:t>
      </w:r>
      <w:r>
        <w:rPr>
          <w:rFonts w:ascii="Palatino Linotype" w:hAnsi="Palatino Linotype" w:cstheme="minorHAnsi"/>
        </w:rPr>
        <w:t>black hole. As was explained above, no energy loss function means no theory.</w:t>
      </w:r>
      <w:r w:rsidR="00603326">
        <w:rPr>
          <w:rFonts w:ascii="Palatino Linotype" w:hAnsi="Palatino Linotype" w:cstheme="minorHAnsi"/>
        </w:rPr>
        <w:t xml:space="preserve"> </w:t>
      </w:r>
      <w:r>
        <w:rPr>
          <w:rFonts w:ascii="Palatino Linotype" w:hAnsi="Palatino Linotype" w:cstheme="minorHAnsi"/>
        </w:rPr>
        <w:t xml:space="preserve">It would seem that </w:t>
      </w:r>
      <w:r w:rsidR="00EC7A2E">
        <w:rPr>
          <w:rFonts w:ascii="Palatino Linotype" w:hAnsi="Palatino Linotype" w:cstheme="minorHAnsi"/>
        </w:rPr>
        <w:t>with the exception of</w:t>
      </w:r>
      <w:r>
        <w:rPr>
          <w:rFonts w:ascii="Palatino Linotype" w:hAnsi="Palatino Linotype" w:cstheme="minorHAnsi"/>
        </w:rPr>
        <w:t xml:space="preserve"> a few dissenting voices</w:t>
      </w:r>
      <w:r w:rsidR="00EC7A2E">
        <w:rPr>
          <w:rFonts w:ascii="Palatino Linotype" w:hAnsi="Palatino Linotype" w:cstheme="minorHAnsi"/>
        </w:rPr>
        <w:t>,</w:t>
      </w:r>
      <w:r>
        <w:rPr>
          <w:rFonts w:ascii="Palatino Linotype" w:hAnsi="Palatino Linotype" w:cstheme="minorHAnsi"/>
        </w:rPr>
        <w:t xml:space="preserve"> most of the data was either dismissed or ignored and a huge opportunity was lost in the rush to vindicate core collapse theory </w:t>
      </w:r>
      <w:r w:rsidR="00D80E12">
        <w:rPr>
          <w:rFonts w:ascii="Palatino Linotype" w:hAnsi="Palatino Linotype" w:cstheme="minorHAnsi"/>
        </w:rPr>
        <w:t>causing</w:t>
      </w:r>
      <w:r>
        <w:rPr>
          <w:rFonts w:ascii="Palatino Linotype" w:hAnsi="Palatino Linotype" w:cstheme="minorHAnsi"/>
        </w:rPr>
        <w:t xml:space="preserve"> the formation of a neutron star. </w:t>
      </w:r>
      <w:r w:rsidR="00EC7A2E">
        <w:rPr>
          <w:rFonts w:ascii="Palatino Linotype" w:hAnsi="Palatino Linotype" w:cstheme="minorHAnsi"/>
        </w:rPr>
        <w:t>Which</w:t>
      </w:r>
      <w:r>
        <w:rPr>
          <w:rFonts w:ascii="Palatino Linotype" w:hAnsi="Palatino Linotype" w:cstheme="minorHAnsi"/>
        </w:rPr>
        <w:t xml:space="preserve"> </w:t>
      </w:r>
      <w:r w:rsidRPr="00577D51">
        <w:rPr>
          <w:rFonts w:ascii="Palatino Linotype" w:hAnsi="Palatino Linotype" w:cstheme="minorHAnsi"/>
          <w:i/>
          <w:iCs/>
        </w:rPr>
        <w:t>still</w:t>
      </w:r>
      <w:r>
        <w:rPr>
          <w:rFonts w:ascii="Palatino Linotype" w:hAnsi="Palatino Linotype" w:cstheme="minorHAnsi"/>
        </w:rPr>
        <w:t xml:space="preserve"> hasn't been found...</w:t>
      </w:r>
    </w:p>
    <w:p w14:paraId="5C1B186B" w14:textId="1684A9C6" w:rsidR="00B53952" w:rsidRDefault="00B53952" w:rsidP="00B304F4">
      <w:pPr>
        <w:rPr>
          <w:rFonts w:ascii="Palatino Linotype" w:hAnsi="Palatino Linotype" w:cstheme="minorHAnsi"/>
        </w:rPr>
      </w:pPr>
    </w:p>
    <w:p w14:paraId="7A71CFCB" w14:textId="2236947B" w:rsidR="00B53952" w:rsidRDefault="005A01ED" w:rsidP="00B304F4">
      <w:pPr>
        <w:rPr>
          <w:rFonts w:ascii="Palatino Linotype" w:hAnsi="Palatino Linotype" w:cstheme="minorHAnsi"/>
        </w:rPr>
      </w:pPr>
      <w:r>
        <w:rPr>
          <w:rFonts w:ascii="Palatino Linotype" w:hAnsi="Palatino Linotype" w:cstheme="minorHAnsi"/>
        </w:rPr>
        <w:t>The</w:t>
      </w:r>
      <w:r w:rsidR="006C4B04">
        <w:rPr>
          <w:rFonts w:ascii="Palatino Linotype" w:hAnsi="Palatino Linotype" w:cstheme="minorHAnsi"/>
        </w:rPr>
        <w:t xml:space="preserve"> process of meticulously comparing the detailed predictions of a sample of core collapse theories found significant differences between them and the actual detections showing that</w:t>
      </w:r>
      <w:r w:rsidR="0063729C">
        <w:rPr>
          <w:rFonts w:ascii="Palatino Linotype" w:hAnsi="Palatino Linotype" w:cstheme="minorHAnsi"/>
        </w:rPr>
        <w:t xml:space="preserve"> unless either the theories or detections were wrong,</w:t>
      </w:r>
      <w:r w:rsidR="006C4B04">
        <w:rPr>
          <w:rFonts w:ascii="Palatino Linotype" w:hAnsi="Palatino Linotype" w:cstheme="minorHAnsi"/>
        </w:rPr>
        <w:t xml:space="preserve"> it was unlikely </w:t>
      </w:r>
      <w:r w:rsidR="0063729C">
        <w:rPr>
          <w:rFonts w:ascii="Palatino Linotype" w:hAnsi="Palatino Linotype" w:cstheme="minorHAnsi"/>
        </w:rPr>
        <w:t xml:space="preserve">that </w:t>
      </w:r>
      <w:r w:rsidR="006C4B04">
        <w:rPr>
          <w:rFonts w:ascii="Palatino Linotype" w:hAnsi="Palatino Linotype" w:cstheme="minorHAnsi"/>
        </w:rPr>
        <w:t>a neutron star formed at 7:35. The same rigour was applied to the LSD time data</w:t>
      </w:r>
      <w:r w:rsidR="0063729C">
        <w:rPr>
          <w:rFonts w:ascii="Palatino Linotype" w:hAnsi="Palatino Linotype" w:cstheme="minorHAnsi"/>
        </w:rPr>
        <w:t xml:space="preserve"> and it was found that there was no known physical process that could explain the detections at that time other than a core collapse.</w:t>
      </w:r>
    </w:p>
    <w:p w14:paraId="24F941BF" w14:textId="77777777" w:rsidR="00B31492" w:rsidRDefault="0063729C" w:rsidP="00B304F4">
      <w:pPr>
        <w:rPr>
          <w:rFonts w:ascii="Palatino Linotype" w:hAnsi="Palatino Linotype" w:cstheme="minorHAnsi"/>
        </w:rPr>
      </w:pPr>
      <w:r>
        <w:rPr>
          <w:rFonts w:ascii="Palatino Linotype" w:hAnsi="Palatino Linotype" w:cstheme="minorHAnsi"/>
        </w:rPr>
        <w:t>Antineutrino detections were again compared to theory and this time found curiously to be lower. Values for a typical neutron star were used to calculate it's red shift and it was found that this alone could not account for the loss of energy.</w:t>
      </w:r>
      <w:r w:rsidR="00B31492">
        <w:rPr>
          <w:rFonts w:ascii="Palatino Linotype" w:hAnsi="Palatino Linotype" w:cstheme="minorHAnsi"/>
        </w:rPr>
        <w:t xml:space="preserve"> Rather than reject the mismatch as being a mistake, the theories and data were simply taken at face value, initially the idea seemed rather odd and means were sought later in the chapter to verify it.</w:t>
      </w:r>
    </w:p>
    <w:p w14:paraId="546DEB1B" w14:textId="141F7037" w:rsidR="0063729C" w:rsidRDefault="00B31492" w:rsidP="00B304F4">
      <w:pPr>
        <w:rPr>
          <w:rFonts w:ascii="Palatino Linotype" w:hAnsi="Palatino Linotype" w:cstheme="minorHAnsi"/>
        </w:rPr>
      </w:pPr>
      <w:r>
        <w:rPr>
          <w:rFonts w:ascii="Palatino Linotype" w:hAnsi="Palatino Linotype" w:cstheme="minorHAnsi"/>
        </w:rPr>
        <w:t>This was found by studying the energetics at 7:35</w:t>
      </w:r>
      <w:r w:rsidR="00D80E12">
        <w:rPr>
          <w:rFonts w:ascii="Palatino Linotype" w:hAnsi="Palatino Linotype" w:cstheme="minorHAnsi"/>
        </w:rPr>
        <w:t>,</w:t>
      </w:r>
      <w:r>
        <w:rPr>
          <w:rFonts w:ascii="Palatino Linotype" w:hAnsi="Palatino Linotype" w:cstheme="minorHAnsi"/>
        </w:rPr>
        <w:t xml:space="preserve"> and as the energetics were not infinite a singularity couldn't have formed but red shift was</w:t>
      </w:r>
      <w:r w:rsidR="005A01ED">
        <w:rPr>
          <w:rFonts w:ascii="Palatino Linotype" w:hAnsi="Palatino Linotype" w:cstheme="minorHAnsi"/>
        </w:rPr>
        <w:t>,</w:t>
      </w:r>
      <w:r>
        <w:rPr>
          <w:rFonts w:ascii="Palatino Linotype" w:hAnsi="Palatino Linotype" w:cstheme="minorHAnsi"/>
        </w:rPr>
        <w:t xml:space="preserve"> and thus a black hole had formed </w:t>
      </w:r>
      <w:r w:rsidR="005A01ED">
        <w:rPr>
          <w:rFonts w:ascii="Palatino Linotype" w:hAnsi="Palatino Linotype" w:cstheme="minorHAnsi"/>
        </w:rPr>
        <w:t>-</w:t>
      </w:r>
      <w:r>
        <w:rPr>
          <w:rFonts w:ascii="Palatino Linotype" w:hAnsi="Palatino Linotype" w:cstheme="minorHAnsi"/>
        </w:rPr>
        <w:t xml:space="preserve"> it showed clearly that antineutrinos </w:t>
      </w:r>
      <w:r>
        <w:rPr>
          <w:rFonts w:ascii="Palatino Linotype" w:hAnsi="Palatino Linotype" w:cstheme="minorHAnsi"/>
          <w:i/>
          <w:iCs/>
        </w:rPr>
        <w:t>could</w:t>
      </w:r>
      <w:r>
        <w:rPr>
          <w:rFonts w:ascii="Palatino Linotype" w:hAnsi="Palatino Linotype" w:cstheme="minorHAnsi"/>
        </w:rPr>
        <w:t xml:space="preserve"> escape. They had to therefore be both unaffected by spacetime and massless</w:t>
      </w:r>
      <w:r w:rsidR="00223AC6">
        <w:rPr>
          <w:rFonts w:ascii="Palatino Linotype" w:hAnsi="Palatino Linotype" w:cstheme="minorHAnsi"/>
        </w:rPr>
        <w:t xml:space="preserve">. It </w:t>
      </w:r>
      <w:r w:rsidR="002F2051">
        <w:rPr>
          <w:rFonts w:ascii="Palatino Linotype" w:hAnsi="Palatino Linotype" w:cstheme="minorHAnsi"/>
        </w:rPr>
        <w:t>c</w:t>
      </w:r>
      <w:r w:rsidR="00223AC6">
        <w:rPr>
          <w:rFonts w:ascii="Palatino Linotype" w:hAnsi="Palatino Linotype" w:cstheme="minorHAnsi"/>
        </w:rPr>
        <w:t>l</w:t>
      </w:r>
      <w:r w:rsidR="002F2051">
        <w:rPr>
          <w:rFonts w:ascii="Palatino Linotype" w:hAnsi="Palatino Linotype" w:cstheme="minorHAnsi"/>
        </w:rPr>
        <w:t>early</w:t>
      </w:r>
      <w:r w:rsidR="00223AC6">
        <w:rPr>
          <w:rFonts w:ascii="Palatino Linotype" w:hAnsi="Palatino Linotype" w:cstheme="minorHAnsi"/>
        </w:rPr>
        <w:t xml:space="preserve"> showed that the central massive object in a black hole </w:t>
      </w:r>
      <w:r w:rsidR="002F2051">
        <w:rPr>
          <w:rFonts w:ascii="Palatino Linotype" w:hAnsi="Palatino Linotype" w:cstheme="minorHAnsi"/>
        </w:rPr>
        <w:t>could convincingly be</w:t>
      </w:r>
      <w:r w:rsidR="00223AC6">
        <w:rPr>
          <w:rFonts w:ascii="Palatino Linotype" w:hAnsi="Palatino Linotype" w:cstheme="minorHAnsi"/>
        </w:rPr>
        <w:t xml:space="preserve"> a quark core</w:t>
      </w:r>
      <w:r w:rsidR="00C300CE">
        <w:rPr>
          <w:rFonts w:ascii="Palatino Linotype" w:hAnsi="Palatino Linotype" w:cstheme="minorHAnsi"/>
        </w:rPr>
        <w:t>, not a singularity.</w:t>
      </w:r>
      <w:r>
        <w:rPr>
          <w:rFonts w:ascii="Palatino Linotype" w:hAnsi="Palatino Linotype" w:cstheme="minorHAnsi"/>
        </w:rPr>
        <w:t xml:space="preserve">  </w:t>
      </w:r>
    </w:p>
    <w:p w14:paraId="06E1AC71" w14:textId="77777777" w:rsidR="004E760C" w:rsidRDefault="004E760C" w:rsidP="00B304F4">
      <w:pPr>
        <w:rPr>
          <w:rFonts w:ascii="Palatino Linotype" w:hAnsi="Palatino Linotype" w:cstheme="minorHAnsi"/>
        </w:rPr>
      </w:pPr>
    </w:p>
    <w:p w14:paraId="77B36C90" w14:textId="4A3BDC37" w:rsidR="00B53952" w:rsidRDefault="00D01411" w:rsidP="00B304F4">
      <w:pPr>
        <w:rPr>
          <w:rFonts w:ascii="Palatino Linotype" w:hAnsi="Palatino Linotype" w:cstheme="minorHAnsi"/>
        </w:rPr>
      </w:pPr>
      <w:r>
        <w:rPr>
          <w:rFonts w:ascii="Palatino Linotype" w:hAnsi="Palatino Linotype" w:cstheme="minorHAnsi"/>
        </w:rPr>
        <w:t xml:space="preserve">Returning to 2:52, the implications of releasing the </w:t>
      </w:r>
      <w:r w:rsidR="00D80E12">
        <w:rPr>
          <w:rFonts w:ascii="Palatino Linotype" w:hAnsi="Palatino Linotype" w:cstheme="minorHAnsi"/>
        </w:rPr>
        <w:t xml:space="preserve">calculated </w:t>
      </w:r>
      <w:r>
        <w:rPr>
          <w:rFonts w:ascii="Palatino Linotype" w:hAnsi="Palatino Linotype" w:cstheme="minorHAnsi"/>
        </w:rPr>
        <w:t>amount of energy from core collapse as thermal neutrinos and antineutrinos suggested that the only result would be a black hole</w:t>
      </w:r>
      <w:r w:rsidR="00D30A95">
        <w:rPr>
          <w:rFonts w:ascii="Palatino Linotype" w:hAnsi="Palatino Linotype" w:cstheme="minorHAnsi"/>
        </w:rPr>
        <w:t>, that being the case then any detections after that point would be impossible.</w:t>
      </w:r>
    </w:p>
    <w:p w14:paraId="757C0072" w14:textId="312A06C8" w:rsidR="00874126" w:rsidRPr="002D4DC6" w:rsidRDefault="00874126" w:rsidP="00B304F4">
      <w:pPr>
        <w:rPr>
          <w:rFonts w:ascii="Palatino Linotype" w:hAnsi="Palatino Linotype" w:cstheme="minorHAnsi"/>
          <w:sz w:val="25"/>
          <w:szCs w:val="25"/>
        </w:rPr>
      </w:pPr>
    </w:p>
    <w:p w14:paraId="3452F9C1" w14:textId="6C5106F2" w:rsidR="00874126" w:rsidRPr="00874126" w:rsidRDefault="00874126" w:rsidP="00874126">
      <w:pPr>
        <w:pStyle w:val="FootnoteText"/>
        <w:ind w:firstLine="0"/>
        <w:jc w:val="right"/>
        <w:rPr>
          <w:rFonts w:cstheme="minorHAnsi"/>
          <w:sz w:val="22"/>
          <w:szCs w:val="22"/>
        </w:rPr>
      </w:pPr>
      <w:r>
        <w:rPr>
          <w:rFonts w:cstheme="minorHAnsi"/>
          <w:sz w:val="22"/>
          <w:szCs w:val="22"/>
        </w:rPr>
        <w:t>99</w:t>
      </w:r>
    </w:p>
    <w:p w14:paraId="2064509F" w14:textId="531D4D68" w:rsidR="00D30A95" w:rsidRDefault="00D30A95" w:rsidP="00B304F4">
      <w:pPr>
        <w:rPr>
          <w:rFonts w:ascii="Palatino Linotype" w:hAnsi="Palatino Linotype" w:cstheme="minorHAnsi"/>
        </w:rPr>
      </w:pPr>
      <w:r>
        <w:rPr>
          <w:rFonts w:ascii="Palatino Linotype" w:hAnsi="Palatino Linotype" w:cstheme="minorHAnsi"/>
        </w:rPr>
        <w:lastRenderedPageBreak/>
        <w:t xml:space="preserve">If the constant Y was set too high then retrospectively attempts to correct galaxy rotation curves would fail. The only possible way to reconcile these two scenarios was the astonishing idea that antineutrinos must be producing </w:t>
      </w:r>
      <w:r>
        <w:rPr>
          <w:rFonts w:ascii="Palatino Linotype" w:hAnsi="Palatino Linotype" w:cstheme="minorHAnsi"/>
          <w:i/>
          <w:iCs/>
        </w:rPr>
        <w:t>antigravity</w:t>
      </w:r>
      <w:r w:rsidR="005A01ED">
        <w:rPr>
          <w:rStyle w:val="FootnoteReference"/>
          <w:rFonts w:ascii="Palatino Linotype" w:hAnsi="Palatino Linotype" w:cstheme="minorHAnsi"/>
          <w:i/>
          <w:iCs/>
        </w:rPr>
        <w:footnoteReference w:id="32"/>
      </w:r>
    </w:p>
    <w:p w14:paraId="01FB5B79" w14:textId="22F0E7CF" w:rsidR="00D30A95" w:rsidRDefault="00D30A95" w:rsidP="00B304F4">
      <w:pPr>
        <w:rPr>
          <w:rFonts w:ascii="Palatino Linotype" w:hAnsi="Palatino Linotype" w:cstheme="minorHAnsi"/>
        </w:rPr>
      </w:pPr>
    </w:p>
    <w:p w14:paraId="0EF9A22F" w14:textId="04232064" w:rsidR="00D30A95" w:rsidRDefault="00D30A95" w:rsidP="00B304F4">
      <w:pPr>
        <w:rPr>
          <w:rFonts w:ascii="Palatino Linotype" w:hAnsi="Palatino Linotype" w:cstheme="minorHAnsi"/>
        </w:rPr>
      </w:pPr>
      <w:r>
        <w:rPr>
          <w:rFonts w:ascii="Palatino Linotype" w:hAnsi="Palatino Linotype" w:cstheme="minorHAnsi"/>
        </w:rPr>
        <w:t>As was seen later this would be essential in preventing quark cores from further collapse and was therefore essential in preserving this description of a black hole and all it's facets, it was also the key to producing a</w:t>
      </w:r>
      <w:r w:rsidR="00560C2D">
        <w:rPr>
          <w:rFonts w:ascii="Palatino Linotype" w:hAnsi="Palatino Linotype" w:cstheme="minorHAnsi"/>
        </w:rPr>
        <w:t xml:space="preserve"> plausible</w:t>
      </w:r>
      <w:r>
        <w:rPr>
          <w:rFonts w:ascii="Palatino Linotype" w:hAnsi="Palatino Linotype" w:cstheme="minorHAnsi"/>
        </w:rPr>
        <w:t xml:space="preserve"> explanation for dark energy.</w:t>
      </w:r>
    </w:p>
    <w:p w14:paraId="1C488424" w14:textId="4F525CF1" w:rsidR="00D30A95" w:rsidRDefault="00D30A95" w:rsidP="00B304F4">
      <w:pPr>
        <w:rPr>
          <w:rFonts w:ascii="Palatino Linotype" w:hAnsi="Palatino Linotype" w:cstheme="minorHAnsi"/>
        </w:rPr>
      </w:pPr>
      <w:r>
        <w:rPr>
          <w:rFonts w:ascii="Palatino Linotype" w:hAnsi="Palatino Linotype" w:cstheme="minorHAnsi"/>
        </w:rPr>
        <w:t xml:space="preserve">It was also of great importance to the study of </w:t>
      </w:r>
      <w:r w:rsidR="00796DBD">
        <w:rPr>
          <w:rFonts w:ascii="Palatino Linotype" w:hAnsi="Palatino Linotype" w:cstheme="minorHAnsi"/>
        </w:rPr>
        <w:t>type II supernova themselves. It finally gave them the chance to actually explode!</w:t>
      </w:r>
    </w:p>
    <w:p w14:paraId="5A039414" w14:textId="77777777" w:rsidR="00C300CE" w:rsidRDefault="00796DBD" w:rsidP="00B304F4">
      <w:pPr>
        <w:rPr>
          <w:rFonts w:ascii="Palatino Linotype" w:hAnsi="Palatino Linotype" w:cstheme="minorHAnsi"/>
        </w:rPr>
      </w:pPr>
      <w:r>
        <w:rPr>
          <w:rFonts w:ascii="Palatino Linotype" w:hAnsi="Palatino Linotype" w:cstheme="minorHAnsi"/>
        </w:rPr>
        <w:t xml:space="preserve">Antigravity also led to the intriguing possibility that the r-process, if it does occur in supernova cores, could occur before the final collapse rather than after as had traditionally been assumed. In addition, the curious data of gravity waves and antineutrinos before 2:52 might have a mechanism driven by neutron decay. </w:t>
      </w:r>
      <w:r w:rsidR="00C300CE">
        <w:rPr>
          <w:rFonts w:ascii="Palatino Linotype" w:hAnsi="Palatino Linotype" w:cstheme="minorHAnsi"/>
        </w:rPr>
        <w:t>It will be very interesting when the next type II event is detected whether the same pre-collapse pattern occurs or if it is quite different.</w:t>
      </w:r>
    </w:p>
    <w:p w14:paraId="41506114" w14:textId="46948E5A" w:rsidR="00796DBD" w:rsidRDefault="00C300CE" w:rsidP="00B304F4">
      <w:pPr>
        <w:rPr>
          <w:rFonts w:ascii="Palatino Linotype" w:hAnsi="Palatino Linotype" w:cstheme="minorHAnsi"/>
        </w:rPr>
      </w:pPr>
      <w:r>
        <w:rPr>
          <w:rFonts w:ascii="Palatino Linotype" w:hAnsi="Palatino Linotype" w:cstheme="minorHAnsi"/>
        </w:rPr>
        <w:t xml:space="preserve"> </w:t>
      </w:r>
      <w:r w:rsidR="00796DBD">
        <w:rPr>
          <w:rFonts w:ascii="Palatino Linotype" w:hAnsi="Palatino Linotype" w:cstheme="minorHAnsi"/>
        </w:rPr>
        <w:t>The</w:t>
      </w:r>
      <w:r w:rsidR="00577D51">
        <w:rPr>
          <w:rFonts w:ascii="Palatino Linotype" w:hAnsi="Palatino Linotype" w:cstheme="minorHAnsi"/>
        </w:rPr>
        <w:t xml:space="preserve"> r-process and pre-collapse suggestions</w:t>
      </w:r>
      <w:r w:rsidR="00796DBD">
        <w:rPr>
          <w:rFonts w:ascii="Palatino Linotype" w:hAnsi="Palatino Linotype" w:cstheme="minorHAnsi"/>
        </w:rPr>
        <w:t xml:space="preserve"> are very speculative and only intended to be interesting and thought provoking - and to be taken with a large pinch of cosmic salt!</w:t>
      </w:r>
    </w:p>
    <w:p w14:paraId="13B78576" w14:textId="0287B0CD" w:rsidR="002216A0" w:rsidRDefault="002216A0" w:rsidP="00B304F4">
      <w:pPr>
        <w:rPr>
          <w:rFonts w:ascii="Palatino Linotype" w:hAnsi="Palatino Linotype" w:cstheme="minorHAnsi"/>
        </w:rPr>
      </w:pPr>
    </w:p>
    <w:p w14:paraId="5D42CD69" w14:textId="77777777" w:rsidR="009F6693" w:rsidRDefault="002216A0" w:rsidP="00B304F4">
      <w:pPr>
        <w:rPr>
          <w:rFonts w:ascii="Palatino Linotype" w:hAnsi="Palatino Linotype" w:cstheme="minorHAnsi"/>
        </w:rPr>
      </w:pPr>
      <w:r>
        <w:rPr>
          <w:rFonts w:ascii="Palatino Linotype" w:hAnsi="Palatino Linotype" w:cstheme="minorHAnsi"/>
        </w:rPr>
        <w:t>From a research point of view it is clear how valuable studying core collapse supernovas can be. Plenty of black hole mergers have been detected but only one supernova, SN1987A. The question is, can we catch another one when it happens?</w:t>
      </w:r>
      <w:r w:rsidR="009F6693">
        <w:rPr>
          <w:rFonts w:ascii="Palatino Linotype" w:hAnsi="Palatino Linotype" w:cstheme="minorHAnsi"/>
        </w:rPr>
        <w:t xml:space="preserve"> </w:t>
      </w:r>
      <w:r>
        <w:rPr>
          <w:rFonts w:ascii="Palatino Linotype" w:hAnsi="Palatino Linotype" w:cstheme="minorHAnsi"/>
        </w:rPr>
        <w:t>Gravity waves, neutrinos and antineutrinos all have to captured in real time</w:t>
      </w:r>
      <w:r w:rsidR="009F6693">
        <w:rPr>
          <w:rFonts w:ascii="Palatino Linotype" w:hAnsi="Palatino Linotype" w:cstheme="minorHAnsi"/>
        </w:rPr>
        <w:t xml:space="preserve"> with energetics and directional data included for a full picture to be realised, but this is heavily reliant on the supernova's distance. </w:t>
      </w:r>
    </w:p>
    <w:p w14:paraId="3178BFF8" w14:textId="77777777" w:rsidR="009F6693" w:rsidRDefault="009F6693" w:rsidP="00B304F4">
      <w:pPr>
        <w:rPr>
          <w:rFonts w:ascii="Palatino Linotype" w:hAnsi="Palatino Linotype" w:cstheme="minorHAnsi"/>
        </w:rPr>
      </w:pPr>
    </w:p>
    <w:p w14:paraId="0DF1CAAC" w14:textId="08C27639" w:rsidR="002216A0" w:rsidRDefault="009F6693" w:rsidP="00B304F4">
      <w:pPr>
        <w:rPr>
          <w:rFonts w:ascii="Palatino Linotype" w:hAnsi="Palatino Linotype" w:cstheme="minorHAnsi"/>
        </w:rPr>
      </w:pPr>
      <w:r>
        <w:rPr>
          <w:rFonts w:ascii="Palatino Linotype" w:hAnsi="Palatino Linotype" w:cstheme="minorHAnsi"/>
        </w:rPr>
        <w:t xml:space="preserve">As was seen for SN1987A a loss of antineutrino energy of 40% happened over a relatively short distance of 51Kpc. The energy loss function puts quite a strict limit on the distance a core collapse could be detected </w:t>
      </w:r>
      <w:r w:rsidR="00871EC8">
        <w:rPr>
          <w:rFonts w:ascii="Palatino Linotype" w:hAnsi="Palatino Linotype" w:cstheme="minorHAnsi"/>
        </w:rPr>
        <w:t xml:space="preserve">even </w:t>
      </w:r>
      <w:r>
        <w:rPr>
          <w:rFonts w:ascii="Palatino Linotype" w:hAnsi="Palatino Linotype" w:cstheme="minorHAnsi"/>
        </w:rPr>
        <w:t xml:space="preserve">with some of today's equipment operating with a threshold at a sub Mev level. </w:t>
      </w:r>
      <w:r w:rsidR="006B1D3D">
        <w:rPr>
          <w:rFonts w:ascii="Palatino Linotype" w:hAnsi="Palatino Linotype" w:cstheme="minorHAnsi"/>
        </w:rPr>
        <w:t>Half the threshold and you only increase the range by 66kpc</w:t>
      </w:r>
      <w:r w:rsidR="00871EC8">
        <w:rPr>
          <w:rFonts w:ascii="Palatino Linotype" w:hAnsi="Palatino Linotype" w:cstheme="minorHAnsi"/>
        </w:rPr>
        <w:t xml:space="preserve"> so even our nearest large neighbour the Andromeda galaxy is out of range.</w:t>
      </w:r>
      <w:r w:rsidR="00B254C8">
        <w:rPr>
          <w:rFonts w:ascii="Palatino Linotype" w:hAnsi="Palatino Linotype" w:cstheme="minorHAnsi"/>
        </w:rPr>
        <w:t xml:space="preserve"> Presupernova neutrinos from the final stages of nuclear burning may be detectable and provide an alert of a few days of a pending core collapse </w:t>
      </w:r>
      <w:r w:rsidR="00B254C8">
        <w:rPr>
          <w:rFonts w:cstheme="minorHAnsi"/>
        </w:rPr>
        <w:t>[14</w:t>
      </w:r>
      <w:r w:rsidR="001B705C">
        <w:rPr>
          <w:rFonts w:cstheme="minorHAnsi"/>
        </w:rPr>
        <w:t>5</w:t>
      </w:r>
      <w:r w:rsidR="00B254C8">
        <w:rPr>
          <w:rFonts w:cstheme="minorHAnsi"/>
        </w:rPr>
        <w:t>]</w:t>
      </w:r>
      <w:r w:rsidR="00B254C8">
        <w:rPr>
          <w:rFonts w:ascii="Palatino Linotype" w:hAnsi="Palatino Linotype" w:cstheme="minorHAnsi"/>
        </w:rPr>
        <w:t xml:space="preserve"> although the distance would be limited to ~1kpc.</w:t>
      </w:r>
    </w:p>
    <w:p w14:paraId="778226DA" w14:textId="5719720E" w:rsidR="00B254C8" w:rsidRDefault="00B254C8" w:rsidP="00B304F4">
      <w:pPr>
        <w:rPr>
          <w:rFonts w:ascii="Palatino Linotype" w:hAnsi="Palatino Linotype" w:cstheme="minorHAnsi"/>
        </w:rPr>
      </w:pPr>
    </w:p>
    <w:p w14:paraId="06395C7B" w14:textId="5D1D8EE4" w:rsidR="00B254C8" w:rsidRPr="00B254C8" w:rsidRDefault="00C448AD" w:rsidP="00B304F4">
      <w:pPr>
        <w:rPr>
          <w:rFonts w:ascii="Palatino Linotype" w:hAnsi="Palatino Linotype" w:cstheme="minorHAnsi"/>
        </w:rPr>
      </w:pPr>
      <w:r>
        <w:rPr>
          <w:rFonts w:ascii="Palatino Linotype" w:hAnsi="Palatino Linotype" w:cstheme="minorHAnsi"/>
        </w:rPr>
        <w:t>Modern interferometers are vastly more sensitive than the room temperature resonant bar detectors in operation during SN1987A and should have a greater range than the neutrino detectors for picking up gravity waves from neutronisation. These could help fill in some of the gaps in knowledge of core collapse as well as providing an alarm of a few hours</w:t>
      </w:r>
      <w:r w:rsidR="00C300CE">
        <w:rPr>
          <w:rFonts w:ascii="Palatino Linotype" w:hAnsi="Palatino Linotype" w:cstheme="minorHAnsi"/>
        </w:rPr>
        <w:t xml:space="preserve"> before the shockwave reached the star's surface.</w:t>
      </w:r>
      <w:r>
        <w:rPr>
          <w:rFonts w:ascii="Palatino Linotype" w:hAnsi="Palatino Linotype" w:cstheme="minorHAnsi"/>
        </w:rPr>
        <w:t xml:space="preserve"> </w:t>
      </w:r>
      <w:r w:rsidR="00C300CE">
        <w:rPr>
          <w:rFonts w:ascii="Palatino Linotype" w:hAnsi="Palatino Linotype" w:cstheme="minorHAnsi"/>
        </w:rPr>
        <w:t>T</w:t>
      </w:r>
      <w:r>
        <w:rPr>
          <w:rFonts w:ascii="Palatino Linotype" w:hAnsi="Palatino Linotype" w:cstheme="minorHAnsi"/>
        </w:rPr>
        <w:t>heir directional ability when run as a network would allow optical and other electromagnetic telescopes to point in roughly th</w:t>
      </w:r>
      <w:r w:rsidR="00C300CE">
        <w:rPr>
          <w:rFonts w:ascii="Palatino Linotype" w:hAnsi="Palatino Linotype" w:cstheme="minorHAnsi"/>
        </w:rPr>
        <w:t xml:space="preserve">e right direction and capture the luminous supernova from the very beginning. </w:t>
      </w:r>
    </w:p>
    <w:p w14:paraId="73880480" w14:textId="4421A52D" w:rsidR="00BC3291" w:rsidRDefault="00BC3291" w:rsidP="00B304F4">
      <w:pPr>
        <w:rPr>
          <w:rFonts w:ascii="Palatino Linotype" w:hAnsi="Palatino Linotype" w:cstheme="minorHAnsi"/>
        </w:rPr>
      </w:pPr>
    </w:p>
    <w:p w14:paraId="59CA80CB" w14:textId="450444EF" w:rsidR="00BC3291" w:rsidRDefault="00BC3291" w:rsidP="00B304F4">
      <w:pPr>
        <w:rPr>
          <w:rFonts w:ascii="Palatino Linotype" w:hAnsi="Palatino Linotype" w:cstheme="minorHAnsi"/>
        </w:rPr>
      </w:pPr>
      <w:r>
        <w:rPr>
          <w:rFonts w:ascii="Palatino Linotype" w:hAnsi="Palatino Linotype" w:cstheme="minorHAnsi"/>
        </w:rPr>
        <w:t>Chapter 6 used the quark core black hole proposal to examine how this would change our understanding of black holes, how they behave and what that means for their place in the Universe.</w:t>
      </w:r>
    </w:p>
    <w:p w14:paraId="526B1457" w14:textId="4DE090D3" w:rsidR="00BC3291" w:rsidRDefault="00BC3291" w:rsidP="00B304F4">
      <w:pPr>
        <w:rPr>
          <w:rFonts w:ascii="Palatino Linotype" w:hAnsi="Palatino Linotype" w:cstheme="minorHAnsi"/>
        </w:rPr>
      </w:pPr>
      <w:r>
        <w:rPr>
          <w:rFonts w:ascii="Palatino Linotype" w:hAnsi="Palatino Linotype" w:cstheme="minorHAnsi"/>
        </w:rPr>
        <w:lastRenderedPageBreak/>
        <w:t xml:space="preserve">By lining up </w:t>
      </w:r>
      <w:r w:rsidR="00D80E12">
        <w:rPr>
          <w:rFonts w:ascii="Palatino Linotype" w:hAnsi="Palatino Linotype" w:cstheme="minorHAnsi"/>
        </w:rPr>
        <w:t xml:space="preserve">the </w:t>
      </w:r>
      <w:r>
        <w:rPr>
          <w:rFonts w:ascii="Palatino Linotype" w:hAnsi="Palatino Linotype" w:cstheme="minorHAnsi"/>
        </w:rPr>
        <w:t xml:space="preserve">data of calculated mass versus distance </w:t>
      </w:r>
      <w:r w:rsidR="00D80E12">
        <w:rPr>
          <w:rFonts w:ascii="Palatino Linotype" w:hAnsi="Palatino Linotype" w:cstheme="minorHAnsi"/>
        </w:rPr>
        <w:t>f</w:t>
      </w:r>
      <w:r>
        <w:rPr>
          <w:rFonts w:ascii="Palatino Linotype" w:hAnsi="Palatino Linotype" w:cstheme="minorHAnsi"/>
        </w:rPr>
        <w:t>o</w:t>
      </w:r>
      <w:r w:rsidR="00D80E12">
        <w:rPr>
          <w:rFonts w:ascii="Palatino Linotype" w:hAnsi="Palatino Linotype" w:cstheme="minorHAnsi"/>
        </w:rPr>
        <w:t>r</w:t>
      </w:r>
      <w:r>
        <w:rPr>
          <w:rFonts w:ascii="Palatino Linotype" w:hAnsi="Palatino Linotype" w:cstheme="minorHAnsi"/>
        </w:rPr>
        <w:t xml:space="preserve"> two accreting supermassive black holes in galaxies M87 and M104, it was found that the straight line increase in apparent mass exactly matched predictions of the new neutrino physics</w:t>
      </w:r>
      <w:r w:rsidR="00C91FB0">
        <w:rPr>
          <w:rStyle w:val="FootnoteReference"/>
          <w:rFonts w:ascii="Palatino Linotype" w:hAnsi="Palatino Linotype" w:cstheme="minorHAnsi"/>
        </w:rPr>
        <w:footnoteReference w:id="33"/>
      </w:r>
      <w:r>
        <w:rPr>
          <w:rFonts w:ascii="Palatino Linotype" w:hAnsi="Palatino Linotype" w:cstheme="minorHAnsi"/>
        </w:rPr>
        <w:t xml:space="preserve">. It also finally knocked the idea that neutrinos have mass on the head and reinstated the Standard Model's account of them being massless. This one result alone may well make difficult reading </w:t>
      </w:r>
      <w:r w:rsidR="00F271E6">
        <w:rPr>
          <w:rFonts w:ascii="Palatino Linotype" w:hAnsi="Palatino Linotype" w:cstheme="minorHAnsi"/>
        </w:rPr>
        <w:t xml:space="preserve">for all the multi-million pound experiments planned and currently running to try to find what the neutrinos mass or mass squared difference is. Just like the null detection of dark matter, this will presumably change the type of neutrino experiments </w:t>
      </w:r>
      <w:r w:rsidR="00560C2D">
        <w:rPr>
          <w:rFonts w:ascii="Palatino Linotype" w:hAnsi="Palatino Linotype" w:cstheme="minorHAnsi"/>
        </w:rPr>
        <w:t xml:space="preserve">being </w:t>
      </w:r>
      <w:r w:rsidR="00F271E6">
        <w:rPr>
          <w:rFonts w:ascii="Palatino Linotype" w:hAnsi="Palatino Linotype" w:cstheme="minorHAnsi"/>
        </w:rPr>
        <w:t>done</w:t>
      </w:r>
      <w:r w:rsidR="00DB42EE">
        <w:rPr>
          <w:rFonts w:ascii="Palatino Linotype" w:hAnsi="Palatino Linotype" w:cstheme="minorHAnsi"/>
        </w:rPr>
        <w:t>.</w:t>
      </w:r>
    </w:p>
    <w:p w14:paraId="3E440BAE" w14:textId="5380F2F1" w:rsidR="00796DBD" w:rsidRDefault="00796DBD" w:rsidP="00B304F4">
      <w:pPr>
        <w:rPr>
          <w:rFonts w:ascii="Palatino Linotype" w:hAnsi="Palatino Linotype" w:cstheme="minorHAnsi"/>
        </w:rPr>
      </w:pPr>
    </w:p>
    <w:p w14:paraId="14F4F480" w14:textId="7E6FF5D7" w:rsidR="00796DBD" w:rsidRDefault="00F271E6" w:rsidP="00B304F4">
      <w:pPr>
        <w:rPr>
          <w:rFonts w:ascii="Palatino Linotype" w:hAnsi="Palatino Linotype" w:cstheme="minorHAnsi"/>
        </w:rPr>
      </w:pPr>
      <w:r>
        <w:rPr>
          <w:rFonts w:ascii="Palatino Linotype" w:hAnsi="Palatino Linotype" w:cstheme="minorHAnsi"/>
        </w:rPr>
        <w:t>Other features of black holes were examined, like the mass gap and natal kicks, but probably of most overall importance was why they have this linear increase in mass. It would seem that it could greatly accelerate early galactic formation and produce the Universe we see today</w:t>
      </w:r>
      <w:r w:rsidR="00C91FB0">
        <w:rPr>
          <w:rFonts w:ascii="Palatino Linotype" w:hAnsi="Palatino Linotype" w:cstheme="minorHAnsi"/>
        </w:rPr>
        <w:t xml:space="preserve"> and addresses the </w:t>
      </w:r>
      <w:r w:rsidR="00577D51">
        <w:rPr>
          <w:rFonts w:ascii="Palatino Linotype" w:hAnsi="Palatino Linotype" w:cstheme="minorHAnsi"/>
        </w:rPr>
        <w:t>shortcom</w:t>
      </w:r>
      <w:r w:rsidR="00C91FB0">
        <w:rPr>
          <w:rFonts w:ascii="Palatino Linotype" w:hAnsi="Palatino Linotype" w:cstheme="minorHAnsi"/>
        </w:rPr>
        <w:t xml:space="preserve">ings in this respect of the </w:t>
      </w:r>
      <w:r w:rsidR="00C91FB0" w:rsidRPr="00C91FB0">
        <w:rPr>
          <w:rFonts w:cstheme="minorHAnsi"/>
        </w:rPr>
        <w:t>∆CDM</w:t>
      </w:r>
      <w:r w:rsidR="00C91FB0">
        <w:rPr>
          <w:rFonts w:ascii="Palatino Linotype" w:hAnsi="Palatino Linotype" w:cstheme="minorHAnsi"/>
        </w:rPr>
        <w:t xml:space="preserve"> model.</w:t>
      </w:r>
    </w:p>
    <w:p w14:paraId="2B0B8D67" w14:textId="753C6F39" w:rsidR="00C91FB0" w:rsidRDefault="00C91FB0" w:rsidP="00B304F4">
      <w:pPr>
        <w:rPr>
          <w:rFonts w:ascii="Palatino Linotype" w:hAnsi="Palatino Linotype" w:cstheme="minorHAnsi"/>
        </w:rPr>
      </w:pPr>
    </w:p>
    <w:p w14:paraId="1BA6146F" w14:textId="700CE413" w:rsidR="00796DBD" w:rsidRDefault="00C91FB0" w:rsidP="00B304F4">
      <w:pPr>
        <w:rPr>
          <w:rFonts w:ascii="Palatino Linotype" w:hAnsi="Palatino Linotype" w:cstheme="minorHAnsi"/>
        </w:rPr>
      </w:pPr>
      <w:r>
        <w:rPr>
          <w:rFonts w:ascii="Palatino Linotype" w:hAnsi="Palatino Linotype" w:cstheme="minorHAnsi"/>
        </w:rPr>
        <w:t xml:space="preserve">The concept of whether a quark-gluon-plasma core was a realistic physical construct was tested, and it was found that actual experimental results done in particle accelerators helped confirm that it is indeed possible. Pressure calculated for an extreme qgp core was found to be comfortably accommodated by this state of matter. Real particles and real physics could explain the interior of a black hole and </w:t>
      </w:r>
      <w:r w:rsidR="003E01F6">
        <w:rPr>
          <w:rFonts w:ascii="Palatino Linotype" w:hAnsi="Palatino Linotype" w:cstheme="minorHAnsi"/>
        </w:rPr>
        <w:t>remove the</w:t>
      </w:r>
      <w:r>
        <w:rPr>
          <w:rFonts w:ascii="Palatino Linotype" w:hAnsi="Palatino Linotype" w:cstheme="minorHAnsi"/>
        </w:rPr>
        <w:t xml:space="preserve"> need for singularities</w:t>
      </w:r>
      <w:r w:rsidR="003E01F6">
        <w:rPr>
          <w:rFonts w:ascii="Palatino Linotype" w:hAnsi="Palatino Linotype" w:cstheme="minorHAnsi"/>
        </w:rPr>
        <w:t>.</w:t>
      </w:r>
    </w:p>
    <w:p w14:paraId="1379A38E" w14:textId="77777777" w:rsidR="00FD43AB" w:rsidRDefault="00FD43AB" w:rsidP="00B304F4">
      <w:pPr>
        <w:rPr>
          <w:rFonts w:ascii="Palatino Linotype" w:hAnsi="Palatino Linotype" w:cstheme="minorHAnsi"/>
        </w:rPr>
      </w:pPr>
    </w:p>
    <w:p w14:paraId="3DD41C51" w14:textId="7AFE9226" w:rsidR="00B53952" w:rsidRDefault="00CF3542" w:rsidP="00B304F4">
      <w:pPr>
        <w:rPr>
          <w:rFonts w:ascii="Palatino Linotype" w:hAnsi="Palatino Linotype" w:cstheme="minorHAnsi"/>
        </w:rPr>
      </w:pPr>
      <w:r>
        <w:rPr>
          <w:rFonts w:ascii="Palatino Linotype" w:hAnsi="Palatino Linotype" w:cstheme="minorHAnsi"/>
        </w:rPr>
        <w:t>This result lead to one last observation about black holes that seems to have captured everyone's imagination more that just about any other topic than dark matter - the dreaded information loss paradox.</w:t>
      </w:r>
    </w:p>
    <w:p w14:paraId="1339C095" w14:textId="5C0E647B" w:rsidR="00CF3542" w:rsidRDefault="00CF3542" w:rsidP="00B304F4">
      <w:pPr>
        <w:rPr>
          <w:rFonts w:ascii="Palatino Linotype" w:hAnsi="Palatino Linotype" w:cstheme="minorHAnsi"/>
        </w:rPr>
      </w:pPr>
      <w:r>
        <w:rPr>
          <w:rFonts w:ascii="Palatino Linotype" w:hAnsi="Palatino Linotype" w:cstheme="minorHAnsi"/>
        </w:rPr>
        <w:t>Ideas of</w:t>
      </w:r>
      <w:r w:rsidR="00F86B5F" w:rsidRPr="00F86B5F">
        <w:rPr>
          <w:rFonts w:ascii="Palatino Linotype" w:hAnsi="Palatino Linotype" w:cstheme="minorHAnsi"/>
        </w:rPr>
        <w:t xml:space="preserve"> </w:t>
      </w:r>
      <w:r w:rsidR="00F86B5F">
        <w:rPr>
          <w:rFonts w:ascii="Palatino Linotype" w:hAnsi="Palatino Linotype" w:cstheme="minorHAnsi"/>
        </w:rPr>
        <w:t>quantum hair,</w:t>
      </w:r>
      <w:r w:rsidR="002111AE" w:rsidRPr="002111AE">
        <w:rPr>
          <w:rFonts w:ascii="Palatino Linotype" w:hAnsi="Palatino Linotype" w:cstheme="minorHAnsi"/>
        </w:rPr>
        <w:t xml:space="preserve"> </w:t>
      </w:r>
      <w:r w:rsidR="002111AE">
        <w:rPr>
          <w:rFonts w:ascii="Palatino Linotype" w:hAnsi="Palatino Linotype" w:cstheme="minorHAnsi"/>
        </w:rPr>
        <w:t>the no hair theorem,</w:t>
      </w:r>
      <w:r w:rsidR="00F86B5F" w:rsidRPr="00F86B5F">
        <w:rPr>
          <w:rFonts w:ascii="Palatino Linotype" w:hAnsi="Palatino Linotype" w:cstheme="minorHAnsi"/>
        </w:rPr>
        <w:t xml:space="preserve"> </w:t>
      </w:r>
      <w:r w:rsidR="00F86B5F">
        <w:rPr>
          <w:rFonts w:ascii="Palatino Linotype" w:hAnsi="Palatino Linotype" w:cstheme="minorHAnsi"/>
        </w:rPr>
        <w:t>wormholes</w:t>
      </w:r>
      <w:r>
        <w:rPr>
          <w:rFonts w:ascii="Palatino Linotype" w:hAnsi="Palatino Linotype" w:cstheme="minorHAnsi"/>
        </w:rPr>
        <w:t xml:space="preserve">, </w:t>
      </w:r>
      <w:r w:rsidR="00FD43AB">
        <w:rPr>
          <w:rFonts w:ascii="Palatino Linotype" w:hAnsi="Palatino Linotype" w:cstheme="minorHAnsi"/>
        </w:rPr>
        <w:t xml:space="preserve">holograms, </w:t>
      </w:r>
      <w:r>
        <w:rPr>
          <w:rFonts w:ascii="Palatino Linotype" w:hAnsi="Palatino Linotype" w:cstheme="minorHAnsi"/>
        </w:rPr>
        <w:t>singularities,</w:t>
      </w:r>
      <w:r w:rsidR="00F86B5F">
        <w:rPr>
          <w:rFonts w:ascii="Palatino Linotype" w:hAnsi="Palatino Linotype" w:cstheme="minorHAnsi"/>
        </w:rPr>
        <w:t xml:space="preserve"> white holes and </w:t>
      </w:r>
      <w:r>
        <w:rPr>
          <w:rFonts w:ascii="Palatino Linotype" w:hAnsi="Palatino Linotype" w:cstheme="minorHAnsi"/>
        </w:rPr>
        <w:t>entropy g</w:t>
      </w:r>
      <w:r w:rsidR="00FD43AB">
        <w:rPr>
          <w:rFonts w:ascii="Palatino Linotype" w:hAnsi="Palatino Linotype" w:cstheme="minorHAnsi"/>
        </w:rPr>
        <w:t>oing up</w:t>
      </w:r>
      <w:r>
        <w:rPr>
          <w:rFonts w:ascii="Palatino Linotype" w:hAnsi="Palatino Linotype" w:cstheme="minorHAnsi"/>
        </w:rPr>
        <w:t xml:space="preserve"> then </w:t>
      </w:r>
      <w:r w:rsidR="00FD43AB">
        <w:rPr>
          <w:rFonts w:ascii="Palatino Linotype" w:hAnsi="Palatino Linotype" w:cstheme="minorHAnsi"/>
        </w:rPr>
        <w:t>com</w:t>
      </w:r>
      <w:r>
        <w:rPr>
          <w:rFonts w:ascii="Palatino Linotype" w:hAnsi="Palatino Linotype" w:cstheme="minorHAnsi"/>
        </w:rPr>
        <w:t xml:space="preserve">ing </w:t>
      </w:r>
      <w:r w:rsidR="00FD43AB">
        <w:rPr>
          <w:rFonts w:ascii="Palatino Linotype" w:hAnsi="Palatino Linotype" w:cstheme="minorHAnsi"/>
        </w:rPr>
        <w:t>back down</w:t>
      </w:r>
      <w:r>
        <w:rPr>
          <w:rFonts w:ascii="Palatino Linotype" w:hAnsi="Palatino Linotype" w:cstheme="minorHAnsi"/>
        </w:rPr>
        <w:t xml:space="preserve"> are no longer necessary now that the </w:t>
      </w:r>
      <w:r w:rsidR="003E01F6">
        <w:rPr>
          <w:rFonts w:ascii="Palatino Linotype" w:hAnsi="Palatino Linotype" w:cstheme="minorHAnsi"/>
        </w:rPr>
        <w:t>bizarre</w:t>
      </w:r>
      <w:r>
        <w:rPr>
          <w:rFonts w:ascii="Palatino Linotype" w:hAnsi="Palatino Linotype" w:cstheme="minorHAnsi"/>
        </w:rPr>
        <w:t xml:space="preserve"> world of </w:t>
      </w:r>
      <w:r w:rsidR="00D80E12">
        <w:rPr>
          <w:rFonts w:ascii="Palatino Linotype" w:hAnsi="Palatino Linotype" w:cstheme="minorHAnsi"/>
        </w:rPr>
        <w:t xml:space="preserve">real </w:t>
      </w:r>
      <w:r>
        <w:rPr>
          <w:rFonts w:ascii="Palatino Linotype" w:hAnsi="Palatino Linotype" w:cstheme="minorHAnsi"/>
        </w:rPr>
        <w:t>physics has</w:t>
      </w:r>
      <w:r w:rsidR="002111AE">
        <w:rPr>
          <w:rFonts w:ascii="Palatino Linotype" w:hAnsi="Palatino Linotype" w:cstheme="minorHAnsi"/>
        </w:rPr>
        <w:t xml:space="preserve"> finally</w:t>
      </w:r>
      <w:r>
        <w:rPr>
          <w:rFonts w:ascii="Palatino Linotype" w:hAnsi="Palatino Linotype" w:cstheme="minorHAnsi"/>
        </w:rPr>
        <w:t xml:space="preserve"> been reinstated inside</w:t>
      </w:r>
      <w:r w:rsidR="00FD43AB">
        <w:rPr>
          <w:rFonts w:ascii="Palatino Linotype" w:hAnsi="Palatino Linotype" w:cstheme="minorHAnsi"/>
        </w:rPr>
        <w:t xml:space="preserve"> </w:t>
      </w:r>
      <w:r>
        <w:rPr>
          <w:rFonts w:ascii="Palatino Linotype" w:hAnsi="Palatino Linotype" w:cstheme="minorHAnsi"/>
        </w:rPr>
        <w:t>black hole</w:t>
      </w:r>
      <w:r w:rsidR="00450E1E">
        <w:rPr>
          <w:rFonts w:ascii="Palatino Linotype" w:hAnsi="Palatino Linotype" w:cstheme="minorHAnsi"/>
        </w:rPr>
        <w:t>s</w:t>
      </w:r>
      <w:r>
        <w:rPr>
          <w:rFonts w:ascii="Palatino Linotype" w:hAnsi="Palatino Linotype" w:cstheme="minorHAnsi"/>
        </w:rPr>
        <w:t>. It turns out there never really was an information loss paradox to worry about in the first place.</w:t>
      </w:r>
    </w:p>
    <w:p w14:paraId="4B1E84E4" w14:textId="6CDD0567" w:rsidR="00CF3542" w:rsidRDefault="00CF3542" w:rsidP="00B304F4">
      <w:pPr>
        <w:rPr>
          <w:rFonts w:ascii="Palatino Linotype" w:hAnsi="Palatino Linotype" w:cstheme="minorHAnsi"/>
        </w:rPr>
      </w:pPr>
    </w:p>
    <w:p w14:paraId="762533CE" w14:textId="216D7B68" w:rsidR="00CF3542" w:rsidRDefault="00450E1E" w:rsidP="00B304F4">
      <w:pPr>
        <w:rPr>
          <w:rFonts w:ascii="Palatino Linotype" w:hAnsi="Palatino Linotype" w:cstheme="minorHAnsi"/>
        </w:rPr>
      </w:pPr>
      <w:r>
        <w:rPr>
          <w:rFonts w:ascii="Palatino Linotype" w:hAnsi="Palatino Linotype" w:cstheme="minorHAnsi"/>
        </w:rPr>
        <w:t xml:space="preserve">Chapter 7 was a kind of thought experiment where it was asked what properties would satisfy the requirement for </w:t>
      </w:r>
      <w:r w:rsidR="004F0312">
        <w:rPr>
          <w:rFonts w:ascii="Palatino Linotype" w:hAnsi="Palatino Linotype" w:cstheme="minorHAnsi"/>
        </w:rPr>
        <w:t xml:space="preserve">a </w:t>
      </w:r>
      <w:r>
        <w:rPr>
          <w:rFonts w:ascii="Palatino Linotype" w:hAnsi="Palatino Linotype" w:cstheme="minorHAnsi"/>
        </w:rPr>
        <w:t>stellar generated particle that would create</w:t>
      </w:r>
      <w:r w:rsidR="004F0312">
        <w:rPr>
          <w:rFonts w:ascii="Palatino Linotype" w:hAnsi="Palatino Linotype" w:cstheme="minorHAnsi"/>
        </w:rPr>
        <w:t xml:space="preserve"> the effect of </w:t>
      </w:r>
      <w:r w:rsidR="00331481">
        <w:rPr>
          <w:rFonts w:ascii="Palatino Linotype" w:hAnsi="Palatino Linotype" w:cstheme="minorHAnsi"/>
        </w:rPr>
        <w:t>virtual</w:t>
      </w:r>
      <w:r w:rsidR="004F0312">
        <w:rPr>
          <w:rFonts w:ascii="Palatino Linotype" w:hAnsi="Palatino Linotype" w:cstheme="minorHAnsi"/>
        </w:rPr>
        <w:t xml:space="preserve"> mass in and around galaxies.</w:t>
      </w:r>
    </w:p>
    <w:p w14:paraId="4261F17C" w14:textId="00CFEE8C" w:rsidR="00CF3542" w:rsidRDefault="004F0312" w:rsidP="00B304F4">
      <w:pPr>
        <w:rPr>
          <w:rFonts w:ascii="Palatino Linotype" w:hAnsi="Palatino Linotype" w:cstheme="minorHAnsi"/>
        </w:rPr>
      </w:pPr>
      <w:r>
        <w:rPr>
          <w:rFonts w:ascii="Palatino Linotype" w:hAnsi="Palatino Linotype" w:cstheme="minorHAnsi"/>
        </w:rPr>
        <w:t xml:space="preserve">Properties of mass, velocity, charge  ubiquity etc. were compared with the specification and it was found that the neutrino is obviously the right particle for the job. That the neutrino is in fact the cause of most galactic gravitation could have been worked out from this starting point, but the all important energy loss function would have to be predicted too. Studying a statistically significant sample of very large galaxies </w:t>
      </w:r>
      <w:r w:rsidR="00560C2D">
        <w:rPr>
          <w:rFonts w:ascii="Palatino Linotype" w:hAnsi="Palatino Linotype" w:cstheme="minorHAnsi"/>
        </w:rPr>
        <w:t xml:space="preserve">(&gt;100kpc radius) </w:t>
      </w:r>
      <w:r>
        <w:rPr>
          <w:rFonts w:ascii="Palatino Linotype" w:hAnsi="Palatino Linotype" w:cstheme="minorHAnsi"/>
        </w:rPr>
        <w:t>could have produced the loss function.</w:t>
      </w:r>
    </w:p>
    <w:p w14:paraId="44E2BB64" w14:textId="493BBB0D" w:rsidR="00C44DC4" w:rsidRDefault="00C44DC4" w:rsidP="00B304F4">
      <w:pPr>
        <w:rPr>
          <w:rFonts w:ascii="Palatino Linotype" w:hAnsi="Palatino Linotype" w:cstheme="minorHAnsi"/>
        </w:rPr>
      </w:pPr>
    </w:p>
    <w:p w14:paraId="1383C5C1" w14:textId="1995BC91" w:rsidR="00C44DC4" w:rsidRDefault="00560C2D" w:rsidP="00B304F4">
      <w:pPr>
        <w:rPr>
          <w:rFonts w:ascii="Palatino Linotype" w:hAnsi="Palatino Linotype" w:cstheme="minorHAnsi"/>
        </w:rPr>
      </w:pPr>
      <w:r>
        <w:rPr>
          <w:rFonts w:ascii="Palatino Linotype" w:hAnsi="Palatino Linotype" w:cstheme="minorHAnsi"/>
        </w:rPr>
        <w:t>Although c</w:t>
      </w:r>
      <w:r w:rsidR="00C44DC4">
        <w:rPr>
          <w:rFonts w:ascii="Palatino Linotype" w:hAnsi="Palatino Linotype" w:cstheme="minorHAnsi"/>
        </w:rPr>
        <w:t xml:space="preserve">hapter 8, </w:t>
      </w:r>
      <w:r w:rsidR="00D57732">
        <w:rPr>
          <w:rFonts w:ascii="Palatino Linotype" w:hAnsi="Palatino Linotype" w:cstheme="minorHAnsi"/>
        </w:rPr>
        <w:t>the Coma Cluster</w:t>
      </w:r>
      <w:r>
        <w:rPr>
          <w:rFonts w:ascii="Palatino Linotype" w:hAnsi="Palatino Linotype" w:cstheme="minorHAnsi"/>
        </w:rPr>
        <w:t xml:space="preserve"> </w:t>
      </w:r>
      <w:r w:rsidR="00C44DC4">
        <w:rPr>
          <w:rFonts w:ascii="Palatino Linotype" w:hAnsi="Palatino Linotype" w:cstheme="minorHAnsi"/>
        </w:rPr>
        <w:t>i</w:t>
      </w:r>
      <w:r>
        <w:rPr>
          <w:rFonts w:ascii="Palatino Linotype" w:hAnsi="Palatino Linotype" w:cstheme="minorHAnsi"/>
        </w:rPr>
        <w:t>s</w:t>
      </w:r>
      <w:r w:rsidR="00C44DC4">
        <w:rPr>
          <w:rFonts w:ascii="Palatino Linotype" w:hAnsi="Palatino Linotype" w:cstheme="minorHAnsi"/>
        </w:rPr>
        <w:t xml:space="preserve"> fairly short, </w:t>
      </w:r>
      <w:r>
        <w:rPr>
          <w:rFonts w:ascii="Palatino Linotype" w:hAnsi="Palatino Linotype" w:cstheme="minorHAnsi"/>
        </w:rPr>
        <w:t>it i</w:t>
      </w:r>
      <w:r w:rsidR="00C44DC4">
        <w:rPr>
          <w:rFonts w:ascii="Palatino Linotype" w:hAnsi="Palatino Linotype" w:cstheme="minorHAnsi"/>
        </w:rPr>
        <w:t xml:space="preserve">s really where the circle </w:t>
      </w:r>
      <w:r w:rsidR="002F2051">
        <w:rPr>
          <w:rFonts w:ascii="Palatino Linotype" w:hAnsi="Palatino Linotype" w:cstheme="minorHAnsi"/>
        </w:rPr>
        <w:t>com</w:t>
      </w:r>
      <w:r>
        <w:rPr>
          <w:rFonts w:ascii="Palatino Linotype" w:hAnsi="Palatino Linotype" w:cstheme="minorHAnsi"/>
        </w:rPr>
        <w:t>e</w:t>
      </w:r>
      <w:r w:rsidR="00C44DC4">
        <w:rPr>
          <w:rFonts w:ascii="Palatino Linotype" w:hAnsi="Palatino Linotype" w:cstheme="minorHAnsi"/>
        </w:rPr>
        <w:t>s</w:t>
      </w:r>
      <w:r>
        <w:rPr>
          <w:rFonts w:ascii="Palatino Linotype" w:hAnsi="Palatino Linotype" w:cstheme="minorHAnsi"/>
        </w:rPr>
        <w:t xml:space="preserve"> to </w:t>
      </w:r>
      <w:r w:rsidR="00C44DC4">
        <w:rPr>
          <w:rFonts w:ascii="Palatino Linotype" w:hAnsi="Palatino Linotype" w:cstheme="minorHAnsi"/>
        </w:rPr>
        <w:t>complet</w:t>
      </w:r>
      <w:r>
        <w:rPr>
          <w:rFonts w:ascii="Palatino Linotype" w:hAnsi="Palatino Linotype" w:cstheme="minorHAnsi"/>
        </w:rPr>
        <w:t>ion</w:t>
      </w:r>
      <w:r w:rsidR="00C44DC4">
        <w:rPr>
          <w:rFonts w:ascii="Palatino Linotype" w:hAnsi="Palatino Linotype" w:cstheme="minorHAnsi"/>
        </w:rPr>
        <w:t xml:space="preserve"> by applying both the </w:t>
      </w:r>
      <w:r w:rsidR="00331481">
        <w:rPr>
          <w:rFonts w:ascii="Palatino Linotype" w:hAnsi="Palatino Linotype" w:cstheme="minorHAnsi"/>
        </w:rPr>
        <w:t>virtual</w:t>
      </w:r>
      <w:r w:rsidR="00C44DC4">
        <w:rPr>
          <w:rFonts w:ascii="Palatino Linotype" w:hAnsi="Palatino Linotype" w:cstheme="minorHAnsi"/>
        </w:rPr>
        <w:t xml:space="preserve"> mass constant Y to the energy loss function using the same 6% </w:t>
      </w:r>
      <w:r w:rsidR="001539A3">
        <w:rPr>
          <w:rFonts w:ascii="Palatino Linotype" w:hAnsi="Palatino Linotype" w:cstheme="minorHAnsi"/>
        </w:rPr>
        <w:t xml:space="preserve">neutrino luminosity </w:t>
      </w:r>
      <w:r w:rsidR="00C44DC4">
        <w:rPr>
          <w:rFonts w:ascii="Palatino Linotype" w:hAnsi="Palatino Linotype" w:cstheme="minorHAnsi"/>
        </w:rPr>
        <w:t>as the two galaxies from chapter 4.</w:t>
      </w:r>
      <w:r w:rsidR="00B67E83">
        <w:rPr>
          <w:rFonts w:ascii="Palatino Linotype" w:hAnsi="Palatino Linotype" w:cstheme="minorHAnsi"/>
        </w:rPr>
        <w:t xml:space="preserve"> A significant sample of mass and luminosity data was modelled, and when the neutrino functions were applied to this data variations from the model came to </w:t>
      </w:r>
      <w:r w:rsidR="001539A3">
        <w:rPr>
          <w:rFonts w:ascii="Palatino Linotype" w:hAnsi="Palatino Linotype" w:cstheme="minorHAnsi"/>
        </w:rPr>
        <w:t>a difference of around only 1%.</w:t>
      </w:r>
    </w:p>
    <w:p w14:paraId="7C924841" w14:textId="77777777" w:rsidR="00BB53B5" w:rsidRDefault="00BB53B5" w:rsidP="00B304F4">
      <w:pPr>
        <w:rPr>
          <w:rFonts w:ascii="Palatino Linotype" w:hAnsi="Palatino Linotype" w:cstheme="minorHAnsi"/>
        </w:rPr>
      </w:pPr>
    </w:p>
    <w:p w14:paraId="3101457F" w14:textId="5363DBB5" w:rsidR="00BB53B5" w:rsidRDefault="00D57732" w:rsidP="00B304F4">
      <w:pPr>
        <w:rPr>
          <w:rFonts w:ascii="Palatino Linotype" w:hAnsi="Palatino Linotype" w:cstheme="minorHAnsi"/>
        </w:rPr>
      </w:pPr>
      <w:r>
        <w:rPr>
          <w:rFonts w:ascii="Palatino Linotype" w:hAnsi="Palatino Linotype" w:cstheme="minorHAnsi"/>
        </w:rPr>
        <w:lastRenderedPageBreak/>
        <w:t xml:space="preserve">This calculation was done to illustrate </w:t>
      </w:r>
      <w:r>
        <w:rPr>
          <w:rFonts w:ascii="Palatino Linotype" w:hAnsi="Palatino Linotype" w:cstheme="minorHAnsi"/>
          <w:i/>
          <w:iCs/>
        </w:rPr>
        <w:t>all</w:t>
      </w:r>
      <w:r>
        <w:rPr>
          <w:rFonts w:ascii="Palatino Linotype" w:hAnsi="Palatino Linotype" w:cstheme="minorHAnsi"/>
        </w:rPr>
        <w:t xml:space="preserve"> the facets of neutrino gravitation working together as one large and complete system. Most importantly it verified the energy loss function for </w:t>
      </w:r>
      <w:r>
        <w:rPr>
          <w:rFonts w:ascii="Palatino Linotype" w:hAnsi="Palatino Linotype" w:cstheme="minorHAnsi"/>
          <w:i/>
          <w:iCs/>
        </w:rPr>
        <w:t>neutrinos</w:t>
      </w:r>
      <w:r>
        <w:rPr>
          <w:rFonts w:ascii="Palatino Linotype" w:hAnsi="Palatino Linotype" w:cstheme="minorHAnsi"/>
        </w:rPr>
        <w:t xml:space="preserve">, </w:t>
      </w:r>
      <w:r w:rsidR="00F0087B">
        <w:rPr>
          <w:rFonts w:ascii="Palatino Linotype" w:hAnsi="Palatino Linotype" w:cstheme="minorHAnsi"/>
        </w:rPr>
        <w:t>both for the values calculated from antineutrinos but also that the mathematical function takes an exponential form justifying the ansatz used in chapter 5.</w:t>
      </w:r>
      <w:r w:rsidR="006F57B0">
        <w:rPr>
          <w:rFonts w:ascii="Palatino Linotype" w:hAnsi="Palatino Linotype" w:cstheme="minorHAnsi"/>
        </w:rPr>
        <w:t xml:space="preserve"> For all the component parts of the theory to come together so successfully in one place, </w:t>
      </w:r>
      <w:r w:rsidR="006F57B0">
        <w:rPr>
          <w:rFonts w:ascii="Palatino Linotype" w:hAnsi="Palatino Linotype" w:cstheme="minorHAnsi"/>
          <w:i/>
          <w:iCs/>
        </w:rPr>
        <w:t>without any modification</w:t>
      </w:r>
      <w:r w:rsidR="00977B66">
        <w:rPr>
          <w:rFonts w:ascii="Palatino Linotype" w:hAnsi="Palatino Linotype" w:cstheme="minorHAnsi"/>
          <w:i/>
          <w:iCs/>
        </w:rPr>
        <w:t xml:space="preserve"> to the mathematical functions derived or the neutrino luminosity value, and applied to accurately modelled real data</w:t>
      </w:r>
      <w:r w:rsidR="00977B66">
        <w:rPr>
          <w:rFonts w:ascii="Palatino Linotype" w:hAnsi="Palatino Linotype" w:cstheme="minorHAnsi"/>
        </w:rPr>
        <w:t xml:space="preserve"> </w:t>
      </w:r>
      <w:r w:rsidR="00977B66" w:rsidRPr="003E01F6">
        <w:rPr>
          <w:rFonts w:ascii="Palatino Linotype" w:hAnsi="Palatino Linotype" w:cstheme="minorHAnsi"/>
          <w:i/>
          <w:iCs/>
        </w:rPr>
        <w:t>shows that it is</w:t>
      </w:r>
      <w:r w:rsidR="00560C2D" w:rsidRPr="003E01F6">
        <w:rPr>
          <w:rFonts w:ascii="Palatino Linotype" w:hAnsi="Palatino Linotype" w:cstheme="minorHAnsi"/>
          <w:i/>
          <w:iCs/>
        </w:rPr>
        <w:t xml:space="preserve"> a</w:t>
      </w:r>
      <w:r w:rsidR="00977B66" w:rsidRPr="003E01F6">
        <w:rPr>
          <w:rFonts w:ascii="Palatino Linotype" w:hAnsi="Palatino Linotype" w:cstheme="minorHAnsi"/>
          <w:i/>
          <w:iCs/>
        </w:rPr>
        <w:t xml:space="preserve"> consistent</w:t>
      </w:r>
      <w:r w:rsidR="00A37A86" w:rsidRPr="003E01F6">
        <w:rPr>
          <w:rFonts w:ascii="Palatino Linotype" w:hAnsi="Palatino Linotype" w:cstheme="minorHAnsi"/>
          <w:i/>
          <w:iCs/>
        </w:rPr>
        <w:t xml:space="preserve"> and</w:t>
      </w:r>
      <w:r w:rsidR="00977B66" w:rsidRPr="003E01F6">
        <w:rPr>
          <w:rFonts w:ascii="Palatino Linotype" w:hAnsi="Palatino Linotype" w:cstheme="minorHAnsi"/>
          <w:i/>
          <w:iCs/>
        </w:rPr>
        <w:t xml:space="preserve"> logical gravitational theory.</w:t>
      </w:r>
      <w:r w:rsidR="00977B66">
        <w:rPr>
          <w:rFonts w:ascii="Palatino Linotype" w:hAnsi="Palatino Linotype" w:cstheme="minorHAnsi"/>
        </w:rPr>
        <w:t xml:space="preserve"> </w:t>
      </w:r>
    </w:p>
    <w:p w14:paraId="130F55AC" w14:textId="77777777" w:rsidR="00BB53B5" w:rsidRDefault="00BB53B5" w:rsidP="00B304F4">
      <w:pPr>
        <w:rPr>
          <w:rFonts w:ascii="Palatino Linotype" w:hAnsi="Palatino Linotype" w:cstheme="minorHAnsi"/>
        </w:rPr>
      </w:pPr>
    </w:p>
    <w:p w14:paraId="0EA6A63D" w14:textId="4A893C44" w:rsidR="00977B66" w:rsidRPr="00257F25" w:rsidRDefault="00977B66" w:rsidP="00B304F4">
      <w:pPr>
        <w:rPr>
          <w:rFonts w:ascii="Palatino Linotype" w:hAnsi="Palatino Linotype" w:cstheme="minorHAnsi"/>
        </w:rPr>
      </w:pPr>
      <w:r>
        <w:rPr>
          <w:rFonts w:ascii="Palatino Linotype" w:hAnsi="Palatino Linotype" w:cstheme="minorHAnsi"/>
        </w:rPr>
        <w:t xml:space="preserve">There is no other gravitational theory today which has </w:t>
      </w:r>
      <w:r w:rsidR="00A37A86">
        <w:rPr>
          <w:rFonts w:ascii="Palatino Linotype" w:hAnsi="Palatino Linotype" w:cstheme="minorHAnsi"/>
        </w:rPr>
        <w:t xml:space="preserve">the </w:t>
      </w:r>
      <w:r>
        <w:rPr>
          <w:rFonts w:ascii="Palatino Linotype" w:hAnsi="Palatino Linotype" w:cstheme="minorHAnsi"/>
        </w:rPr>
        <w:t xml:space="preserve">internal consistency </w:t>
      </w:r>
      <w:r w:rsidR="00A37A86">
        <w:rPr>
          <w:rFonts w:ascii="Palatino Linotype" w:hAnsi="Palatino Linotype" w:cstheme="minorHAnsi"/>
        </w:rPr>
        <w:t xml:space="preserve">to predict both galactic and cluster motion, </w:t>
      </w:r>
      <w:r>
        <w:rPr>
          <w:rFonts w:ascii="Palatino Linotype" w:hAnsi="Palatino Linotype" w:cstheme="minorHAnsi"/>
        </w:rPr>
        <w:t xml:space="preserve">and most importantly </w:t>
      </w:r>
      <w:r w:rsidR="00BB53B5">
        <w:rPr>
          <w:rFonts w:ascii="Palatino Linotype" w:hAnsi="Palatino Linotype" w:cstheme="minorHAnsi"/>
        </w:rPr>
        <w:t xml:space="preserve">the </w:t>
      </w:r>
      <w:r>
        <w:rPr>
          <w:rFonts w:ascii="Palatino Linotype" w:hAnsi="Palatino Linotype" w:cstheme="minorHAnsi"/>
        </w:rPr>
        <w:t>ab</w:t>
      </w:r>
      <w:r w:rsidR="00BB53B5">
        <w:rPr>
          <w:rFonts w:ascii="Palatino Linotype" w:hAnsi="Palatino Linotype" w:cstheme="minorHAnsi"/>
        </w:rPr>
        <w:t>i</w:t>
      </w:r>
      <w:r>
        <w:rPr>
          <w:rFonts w:ascii="Palatino Linotype" w:hAnsi="Palatino Linotype" w:cstheme="minorHAnsi"/>
        </w:rPr>
        <w:t>l</w:t>
      </w:r>
      <w:r w:rsidR="00BB53B5">
        <w:rPr>
          <w:rFonts w:ascii="Palatino Linotype" w:hAnsi="Palatino Linotype" w:cstheme="minorHAnsi"/>
        </w:rPr>
        <w:t>ity</w:t>
      </w:r>
      <w:r>
        <w:rPr>
          <w:rFonts w:ascii="Palatino Linotype" w:hAnsi="Palatino Linotype" w:cstheme="minorHAnsi"/>
        </w:rPr>
        <w:t xml:space="preserve"> to make repeatable predictions based on </w:t>
      </w:r>
      <w:r w:rsidR="00257F25">
        <w:rPr>
          <w:rFonts w:ascii="Palatino Linotype" w:hAnsi="Palatino Linotype" w:cstheme="minorHAnsi"/>
          <w:i/>
          <w:iCs/>
        </w:rPr>
        <w:t>actual physical values.</w:t>
      </w:r>
    </w:p>
    <w:p w14:paraId="105704BC" w14:textId="755D4C80" w:rsidR="00CF3542" w:rsidRDefault="00CF3542" w:rsidP="00B304F4">
      <w:pPr>
        <w:rPr>
          <w:rFonts w:ascii="Palatino Linotype" w:hAnsi="Palatino Linotype" w:cstheme="minorHAnsi"/>
        </w:rPr>
      </w:pPr>
    </w:p>
    <w:p w14:paraId="23E4921A" w14:textId="77777777" w:rsidR="00A964E0" w:rsidRDefault="00BB53B5" w:rsidP="00B304F4">
      <w:pPr>
        <w:rPr>
          <w:rFonts w:ascii="Palatino Linotype" w:hAnsi="Palatino Linotype" w:cstheme="minorHAnsi"/>
        </w:rPr>
      </w:pPr>
      <w:r>
        <w:rPr>
          <w:rFonts w:ascii="Palatino Linotype" w:hAnsi="Palatino Linotype" w:cstheme="minorHAnsi"/>
        </w:rPr>
        <w:t>The Hubble Tension or dark energy problem was the subject for chapter 9</w:t>
      </w:r>
      <w:r w:rsidR="00A964E0">
        <w:rPr>
          <w:rFonts w:ascii="Palatino Linotype" w:hAnsi="Palatino Linotype" w:cstheme="minorHAnsi"/>
        </w:rPr>
        <w:t xml:space="preserve">. </w:t>
      </w:r>
    </w:p>
    <w:p w14:paraId="45B9EA5E" w14:textId="77777777" w:rsidR="00A964E0" w:rsidRDefault="00A964E0" w:rsidP="00B304F4">
      <w:pPr>
        <w:rPr>
          <w:rFonts w:ascii="Palatino Linotype" w:hAnsi="Palatino Linotype" w:cstheme="minorHAnsi"/>
        </w:rPr>
      </w:pPr>
    </w:p>
    <w:p w14:paraId="37E7E404" w14:textId="5AAC38E2" w:rsidR="00CF3542" w:rsidRDefault="00A964E0" w:rsidP="00B304F4">
      <w:pPr>
        <w:rPr>
          <w:rFonts w:ascii="Palatino Linotype" w:hAnsi="Palatino Linotype" w:cstheme="minorHAnsi"/>
        </w:rPr>
      </w:pPr>
      <w:r>
        <w:rPr>
          <w:rFonts w:ascii="Palatino Linotype" w:hAnsi="Palatino Linotype" w:cstheme="minorHAnsi"/>
        </w:rPr>
        <w:t xml:space="preserve">Before proposing an alternative, the rather dire problems associated with the </w:t>
      </w:r>
      <w:r w:rsidRPr="00A964E0">
        <w:rPr>
          <w:rFonts w:cstheme="minorHAnsi"/>
        </w:rPr>
        <w:t>ΛCDM</w:t>
      </w:r>
      <w:r>
        <w:rPr>
          <w:rFonts w:cstheme="minorHAnsi"/>
        </w:rPr>
        <w:t xml:space="preserve"> </w:t>
      </w:r>
      <w:r w:rsidRPr="00A964E0">
        <w:rPr>
          <w:rFonts w:ascii="Palatino Linotype" w:hAnsi="Palatino Linotype" w:cstheme="minorHAnsi"/>
        </w:rPr>
        <w:t>model and new inflation were addressed</w:t>
      </w:r>
      <w:r>
        <w:rPr>
          <w:rFonts w:ascii="Palatino Linotype" w:hAnsi="Palatino Linotype" w:cstheme="minorHAnsi"/>
        </w:rPr>
        <w:t>. These stem from Grand Unified Theories which predict proton decay, magnetic monopoles, topological defects and large amounts of the as yet undetected dark matter</w:t>
      </w:r>
      <w:r w:rsidR="00A11177">
        <w:rPr>
          <w:rFonts w:ascii="Palatino Linotype" w:hAnsi="Palatino Linotype" w:cstheme="minorHAnsi"/>
        </w:rPr>
        <w:t xml:space="preserve"> as well as the need for a new fundamental force to account for inflation</w:t>
      </w:r>
      <w:r>
        <w:rPr>
          <w:rFonts w:ascii="Palatino Linotype" w:hAnsi="Palatino Linotype" w:cstheme="minorHAnsi"/>
        </w:rPr>
        <w:t>. All of these are experimentally null and void</w:t>
      </w:r>
      <w:r w:rsidR="00A11177">
        <w:rPr>
          <w:rFonts w:ascii="Palatino Linotype" w:hAnsi="Palatino Linotype" w:cstheme="minorHAnsi"/>
        </w:rPr>
        <w:t>.</w:t>
      </w:r>
    </w:p>
    <w:p w14:paraId="1C0F29DE" w14:textId="0CC5F57B" w:rsidR="00A11177" w:rsidRDefault="00A11177" w:rsidP="00B304F4">
      <w:pPr>
        <w:rPr>
          <w:rFonts w:ascii="Palatino Linotype" w:hAnsi="Palatino Linotype" w:cstheme="minorHAnsi"/>
        </w:rPr>
      </w:pPr>
    </w:p>
    <w:p w14:paraId="5C2A6F03" w14:textId="6382E7CB" w:rsidR="002560DC" w:rsidRDefault="00A11177" w:rsidP="00B304F4">
      <w:pPr>
        <w:rPr>
          <w:rFonts w:ascii="Palatino Linotype" w:hAnsi="Palatino Linotype" w:cstheme="minorHAnsi"/>
        </w:rPr>
      </w:pPr>
      <w:r>
        <w:rPr>
          <w:rFonts w:ascii="Palatino Linotype" w:hAnsi="Palatino Linotype" w:cstheme="minorHAnsi"/>
        </w:rPr>
        <w:t>The idea of inflation which appears ex ni</w:t>
      </w:r>
      <w:r w:rsidR="00BC5AB9">
        <w:rPr>
          <w:rFonts w:ascii="Palatino Linotype" w:hAnsi="Palatino Linotype" w:cstheme="minorHAnsi"/>
        </w:rPr>
        <w:t>hi</w:t>
      </w:r>
      <w:r>
        <w:rPr>
          <w:rFonts w:ascii="Palatino Linotype" w:hAnsi="Palatino Linotype" w:cstheme="minorHAnsi"/>
        </w:rPr>
        <w:t xml:space="preserve">lo and then vanishes without trace just as quickly succeeds in offering an explanation for structure in the universe, but at what cost? Essentially it's a get out clause - 'we don't know', but without it any conventional Big Bang model fails. </w:t>
      </w:r>
    </w:p>
    <w:p w14:paraId="21671C45" w14:textId="7812A1A2" w:rsidR="00A11177" w:rsidRDefault="00A11177" w:rsidP="00B304F4">
      <w:pPr>
        <w:rPr>
          <w:rFonts w:ascii="Palatino Linotype" w:hAnsi="Palatino Linotype" w:cstheme="minorHAnsi"/>
        </w:rPr>
      </w:pPr>
      <w:r>
        <w:rPr>
          <w:rFonts w:ascii="Palatino Linotype" w:hAnsi="Palatino Linotype" w:cstheme="minorHAnsi"/>
        </w:rPr>
        <w:t xml:space="preserve">Antineutrinos do offer a simple and intuitive explanation for structure due to the </w:t>
      </w:r>
      <w:r w:rsidR="00F15ACE">
        <w:rPr>
          <w:rFonts w:ascii="Palatino Linotype" w:hAnsi="Palatino Linotype" w:cstheme="minorHAnsi"/>
        </w:rPr>
        <w:t xml:space="preserve">proton-neutron freeze out </w:t>
      </w:r>
      <w:r>
        <w:rPr>
          <w:rFonts w:ascii="Palatino Linotype" w:hAnsi="Palatino Linotype" w:cstheme="minorHAnsi"/>
        </w:rPr>
        <w:t xml:space="preserve">reactions </w:t>
      </w:r>
      <w:r w:rsidR="002560DC">
        <w:rPr>
          <w:rFonts w:ascii="Palatino Linotype" w:hAnsi="Palatino Linotype" w:cstheme="minorHAnsi"/>
        </w:rPr>
        <w:t xml:space="preserve">described by equations 17&amp;18 being highly temperature sensitive. </w:t>
      </w:r>
      <w:r w:rsidR="00BF0192">
        <w:rPr>
          <w:rFonts w:ascii="Palatino Linotype" w:hAnsi="Palatino Linotype" w:cstheme="minorHAnsi"/>
        </w:rPr>
        <w:t xml:space="preserve">Slight variations in temperature would amplify variations in density and produce 'bubbles' of lower density </w:t>
      </w:r>
      <w:r w:rsidR="0079007E">
        <w:rPr>
          <w:rFonts w:ascii="Palatino Linotype" w:hAnsi="Palatino Linotype" w:cstheme="minorHAnsi"/>
        </w:rPr>
        <w:t>with</w:t>
      </w:r>
      <w:r w:rsidR="00BF0192">
        <w:rPr>
          <w:rFonts w:ascii="Palatino Linotype" w:hAnsi="Palatino Linotype" w:cstheme="minorHAnsi"/>
        </w:rPr>
        <w:t xml:space="preserve"> regions of higher density in-between. </w:t>
      </w:r>
      <w:r w:rsidR="002560DC">
        <w:rPr>
          <w:rFonts w:ascii="Palatino Linotype" w:hAnsi="Palatino Linotype" w:cstheme="minorHAnsi"/>
        </w:rPr>
        <w:t>Look at any large region of space from an engineering perspective</w:t>
      </w:r>
      <w:r w:rsidR="002560DC" w:rsidRPr="002560DC">
        <w:rPr>
          <w:rFonts w:ascii="Palatino Linotype" w:hAnsi="Palatino Linotype" w:cstheme="minorHAnsi"/>
        </w:rPr>
        <w:t xml:space="preserve"> </w:t>
      </w:r>
      <w:r w:rsidR="002560DC">
        <w:rPr>
          <w:rFonts w:ascii="Palatino Linotype" w:hAnsi="Palatino Linotype" w:cstheme="minorHAnsi"/>
        </w:rPr>
        <w:t xml:space="preserve">and it </w:t>
      </w:r>
      <w:r w:rsidR="002560DC" w:rsidRPr="002560DC">
        <w:rPr>
          <w:rFonts w:ascii="Palatino Linotype" w:hAnsi="Palatino Linotype" w:cstheme="minorHAnsi"/>
          <w:i/>
          <w:iCs/>
        </w:rPr>
        <w:t>looks</w:t>
      </w:r>
      <w:r w:rsidR="002560DC">
        <w:rPr>
          <w:rFonts w:ascii="Palatino Linotype" w:hAnsi="Palatino Linotype" w:cstheme="minorHAnsi"/>
        </w:rPr>
        <w:t xml:space="preserve"> </w:t>
      </w:r>
      <w:r w:rsidR="00BC5AB9">
        <w:rPr>
          <w:rFonts w:ascii="Palatino Linotype" w:hAnsi="Palatino Linotype" w:cstheme="minorHAnsi"/>
        </w:rPr>
        <w:t xml:space="preserve">quite </w:t>
      </w:r>
      <w:r w:rsidR="002560DC">
        <w:rPr>
          <w:rFonts w:ascii="Palatino Linotype" w:hAnsi="Palatino Linotype" w:cstheme="minorHAnsi"/>
        </w:rPr>
        <w:t>like a piece of open-cell foam.</w:t>
      </w:r>
    </w:p>
    <w:p w14:paraId="422CB49D" w14:textId="4819CB65" w:rsidR="00BC5AB9" w:rsidRDefault="00BC5AB9" w:rsidP="00B304F4">
      <w:pPr>
        <w:rPr>
          <w:rFonts w:ascii="Palatino Linotype" w:hAnsi="Palatino Linotype" w:cstheme="minorHAnsi"/>
        </w:rPr>
      </w:pPr>
    </w:p>
    <w:p w14:paraId="54C73964" w14:textId="75E9B36B" w:rsidR="00F15ACE" w:rsidRDefault="00BC5AB9" w:rsidP="00B304F4">
      <w:pPr>
        <w:rPr>
          <w:rFonts w:ascii="Palatino Linotype" w:hAnsi="Palatino Linotype" w:cstheme="minorHAnsi"/>
        </w:rPr>
      </w:pPr>
      <w:r>
        <w:rPr>
          <w:rFonts w:ascii="Palatino Linotype" w:hAnsi="Palatino Linotype" w:cstheme="minorHAnsi"/>
        </w:rPr>
        <w:t xml:space="preserve">In total eight conditions were specified </w:t>
      </w:r>
      <w:r w:rsidR="00BC0A80">
        <w:rPr>
          <w:rFonts w:ascii="Palatino Linotype" w:hAnsi="Palatino Linotype" w:cstheme="minorHAnsi"/>
        </w:rPr>
        <w:t xml:space="preserve">(p83) </w:t>
      </w:r>
      <w:r>
        <w:rPr>
          <w:rFonts w:ascii="Palatino Linotype" w:hAnsi="Palatino Linotype" w:cstheme="minorHAnsi"/>
        </w:rPr>
        <w:t>that any cosmological model would need to meet</w:t>
      </w:r>
      <w:r w:rsidR="007B66DC">
        <w:rPr>
          <w:rFonts w:ascii="Palatino Linotype" w:hAnsi="Palatino Linotype" w:cstheme="minorHAnsi"/>
        </w:rPr>
        <w:t xml:space="preserve"> and</w:t>
      </w:r>
      <w:r w:rsidR="00BC0A80">
        <w:rPr>
          <w:rFonts w:ascii="Palatino Linotype" w:hAnsi="Palatino Linotype" w:cstheme="minorHAnsi"/>
        </w:rPr>
        <w:t xml:space="preserve"> for the first seven, some have been verified experimentally, others would be model dependant. </w:t>
      </w:r>
    </w:p>
    <w:p w14:paraId="21950A3B" w14:textId="77777777" w:rsidR="00F15ACE" w:rsidRDefault="00F15ACE" w:rsidP="00B304F4">
      <w:pPr>
        <w:rPr>
          <w:rFonts w:ascii="Palatino Linotype" w:hAnsi="Palatino Linotype" w:cstheme="minorHAnsi"/>
        </w:rPr>
      </w:pPr>
    </w:p>
    <w:p w14:paraId="6FF8FA93" w14:textId="6DB644BC" w:rsidR="00F15ACE" w:rsidRDefault="00BC0A80" w:rsidP="00B304F4">
      <w:pPr>
        <w:rPr>
          <w:rFonts w:ascii="Palatino Linotype" w:hAnsi="Palatino Linotype" w:cstheme="minorHAnsi"/>
        </w:rPr>
      </w:pPr>
      <w:r>
        <w:rPr>
          <w:rFonts w:ascii="Palatino Linotype" w:hAnsi="Palatino Linotype" w:cstheme="minorHAnsi"/>
        </w:rPr>
        <w:t xml:space="preserve">Point 1 spatial flatness has already been </w:t>
      </w:r>
      <w:r w:rsidR="007B66DC">
        <w:rPr>
          <w:rFonts w:ascii="Palatino Linotype" w:hAnsi="Palatino Linotype" w:cstheme="minorHAnsi"/>
        </w:rPr>
        <w:t>shown to be very close to a value of 1</w:t>
      </w:r>
      <w:r w:rsidR="00F15ACE">
        <w:rPr>
          <w:rFonts w:ascii="Palatino Linotype" w:hAnsi="Palatino Linotype" w:cstheme="minorHAnsi"/>
        </w:rPr>
        <w:t xml:space="preserve">.             </w:t>
      </w:r>
    </w:p>
    <w:p w14:paraId="6A3B0989" w14:textId="77777777" w:rsidR="00F15ACE" w:rsidRDefault="00F15ACE" w:rsidP="00B304F4">
      <w:pPr>
        <w:rPr>
          <w:rFonts w:ascii="Palatino Linotype" w:eastAsiaTheme="minorEastAsia" w:hAnsi="Palatino Linotype" w:cs="Courier New"/>
          <w:iCs/>
        </w:rPr>
      </w:pPr>
      <w:r>
        <w:rPr>
          <w:rFonts w:ascii="Palatino Linotype" w:hAnsi="Palatino Linotype" w:cstheme="minorHAnsi"/>
        </w:rPr>
        <w:t>P</w:t>
      </w:r>
      <w:r w:rsidR="007B66DC">
        <w:rPr>
          <w:rFonts w:ascii="Palatino Linotype" w:hAnsi="Palatino Linotype" w:cstheme="minorHAnsi"/>
        </w:rPr>
        <w:t xml:space="preserve">oint 2 has also been derived from the CMB as being </w:t>
      </w:r>
      <w:r w:rsidR="007B66DC">
        <w:rPr>
          <w:rFonts w:ascii="Palatino Linotype" w:eastAsiaTheme="minorEastAsia" w:hAnsi="Palatino Linotype" w:cs="Courier New"/>
          <w:iCs/>
        </w:rPr>
        <w:t>&lt;</w:t>
      </w:r>
      <m:oMath>
        <m:sSup>
          <m:sSupPr>
            <m:ctrlPr>
              <w:rPr>
                <w:rFonts w:ascii="Cambria Math" w:eastAsiaTheme="minorEastAsia" w:hAnsi="Cambria Math" w:cs="Courier New"/>
                <w:i/>
                <w:iCs/>
              </w:rPr>
            </m:ctrlPr>
          </m:sSupPr>
          <m:e>
            <m:r>
              <w:rPr>
                <w:rFonts w:ascii="Cambria Math" w:eastAsiaTheme="minorEastAsia" w:hAnsi="Cambria Math" w:cs="Courier New"/>
              </w:rPr>
              <m:t>10</m:t>
            </m:r>
          </m:e>
          <m:sup>
            <m:r>
              <w:rPr>
                <w:rFonts w:ascii="Cambria Math" w:eastAsiaTheme="minorEastAsia" w:hAnsi="Cambria Math" w:cs="Courier New"/>
              </w:rPr>
              <m:t>16</m:t>
            </m:r>
          </m:sup>
        </m:sSup>
      </m:oMath>
      <w:r w:rsidR="007B66DC">
        <w:rPr>
          <w:rFonts w:ascii="Palatino Linotype" w:eastAsiaTheme="minorEastAsia" w:hAnsi="Palatino Linotype" w:cs="Courier New"/>
          <w:iCs/>
        </w:rPr>
        <w:t xml:space="preserve">Gev. </w:t>
      </w:r>
    </w:p>
    <w:p w14:paraId="366B3A73" w14:textId="3DB1D4BC" w:rsidR="007B66DC" w:rsidRDefault="007B66DC" w:rsidP="00B304F4">
      <w:pPr>
        <w:rPr>
          <w:rFonts w:ascii="Palatino Linotype" w:eastAsiaTheme="minorEastAsia" w:hAnsi="Palatino Linotype" w:cs="Courier New"/>
          <w:iCs/>
        </w:rPr>
      </w:pPr>
      <w:r>
        <w:rPr>
          <w:rFonts w:ascii="Palatino Linotype" w:eastAsiaTheme="minorEastAsia" w:hAnsi="Palatino Linotype" w:cs="Courier New"/>
          <w:iCs/>
        </w:rPr>
        <w:t xml:space="preserve">Point 3 is as discussed above. </w:t>
      </w:r>
    </w:p>
    <w:p w14:paraId="238C3F44" w14:textId="77777777" w:rsidR="00F15ACE" w:rsidRDefault="007B66DC" w:rsidP="00B304F4">
      <w:pPr>
        <w:rPr>
          <w:rFonts w:ascii="Palatino Linotype" w:eastAsiaTheme="minorEastAsia" w:hAnsi="Palatino Linotype" w:cs="Courier New"/>
          <w:iCs/>
        </w:rPr>
      </w:pPr>
      <w:r>
        <w:rPr>
          <w:rFonts w:ascii="Palatino Linotype" w:eastAsiaTheme="minorEastAsia" w:hAnsi="Palatino Linotype" w:cs="Courier New"/>
          <w:iCs/>
        </w:rPr>
        <w:t xml:space="preserve">Point 4 the uniformity of the CMB temperature is easily explained if everything in the </w:t>
      </w:r>
    </w:p>
    <w:p w14:paraId="769C9D06" w14:textId="4CB6BE8C" w:rsidR="00BC0A80" w:rsidRDefault="00F15ACE" w:rsidP="00B304F4">
      <w:pPr>
        <w:rPr>
          <w:rFonts w:ascii="Palatino Linotype" w:eastAsiaTheme="minorEastAsia" w:hAnsi="Palatino Linotype" w:cs="Courier New"/>
          <w:iCs/>
        </w:rPr>
      </w:pPr>
      <w:r>
        <w:rPr>
          <w:rFonts w:ascii="Palatino Linotype" w:eastAsiaTheme="minorEastAsia" w:hAnsi="Palatino Linotype" w:cs="Courier New"/>
          <w:iCs/>
        </w:rPr>
        <w:t xml:space="preserve">              </w:t>
      </w:r>
      <w:r w:rsidR="007B66DC">
        <w:rPr>
          <w:rFonts w:ascii="Palatino Linotype" w:eastAsiaTheme="minorEastAsia" w:hAnsi="Palatino Linotype" w:cs="Courier New"/>
          <w:iCs/>
        </w:rPr>
        <w:t xml:space="preserve">universe was initially in close proximity following the same physical rules. </w:t>
      </w:r>
    </w:p>
    <w:p w14:paraId="240F87EB" w14:textId="77777777" w:rsidR="00F15ACE" w:rsidRDefault="00F15ACE" w:rsidP="00B304F4">
      <w:pPr>
        <w:rPr>
          <w:rFonts w:ascii="Palatino Linotype" w:eastAsiaTheme="minorEastAsia" w:hAnsi="Palatino Linotype" w:cs="Courier New"/>
        </w:rPr>
      </w:pPr>
      <w:r>
        <w:rPr>
          <w:rFonts w:ascii="Palatino Linotype" w:eastAsiaTheme="minorEastAsia" w:hAnsi="Palatino Linotype" w:cs="Courier New"/>
          <w:iCs/>
        </w:rPr>
        <w:t xml:space="preserve">Point 5 that the expansion is adiabatic from the </w:t>
      </w:r>
      <w:r>
        <w:rPr>
          <w:rFonts w:ascii="Palatino Linotype" w:eastAsiaTheme="minorEastAsia" w:hAnsi="Palatino Linotype" w:cs="Courier New"/>
        </w:rPr>
        <w:t xml:space="preserve">FLRW metric is interesting because it </w:t>
      </w:r>
    </w:p>
    <w:p w14:paraId="31BA5824" w14:textId="77777777" w:rsidR="00F15ACE" w:rsidRDefault="00F15ACE" w:rsidP="00B304F4">
      <w:pPr>
        <w:rPr>
          <w:rFonts w:ascii="Palatino Linotype" w:eastAsiaTheme="minorEastAsia" w:hAnsi="Palatino Linotype" w:cs="Courier New"/>
        </w:rPr>
      </w:pPr>
      <w:r>
        <w:rPr>
          <w:rFonts w:ascii="Palatino Linotype" w:eastAsiaTheme="minorEastAsia" w:hAnsi="Palatino Linotype" w:cs="Courier New"/>
        </w:rPr>
        <w:t xml:space="preserve">              allows any description to take on the form of a gas under pressure exerting an </w:t>
      </w:r>
    </w:p>
    <w:p w14:paraId="132F2506" w14:textId="3AA87B8C" w:rsidR="00A37A86" w:rsidRDefault="00F15ACE" w:rsidP="00B304F4">
      <w:pPr>
        <w:rPr>
          <w:rFonts w:ascii="Palatino Linotype" w:eastAsiaTheme="minorEastAsia" w:hAnsi="Palatino Linotype" w:cs="Courier New"/>
        </w:rPr>
      </w:pPr>
      <w:r>
        <w:rPr>
          <w:rFonts w:ascii="Palatino Linotype" w:eastAsiaTheme="minorEastAsia" w:hAnsi="Palatino Linotype" w:cs="Courier New"/>
        </w:rPr>
        <w:t xml:space="preserve">              outwards force, something which </w:t>
      </w:r>
      <w:r w:rsidR="00331481">
        <w:rPr>
          <w:rFonts w:ascii="Palatino Linotype" w:eastAsiaTheme="minorEastAsia" w:hAnsi="Palatino Linotype" w:cs="Courier New"/>
        </w:rPr>
        <w:t xml:space="preserve">virtual </w:t>
      </w:r>
      <w:r>
        <w:rPr>
          <w:rFonts w:ascii="Palatino Linotype" w:eastAsiaTheme="minorEastAsia" w:hAnsi="Palatino Linotype" w:cs="Courier New"/>
        </w:rPr>
        <w:t xml:space="preserve">antigravity </w:t>
      </w:r>
      <w:r w:rsidR="00A37A86">
        <w:rPr>
          <w:rFonts w:ascii="Palatino Linotype" w:eastAsiaTheme="minorEastAsia" w:hAnsi="Palatino Linotype" w:cs="Courier New"/>
        </w:rPr>
        <w:t>doe</w:t>
      </w:r>
      <w:r>
        <w:rPr>
          <w:rFonts w:ascii="Palatino Linotype" w:eastAsiaTheme="minorEastAsia" w:hAnsi="Palatino Linotype" w:cs="Courier New"/>
        </w:rPr>
        <w:t>s well.</w:t>
      </w:r>
      <w:r w:rsidR="00021D19">
        <w:rPr>
          <w:rFonts w:ascii="Palatino Linotype" w:eastAsiaTheme="minorEastAsia" w:hAnsi="Palatino Linotype" w:cs="Courier New"/>
        </w:rPr>
        <w:t xml:space="preserve"> It is also</w:t>
      </w:r>
    </w:p>
    <w:p w14:paraId="6F2E8F2D" w14:textId="77777777" w:rsidR="00A37A86" w:rsidRDefault="00A37A86" w:rsidP="00B304F4">
      <w:pPr>
        <w:rPr>
          <w:rFonts w:ascii="Palatino Linotype" w:eastAsiaTheme="minorEastAsia" w:hAnsi="Palatino Linotype" w:cs="Courier New"/>
        </w:rPr>
      </w:pPr>
      <w:r>
        <w:rPr>
          <w:rFonts w:ascii="Palatino Linotype" w:eastAsiaTheme="minorEastAsia" w:hAnsi="Palatino Linotype" w:cs="Courier New"/>
        </w:rPr>
        <w:t xml:space="preserve">              </w:t>
      </w:r>
      <w:r w:rsidR="00021D19">
        <w:rPr>
          <w:rFonts w:ascii="Palatino Linotype" w:eastAsiaTheme="minorEastAsia" w:hAnsi="Palatino Linotype" w:cs="Courier New"/>
        </w:rPr>
        <w:t>interesting as it ties in with the property of the antineutrino derived from the</w:t>
      </w:r>
    </w:p>
    <w:p w14:paraId="701C4A3A" w14:textId="77777777" w:rsidR="00A37A86" w:rsidRDefault="00A37A86" w:rsidP="00B304F4">
      <w:pPr>
        <w:rPr>
          <w:rFonts w:ascii="Palatino Linotype" w:eastAsiaTheme="minorEastAsia" w:hAnsi="Palatino Linotype" w:cs="Courier New"/>
        </w:rPr>
      </w:pPr>
      <w:r>
        <w:rPr>
          <w:rFonts w:ascii="Palatino Linotype" w:eastAsiaTheme="minorEastAsia" w:hAnsi="Palatino Linotype" w:cs="Courier New"/>
        </w:rPr>
        <w:t xml:space="preserve">             </w:t>
      </w:r>
      <w:r w:rsidR="00021D19">
        <w:rPr>
          <w:rFonts w:ascii="Palatino Linotype" w:eastAsiaTheme="minorEastAsia" w:hAnsi="Palatino Linotype" w:cs="Courier New"/>
        </w:rPr>
        <w:t xml:space="preserve"> black hole that</w:t>
      </w:r>
      <w:r>
        <w:rPr>
          <w:rFonts w:ascii="Palatino Linotype" w:eastAsiaTheme="minorEastAsia" w:hAnsi="Palatino Linotype" w:cs="Courier New"/>
        </w:rPr>
        <w:t xml:space="preserve"> </w:t>
      </w:r>
      <w:r w:rsidR="00021D19">
        <w:rPr>
          <w:rFonts w:ascii="Palatino Linotype" w:eastAsiaTheme="minorEastAsia" w:hAnsi="Palatino Linotype" w:cs="Courier New"/>
        </w:rPr>
        <w:t>formed during SN1987A in that antineutrinos do not experience</w:t>
      </w:r>
    </w:p>
    <w:p w14:paraId="5D3E1A83" w14:textId="19B8D3F5" w:rsidR="00F15ACE" w:rsidRDefault="00A37A86" w:rsidP="00B304F4">
      <w:pPr>
        <w:rPr>
          <w:rFonts w:ascii="Palatino Linotype" w:eastAsiaTheme="minorEastAsia" w:hAnsi="Palatino Linotype" w:cs="Courier New"/>
        </w:rPr>
      </w:pPr>
      <w:r>
        <w:rPr>
          <w:rFonts w:ascii="Palatino Linotype" w:eastAsiaTheme="minorEastAsia" w:hAnsi="Palatino Linotype" w:cs="Courier New"/>
        </w:rPr>
        <w:t xml:space="preserve">             </w:t>
      </w:r>
      <w:r w:rsidR="00021D19">
        <w:rPr>
          <w:rFonts w:ascii="Palatino Linotype" w:eastAsiaTheme="minorEastAsia" w:hAnsi="Palatino Linotype" w:cs="Courier New"/>
        </w:rPr>
        <w:t xml:space="preserve"> redshift. If they did</w:t>
      </w:r>
      <w:r w:rsidR="0079007E">
        <w:rPr>
          <w:rFonts w:ascii="Palatino Linotype" w:eastAsiaTheme="minorEastAsia" w:hAnsi="Palatino Linotype" w:cs="Courier New"/>
        </w:rPr>
        <w:t>,</w:t>
      </w:r>
      <w:r w:rsidR="00021D19">
        <w:rPr>
          <w:rFonts w:ascii="Palatino Linotype" w:eastAsiaTheme="minorEastAsia" w:hAnsi="Palatino Linotype" w:cs="Courier New"/>
        </w:rPr>
        <w:t xml:space="preserve"> the</w:t>
      </w:r>
      <w:r>
        <w:rPr>
          <w:rFonts w:ascii="Palatino Linotype" w:eastAsiaTheme="minorEastAsia" w:hAnsi="Palatino Linotype" w:cs="Courier New"/>
        </w:rPr>
        <w:t>n universal</w:t>
      </w:r>
      <w:r w:rsidR="00021D19">
        <w:rPr>
          <w:rFonts w:ascii="Palatino Linotype" w:eastAsiaTheme="minorEastAsia" w:hAnsi="Palatino Linotype" w:cs="Courier New"/>
        </w:rPr>
        <w:t xml:space="preserve"> expansion would not be adiabatic.</w:t>
      </w:r>
    </w:p>
    <w:p w14:paraId="72BA84FD" w14:textId="77777777" w:rsidR="0061109B" w:rsidRDefault="0061109B" w:rsidP="00B304F4">
      <w:pPr>
        <w:rPr>
          <w:rFonts w:ascii="Palatino Linotype" w:eastAsiaTheme="minorEastAsia" w:hAnsi="Palatino Linotype" w:cs="Courier New"/>
        </w:rPr>
      </w:pPr>
    </w:p>
    <w:p w14:paraId="4E6B7948" w14:textId="77777777" w:rsidR="0061109B" w:rsidRPr="00405AF9" w:rsidRDefault="0061109B" w:rsidP="00B304F4">
      <w:pPr>
        <w:rPr>
          <w:rFonts w:ascii="Palatino Linotype" w:eastAsiaTheme="minorEastAsia" w:hAnsi="Palatino Linotype" w:cs="Courier New"/>
          <w:sz w:val="25"/>
          <w:szCs w:val="25"/>
        </w:rPr>
      </w:pPr>
    </w:p>
    <w:p w14:paraId="4C96D840" w14:textId="77777777" w:rsidR="0061109B" w:rsidRPr="00710056" w:rsidRDefault="0061109B" w:rsidP="0061109B">
      <w:pPr>
        <w:ind w:firstLine="0"/>
        <w:rPr>
          <w:rFonts w:cstheme="minorHAnsi"/>
        </w:rPr>
      </w:pPr>
      <w:r>
        <w:rPr>
          <w:rFonts w:cstheme="minorHAnsi"/>
        </w:rPr>
        <w:t>102</w:t>
      </w:r>
    </w:p>
    <w:p w14:paraId="70F00F83" w14:textId="0C189002" w:rsidR="00F15ACE" w:rsidRDefault="00F15ACE" w:rsidP="00B304F4">
      <w:pPr>
        <w:rPr>
          <w:rFonts w:ascii="Palatino Linotype" w:eastAsiaTheme="minorEastAsia" w:hAnsi="Palatino Linotype" w:cs="Courier New"/>
        </w:rPr>
      </w:pPr>
      <w:r>
        <w:rPr>
          <w:rFonts w:ascii="Palatino Linotype" w:eastAsiaTheme="minorEastAsia" w:hAnsi="Palatino Linotype" w:cs="Courier New"/>
        </w:rPr>
        <w:lastRenderedPageBreak/>
        <w:t xml:space="preserve">Point 6 </w:t>
      </w:r>
      <w:r w:rsidR="00BF0192">
        <w:rPr>
          <w:rFonts w:ascii="Palatino Linotype" w:eastAsiaTheme="minorEastAsia" w:hAnsi="Palatino Linotype" w:cs="Courier New"/>
        </w:rPr>
        <w:t>is as above removing the need for inflation.</w:t>
      </w:r>
    </w:p>
    <w:p w14:paraId="302F737E" w14:textId="77777777" w:rsidR="00BF0192" w:rsidRDefault="00BF0192" w:rsidP="00B304F4">
      <w:pPr>
        <w:rPr>
          <w:rFonts w:ascii="Palatino Linotype" w:eastAsiaTheme="minorEastAsia" w:hAnsi="Palatino Linotype" w:cs="Courier New"/>
        </w:rPr>
      </w:pPr>
      <w:r>
        <w:rPr>
          <w:rFonts w:ascii="Palatino Linotype" w:eastAsiaTheme="minorEastAsia" w:hAnsi="Palatino Linotype" w:cs="Courier New"/>
        </w:rPr>
        <w:t xml:space="preserve">Point 7 scale invariance would automatically follow from 6 if initial variations in </w:t>
      </w:r>
    </w:p>
    <w:p w14:paraId="1A8AA7BB" w14:textId="7596F880" w:rsidR="00BF0192" w:rsidRDefault="00BF0192" w:rsidP="00B304F4">
      <w:pPr>
        <w:rPr>
          <w:rFonts w:ascii="Palatino Linotype" w:hAnsi="Palatino Linotype" w:cstheme="minorHAnsi"/>
        </w:rPr>
      </w:pPr>
      <w:r>
        <w:rPr>
          <w:rFonts w:ascii="Palatino Linotype" w:eastAsiaTheme="minorEastAsia" w:hAnsi="Palatino Linotype" w:cs="Courier New"/>
        </w:rPr>
        <w:t xml:space="preserve">             temperature were also scale invariant.</w:t>
      </w:r>
    </w:p>
    <w:p w14:paraId="60D66F3F" w14:textId="77777777" w:rsidR="00BC0A80" w:rsidRDefault="00BC0A80" w:rsidP="00B304F4">
      <w:pPr>
        <w:rPr>
          <w:rFonts w:ascii="Palatino Linotype" w:hAnsi="Palatino Linotype" w:cstheme="minorHAnsi"/>
        </w:rPr>
      </w:pPr>
    </w:p>
    <w:p w14:paraId="209CABCC" w14:textId="444C01AB" w:rsidR="00BC5AB9" w:rsidRDefault="00BC0A80" w:rsidP="00B304F4">
      <w:pPr>
        <w:rPr>
          <w:rFonts w:ascii="Palatino Linotype" w:hAnsi="Palatino Linotype" w:cstheme="minorHAnsi"/>
        </w:rPr>
      </w:pPr>
      <w:r>
        <w:rPr>
          <w:rFonts w:ascii="Palatino Linotype" w:hAnsi="Palatino Linotype" w:cstheme="minorHAnsi"/>
        </w:rPr>
        <w:t xml:space="preserve">At the time of writing, point 8 - accelerated universal expansion </w:t>
      </w:r>
      <w:r w:rsidR="00021D19">
        <w:rPr>
          <w:rFonts w:ascii="Palatino Linotype" w:hAnsi="Palatino Linotype" w:cstheme="minorHAnsi"/>
        </w:rPr>
        <w:t xml:space="preserve">has not been resolved definitively, although the action of relic antineutrinos acting against stellar neutrinos and baryonic mass was shown in a basic model to have the potential </w:t>
      </w:r>
      <w:r w:rsidR="00161761">
        <w:rPr>
          <w:rFonts w:ascii="Palatino Linotype" w:hAnsi="Palatino Linotype" w:cstheme="minorHAnsi"/>
        </w:rPr>
        <w:t xml:space="preserve">for a </w:t>
      </w:r>
      <w:r w:rsidR="00021D19">
        <w:rPr>
          <w:rFonts w:ascii="Palatino Linotype" w:hAnsi="Palatino Linotype" w:cstheme="minorHAnsi"/>
        </w:rPr>
        <w:t>solution.</w:t>
      </w:r>
    </w:p>
    <w:p w14:paraId="32E8C4C1" w14:textId="26D0EC78" w:rsidR="00161761" w:rsidRDefault="00161761" w:rsidP="00B304F4">
      <w:pPr>
        <w:rPr>
          <w:rFonts w:ascii="Palatino Linotype" w:hAnsi="Palatino Linotype" w:cstheme="minorHAnsi"/>
        </w:rPr>
      </w:pPr>
    </w:p>
    <w:p w14:paraId="380C6E98" w14:textId="07D69458" w:rsidR="00161761" w:rsidRDefault="00161761" w:rsidP="00B304F4">
      <w:pPr>
        <w:rPr>
          <w:rFonts w:ascii="Palatino Linotype" w:hAnsi="Palatino Linotype" w:cstheme="minorHAnsi"/>
        </w:rPr>
      </w:pPr>
      <w:r>
        <w:rPr>
          <w:rFonts w:ascii="Palatino Linotype" w:hAnsi="Palatino Linotype" w:cstheme="minorHAnsi"/>
        </w:rPr>
        <w:t xml:space="preserve">By working 'backwards' the energy and value of </w:t>
      </w:r>
      <w:r w:rsidR="00331481">
        <w:rPr>
          <w:rFonts w:ascii="Palatino Linotype" w:hAnsi="Palatino Linotype" w:cstheme="minorHAnsi"/>
        </w:rPr>
        <w:t xml:space="preserve">virtual </w:t>
      </w:r>
      <w:r>
        <w:rPr>
          <w:rFonts w:ascii="Palatino Linotype" w:hAnsi="Palatino Linotype" w:cstheme="minorHAnsi"/>
        </w:rPr>
        <w:t>antimass was derived from a  present day value of 'dark energy' given by the Dark Energy Survey. This appears to drop over a few million years via the energy loss function and then stabilise at around 0.3ev or so giving the appearance of so called dark energy.</w:t>
      </w:r>
      <w:r w:rsidR="00F817E7">
        <w:rPr>
          <w:rFonts w:ascii="Palatino Linotype" w:hAnsi="Palatino Linotype" w:cstheme="minorHAnsi"/>
        </w:rPr>
        <w:t xml:space="preserve"> Varying stellar/galactic neutrino energetics were modelled from early blue neutrino luminous stars to the present day redder, more</w:t>
      </w:r>
    </w:p>
    <w:p w14:paraId="194AF482" w14:textId="02EAC405" w:rsidR="00F817E7" w:rsidRDefault="00F817E7" w:rsidP="00F817E7">
      <w:pPr>
        <w:ind w:firstLine="0"/>
        <w:rPr>
          <w:rFonts w:ascii="Palatino Linotype" w:hAnsi="Palatino Linotype" w:cstheme="minorHAnsi"/>
        </w:rPr>
      </w:pPr>
      <w:r>
        <w:rPr>
          <w:rFonts w:ascii="Palatino Linotype" w:hAnsi="Palatino Linotype" w:cstheme="minorHAnsi"/>
        </w:rPr>
        <w:t xml:space="preserve">mature populations. By adjusting the neutrino energetics using a simple model they produced </w:t>
      </w:r>
      <w:r w:rsidR="00331481">
        <w:rPr>
          <w:rFonts w:ascii="Palatino Linotype" w:hAnsi="Palatino Linotype" w:cstheme="minorHAnsi"/>
        </w:rPr>
        <w:t>virtual</w:t>
      </w:r>
      <w:r>
        <w:rPr>
          <w:rFonts w:ascii="Palatino Linotype" w:hAnsi="Palatino Linotype" w:cstheme="minorHAnsi"/>
        </w:rPr>
        <w:t xml:space="preserve"> gravity which moderated the outwards push of the antineutrinos and the inward pull of baryonic mass. These were shown to be able to match a set of eleven distinct values from </w:t>
      </w:r>
      <w:r w:rsidR="0079007E">
        <w:rPr>
          <w:rFonts w:ascii="Palatino Linotype" w:hAnsi="Palatino Linotype" w:cstheme="minorHAnsi"/>
        </w:rPr>
        <w:t xml:space="preserve">standard candle </w:t>
      </w:r>
      <w:r>
        <w:rPr>
          <w:rFonts w:ascii="Palatino Linotype" w:hAnsi="Palatino Linotype" w:cstheme="minorHAnsi"/>
        </w:rPr>
        <w:t xml:space="preserve">measurements </w:t>
      </w:r>
      <w:r w:rsidR="0079007E">
        <w:rPr>
          <w:rFonts w:ascii="Palatino Linotype" w:hAnsi="Palatino Linotype" w:cstheme="minorHAnsi"/>
        </w:rPr>
        <w:t>and</w:t>
      </w:r>
      <w:r>
        <w:rPr>
          <w:rFonts w:ascii="Palatino Linotype" w:hAnsi="Palatino Linotype" w:cstheme="minorHAnsi"/>
        </w:rPr>
        <w:t xml:space="preserve"> </w:t>
      </w:r>
      <w:r w:rsidR="00A37A86">
        <w:rPr>
          <w:rFonts w:ascii="Palatino Linotype" w:hAnsi="Palatino Linotype" w:cstheme="minorHAnsi"/>
        </w:rPr>
        <w:t xml:space="preserve">those </w:t>
      </w:r>
      <w:r>
        <w:rPr>
          <w:rFonts w:ascii="Palatino Linotype" w:hAnsi="Palatino Linotype" w:cstheme="minorHAnsi"/>
        </w:rPr>
        <w:t>derived from the CMB</w:t>
      </w:r>
      <w:r w:rsidR="00A6693C">
        <w:rPr>
          <w:rStyle w:val="FootnoteReference"/>
          <w:rFonts w:ascii="Palatino Linotype" w:hAnsi="Palatino Linotype" w:cstheme="minorHAnsi"/>
        </w:rPr>
        <w:footnoteReference w:id="34"/>
      </w:r>
      <w:r>
        <w:rPr>
          <w:rFonts w:ascii="Palatino Linotype" w:hAnsi="Palatino Linotype" w:cstheme="minorHAnsi"/>
        </w:rPr>
        <w:t>.</w:t>
      </w:r>
    </w:p>
    <w:p w14:paraId="0C4B0AA2" w14:textId="35E3AB2A" w:rsidR="00F817E7" w:rsidRDefault="00F817E7" w:rsidP="00F817E7">
      <w:pPr>
        <w:ind w:firstLine="0"/>
        <w:rPr>
          <w:rFonts w:ascii="Palatino Linotype" w:hAnsi="Palatino Linotype" w:cstheme="minorHAnsi"/>
        </w:rPr>
      </w:pPr>
    </w:p>
    <w:p w14:paraId="7A2A3A94" w14:textId="1C3B0DD3" w:rsidR="00F817E7" w:rsidRDefault="00F817E7" w:rsidP="00F817E7">
      <w:pPr>
        <w:rPr>
          <w:rFonts w:ascii="Palatino Linotype" w:hAnsi="Palatino Linotype" w:cstheme="minorHAnsi"/>
        </w:rPr>
      </w:pPr>
      <w:r>
        <w:rPr>
          <w:rFonts w:ascii="Palatino Linotype" w:hAnsi="Palatino Linotype" w:cstheme="minorHAnsi"/>
        </w:rPr>
        <w:t>While this doesn't</w:t>
      </w:r>
      <w:r w:rsidR="001B143B">
        <w:rPr>
          <w:rFonts w:ascii="Palatino Linotype" w:hAnsi="Palatino Linotype" w:cstheme="minorHAnsi"/>
        </w:rPr>
        <w:t xml:space="preserve"> necessarily settle the case for explaining dark energy, it does use the proposed properties of neutrinos and antineutrinos de</w:t>
      </w:r>
      <w:r w:rsidR="00A37A86">
        <w:rPr>
          <w:rFonts w:ascii="Palatino Linotype" w:hAnsi="Palatino Linotype" w:cstheme="minorHAnsi"/>
        </w:rPr>
        <w:t>duc</w:t>
      </w:r>
      <w:r w:rsidR="001B143B">
        <w:rPr>
          <w:rFonts w:ascii="Palatino Linotype" w:hAnsi="Palatino Linotype" w:cstheme="minorHAnsi"/>
        </w:rPr>
        <w:t>ed elsewhere in this study and combine</w:t>
      </w:r>
      <w:r w:rsidR="00710056">
        <w:rPr>
          <w:rFonts w:ascii="Palatino Linotype" w:hAnsi="Palatino Linotype" w:cstheme="minorHAnsi"/>
        </w:rPr>
        <w:t>s</w:t>
      </w:r>
      <w:r w:rsidR="001B143B">
        <w:rPr>
          <w:rFonts w:ascii="Palatino Linotype" w:hAnsi="Palatino Linotype" w:cstheme="minorHAnsi"/>
        </w:rPr>
        <w:t xml:space="preserve"> them with </w:t>
      </w:r>
      <w:r w:rsidR="00710056">
        <w:rPr>
          <w:rFonts w:ascii="Palatino Linotype" w:hAnsi="Palatino Linotype" w:cstheme="minorHAnsi"/>
        </w:rPr>
        <w:t xml:space="preserve">known </w:t>
      </w:r>
      <w:r w:rsidR="001B143B">
        <w:rPr>
          <w:rFonts w:ascii="Palatino Linotype" w:hAnsi="Palatino Linotype" w:cstheme="minorHAnsi"/>
        </w:rPr>
        <w:t>observables</w:t>
      </w:r>
      <w:r w:rsidR="00710056">
        <w:rPr>
          <w:rFonts w:ascii="Palatino Linotype" w:hAnsi="Palatino Linotype" w:cstheme="minorHAnsi"/>
        </w:rPr>
        <w:t xml:space="preserve">. A further benefit is that it describes the effect via distortion of spacetime and as such avoids the necessity for spacetime itself to be expanding, something which is plausible but currently has no </w:t>
      </w:r>
      <w:r w:rsidR="0079007E">
        <w:rPr>
          <w:rFonts w:ascii="Palatino Linotype" w:hAnsi="Palatino Linotype" w:cstheme="minorHAnsi"/>
        </w:rPr>
        <w:t xml:space="preserve">supporting </w:t>
      </w:r>
      <w:r w:rsidR="00710056">
        <w:rPr>
          <w:rFonts w:ascii="Palatino Linotype" w:hAnsi="Palatino Linotype" w:cstheme="minorHAnsi"/>
        </w:rPr>
        <w:t>observational evidence</w:t>
      </w:r>
      <w:r w:rsidR="0079007E">
        <w:rPr>
          <w:rFonts w:ascii="Palatino Linotype" w:hAnsi="Palatino Linotype" w:cstheme="minorHAnsi"/>
        </w:rPr>
        <w:t>.</w:t>
      </w:r>
    </w:p>
    <w:p w14:paraId="208E2608" w14:textId="0855B43C" w:rsidR="0079007E" w:rsidRDefault="0079007E" w:rsidP="00F817E7">
      <w:pPr>
        <w:rPr>
          <w:rFonts w:ascii="Palatino Linotype" w:hAnsi="Palatino Linotype" w:cstheme="minorHAnsi"/>
        </w:rPr>
      </w:pPr>
    </w:p>
    <w:p w14:paraId="5AF02588" w14:textId="435F4A11" w:rsidR="0079007E" w:rsidRPr="00A964E0" w:rsidRDefault="00DD70FA" w:rsidP="00F817E7">
      <w:pPr>
        <w:rPr>
          <w:rFonts w:ascii="Palatino Linotype" w:hAnsi="Palatino Linotype" w:cstheme="minorHAnsi"/>
        </w:rPr>
      </w:pPr>
      <w:r>
        <w:rPr>
          <w:rFonts w:ascii="Palatino Linotype" w:hAnsi="Palatino Linotype" w:cstheme="minorHAnsi"/>
        </w:rPr>
        <w:t>Indications from this, if correct, are that with falling neutrino emissions a big crunch will be avoided and instead the universe will keep expanding getting ever cooler and more diffuse.</w:t>
      </w:r>
    </w:p>
    <w:p w14:paraId="1F36FF2B" w14:textId="1BE7C541" w:rsidR="00CF3542" w:rsidRDefault="00CF3542" w:rsidP="00B304F4">
      <w:pPr>
        <w:rPr>
          <w:rFonts w:ascii="Palatino Linotype" w:hAnsi="Palatino Linotype" w:cstheme="minorHAnsi"/>
        </w:rPr>
      </w:pPr>
    </w:p>
    <w:p w14:paraId="2586FDAC" w14:textId="46BE65A8" w:rsidR="00CF3542" w:rsidRDefault="00CF3542" w:rsidP="00B304F4">
      <w:pPr>
        <w:rPr>
          <w:rFonts w:ascii="Palatino Linotype" w:hAnsi="Palatino Linotype" w:cstheme="minorHAnsi"/>
        </w:rPr>
      </w:pPr>
    </w:p>
    <w:p w14:paraId="114EC463" w14:textId="15D0C217" w:rsidR="00CF3542" w:rsidRDefault="00CF3542" w:rsidP="00B304F4">
      <w:pPr>
        <w:rPr>
          <w:rFonts w:ascii="Palatino Linotype" w:hAnsi="Palatino Linotype" w:cstheme="minorHAnsi"/>
        </w:rPr>
      </w:pPr>
    </w:p>
    <w:p w14:paraId="04B2A1B5" w14:textId="53F25CD1" w:rsidR="00CF3542" w:rsidRDefault="00CF3542" w:rsidP="00B304F4">
      <w:pPr>
        <w:rPr>
          <w:rFonts w:ascii="Palatino Linotype" w:hAnsi="Palatino Linotype" w:cstheme="minorHAnsi"/>
        </w:rPr>
      </w:pPr>
    </w:p>
    <w:p w14:paraId="13DFA362" w14:textId="058B97D5" w:rsidR="00CF3542" w:rsidRDefault="00CF3542" w:rsidP="00B304F4">
      <w:pPr>
        <w:rPr>
          <w:rFonts w:ascii="Palatino Linotype" w:hAnsi="Palatino Linotype" w:cstheme="minorHAnsi"/>
        </w:rPr>
      </w:pPr>
    </w:p>
    <w:p w14:paraId="574C86D1" w14:textId="2DDCE1DC" w:rsidR="00CF3542" w:rsidRDefault="00CF3542" w:rsidP="00B304F4">
      <w:pPr>
        <w:rPr>
          <w:rFonts w:ascii="Palatino Linotype" w:hAnsi="Palatino Linotype" w:cstheme="minorHAnsi"/>
        </w:rPr>
      </w:pPr>
    </w:p>
    <w:p w14:paraId="0DD177E9" w14:textId="37F1E7F5" w:rsidR="00CF3542" w:rsidRDefault="00CF3542" w:rsidP="00B304F4">
      <w:pPr>
        <w:rPr>
          <w:rFonts w:ascii="Palatino Linotype" w:hAnsi="Palatino Linotype" w:cstheme="minorHAnsi"/>
        </w:rPr>
      </w:pPr>
    </w:p>
    <w:p w14:paraId="565C7253" w14:textId="339ACF91" w:rsidR="00CF3542" w:rsidRDefault="00CF3542" w:rsidP="00B304F4">
      <w:pPr>
        <w:rPr>
          <w:rFonts w:ascii="Palatino Linotype" w:hAnsi="Palatino Linotype" w:cstheme="minorHAnsi"/>
        </w:rPr>
      </w:pPr>
    </w:p>
    <w:p w14:paraId="5519B95A" w14:textId="56E89D11" w:rsidR="00CF3542" w:rsidRDefault="00CF3542" w:rsidP="00B304F4">
      <w:pPr>
        <w:rPr>
          <w:rFonts w:ascii="Palatino Linotype" w:hAnsi="Palatino Linotype" w:cstheme="minorHAnsi"/>
        </w:rPr>
      </w:pPr>
    </w:p>
    <w:p w14:paraId="34DE7A2E" w14:textId="56020ADB" w:rsidR="00CF3542" w:rsidRDefault="00CF3542" w:rsidP="00B304F4">
      <w:pPr>
        <w:rPr>
          <w:rFonts w:ascii="Palatino Linotype" w:hAnsi="Palatino Linotype" w:cstheme="minorHAnsi"/>
        </w:rPr>
      </w:pPr>
    </w:p>
    <w:p w14:paraId="27674CBA" w14:textId="40F734E4" w:rsidR="00CF3542" w:rsidRDefault="00CF3542" w:rsidP="00B304F4">
      <w:pPr>
        <w:rPr>
          <w:rFonts w:ascii="Palatino Linotype" w:hAnsi="Palatino Linotype" w:cstheme="minorHAnsi"/>
        </w:rPr>
      </w:pPr>
    </w:p>
    <w:p w14:paraId="66B4E6F1" w14:textId="450C9CC4" w:rsidR="00CF3542" w:rsidRDefault="00CF3542" w:rsidP="00B304F4">
      <w:pPr>
        <w:rPr>
          <w:rFonts w:ascii="Palatino Linotype" w:hAnsi="Palatino Linotype" w:cstheme="minorHAnsi"/>
        </w:rPr>
      </w:pPr>
    </w:p>
    <w:p w14:paraId="0FE6F6A7" w14:textId="2A912A47" w:rsidR="00CF3542" w:rsidRDefault="00CF3542" w:rsidP="00B304F4">
      <w:pPr>
        <w:rPr>
          <w:rFonts w:ascii="Palatino Linotype" w:hAnsi="Palatino Linotype" w:cstheme="minorHAnsi"/>
        </w:rPr>
      </w:pPr>
    </w:p>
    <w:p w14:paraId="1E0FB5D2" w14:textId="5BBEEC77" w:rsidR="00CF3542" w:rsidRDefault="00CF3542" w:rsidP="00B304F4">
      <w:pPr>
        <w:rPr>
          <w:rFonts w:ascii="Palatino Linotype" w:hAnsi="Palatino Linotype" w:cstheme="minorHAnsi"/>
        </w:rPr>
      </w:pPr>
    </w:p>
    <w:p w14:paraId="46826D64" w14:textId="14AB7F34" w:rsidR="00CF3542" w:rsidRDefault="00CF3542" w:rsidP="00B304F4">
      <w:pPr>
        <w:rPr>
          <w:rFonts w:ascii="Palatino Linotype" w:hAnsi="Palatino Linotype" w:cstheme="minorHAnsi"/>
        </w:rPr>
      </w:pPr>
    </w:p>
    <w:p w14:paraId="123BBA9F" w14:textId="1873193D" w:rsidR="00CF3542" w:rsidRDefault="00CF3542" w:rsidP="00B304F4">
      <w:pPr>
        <w:rPr>
          <w:rFonts w:ascii="Palatino Linotype" w:hAnsi="Palatino Linotype" w:cstheme="minorHAnsi"/>
        </w:rPr>
      </w:pPr>
    </w:p>
    <w:p w14:paraId="129C0AD6" w14:textId="075866C6" w:rsidR="00CF3542" w:rsidRDefault="00CF3542" w:rsidP="00B304F4">
      <w:pPr>
        <w:rPr>
          <w:rFonts w:ascii="Palatino Linotype" w:hAnsi="Palatino Linotype" w:cstheme="minorHAnsi"/>
        </w:rPr>
      </w:pPr>
    </w:p>
    <w:p w14:paraId="656B61CA" w14:textId="6393747F" w:rsidR="00CF3542" w:rsidRDefault="00CF3542" w:rsidP="00B304F4">
      <w:pPr>
        <w:rPr>
          <w:rFonts w:ascii="Palatino Linotype" w:hAnsi="Palatino Linotype" w:cstheme="minorHAnsi"/>
        </w:rPr>
      </w:pPr>
    </w:p>
    <w:p w14:paraId="2AE91E7B" w14:textId="4C430F34" w:rsidR="00CF3542" w:rsidRDefault="00CF3542" w:rsidP="00B304F4">
      <w:pPr>
        <w:rPr>
          <w:rFonts w:ascii="Palatino Linotype" w:hAnsi="Palatino Linotype" w:cstheme="minorHAnsi"/>
        </w:rPr>
      </w:pPr>
    </w:p>
    <w:p w14:paraId="43AB1269" w14:textId="14EE1BCA" w:rsidR="00CF3542" w:rsidRDefault="00CF3542" w:rsidP="00B304F4">
      <w:pPr>
        <w:rPr>
          <w:rFonts w:ascii="Palatino Linotype" w:hAnsi="Palatino Linotype" w:cstheme="minorHAnsi"/>
        </w:rPr>
      </w:pPr>
    </w:p>
    <w:p w14:paraId="0DACDF77" w14:textId="3C058BDB" w:rsidR="00CF3542" w:rsidRDefault="00CF3542" w:rsidP="00B304F4">
      <w:pPr>
        <w:rPr>
          <w:rFonts w:ascii="Palatino Linotype" w:hAnsi="Palatino Linotype" w:cstheme="minorHAnsi"/>
        </w:rPr>
      </w:pPr>
    </w:p>
    <w:p w14:paraId="3BD3302B" w14:textId="2FEBB2C5" w:rsidR="00CF3542" w:rsidRDefault="00CF3542" w:rsidP="00B304F4">
      <w:pPr>
        <w:rPr>
          <w:rFonts w:ascii="Palatino Linotype" w:hAnsi="Palatino Linotype" w:cstheme="minorHAnsi"/>
        </w:rPr>
      </w:pPr>
    </w:p>
    <w:p w14:paraId="0035FE8C" w14:textId="3272DF35" w:rsidR="00CF3542" w:rsidRDefault="00CF3542" w:rsidP="00B304F4">
      <w:pPr>
        <w:rPr>
          <w:rFonts w:ascii="Palatino Linotype" w:hAnsi="Palatino Linotype" w:cstheme="minorHAnsi"/>
        </w:rPr>
      </w:pPr>
    </w:p>
    <w:p w14:paraId="7BE9BD62" w14:textId="51134B9E" w:rsidR="00CF3542" w:rsidRDefault="00CF3542" w:rsidP="00B304F4">
      <w:pPr>
        <w:rPr>
          <w:rFonts w:ascii="Palatino Linotype" w:hAnsi="Palatino Linotype" w:cstheme="minorHAnsi"/>
        </w:rPr>
      </w:pPr>
    </w:p>
    <w:p w14:paraId="6C48BF57" w14:textId="3DE16FBB" w:rsidR="00CF3542" w:rsidRDefault="00CF3542" w:rsidP="00B304F4">
      <w:pPr>
        <w:rPr>
          <w:rFonts w:ascii="Palatino Linotype" w:hAnsi="Palatino Linotype" w:cstheme="minorHAnsi"/>
        </w:rPr>
      </w:pPr>
    </w:p>
    <w:p w14:paraId="0C882DFB" w14:textId="5F58AFE0" w:rsidR="00CF3542" w:rsidRDefault="00CF3542" w:rsidP="00B304F4">
      <w:pPr>
        <w:rPr>
          <w:rFonts w:ascii="Palatino Linotype" w:hAnsi="Palatino Linotype" w:cstheme="minorHAnsi"/>
        </w:rPr>
      </w:pPr>
    </w:p>
    <w:p w14:paraId="68601F55" w14:textId="4A9EDC7D" w:rsidR="00CF3542" w:rsidRDefault="00CF3542" w:rsidP="00B304F4">
      <w:pPr>
        <w:rPr>
          <w:rFonts w:ascii="Palatino Linotype" w:hAnsi="Palatino Linotype" w:cstheme="minorHAnsi"/>
        </w:rPr>
      </w:pPr>
    </w:p>
    <w:p w14:paraId="4B7D94BB" w14:textId="2BBFA44C" w:rsidR="00CF3542" w:rsidRDefault="00CF3542" w:rsidP="00B304F4">
      <w:pPr>
        <w:rPr>
          <w:rFonts w:ascii="Palatino Linotype" w:hAnsi="Palatino Linotype" w:cstheme="minorHAnsi"/>
        </w:rPr>
      </w:pPr>
    </w:p>
    <w:p w14:paraId="720ED3B2" w14:textId="3DDC3692" w:rsidR="00CF3542" w:rsidRDefault="00CF3542" w:rsidP="00B304F4">
      <w:pPr>
        <w:rPr>
          <w:rFonts w:ascii="Palatino Linotype" w:hAnsi="Palatino Linotype" w:cstheme="minorHAnsi"/>
        </w:rPr>
      </w:pPr>
    </w:p>
    <w:p w14:paraId="44264FE3" w14:textId="0CD390EF" w:rsidR="00CF3542" w:rsidRDefault="00CF3542" w:rsidP="00B304F4">
      <w:pPr>
        <w:rPr>
          <w:rFonts w:ascii="Palatino Linotype" w:hAnsi="Palatino Linotype" w:cstheme="minorHAnsi"/>
        </w:rPr>
      </w:pPr>
    </w:p>
    <w:p w14:paraId="2B6BCFA8" w14:textId="620A27A9" w:rsidR="00CF3542" w:rsidRDefault="00CF3542" w:rsidP="00B304F4">
      <w:pPr>
        <w:rPr>
          <w:rFonts w:ascii="Palatino Linotype" w:hAnsi="Palatino Linotype" w:cstheme="minorHAnsi"/>
        </w:rPr>
      </w:pPr>
    </w:p>
    <w:p w14:paraId="3AA0711C" w14:textId="140908B3" w:rsidR="00CF3542" w:rsidRDefault="00CF3542" w:rsidP="00B304F4">
      <w:pPr>
        <w:rPr>
          <w:rFonts w:ascii="Palatino Linotype" w:hAnsi="Palatino Linotype" w:cstheme="minorHAnsi"/>
        </w:rPr>
      </w:pPr>
    </w:p>
    <w:p w14:paraId="399F6F54" w14:textId="347EBB1D" w:rsidR="00A6693C" w:rsidRDefault="00A6693C" w:rsidP="00B304F4">
      <w:pPr>
        <w:rPr>
          <w:rFonts w:ascii="Palatino Linotype" w:hAnsi="Palatino Linotype" w:cstheme="minorHAnsi"/>
        </w:rPr>
      </w:pPr>
    </w:p>
    <w:p w14:paraId="42F373AF" w14:textId="193D8207" w:rsidR="00CF3542" w:rsidRPr="00CF3542" w:rsidRDefault="00CF3542" w:rsidP="00A6693C">
      <w:pPr>
        <w:ind w:firstLine="0"/>
        <w:jc w:val="right"/>
        <w:rPr>
          <w:rFonts w:cstheme="minorHAnsi"/>
        </w:rPr>
      </w:pPr>
    </w:p>
    <w:p w14:paraId="30B849D5" w14:textId="28F54B58" w:rsidR="00B53952" w:rsidRDefault="00B53952" w:rsidP="00B304F4">
      <w:pPr>
        <w:rPr>
          <w:rFonts w:ascii="Palatino Linotype" w:hAnsi="Palatino Linotype" w:cstheme="minorHAnsi"/>
        </w:rPr>
      </w:pPr>
    </w:p>
    <w:p w14:paraId="65583613" w14:textId="041F5F35" w:rsidR="00B53952" w:rsidRDefault="00B53952" w:rsidP="00B304F4">
      <w:pPr>
        <w:rPr>
          <w:rFonts w:ascii="Palatino Linotype" w:hAnsi="Palatino Linotype" w:cstheme="minorHAnsi"/>
        </w:rPr>
      </w:pPr>
    </w:p>
    <w:p w14:paraId="429421BC" w14:textId="47DF0CF4" w:rsidR="00B53952" w:rsidRDefault="00B53952" w:rsidP="00B304F4">
      <w:pPr>
        <w:rPr>
          <w:rFonts w:ascii="Palatino Linotype" w:hAnsi="Palatino Linotype" w:cstheme="minorHAnsi"/>
        </w:rPr>
      </w:pPr>
    </w:p>
    <w:p w14:paraId="5300B672" w14:textId="5D640A08" w:rsidR="00B53952" w:rsidRDefault="00B53952" w:rsidP="00B304F4">
      <w:pPr>
        <w:rPr>
          <w:rFonts w:ascii="Palatino Linotype" w:hAnsi="Palatino Linotype" w:cstheme="minorHAnsi"/>
        </w:rPr>
      </w:pPr>
    </w:p>
    <w:p w14:paraId="61E1ADD8" w14:textId="29D7289D" w:rsidR="00B53952" w:rsidRDefault="00B53952" w:rsidP="00B304F4">
      <w:pPr>
        <w:rPr>
          <w:rFonts w:ascii="Palatino Linotype" w:hAnsi="Palatino Linotype" w:cstheme="minorHAnsi"/>
        </w:rPr>
      </w:pPr>
    </w:p>
    <w:p w14:paraId="3E3DCD27" w14:textId="63F41AE5" w:rsidR="00B53952" w:rsidRDefault="00B53952" w:rsidP="00B304F4">
      <w:pPr>
        <w:rPr>
          <w:rFonts w:ascii="Palatino Linotype" w:hAnsi="Palatino Linotype" w:cstheme="minorHAnsi"/>
        </w:rPr>
      </w:pPr>
    </w:p>
    <w:p w14:paraId="26B8B935" w14:textId="17A5DCF4" w:rsidR="00B53952" w:rsidRDefault="00B53952" w:rsidP="00B304F4">
      <w:pPr>
        <w:rPr>
          <w:rFonts w:ascii="Palatino Linotype" w:hAnsi="Palatino Linotype" w:cstheme="minorHAnsi"/>
        </w:rPr>
      </w:pPr>
    </w:p>
    <w:p w14:paraId="511A470B" w14:textId="782458FE" w:rsidR="00B53952" w:rsidRDefault="00B53952" w:rsidP="00B304F4">
      <w:pPr>
        <w:rPr>
          <w:rFonts w:ascii="Palatino Linotype" w:hAnsi="Palatino Linotype" w:cstheme="minorHAnsi"/>
        </w:rPr>
      </w:pPr>
    </w:p>
    <w:p w14:paraId="25770CF9" w14:textId="63397A4E" w:rsidR="00B53952" w:rsidRDefault="00B53952" w:rsidP="00B304F4">
      <w:pPr>
        <w:rPr>
          <w:rFonts w:ascii="Palatino Linotype" w:hAnsi="Palatino Linotype" w:cstheme="minorHAnsi"/>
        </w:rPr>
      </w:pPr>
    </w:p>
    <w:p w14:paraId="2F15F7FA" w14:textId="78D6EC09" w:rsidR="00B53952" w:rsidRDefault="00B53952" w:rsidP="00B304F4">
      <w:pPr>
        <w:rPr>
          <w:rFonts w:ascii="Palatino Linotype" w:hAnsi="Palatino Linotype" w:cstheme="minorHAnsi"/>
        </w:rPr>
      </w:pPr>
    </w:p>
    <w:p w14:paraId="682A1AA4" w14:textId="77777777" w:rsidR="00B53952" w:rsidRDefault="00B53952" w:rsidP="00B304F4">
      <w:pPr>
        <w:rPr>
          <w:rFonts w:ascii="Palatino Linotype" w:hAnsi="Palatino Linotype" w:cstheme="minorHAnsi"/>
        </w:rPr>
      </w:pPr>
    </w:p>
    <w:p w14:paraId="5C9B8332" w14:textId="5504EC01" w:rsidR="00B304F4" w:rsidRDefault="00B304F4" w:rsidP="00B304F4">
      <w:pPr>
        <w:rPr>
          <w:rFonts w:ascii="Palatino Linotype" w:hAnsi="Palatino Linotype" w:cstheme="minorHAnsi"/>
        </w:rPr>
      </w:pPr>
    </w:p>
    <w:p w14:paraId="38DED035" w14:textId="56E66608" w:rsidR="00B304F4" w:rsidRDefault="00B304F4" w:rsidP="00B304F4">
      <w:pPr>
        <w:rPr>
          <w:rFonts w:ascii="Palatino Linotype" w:hAnsi="Palatino Linotype" w:cstheme="minorHAnsi"/>
        </w:rPr>
      </w:pPr>
    </w:p>
    <w:p w14:paraId="5FE52682" w14:textId="75032EC0" w:rsidR="00B304F4" w:rsidRDefault="00B304F4" w:rsidP="00B304F4">
      <w:pPr>
        <w:rPr>
          <w:rFonts w:ascii="Palatino Linotype" w:hAnsi="Palatino Linotype" w:cstheme="minorHAnsi"/>
        </w:rPr>
      </w:pPr>
    </w:p>
    <w:p w14:paraId="162580AD" w14:textId="37C62951" w:rsidR="00B304F4" w:rsidRDefault="00B304F4" w:rsidP="00B304F4">
      <w:pPr>
        <w:rPr>
          <w:rFonts w:ascii="Palatino Linotype" w:hAnsi="Palatino Linotype" w:cstheme="minorHAnsi"/>
        </w:rPr>
      </w:pPr>
    </w:p>
    <w:p w14:paraId="482BD24E" w14:textId="77777777" w:rsidR="00B304F4" w:rsidRPr="00B304F4" w:rsidRDefault="00B304F4" w:rsidP="00B304F4">
      <w:pPr>
        <w:rPr>
          <w:rFonts w:ascii="Palatino Linotype" w:hAnsi="Palatino Linotype" w:cstheme="minorHAnsi"/>
        </w:rPr>
      </w:pPr>
    </w:p>
    <w:p w14:paraId="3330C416" w14:textId="77777777" w:rsidR="00BA79DF" w:rsidRDefault="00BA79DF" w:rsidP="00652AB0">
      <w:pPr>
        <w:ind w:firstLine="0"/>
        <w:rPr>
          <w:rFonts w:ascii="Palatino Linotype" w:hAnsi="Palatino Linotype" w:cs="Courier New"/>
        </w:rPr>
      </w:pPr>
    </w:p>
    <w:p w14:paraId="43366514" w14:textId="77777777" w:rsidR="001553E9" w:rsidRPr="00652AB0" w:rsidRDefault="001553E9" w:rsidP="00652AB0">
      <w:pPr>
        <w:ind w:firstLine="0"/>
        <w:rPr>
          <w:rFonts w:ascii="Palatino Linotype" w:hAnsi="Palatino Linotype" w:cs="Courier New"/>
        </w:rPr>
      </w:pPr>
    </w:p>
    <w:p w14:paraId="10A5BE22" w14:textId="77777777" w:rsidR="001553E9" w:rsidRPr="00652AB0" w:rsidRDefault="001553E9" w:rsidP="00652AB0">
      <w:pPr>
        <w:ind w:firstLine="0"/>
        <w:rPr>
          <w:rFonts w:ascii="Palatino Linotype" w:hAnsi="Palatino Linotype" w:cs="Courier New"/>
        </w:rPr>
      </w:pPr>
    </w:p>
    <w:p w14:paraId="48BFC612" w14:textId="77777777" w:rsidR="001553E9" w:rsidRPr="00652AB0" w:rsidRDefault="001553E9" w:rsidP="00652AB0">
      <w:pPr>
        <w:ind w:firstLine="0"/>
        <w:rPr>
          <w:rFonts w:ascii="Palatino Linotype" w:hAnsi="Palatino Linotype" w:cs="Courier New"/>
        </w:rPr>
      </w:pPr>
    </w:p>
    <w:p w14:paraId="2E85B32D" w14:textId="77777777" w:rsidR="001553E9" w:rsidRPr="00652AB0" w:rsidRDefault="001553E9" w:rsidP="00652AB0">
      <w:pPr>
        <w:ind w:firstLine="0"/>
        <w:rPr>
          <w:rFonts w:ascii="Palatino Linotype" w:hAnsi="Palatino Linotype" w:cs="Courier New"/>
        </w:rPr>
      </w:pPr>
    </w:p>
    <w:p w14:paraId="20A6CE3C" w14:textId="77777777" w:rsidR="001553E9" w:rsidRPr="00652AB0" w:rsidRDefault="001553E9" w:rsidP="00652AB0">
      <w:pPr>
        <w:ind w:firstLine="0"/>
        <w:rPr>
          <w:rFonts w:ascii="Palatino Linotype" w:hAnsi="Palatino Linotype" w:cs="Courier New"/>
        </w:rPr>
      </w:pPr>
    </w:p>
    <w:p w14:paraId="26ADEA32" w14:textId="77777777" w:rsidR="001553E9" w:rsidRPr="00652AB0" w:rsidRDefault="001553E9" w:rsidP="00652AB0">
      <w:pPr>
        <w:ind w:firstLine="0"/>
        <w:rPr>
          <w:rFonts w:ascii="Palatino Linotype" w:hAnsi="Palatino Linotype" w:cs="Courier New"/>
        </w:rPr>
      </w:pPr>
    </w:p>
    <w:p w14:paraId="4F8518E8" w14:textId="77777777" w:rsidR="001553E9" w:rsidRPr="00652AB0" w:rsidRDefault="001553E9" w:rsidP="00652AB0">
      <w:pPr>
        <w:ind w:firstLine="0"/>
        <w:rPr>
          <w:rFonts w:ascii="Palatino Linotype" w:hAnsi="Palatino Linotype" w:cs="Courier New"/>
        </w:rPr>
      </w:pPr>
    </w:p>
    <w:p w14:paraId="29039E2D" w14:textId="77777777" w:rsidR="001553E9" w:rsidRPr="00652AB0" w:rsidRDefault="001553E9" w:rsidP="00652AB0">
      <w:pPr>
        <w:ind w:firstLine="0"/>
        <w:rPr>
          <w:rFonts w:ascii="Palatino Linotype" w:hAnsi="Palatino Linotype" w:cs="Courier New"/>
        </w:rPr>
      </w:pPr>
    </w:p>
    <w:p w14:paraId="15F845E5" w14:textId="77777777" w:rsidR="001553E9" w:rsidRPr="00652AB0" w:rsidRDefault="001553E9" w:rsidP="00652AB0">
      <w:pPr>
        <w:ind w:firstLine="0"/>
        <w:rPr>
          <w:rFonts w:ascii="Palatino Linotype" w:hAnsi="Palatino Linotype" w:cs="Courier New"/>
        </w:rPr>
      </w:pPr>
    </w:p>
    <w:p w14:paraId="7E6F733C" w14:textId="77777777" w:rsidR="001553E9" w:rsidRPr="00652AB0" w:rsidRDefault="001553E9" w:rsidP="00652AB0">
      <w:pPr>
        <w:ind w:firstLine="0"/>
        <w:rPr>
          <w:rFonts w:ascii="Palatino Linotype" w:hAnsi="Palatino Linotype" w:cs="Courier New"/>
        </w:rPr>
      </w:pPr>
    </w:p>
    <w:p w14:paraId="0EE4713C" w14:textId="77777777" w:rsidR="001553E9" w:rsidRPr="00652AB0" w:rsidRDefault="001553E9" w:rsidP="00652AB0">
      <w:pPr>
        <w:ind w:firstLine="0"/>
        <w:rPr>
          <w:rFonts w:ascii="Palatino Linotype" w:hAnsi="Palatino Linotype" w:cs="Courier New"/>
        </w:rPr>
      </w:pPr>
    </w:p>
    <w:p w14:paraId="33CD7DFC" w14:textId="77777777" w:rsidR="00C65DD2" w:rsidRDefault="00C65DD2" w:rsidP="00F7588E">
      <w:pPr>
        <w:ind w:firstLine="0"/>
        <w:rPr>
          <w:rFonts w:ascii="Palatino Linotype" w:hAnsi="Palatino Linotype" w:cstheme="minorHAnsi"/>
          <w:b/>
          <w:bCs/>
          <w:sz w:val="24"/>
          <w:szCs w:val="24"/>
        </w:rPr>
      </w:pPr>
    </w:p>
    <w:p w14:paraId="08639E2C" w14:textId="11ACF8B2" w:rsidR="00F7588E" w:rsidRDefault="00D928C1" w:rsidP="00F7588E">
      <w:pPr>
        <w:ind w:firstLine="0"/>
        <w:rPr>
          <w:rFonts w:ascii="Palatino Linotype" w:hAnsi="Palatino Linotype" w:cstheme="minorHAnsi"/>
          <w:b/>
          <w:bCs/>
          <w:sz w:val="24"/>
          <w:szCs w:val="24"/>
        </w:rPr>
      </w:pPr>
      <w:r>
        <w:rPr>
          <w:rFonts w:ascii="Palatino Linotype" w:hAnsi="Palatino Linotype" w:cstheme="minorHAnsi"/>
          <w:b/>
          <w:bCs/>
          <w:sz w:val="24"/>
          <w:szCs w:val="24"/>
        </w:rPr>
        <w:lastRenderedPageBreak/>
        <w:t xml:space="preserve">11  </w:t>
      </w:r>
      <w:r w:rsidR="00F7588E">
        <w:rPr>
          <w:rFonts w:ascii="Palatino Linotype" w:hAnsi="Palatino Linotype" w:cstheme="minorHAnsi"/>
          <w:b/>
          <w:bCs/>
          <w:sz w:val="24"/>
          <w:szCs w:val="24"/>
        </w:rPr>
        <w:t>CONCLUSIONS</w:t>
      </w:r>
    </w:p>
    <w:p w14:paraId="6CFD4DF9" w14:textId="77777777" w:rsidR="00F7588E" w:rsidRPr="00A1402F" w:rsidRDefault="00F7588E" w:rsidP="00F7588E">
      <w:pPr>
        <w:ind w:firstLine="0"/>
        <w:rPr>
          <w:rFonts w:ascii="Palatino Linotype" w:hAnsi="Palatino Linotype" w:cstheme="minorHAnsi"/>
        </w:rPr>
      </w:pPr>
    </w:p>
    <w:p w14:paraId="7BA384E3" w14:textId="03839C9D" w:rsidR="00D81A41" w:rsidRDefault="006901ED" w:rsidP="006901ED">
      <w:pPr>
        <w:rPr>
          <w:rFonts w:ascii="Palatino Linotype" w:hAnsi="Palatino Linotype" w:cs="Courier New"/>
        </w:rPr>
      </w:pPr>
      <w:r>
        <w:rPr>
          <w:rFonts w:ascii="Palatino Linotype" w:hAnsi="Palatino Linotype" w:cs="Courier New"/>
        </w:rPr>
        <w:t>The humble neutrino</w:t>
      </w:r>
      <w:r w:rsidR="0040576A">
        <w:rPr>
          <w:rFonts w:ascii="Palatino Linotype" w:hAnsi="Palatino Linotype" w:cs="Courier New"/>
        </w:rPr>
        <w:t xml:space="preserve">, it would seem, holds the key to explaining </w:t>
      </w:r>
      <w:r w:rsidR="009E496B">
        <w:rPr>
          <w:rFonts w:ascii="Palatino Linotype" w:hAnsi="Palatino Linotype" w:cs="Courier New"/>
        </w:rPr>
        <w:t xml:space="preserve">almost </w:t>
      </w:r>
      <w:r w:rsidR="0040576A">
        <w:rPr>
          <w:rFonts w:ascii="Palatino Linotype" w:hAnsi="Palatino Linotype" w:cs="Courier New"/>
        </w:rPr>
        <w:t>all</w:t>
      </w:r>
      <w:r w:rsidR="009E496B">
        <w:rPr>
          <w:rFonts w:ascii="Palatino Linotype" w:hAnsi="Palatino Linotype" w:cs="Courier New"/>
        </w:rPr>
        <w:t xml:space="preserve"> of</w:t>
      </w:r>
      <w:r w:rsidR="0040576A">
        <w:rPr>
          <w:rFonts w:ascii="Palatino Linotype" w:hAnsi="Palatino Linotype" w:cs="Courier New"/>
        </w:rPr>
        <w:t xml:space="preserve"> the non-baryonic gravitation in the universe</w:t>
      </w:r>
      <w:r w:rsidR="00D81A41">
        <w:rPr>
          <w:rFonts w:ascii="Palatino Linotype" w:hAnsi="Palatino Linotype" w:cs="Courier New"/>
        </w:rPr>
        <w:t xml:space="preserve">. To achieve this, only one simple addition to the Standard Model is required - the effect of </w:t>
      </w:r>
      <w:r w:rsidR="00C1004A">
        <w:rPr>
          <w:rFonts w:ascii="Palatino Linotype" w:hAnsi="Palatino Linotype" w:cs="Courier New"/>
        </w:rPr>
        <w:t xml:space="preserve">virtual </w:t>
      </w:r>
      <w:r w:rsidR="00D81A41">
        <w:rPr>
          <w:rFonts w:ascii="Palatino Linotype" w:hAnsi="Palatino Linotype" w:cs="Courier New"/>
        </w:rPr>
        <w:t>mass is added to the other properties of the massless neutrino famil</w:t>
      </w:r>
      <w:r w:rsidR="00E05F59">
        <w:rPr>
          <w:rFonts w:ascii="Palatino Linotype" w:hAnsi="Palatino Linotype" w:cs="Courier New"/>
        </w:rPr>
        <w:t>y</w:t>
      </w:r>
      <w:r w:rsidR="00D81A41">
        <w:rPr>
          <w:rFonts w:ascii="Palatino Linotype" w:hAnsi="Palatino Linotype" w:cs="Courier New"/>
        </w:rPr>
        <w:t>.</w:t>
      </w:r>
    </w:p>
    <w:p w14:paraId="7A9ABE3D" w14:textId="1D8123C5" w:rsidR="00D81A41" w:rsidRDefault="00D81A41" w:rsidP="006901ED">
      <w:pPr>
        <w:rPr>
          <w:rFonts w:ascii="Palatino Linotype" w:hAnsi="Palatino Linotype" w:cs="Courier New"/>
        </w:rPr>
      </w:pPr>
    </w:p>
    <w:p w14:paraId="0A279904" w14:textId="3DAFD7E4" w:rsidR="00070C38" w:rsidRDefault="00D81A41" w:rsidP="006901ED">
      <w:pPr>
        <w:rPr>
          <w:rFonts w:ascii="Palatino Linotype" w:hAnsi="Palatino Linotype" w:cs="Courier New"/>
        </w:rPr>
      </w:pPr>
      <w:r>
        <w:rPr>
          <w:rFonts w:ascii="Palatino Linotype" w:hAnsi="Palatino Linotype" w:cs="Courier New"/>
        </w:rPr>
        <w:t xml:space="preserve">The result is a neat system where spacetime tells matter how to move, and matter tells spacetime how to </w:t>
      </w:r>
      <w:r w:rsidR="00816ADB">
        <w:rPr>
          <w:rFonts w:ascii="Palatino Linotype" w:hAnsi="Palatino Linotype" w:cs="Courier New"/>
        </w:rPr>
        <w:t>curve</w:t>
      </w:r>
      <w:r>
        <w:rPr>
          <w:rFonts w:ascii="Palatino Linotype" w:hAnsi="Palatino Linotype" w:cs="Courier New"/>
        </w:rPr>
        <w:t xml:space="preserve">. Curvature </w:t>
      </w:r>
      <w:r w:rsidR="00CD43FF">
        <w:rPr>
          <w:rFonts w:ascii="Palatino Linotype" w:hAnsi="Palatino Linotype" w:cs="Courier New"/>
        </w:rPr>
        <w:t>organises baryonic material into dense well ordered structures which in turn emit stellar neutrinos which bind galax</w:t>
      </w:r>
      <w:r w:rsidR="00E05F59">
        <w:rPr>
          <w:rFonts w:ascii="Palatino Linotype" w:hAnsi="Palatino Linotype" w:cs="Courier New"/>
        </w:rPr>
        <w:t>ies</w:t>
      </w:r>
      <w:r w:rsidR="00CD43FF">
        <w:rPr>
          <w:rFonts w:ascii="Palatino Linotype" w:hAnsi="Palatino Linotype" w:cs="Courier New"/>
        </w:rPr>
        <w:t xml:space="preserve"> together </w:t>
      </w:r>
      <w:r w:rsidR="0015509E">
        <w:rPr>
          <w:rFonts w:ascii="Palatino Linotype" w:hAnsi="Palatino Linotype" w:cs="Courier New"/>
        </w:rPr>
        <w:t xml:space="preserve">and </w:t>
      </w:r>
      <w:r w:rsidR="00CD43FF">
        <w:rPr>
          <w:rFonts w:ascii="Palatino Linotype" w:hAnsi="Palatino Linotype" w:cs="Courier New"/>
        </w:rPr>
        <w:t>giv</w:t>
      </w:r>
      <w:r w:rsidR="0015509E">
        <w:rPr>
          <w:rFonts w:ascii="Palatino Linotype" w:hAnsi="Palatino Linotype" w:cs="Courier New"/>
        </w:rPr>
        <w:t>e</w:t>
      </w:r>
      <w:r w:rsidR="00CD43FF">
        <w:rPr>
          <w:rFonts w:ascii="Palatino Linotype" w:hAnsi="Palatino Linotype" w:cs="Courier New"/>
        </w:rPr>
        <w:t xml:space="preserve"> a flattened rotation curve. </w:t>
      </w:r>
    </w:p>
    <w:p w14:paraId="2E25B983" w14:textId="784A9CDF" w:rsidR="0015509E" w:rsidRDefault="0015509E" w:rsidP="006901ED">
      <w:pPr>
        <w:rPr>
          <w:rFonts w:ascii="Palatino Linotype" w:hAnsi="Palatino Linotype" w:cs="Courier New"/>
        </w:rPr>
      </w:pPr>
    </w:p>
    <w:p w14:paraId="1FE02C77" w14:textId="6CB6285A" w:rsidR="0015509E" w:rsidRDefault="0015509E" w:rsidP="0015509E">
      <w:pPr>
        <w:rPr>
          <w:rFonts w:ascii="Palatino Linotype" w:hAnsi="Palatino Linotype" w:cs="Courier New"/>
        </w:rPr>
      </w:pPr>
      <w:r>
        <w:rPr>
          <w:rFonts w:ascii="Palatino Linotype" w:hAnsi="Palatino Linotype" w:cs="Courier New"/>
        </w:rPr>
        <w:t xml:space="preserve">Should the idea of </w:t>
      </w:r>
      <w:r w:rsidR="00C1004A">
        <w:rPr>
          <w:rFonts w:ascii="Palatino Linotype" w:hAnsi="Palatino Linotype" w:cs="Courier New"/>
        </w:rPr>
        <w:t xml:space="preserve">virtual </w:t>
      </w:r>
      <w:r>
        <w:rPr>
          <w:rFonts w:ascii="Palatino Linotype" w:hAnsi="Palatino Linotype" w:cs="Courier New"/>
        </w:rPr>
        <w:t>mass be regarded as far-fetched? Not if you consider that energy also bends spacetime, like the virtual gluons inside nucleons producing almost all their mass with only a small contribution from quark masses. The gluon is of course considered to be massless</w:t>
      </w:r>
      <w:r w:rsidR="00C1004A">
        <w:rPr>
          <w:rFonts w:ascii="Palatino Linotype" w:hAnsi="Palatino Linotype" w:cs="Courier New"/>
        </w:rPr>
        <w:t>, although recent research</w:t>
      </w:r>
      <w:r w:rsidR="00835EEB">
        <w:rPr>
          <w:rFonts w:ascii="Palatino Linotype" w:hAnsi="Palatino Linotype" w:cs="Courier New"/>
        </w:rPr>
        <w:t xml:space="preserve"> </w:t>
      </w:r>
      <w:r w:rsidR="00C1004A">
        <w:rPr>
          <w:rFonts w:ascii="Palatino Linotype" w:hAnsi="Palatino Linotype" w:cs="Courier New"/>
        </w:rPr>
        <w:t>appears to show that it has</w:t>
      </w:r>
      <w:r w:rsidR="00835EEB">
        <w:rPr>
          <w:rFonts w:ascii="Palatino Linotype" w:hAnsi="Palatino Linotype" w:cs="Courier New"/>
        </w:rPr>
        <w:t xml:space="preserve"> </w:t>
      </w:r>
      <w:r w:rsidR="0089582D">
        <w:rPr>
          <w:rFonts w:ascii="Palatino Linotype" w:hAnsi="Palatino Linotype" w:cs="Courier New"/>
        </w:rPr>
        <w:t>dynam</w:t>
      </w:r>
      <w:r w:rsidR="00835EEB">
        <w:rPr>
          <w:rFonts w:ascii="Palatino Linotype" w:hAnsi="Palatino Linotype" w:cs="Courier New"/>
        </w:rPr>
        <w:t>i</w:t>
      </w:r>
      <w:r w:rsidR="0089582D">
        <w:rPr>
          <w:rFonts w:ascii="Palatino Linotype" w:hAnsi="Palatino Linotype" w:cs="Courier New"/>
        </w:rPr>
        <w:t>cal</w:t>
      </w:r>
      <w:r w:rsidR="00835EEB">
        <w:rPr>
          <w:rFonts w:ascii="Palatino Linotype" w:hAnsi="Palatino Linotype" w:cs="Courier New"/>
        </w:rPr>
        <w:t xml:space="preserve"> mass to create a strong nuclear force which becomes constant at large distances, in other words it too displays the property of virtual mass.</w:t>
      </w:r>
      <w:r>
        <w:rPr>
          <w:rFonts w:ascii="Palatino Linotype" w:hAnsi="Palatino Linotype" w:cs="Courier New"/>
        </w:rPr>
        <w:t xml:space="preserve"> </w:t>
      </w:r>
      <w:r w:rsidR="00835EEB">
        <w:rPr>
          <w:rFonts w:ascii="Palatino Linotype" w:hAnsi="Palatino Linotype" w:cs="Courier New"/>
        </w:rPr>
        <w:t>A</w:t>
      </w:r>
      <w:r>
        <w:rPr>
          <w:rFonts w:ascii="Palatino Linotype" w:hAnsi="Palatino Linotype" w:cs="Courier New"/>
        </w:rPr>
        <w:t>long with neutrinos and photons the source of virtually all gravitation and energy in the universe comes from massless particles.</w:t>
      </w:r>
    </w:p>
    <w:p w14:paraId="6170FF63" w14:textId="77777777" w:rsidR="0015509E" w:rsidRDefault="0015509E" w:rsidP="006901ED">
      <w:pPr>
        <w:rPr>
          <w:rFonts w:ascii="Palatino Linotype" w:hAnsi="Palatino Linotype" w:cs="Courier New"/>
        </w:rPr>
      </w:pPr>
    </w:p>
    <w:p w14:paraId="0E857B63" w14:textId="73E191C8" w:rsidR="00070C38" w:rsidRDefault="00070C38" w:rsidP="006901ED">
      <w:pPr>
        <w:rPr>
          <w:rFonts w:ascii="Palatino Linotype" w:hAnsi="Palatino Linotype" w:cs="Courier New"/>
        </w:rPr>
      </w:pPr>
      <w:r>
        <w:rPr>
          <w:rFonts w:ascii="Palatino Linotype" w:hAnsi="Palatino Linotype" w:cs="Courier New"/>
        </w:rPr>
        <w:t>What then of dark matter? The initial goal was to break the problem of galactic filaments and rotation down into simple well defined elements,</w:t>
      </w:r>
      <w:r w:rsidR="003E3E43">
        <w:rPr>
          <w:rFonts w:ascii="Palatino Linotype" w:hAnsi="Palatino Linotype" w:cs="Courier New"/>
        </w:rPr>
        <w:t xml:space="preserve"> </w:t>
      </w:r>
      <w:r>
        <w:rPr>
          <w:rFonts w:ascii="Palatino Linotype" w:hAnsi="Palatino Linotype" w:cs="Courier New"/>
        </w:rPr>
        <w:t>then</w:t>
      </w:r>
      <w:r w:rsidR="003E3E43">
        <w:rPr>
          <w:rFonts w:ascii="Palatino Linotype" w:hAnsi="Palatino Linotype" w:cs="Courier New"/>
        </w:rPr>
        <w:t xml:space="preserve"> piece together an explanation systematically using only known facts. This was done under the assumption that as dark matter had not been proven, it </w:t>
      </w:r>
      <w:r w:rsidR="0015509E">
        <w:rPr>
          <w:rFonts w:ascii="Palatino Linotype" w:hAnsi="Palatino Linotype" w:cs="Courier New"/>
        </w:rPr>
        <w:t>di</w:t>
      </w:r>
      <w:r w:rsidR="003E3E43">
        <w:rPr>
          <w:rFonts w:ascii="Palatino Linotype" w:hAnsi="Palatino Linotype" w:cs="Courier New"/>
        </w:rPr>
        <w:t>dn't qualif</w:t>
      </w:r>
      <w:r w:rsidR="0015509E">
        <w:rPr>
          <w:rFonts w:ascii="Palatino Linotype" w:hAnsi="Palatino Linotype" w:cs="Courier New"/>
        </w:rPr>
        <w:t>y</w:t>
      </w:r>
      <w:r w:rsidR="003E3E43">
        <w:rPr>
          <w:rFonts w:ascii="Palatino Linotype" w:hAnsi="Palatino Linotype" w:cs="Courier New"/>
        </w:rPr>
        <w:t xml:space="preserve"> as a fact and therefore</w:t>
      </w:r>
      <w:r w:rsidR="0015509E">
        <w:rPr>
          <w:rFonts w:ascii="Palatino Linotype" w:hAnsi="Palatino Linotype" w:cs="Courier New"/>
        </w:rPr>
        <w:t xml:space="preserve"> had</w:t>
      </w:r>
      <w:r w:rsidR="003E3E43">
        <w:rPr>
          <w:rFonts w:ascii="Palatino Linotype" w:hAnsi="Palatino Linotype" w:cs="Courier New"/>
        </w:rPr>
        <w:t xml:space="preserve"> to be excluded from the search.</w:t>
      </w:r>
    </w:p>
    <w:p w14:paraId="1603084A" w14:textId="55FF9B03" w:rsidR="005F5821" w:rsidRDefault="003E3E43" w:rsidP="006901ED">
      <w:pPr>
        <w:rPr>
          <w:rFonts w:ascii="Palatino Linotype" w:hAnsi="Palatino Linotype" w:cs="Courier New"/>
        </w:rPr>
      </w:pPr>
      <w:r>
        <w:rPr>
          <w:rFonts w:ascii="Palatino Linotype" w:hAnsi="Palatino Linotype" w:cs="Courier New"/>
        </w:rPr>
        <w:t>The idea of dark matter a hundred or so years ago was perfectly sensible as limitations in astronomy and theoretical physics meant that</w:t>
      </w:r>
      <w:r w:rsidR="00F9694D">
        <w:rPr>
          <w:rFonts w:ascii="Palatino Linotype" w:hAnsi="Palatino Linotype" w:cs="Courier New"/>
        </w:rPr>
        <w:t xml:space="preserve"> it couldn't be ruled out and in fact was the simplest logical choice. Since then, evidence has relentlessly mounted up pouring doubts on it's existence with almost all </w:t>
      </w:r>
      <w:r w:rsidR="0015509E">
        <w:rPr>
          <w:rFonts w:ascii="Palatino Linotype" w:hAnsi="Palatino Linotype" w:cs="Courier New"/>
        </w:rPr>
        <w:t xml:space="preserve">the potential </w:t>
      </w:r>
      <w:r w:rsidR="00F9694D">
        <w:rPr>
          <w:rFonts w:ascii="Palatino Linotype" w:hAnsi="Palatino Linotype" w:cs="Courier New"/>
        </w:rPr>
        <w:t xml:space="preserve">candidates </w:t>
      </w:r>
      <w:r w:rsidR="0015509E">
        <w:rPr>
          <w:rFonts w:ascii="Palatino Linotype" w:hAnsi="Palatino Linotype" w:cs="Courier New"/>
        </w:rPr>
        <w:t>now</w:t>
      </w:r>
      <w:r w:rsidR="00F9694D">
        <w:rPr>
          <w:rFonts w:ascii="Palatino Linotype" w:hAnsi="Palatino Linotype" w:cs="Courier New"/>
        </w:rPr>
        <w:t xml:space="preserve"> ruled out by observation. </w:t>
      </w:r>
      <w:r w:rsidR="0016782A">
        <w:rPr>
          <w:rFonts w:ascii="Palatino Linotype" w:hAnsi="Palatino Linotype" w:cs="Courier New"/>
        </w:rPr>
        <w:t xml:space="preserve">That the idea has become so ingrained is not from a collective will that it </w:t>
      </w:r>
      <w:r w:rsidR="0016782A">
        <w:rPr>
          <w:rFonts w:ascii="Palatino Linotype" w:hAnsi="Palatino Linotype" w:cs="Courier New"/>
          <w:i/>
          <w:iCs/>
        </w:rPr>
        <w:t>is</w:t>
      </w:r>
      <w:r w:rsidR="0016782A">
        <w:rPr>
          <w:rFonts w:ascii="Palatino Linotype" w:hAnsi="Palatino Linotype" w:cs="Courier New"/>
        </w:rPr>
        <w:t xml:space="preserve"> the right answer as it's </w:t>
      </w:r>
      <w:r w:rsidR="00B70712">
        <w:rPr>
          <w:rFonts w:ascii="Palatino Linotype" w:hAnsi="Palatino Linotype" w:cs="Courier New"/>
        </w:rPr>
        <w:t xml:space="preserve">numerous </w:t>
      </w:r>
      <w:r w:rsidR="0016782A">
        <w:rPr>
          <w:rFonts w:ascii="Palatino Linotype" w:hAnsi="Palatino Linotype" w:cs="Courier New"/>
        </w:rPr>
        <w:t xml:space="preserve">flaws are </w:t>
      </w:r>
      <w:r w:rsidR="001128E6">
        <w:rPr>
          <w:rFonts w:ascii="Palatino Linotype" w:hAnsi="Palatino Linotype" w:cs="Courier New"/>
        </w:rPr>
        <w:t xml:space="preserve">too </w:t>
      </w:r>
      <w:r w:rsidR="0016782A">
        <w:rPr>
          <w:rFonts w:ascii="Palatino Linotype" w:hAnsi="Palatino Linotype" w:cs="Courier New"/>
        </w:rPr>
        <w:t>well known, rather it comes from a lack of viable alternatives.</w:t>
      </w:r>
      <w:r w:rsidR="005C5BFE">
        <w:rPr>
          <w:rFonts w:ascii="Palatino Linotype" w:hAnsi="Palatino Linotype" w:cs="Courier New"/>
        </w:rPr>
        <w:t xml:space="preserve"> The Bullet Cluster is a good example</w:t>
      </w:r>
      <w:r w:rsidR="00404431">
        <w:rPr>
          <w:rFonts w:ascii="Palatino Linotype" w:hAnsi="Palatino Linotype" w:cs="Courier New"/>
        </w:rPr>
        <w:t xml:space="preserve">: the predictions of MOND don't work as it is applied to all baryonic matter in the system. </w:t>
      </w:r>
      <w:r w:rsidR="00BB403C">
        <w:rPr>
          <w:rFonts w:ascii="Palatino Linotype" w:hAnsi="Palatino Linotype" w:cs="Courier New"/>
        </w:rPr>
        <w:t>This however doesn't prove dark matter.</w:t>
      </w:r>
    </w:p>
    <w:p w14:paraId="4A660BF2" w14:textId="47E52D3D" w:rsidR="00DE5991" w:rsidRDefault="00DE5991" w:rsidP="006901ED">
      <w:pPr>
        <w:rPr>
          <w:rFonts w:ascii="Palatino Linotype" w:hAnsi="Palatino Linotype" w:cs="Courier New"/>
        </w:rPr>
      </w:pPr>
    </w:p>
    <w:p w14:paraId="5B6B9BD2" w14:textId="2AC50C4B" w:rsidR="007760B9" w:rsidRDefault="00DE5991" w:rsidP="000A571D">
      <w:pPr>
        <w:rPr>
          <w:rFonts w:ascii="Palatino Linotype" w:hAnsi="Palatino Linotype" w:cs="Courier New"/>
        </w:rPr>
      </w:pPr>
      <w:r>
        <w:rPr>
          <w:rFonts w:ascii="Palatino Linotype" w:hAnsi="Palatino Linotype" w:cs="Courier New"/>
        </w:rPr>
        <w:t>What does this neutrino theory</w:t>
      </w:r>
      <w:r w:rsidR="00BB403C">
        <w:rPr>
          <w:rFonts w:ascii="Palatino Linotype" w:hAnsi="Palatino Linotype" w:cs="Courier New"/>
        </w:rPr>
        <w:t xml:space="preserve"> itself</w:t>
      </w:r>
      <w:r>
        <w:rPr>
          <w:rFonts w:ascii="Palatino Linotype" w:hAnsi="Palatino Linotype" w:cs="Courier New"/>
        </w:rPr>
        <w:t xml:space="preserve"> say about dark matter? The two galaxies NGC1560 and NGC5005 had their baryonic rotation corrected using neutrino luminosities taken as</w:t>
      </w:r>
      <w:r w:rsidR="00362132">
        <w:rPr>
          <w:rFonts w:ascii="Palatino Linotype" w:hAnsi="Palatino Linotype" w:cs="Courier New"/>
        </w:rPr>
        <w:t xml:space="preserve"> a </w:t>
      </w:r>
      <w:r w:rsidR="0058262A" w:rsidRPr="00BB403C">
        <w:rPr>
          <w:rFonts w:ascii="Palatino Linotype" w:hAnsi="Palatino Linotype" w:cs="Courier New"/>
          <w:i/>
          <w:iCs/>
        </w:rPr>
        <w:t>unique</w:t>
      </w:r>
      <w:r w:rsidR="0058262A">
        <w:rPr>
          <w:rFonts w:ascii="Palatino Linotype" w:hAnsi="Palatino Linotype" w:cs="Courier New"/>
        </w:rPr>
        <w:t xml:space="preserve"> </w:t>
      </w:r>
      <w:r>
        <w:rPr>
          <w:rFonts w:ascii="Palatino Linotype" w:hAnsi="Palatino Linotype" w:cs="Courier New"/>
        </w:rPr>
        <w:t xml:space="preserve">function of stellar luminosity, i.e. the </w:t>
      </w:r>
      <w:r w:rsidRPr="0058262A">
        <w:rPr>
          <w:rFonts w:ascii="Palatino Linotype" w:hAnsi="Palatino Linotype" w:cs="Courier New"/>
          <w:i/>
          <w:iCs/>
        </w:rPr>
        <w:t>shape</w:t>
      </w:r>
      <w:r>
        <w:rPr>
          <w:rFonts w:ascii="Palatino Linotype" w:hAnsi="Palatino Linotype" w:cs="Courier New"/>
        </w:rPr>
        <w:t xml:space="preserve"> of the</w:t>
      </w:r>
      <w:r w:rsidR="00BB403C">
        <w:rPr>
          <w:rFonts w:ascii="Palatino Linotype" w:hAnsi="Palatino Linotype" w:cs="Courier New"/>
        </w:rPr>
        <w:t>ir</w:t>
      </w:r>
      <w:r>
        <w:rPr>
          <w:rFonts w:ascii="Palatino Linotype" w:hAnsi="Palatino Linotype" w:cs="Courier New"/>
        </w:rPr>
        <w:t xml:space="preserve"> correction</w:t>
      </w:r>
      <w:r w:rsidR="0058262A">
        <w:rPr>
          <w:rFonts w:ascii="Palatino Linotype" w:hAnsi="Palatino Linotype" w:cs="Courier New"/>
        </w:rPr>
        <w:t>s</w:t>
      </w:r>
      <w:r>
        <w:rPr>
          <w:rFonts w:ascii="Palatino Linotype" w:hAnsi="Palatino Linotype" w:cs="Courier New"/>
        </w:rPr>
        <w:t xml:space="preserve"> </w:t>
      </w:r>
      <w:r w:rsidR="00362132">
        <w:rPr>
          <w:rFonts w:ascii="Palatino Linotype" w:hAnsi="Palatino Linotype" w:cs="Courier New"/>
        </w:rPr>
        <w:t xml:space="preserve">is pre-determined and </w:t>
      </w:r>
      <w:r w:rsidRPr="00BB403C">
        <w:rPr>
          <w:rFonts w:ascii="Palatino Linotype" w:hAnsi="Palatino Linotype" w:cs="Courier New"/>
        </w:rPr>
        <w:t>cannot</w:t>
      </w:r>
      <w:r>
        <w:rPr>
          <w:rFonts w:ascii="Palatino Linotype" w:hAnsi="Palatino Linotype" w:cs="Courier New"/>
        </w:rPr>
        <w:t xml:space="preserve"> be manipulated. If say the correction contained neutrino </w:t>
      </w:r>
      <w:r>
        <w:rPr>
          <w:rFonts w:ascii="Palatino Linotype" w:hAnsi="Palatino Linotype" w:cs="Courier New"/>
          <w:i/>
          <w:iCs/>
        </w:rPr>
        <w:t>plus</w:t>
      </w:r>
      <w:r>
        <w:rPr>
          <w:rFonts w:ascii="Palatino Linotype" w:hAnsi="Palatino Linotype" w:cs="Courier New"/>
        </w:rPr>
        <w:t xml:space="preserve"> dark matter gravitation then the shape of the curve would be different and would not properly correct the rotation</w:t>
      </w:r>
      <w:r w:rsidR="00ED6BA9">
        <w:rPr>
          <w:rFonts w:ascii="Palatino Linotype" w:hAnsi="Palatino Linotype" w:cs="Courier New"/>
        </w:rPr>
        <w:t xml:space="preserve">. As it uses a direct mapping from </w:t>
      </w:r>
      <w:r w:rsidR="000A571D">
        <w:rPr>
          <w:rFonts w:ascii="Palatino Linotype" w:hAnsi="Palatino Linotype" w:cs="Courier New"/>
        </w:rPr>
        <w:t xml:space="preserve">real </w:t>
      </w:r>
      <w:r w:rsidR="00ED6BA9">
        <w:rPr>
          <w:rFonts w:ascii="Palatino Linotype" w:hAnsi="Palatino Linotype" w:cs="Courier New"/>
        </w:rPr>
        <w:t xml:space="preserve">measured physical values </w:t>
      </w:r>
      <w:r w:rsidR="00BB403C">
        <w:rPr>
          <w:rFonts w:ascii="Palatino Linotype" w:hAnsi="Palatino Linotype" w:cs="Courier New"/>
        </w:rPr>
        <w:t xml:space="preserve">which are fixed, </w:t>
      </w:r>
      <w:r w:rsidR="00ED6BA9">
        <w:rPr>
          <w:rFonts w:ascii="Palatino Linotype" w:hAnsi="Palatino Linotype" w:cs="Courier New"/>
        </w:rPr>
        <w:t>this theory</w:t>
      </w:r>
      <w:r w:rsidR="0089582D">
        <w:rPr>
          <w:rFonts w:ascii="Palatino Linotype" w:hAnsi="Palatino Linotype" w:cs="Courier New"/>
        </w:rPr>
        <w:t xml:space="preserve"> </w:t>
      </w:r>
      <w:r w:rsidR="0089582D">
        <w:rPr>
          <w:rFonts w:ascii="Palatino Linotype" w:hAnsi="Palatino Linotype" w:cs="Courier New"/>
          <w:i/>
          <w:iCs/>
        </w:rPr>
        <w:t>must</w:t>
      </w:r>
      <w:r w:rsidR="009A7346">
        <w:rPr>
          <w:rFonts w:ascii="Palatino Linotype" w:hAnsi="Palatino Linotype" w:cs="Courier New"/>
        </w:rPr>
        <w:t xml:space="preserve"> </w:t>
      </w:r>
      <w:r w:rsidR="00ED6BA9">
        <w:rPr>
          <w:rFonts w:ascii="Palatino Linotype" w:hAnsi="Palatino Linotype" w:cs="Courier New"/>
        </w:rPr>
        <w:t>exclude all other non-baryonic gravitation</w:t>
      </w:r>
      <w:r w:rsidR="009A7346">
        <w:rPr>
          <w:rFonts w:ascii="Palatino Linotype" w:hAnsi="Palatino Linotype" w:cs="Courier New"/>
        </w:rPr>
        <w:t>,</w:t>
      </w:r>
      <w:r w:rsidR="000A571D">
        <w:rPr>
          <w:rFonts w:ascii="Palatino Linotype" w:hAnsi="Palatino Linotype" w:cs="Courier New"/>
        </w:rPr>
        <w:t xml:space="preserve"> including dark matter.</w:t>
      </w:r>
      <w:r w:rsidR="007760B9">
        <w:rPr>
          <w:rFonts w:ascii="Palatino Linotype" w:hAnsi="Palatino Linotype" w:cs="Courier New"/>
        </w:rPr>
        <w:t xml:space="preserve"> </w:t>
      </w:r>
    </w:p>
    <w:p w14:paraId="6D2096B3" w14:textId="77777777" w:rsidR="007760B9" w:rsidRDefault="007760B9" w:rsidP="000A571D">
      <w:pPr>
        <w:rPr>
          <w:rFonts w:ascii="Palatino Linotype" w:hAnsi="Palatino Linotype" w:cs="Courier New"/>
        </w:rPr>
      </w:pPr>
    </w:p>
    <w:p w14:paraId="0738D7EC" w14:textId="3045ED9D" w:rsidR="00ED6BA9" w:rsidRDefault="009A7346" w:rsidP="000A571D">
      <w:pPr>
        <w:rPr>
          <w:rFonts w:ascii="Palatino Linotype" w:hAnsi="Palatino Linotype" w:cs="Courier New"/>
        </w:rPr>
      </w:pPr>
      <w:r>
        <w:rPr>
          <w:rFonts w:ascii="Palatino Linotype" w:hAnsi="Palatino Linotype" w:cs="Courier New"/>
        </w:rPr>
        <w:t>Put succinctly, n</w:t>
      </w:r>
      <w:r w:rsidR="007760B9">
        <w:rPr>
          <w:rFonts w:ascii="Palatino Linotype" w:hAnsi="Palatino Linotype" w:cs="Courier New"/>
        </w:rPr>
        <w:t>eutrino gravitation</w:t>
      </w:r>
      <w:r>
        <w:rPr>
          <w:rFonts w:ascii="Palatino Linotype" w:hAnsi="Palatino Linotype" w:cs="Courier New"/>
        </w:rPr>
        <w:t xml:space="preserve"> is simple and it</w:t>
      </w:r>
      <w:r w:rsidR="007760B9">
        <w:rPr>
          <w:rFonts w:ascii="Palatino Linotype" w:hAnsi="Palatino Linotype" w:cs="Courier New"/>
        </w:rPr>
        <w:t xml:space="preserve"> works, dark matter doesn't,</w:t>
      </w:r>
      <w:r w:rsidR="001128E6">
        <w:rPr>
          <w:rFonts w:ascii="Palatino Linotype" w:hAnsi="Palatino Linotype" w:cs="Courier New"/>
        </w:rPr>
        <w:t xml:space="preserve"> </w:t>
      </w:r>
      <w:r>
        <w:rPr>
          <w:rFonts w:ascii="Palatino Linotype" w:hAnsi="Palatino Linotype" w:cs="Courier New"/>
        </w:rPr>
        <w:t xml:space="preserve">not </w:t>
      </w:r>
      <w:r w:rsidR="007760B9">
        <w:rPr>
          <w:rFonts w:ascii="Palatino Linotype" w:hAnsi="Palatino Linotype" w:cs="Courier New"/>
        </w:rPr>
        <w:t xml:space="preserve">even in theory. It has never been found and </w:t>
      </w:r>
      <w:r>
        <w:rPr>
          <w:rFonts w:ascii="Palatino Linotype" w:hAnsi="Palatino Linotype" w:cs="Courier New"/>
        </w:rPr>
        <w:t xml:space="preserve">it </w:t>
      </w:r>
      <w:r w:rsidR="001128E6">
        <w:rPr>
          <w:rFonts w:ascii="Palatino Linotype" w:hAnsi="Palatino Linotype" w:cs="Courier New"/>
        </w:rPr>
        <w:t>is not predicted by the</w:t>
      </w:r>
      <w:r w:rsidR="00AE5B20">
        <w:rPr>
          <w:rFonts w:ascii="Palatino Linotype" w:hAnsi="Palatino Linotype" w:cs="Courier New"/>
        </w:rPr>
        <w:t xml:space="preserve"> Standard Model </w:t>
      </w:r>
      <w:r w:rsidR="007760B9">
        <w:rPr>
          <w:rFonts w:ascii="Palatino Linotype" w:hAnsi="Palatino Linotype" w:cs="Courier New"/>
        </w:rPr>
        <w:t xml:space="preserve">so it now seems overwhelmingly likely that </w:t>
      </w:r>
    </w:p>
    <w:p w14:paraId="174A0DD3" w14:textId="77777777" w:rsidR="00362132" w:rsidRDefault="00362132" w:rsidP="000A571D">
      <w:pPr>
        <w:rPr>
          <w:rFonts w:ascii="Palatino Linotype" w:hAnsi="Palatino Linotype" w:cs="Courier New"/>
        </w:rPr>
      </w:pPr>
    </w:p>
    <w:p w14:paraId="76190736" w14:textId="70A8A665" w:rsidR="007760B9" w:rsidRPr="007760B9" w:rsidRDefault="001128E6" w:rsidP="007760B9">
      <w:pPr>
        <w:jc w:val="center"/>
        <w:rPr>
          <w:rFonts w:ascii="Palatino Linotype" w:hAnsi="Palatino Linotype" w:cs="Courier New"/>
          <w:b/>
          <w:bCs/>
          <w:i/>
          <w:iCs/>
        </w:rPr>
      </w:pPr>
      <w:r>
        <w:rPr>
          <w:rFonts w:ascii="Palatino Linotype" w:hAnsi="Palatino Linotype" w:cs="Courier New"/>
          <w:b/>
          <w:bCs/>
          <w:i/>
          <w:iCs/>
        </w:rPr>
        <w:t>Dark matter doesn't exist</w:t>
      </w:r>
    </w:p>
    <w:p w14:paraId="1C97F004" w14:textId="77777777" w:rsidR="00362132" w:rsidRDefault="00362132" w:rsidP="000A571D">
      <w:pPr>
        <w:rPr>
          <w:rFonts w:ascii="Palatino Linotype" w:hAnsi="Palatino Linotype" w:cs="Courier New"/>
        </w:rPr>
      </w:pPr>
    </w:p>
    <w:p w14:paraId="3D780F78" w14:textId="77777777" w:rsidR="001128E6" w:rsidRDefault="001128E6" w:rsidP="001128E6">
      <w:pPr>
        <w:pStyle w:val="FootnoteText"/>
        <w:ind w:firstLine="0"/>
        <w:jc w:val="right"/>
        <w:rPr>
          <w:rFonts w:cstheme="minorHAnsi"/>
          <w:sz w:val="22"/>
          <w:szCs w:val="22"/>
        </w:rPr>
      </w:pPr>
      <w:r>
        <w:rPr>
          <w:rFonts w:cstheme="minorHAnsi"/>
          <w:sz w:val="22"/>
          <w:szCs w:val="22"/>
        </w:rPr>
        <w:t>105</w:t>
      </w:r>
    </w:p>
    <w:p w14:paraId="28605E7A" w14:textId="77777777" w:rsidR="001128E6" w:rsidRDefault="00ED6BA9" w:rsidP="00ED6BA9">
      <w:pPr>
        <w:rPr>
          <w:rFonts w:ascii="Palatino Linotype" w:hAnsi="Palatino Linotype" w:cs="Courier New"/>
        </w:rPr>
      </w:pPr>
      <w:r>
        <w:rPr>
          <w:rFonts w:ascii="Palatino Linotype" w:hAnsi="Palatino Linotype" w:cs="Courier New"/>
        </w:rPr>
        <w:lastRenderedPageBreak/>
        <w:t>Dark energy is more tricky</w:t>
      </w:r>
      <w:r w:rsidR="001128E6">
        <w:rPr>
          <w:rFonts w:ascii="Palatino Linotype" w:hAnsi="Palatino Linotype" w:cs="Courier New"/>
        </w:rPr>
        <w:t xml:space="preserve"> however</w:t>
      </w:r>
      <w:r>
        <w:rPr>
          <w:rFonts w:ascii="Palatino Linotype" w:hAnsi="Palatino Linotype" w:cs="Courier New"/>
        </w:rPr>
        <w:t xml:space="preserve">. </w:t>
      </w:r>
      <w:r w:rsidR="001128E6">
        <w:rPr>
          <w:rFonts w:ascii="Palatino Linotype" w:hAnsi="Palatino Linotype" w:cs="Courier New"/>
        </w:rPr>
        <w:t xml:space="preserve">A lot more tricky. </w:t>
      </w:r>
    </w:p>
    <w:p w14:paraId="0B06120B" w14:textId="77777777" w:rsidR="001128E6" w:rsidRDefault="001128E6" w:rsidP="00ED6BA9">
      <w:pPr>
        <w:rPr>
          <w:rFonts w:ascii="Palatino Linotype" w:hAnsi="Palatino Linotype" w:cs="Courier New"/>
        </w:rPr>
      </w:pPr>
    </w:p>
    <w:p w14:paraId="759AD7B5" w14:textId="34EBDFA6" w:rsidR="00ED6BA9" w:rsidRDefault="00ED6BA9" w:rsidP="00ED6BA9">
      <w:pPr>
        <w:rPr>
          <w:rFonts w:ascii="Palatino Linotype" w:hAnsi="Palatino Linotype" w:cs="Courier New"/>
        </w:rPr>
      </w:pPr>
      <w:r>
        <w:rPr>
          <w:rFonts w:ascii="Palatino Linotype" w:hAnsi="Palatino Linotype" w:cs="Courier New"/>
        </w:rPr>
        <w:t xml:space="preserve">To begin with there is the fundamental problem of a lack of agreement about what the values of the universe's expansion really are. New techniques like measuring the tip of red giant branch stars produces values significantly different to cephids and type 1a supernovas. </w:t>
      </w:r>
      <w:r w:rsidR="009C018C">
        <w:rPr>
          <w:rFonts w:ascii="Palatino Linotype" w:hAnsi="Palatino Linotype" w:cs="Courier New"/>
        </w:rPr>
        <w:t>While d</w:t>
      </w:r>
      <w:r>
        <w:rPr>
          <w:rFonts w:ascii="Palatino Linotype" w:hAnsi="Palatino Linotype" w:cs="Courier New"/>
        </w:rPr>
        <w:t xml:space="preserve">erivations </w:t>
      </w:r>
      <w:r w:rsidR="00CA6ADB">
        <w:rPr>
          <w:rFonts w:ascii="Palatino Linotype" w:hAnsi="Palatino Linotype" w:cs="Courier New"/>
        </w:rPr>
        <w:t xml:space="preserve">made </w:t>
      </w:r>
      <w:r>
        <w:rPr>
          <w:rFonts w:ascii="Palatino Linotype" w:hAnsi="Palatino Linotype" w:cs="Courier New"/>
        </w:rPr>
        <w:t xml:space="preserve">from the CMB </w:t>
      </w:r>
      <w:r w:rsidR="00CA6ADB">
        <w:rPr>
          <w:rFonts w:ascii="Palatino Linotype" w:hAnsi="Palatino Linotype" w:cs="Courier New"/>
        </w:rPr>
        <w:t>ar</w:t>
      </w:r>
      <w:r>
        <w:rPr>
          <w:rFonts w:ascii="Palatino Linotype" w:hAnsi="Palatino Linotype" w:cs="Courier New"/>
        </w:rPr>
        <w:t>e in some cases</w:t>
      </w:r>
      <w:r w:rsidR="00CA6ADB">
        <w:rPr>
          <w:rFonts w:ascii="Palatino Linotype" w:hAnsi="Palatino Linotype" w:cs="Courier New"/>
        </w:rPr>
        <w:t xml:space="preserve"> </w:t>
      </w:r>
      <w:r>
        <w:rPr>
          <w:rFonts w:ascii="Palatino Linotype" w:hAnsi="Palatino Linotype" w:cs="Courier New"/>
        </w:rPr>
        <w:t>model invariant</w:t>
      </w:r>
      <w:r w:rsidR="00CA6ADB">
        <w:rPr>
          <w:rFonts w:ascii="Palatino Linotype" w:hAnsi="Palatino Linotype" w:cs="Courier New"/>
        </w:rPr>
        <w:t>, they do however presume dark matter and so probably underestimate the value of the Hubble constant at that time.</w:t>
      </w:r>
    </w:p>
    <w:p w14:paraId="57EFB161" w14:textId="2174BA6B" w:rsidR="005F7FD2" w:rsidRDefault="005F7FD2" w:rsidP="00ED6BA9">
      <w:pPr>
        <w:rPr>
          <w:rFonts w:ascii="Palatino Linotype" w:hAnsi="Palatino Linotype" w:cs="Courier New"/>
        </w:rPr>
      </w:pPr>
    </w:p>
    <w:p w14:paraId="641A58EB" w14:textId="18BED6CF" w:rsidR="005F7FD2" w:rsidRDefault="005F7FD2" w:rsidP="00ED6BA9">
      <w:pPr>
        <w:rPr>
          <w:rFonts w:ascii="Palatino Linotype" w:hAnsi="Palatino Linotype" w:cs="Courier New"/>
        </w:rPr>
      </w:pPr>
      <w:r>
        <w:rPr>
          <w:rFonts w:ascii="Palatino Linotype" w:hAnsi="Palatino Linotype" w:cs="Courier New"/>
        </w:rPr>
        <w:t xml:space="preserve">The model produced </w:t>
      </w:r>
      <w:r w:rsidR="00D03A07">
        <w:rPr>
          <w:rFonts w:ascii="Palatino Linotype" w:hAnsi="Palatino Linotype" w:cs="Courier New"/>
        </w:rPr>
        <w:t xml:space="preserve">here </w:t>
      </w:r>
      <w:r>
        <w:rPr>
          <w:rFonts w:ascii="Palatino Linotype" w:hAnsi="Palatino Linotype" w:cs="Courier New"/>
        </w:rPr>
        <w:t xml:space="preserve">was to test if the three types of universal gravitation could be aligned to replicate current values of the Hubble constant and the outcome was </w:t>
      </w:r>
      <w:r w:rsidR="00D03A07">
        <w:rPr>
          <w:rFonts w:ascii="Palatino Linotype" w:hAnsi="Palatino Linotype" w:cs="Courier New"/>
        </w:rPr>
        <w:t xml:space="preserve">indeed </w:t>
      </w:r>
      <w:r>
        <w:rPr>
          <w:rFonts w:ascii="Palatino Linotype" w:hAnsi="Palatino Linotype" w:cs="Courier New"/>
        </w:rPr>
        <w:t xml:space="preserve">positive, or rather at the very least it didn't rule out antineutrinos as being the possible cause of the expansion. The </w:t>
      </w:r>
      <w:r w:rsidR="00362132">
        <w:rPr>
          <w:rFonts w:ascii="Palatino Linotype" w:hAnsi="Palatino Linotype" w:cs="Courier New"/>
        </w:rPr>
        <w:t xml:space="preserve">most </w:t>
      </w:r>
      <w:r>
        <w:rPr>
          <w:rFonts w:ascii="Palatino Linotype" w:hAnsi="Palatino Linotype" w:cs="Courier New"/>
        </w:rPr>
        <w:t xml:space="preserve">important point is that there is now a </w:t>
      </w:r>
      <w:r w:rsidR="00774B50">
        <w:rPr>
          <w:rFonts w:ascii="Palatino Linotype" w:hAnsi="Palatino Linotype" w:cs="Courier New"/>
        </w:rPr>
        <w:t xml:space="preserve">new proposal for a </w:t>
      </w:r>
      <w:r>
        <w:rPr>
          <w:rFonts w:ascii="Palatino Linotype" w:hAnsi="Palatino Linotype" w:cs="Courier New"/>
        </w:rPr>
        <w:t>source of repulsive gravity.</w:t>
      </w:r>
      <w:r w:rsidR="00D03A07">
        <w:rPr>
          <w:rFonts w:ascii="Palatino Linotype" w:hAnsi="Palatino Linotype" w:cs="Courier New"/>
        </w:rPr>
        <w:t xml:space="preserve"> </w:t>
      </w:r>
      <w:r>
        <w:rPr>
          <w:rFonts w:ascii="Palatino Linotype" w:hAnsi="Palatino Linotype" w:cs="Courier New"/>
        </w:rPr>
        <w:t xml:space="preserve">All the cosmological </w:t>
      </w:r>
      <w:r w:rsidR="002229EE">
        <w:rPr>
          <w:rFonts w:ascii="Palatino Linotype" w:hAnsi="Palatino Linotype" w:cs="Courier New"/>
        </w:rPr>
        <w:t xml:space="preserve">model </w:t>
      </w:r>
      <w:r>
        <w:rPr>
          <w:rFonts w:ascii="Palatino Linotype" w:hAnsi="Palatino Linotype" w:cs="Courier New"/>
        </w:rPr>
        <w:t>constraints were met, especially structure in the universe</w:t>
      </w:r>
      <w:r w:rsidR="002229EE">
        <w:rPr>
          <w:rFonts w:ascii="Palatino Linotype" w:hAnsi="Palatino Linotype" w:cs="Courier New"/>
        </w:rPr>
        <w:t xml:space="preserve"> such that the difficult idea of inflation </w:t>
      </w:r>
      <w:r w:rsidR="0089582D">
        <w:rPr>
          <w:rFonts w:ascii="Palatino Linotype" w:hAnsi="Palatino Linotype" w:cs="Courier New"/>
        </w:rPr>
        <w:t>is</w:t>
      </w:r>
      <w:r w:rsidR="002229EE">
        <w:rPr>
          <w:rFonts w:ascii="Palatino Linotype" w:hAnsi="Palatino Linotype" w:cs="Courier New"/>
        </w:rPr>
        <w:t xml:space="preserve"> </w:t>
      </w:r>
      <w:r w:rsidR="00D03A07">
        <w:rPr>
          <w:rFonts w:ascii="Palatino Linotype" w:hAnsi="Palatino Linotype" w:cs="Courier New"/>
        </w:rPr>
        <w:t>now</w:t>
      </w:r>
      <w:r w:rsidR="002229EE">
        <w:rPr>
          <w:rFonts w:ascii="Palatino Linotype" w:hAnsi="Palatino Linotype" w:cs="Courier New"/>
        </w:rPr>
        <w:t xml:space="preserve"> completely </w:t>
      </w:r>
      <w:r w:rsidR="0089582D">
        <w:rPr>
          <w:rFonts w:ascii="Palatino Linotype" w:hAnsi="Palatino Linotype" w:cs="Courier New"/>
        </w:rPr>
        <w:t>debas</w:t>
      </w:r>
      <w:r w:rsidR="00D03A07">
        <w:rPr>
          <w:rFonts w:ascii="Palatino Linotype" w:hAnsi="Palatino Linotype" w:cs="Courier New"/>
        </w:rPr>
        <w:t>ed.</w:t>
      </w:r>
    </w:p>
    <w:p w14:paraId="1007BB2C" w14:textId="13A4421B" w:rsidR="002229EE" w:rsidRDefault="002229EE" w:rsidP="00ED6BA9">
      <w:pPr>
        <w:rPr>
          <w:rFonts w:ascii="Palatino Linotype" w:hAnsi="Palatino Linotype" w:cs="Courier New"/>
        </w:rPr>
      </w:pPr>
    </w:p>
    <w:p w14:paraId="4CEF1335" w14:textId="6B51B3E4" w:rsidR="008409F1" w:rsidRDefault="002229EE" w:rsidP="00ED6BA9">
      <w:pPr>
        <w:rPr>
          <w:rFonts w:ascii="Palatino Linotype" w:hAnsi="Palatino Linotype" w:cs="Courier New"/>
        </w:rPr>
      </w:pPr>
      <w:r>
        <w:rPr>
          <w:rFonts w:ascii="Palatino Linotype" w:hAnsi="Palatino Linotype" w:cs="Courier New"/>
        </w:rPr>
        <w:t>The study of black holes is popular nowadays and it can be seen that they play a vital role in early galaxy formation and hence planets and eventually life. Oddities like the natal kick</w:t>
      </w:r>
      <w:r w:rsidR="00CB10BC">
        <w:rPr>
          <w:rFonts w:ascii="Palatino Linotype" w:hAnsi="Palatino Linotype" w:cs="Courier New"/>
        </w:rPr>
        <w:t xml:space="preserve"> anomaly</w:t>
      </w:r>
      <w:r>
        <w:rPr>
          <w:rFonts w:ascii="Palatino Linotype" w:hAnsi="Palatino Linotype" w:cs="Courier New"/>
        </w:rPr>
        <w:t xml:space="preserve"> can only be explained by neutrinos</w:t>
      </w:r>
      <w:r w:rsidR="008409F1">
        <w:rPr>
          <w:rFonts w:ascii="Palatino Linotype" w:hAnsi="Palatino Linotype" w:cs="Courier New"/>
        </w:rPr>
        <w:t xml:space="preserve">, but it is also true that the study of them has returned three important properties of the particle. </w:t>
      </w:r>
    </w:p>
    <w:p w14:paraId="205A136A" w14:textId="77777777" w:rsidR="008409F1" w:rsidRDefault="008409F1" w:rsidP="00ED6BA9">
      <w:pPr>
        <w:rPr>
          <w:rFonts w:ascii="Palatino Linotype" w:hAnsi="Palatino Linotype" w:cs="Courier New"/>
        </w:rPr>
      </w:pPr>
    </w:p>
    <w:p w14:paraId="1F88C55A" w14:textId="5A367E04" w:rsidR="002229EE" w:rsidRDefault="008409F1" w:rsidP="00ED6BA9">
      <w:pPr>
        <w:rPr>
          <w:rFonts w:ascii="Palatino Linotype" w:hAnsi="Palatino Linotype" w:cs="Courier New"/>
        </w:rPr>
      </w:pPr>
      <w:r>
        <w:rPr>
          <w:rFonts w:ascii="Palatino Linotype" w:hAnsi="Palatino Linotype" w:cs="Courier New"/>
        </w:rPr>
        <w:t xml:space="preserve">Antineutrinos were captured escaping from </w:t>
      </w:r>
      <w:r w:rsidR="00CB10BC">
        <w:rPr>
          <w:rFonts w:ascii="Palatino Linotype" w:hAnsi="Palatino Linotype" w:cs="Courier New"/>
        </w:rPr>
        <w:t>the</w:t>
      </w:r>
      <w:r>
        <w:rPr>
          <w:rFonts w:ascii="Palatino Linotype" w:hAnsi="Palatino Linotype" w:cs="Courier New"/>
        </w:rPr>
        <w:t xml:space="preserve"> newly formed black hole</w:t>
      </w:r>
      <w:r w:rsidR="00CB10BC">
        <w:rPr>
          <w:rFonts w:ascii="Palatino Linotype" w:hAnsi="Palatino Linotype" w:cs="Courier New"/>
        </w:rPr>
        <w:t xml:space="preserve"> in SN1987A</w:t>
      </w:r>
      <w:r>
        <w:rPr>
          <w:rFonts w:ascii="Palatino Linotype" w:hAnsi="Palatino Linotype" w:cs="Courier New"/>
        </w:rPr>
        <w:t xml:space="preserve"> hence they must be both massless and unaffected by red shift, even infinite</w:t>
      </w:r>
      <w:r w:rsidR="00F1521C">
        <w:rPr>
          <w:rFonts w:ascii="Palatino Linotype" w:hAnsi="Palatino Linotype" w:cs="Courier New"/>
        </w:rPr>
        <w:t xml:space="preserve"> red shift</w:t>
      </w:r>
      <w:r>
        <w:rPr>
          <w:rFonts w:ascii="Palatino Linotype" w:hAnsi="Palatino Linotype" w:cs="Courier New"/>
        </w:rPr>
        <w:t xml:space="preserve">. Two supermassive accreting black holes in galaxies M87 and M104 showed the effect of a linear increase in mass with distance exactly as neutrino gravitation predicts so it is also massless and unaffected by spacetime. These are hugely important results as they show that the neutrino oscillation </w:t>
      </w:r>
      <w:r>
        <w:rPr>
          <w:rFonts w:ascii="Palatino Linotype" w:hAnsi="Palatino Linotype" w:cs="Courier New"/>
          <w:i/>
          <w:iCs/>
        </w:rPr>
        <w:t>cannot</w:t>
      </w:r>
      <w:r>
        <w:rPr>
          <w:rFonts w:ascii="Palatino Linotype" w:hAnsi="Palatino Linotype" w:cs="Courier New"/>
        </w:rPr>
        <w:t xml:space="preserve"> be because of mass, therefore by reduction the only logical interpretation is that it must be interacting at a quantum level directly with spacetime, which in turn implies that spacetime does </w:t>
      </w:r>
      <w:r w:rsidR="00362132">
        <w:rPr>
          <w:rFonts w:ascii="Palatino Linotype" w:hAnsi="Palatino Linotype" w:cs="Courier New"/>
        </w:rPr>
        <w:t xml:space="preserve">indeed </w:t>
      </w:r>
      <w:r>
        <w:rPr>
          <w:rFonts w:ascii="Palatino Linotype" w:hAnsi="Palatino Linotype" w:cs="Courier New"/>
        </w:rPr>
        <w:t>have internal structure.</w:t>
      </w:r>
    </w:p>
    <w:p w14:paraId="690EAAA5" w14:textId="72B55C26" w:rsidR="00F1521C" w:rsidRDefault="00F1521C" w:rsidP="00ED6BA9">
      <w:pPr>
        <w:rPr>
          <w:rFonts w:ascii="Palatino Linotype" w:hAnsi="Palatino Linotype" w:cs="Courier New"/>
        </w:rPr>
      </w:pPr>
    </w:p>
    <w:p w14:paraId="329D0056" w14:textId="1D218315" w:rsidR="00F1521C" w:rsidRDefault="00F1521C" w:rsidP="00ED6BA9">
      <w:pPr>
        <w:rPr>
          <w:rFonts w:ascii="Palatino Linotype" w:hAnsi="Palatino Linotype" w:cs="Courier New"/>
        </w:rPr>
      </w:pPr>
      <w:r>
        <w:rPr>
          <w:rFonts w:ascii="Palatino Linotype" w:hAnsi="Palatino Linotype" w:cs="Courier New"/>
        </w:rPr>
        <w:t>The question that everyone really wants to know the answer to is 'what's inside?'.</w:t>
      </w:r>
    </w:p>
    <w:p w14:paraId="29AE6F35" w14:textId="23ED0F09" w:rsidR="00F1521C" w:rsidRDefault="00F1521C" w:rsidP="00ED6BA9">
      <w:pPr>
        <w:rPr>
          <w:rFonts w:ascii="Palatino Linotype" w:hAnsi="Palatino Linotype" w:cs="Courier New"/>
        </w:rPr>
      </w:pPr>
    </w:p>
    <w:p w14:paraId="58668A62" w14:textId="031786F7" w:rsidR="00F1521C" w:rsidRDefault="00F1521C" w:rsidP="00ED6BA9">
      <w:pPr>
        <w:rPr>
          <w:rFonts w:ascii="Palatino Linotype" w:hAnsi="Palatino Linotype" w:cs="Courier New"/>
        </w:rPr>
      </w:pPr>
      <w:r>
        <w:rPr>
          <w:rFonts w:ascii="Palatino Linotype" w:hAnsi="Palatino Linotype" w:cs="Courier New"/>
        </w:rPr>
        <w:t xml:space="preserve">The answer was provided by the collapse at 7:35 where the energetics of the radiated antineutrinos allowed a value of radius to be calculated, and </w:t>
      </w:r>
      <w:r w:rsidR="004D2B7E">
        <w:rPr>
          <w:rFonts w:ascii="Palatino Linotype" w:hAnsi="Palatino Linotype" w:cs="Courier New"/>
        </w:rPr>
        <w:t xml:space="preserve">as </w:t>
      </w:r>
      <w:r>
        <w:rPr>
          <w:rFonts w:ascii="Palatino Linotype" w:hAnsi="Palatino Linotype" w:cs="Courier New"/>
        </w:rPr>
        <w:t xml:space="preserve">this turned out to be marginally smaller than the event horizon radius </w:t>
      </w:r>
      <w:r w:rsidR="00D03A07">
        <w:rPr>
          <w:rFonts w:ascii="Palatino Linotype" w:hAnsi="Palatino Linotype" w:cs="Courier New"/>
        </w:rPr>
        <w:t>mean</w:t>
      </w:r>
      <w:r w:rsidR="004D2B7E">
        <w:rPr>
          <w:rFonts w:ascii="Palatino Linotype" w:hAnsi="Palatino Linotype" w:cs="Courier New"/>
        </w:rPr>
        <w:t>t</w:t>
      </w:r>
      <w:r w:rsidR="00D03A07">
        <w:rPr>
          <w:rFonts w:ascii="Palatino Linotype" w:hAnsi="Palatino Linotype" w:cs="Courier New"/>
        </w:rPr>
        <w:t xml:space="preserve"> that</w:t>
      </w:r>
      <w:r>
        <w:rPr>
          <w:rFonts w:ascii="Palatino Linotype" w:hAnsi="Palatino Linotype" w:cs="Courier New"/>
        </w:rPr>
        <w:t xml:space="preserve"> a black hole had formed. Although it can't be known for certain, it seems most likely that the core was converted</w:t>
      </w:r>
      <w:r w:rsidR="004D2B7E">
        <w:rPr>
          <w:rFonts w:ascii="Palatino Linotype" w:hAnsi="Palatino Linotype" w:cs="Courier New"/>
        </w:rPr>
        <w:t xml:space="preserve"> from neutrons</w:t>
      </w:r>
      <w:r>
        <w:rPr>
          <w:rFonts w:ascii="Palatino Linotype" w:hAnsi="Palatino Linotype" w:cs="Courier New"/>
        </w:rPr>
        <w:t xml:space="preserve"> into quark gluon plasma</w:t>
      </w:r>
      <w:r w:rsidR="007E38C5">
        <w:rPr>
          <w:rFonts w:ascii="Palatino Linotype" w:hAnsi="Palatino Linotype" w:cs="Courier New"/>
        </w:rPr>
        <w:t xml:space="preserve"> a</w:t>
      </w:r>
      <w:r w:rsidR="004D2B7E">
        <w:rPr>
          <w:rFonts w:ascii="Palatino Linotype" w:hAnsi="Palatino Linotype" w:cs="Courier New"/>
        </w:rPr>
        <w:t>nd</w:t>
      </w:r>
      <w:r w:rsidR="007E38C5">
        <w:rPr>
          <w:rFonts w:ascii="Palatino Linotype" w:hAnsi="Palatino Linotype" w:cs="Courier New"/>
        </w:rPr>
        <w:t xml:space="preserve"> it was shown that the </w:t>
      </w:r>
      <w:r w:rsidR="00450FDE">
        <w:rPr>
          <w:rFonts w:ascii="Palatino Linotype" w:hAnsi="Palatino Linotype" w:cs="Courier New"/>
        </w:rPr>
        <w:t xml:space="preserve">resulting </w:t>
      </w:r>
      <w:r w:rsidR="007E38C5">
        <w:rPr>
          <w:rFonts w:ascii="Palatino Linotype" w:hAnsi="Palatino Linotype" w:cs="Courier New"/>
        </w:rPr>
        <w:t>equation of state could sustain the central pressure of even a supermassive core.</w:t>
      </w:r>
      <w:r w:rsidR="006A4632">
        <w:rPr>
          <w:rFonts w:ascii="Palatino Linotype" w:hAnsi="Palatino Linotype" w:cs="Courier New"/>
        </w:rPr>
        <w:t xml:space="preserve"> Fortunately, if this is the case, this substance has been studied in particle accelerators and a lot is known about it.</w:t>
      </w:r>
    </w:p>
    <w:p w14:paraId="1B6A153D" w14:textId="4FBD744A" w:rsidR="006A4632" w:rsidRDefault="006A4632" w:rsidP="00ED6BA9">
      <w:pPr>
        <w:rPr>
          <w:rFonts w:ascii="Palatino Linotype" w:hAnsi="Palatino Linotype" w:cs="Courier New"/>
        </w:rPr>
      </w:pPr>
    </w:p>
    <w:p w14:paraId="620C5D1B" w14:textId="77777777" w:rsidR="0068032B" w:rsidRDefault="006A4632" w:rsidP="00ED6BA9">
      <w:pPr>
        <w:rPr>
          <w:rFonts w:ascii="Palatino Linotype" w:hAnsi="Palatino Linotype" w:cs="Courier New"/>
        </w:rPr>
      </w:pPr>
      <w:r>
        <w:rPr>
          <w:rFonts w:ascii="Palatino Linotype" w:hAnsi="Palatino Linotype" w:cs="Courier New"/>
        </w:rPr>
        <w:t xml:space="preserve">Supernova 1987A was a very special event indeed and one can only hope that detectors are ready for the next one. The </w:t>
      </w:r>
      <w:r w:rsidR="0068032B">
        <w:rPr>
          <w:rFonts w:ascii="Palatino Linotype" w:hAnsi="Palatino Linotype" w:cs="Courier New"/>
        </w:rPr>
        <w:t xml:space="preserve">type of progenitor - a blue supergiant, and the </w:t>
      </w:r>
      <w:r>
        <w:rPr>
          <w:rFonts w:ascii="Palatino Linotype" w:hAnsi="Palatino Linotype" w:cs="Courier New"/>
        </w:rPr>
        <w:t>data recorded w</w:t>
      </w:r>
      <w:r w:rsidR="0068032B">
        <w:rPr>
          <w:rFonts w:ascii="Palatino Linotype" w:hAnsi="Palatino Linotype" w:cs="Courier New"/>
        </w:rPr>
        <w:t>ere</w:t>
      </w:r>
      <w:r>
        <w:rPr>
          <w:rFonts w:ascii="Palatino Linotype" w:hAnsi="Palatino Linotype" w:cs="Courier New"/>
        </w:rPr>
        <w:t xml:space="preserve"> not as expected, especially </w:t>
      </w:r>
      <w:r w:rsidR="0068032B">
        <w:rPr>
          <w:rFonts w:ascii="Palatino Linotype" w:hAnsi="Palatino Linotype" w:cs="Courier New"/>
        </w:rPr>
        <w:t xml:space="preserve">data </w:t>
      </w:r>
      <w:r>
        <w:rPr>
          <w:rFonts w:ascii="Palatino Linotype" w:hAnsi="Palatino Linotype" w:cs="Courier New"/>
        </w:rPr>
        <w:t xml:space="preserve">before 2:52 if the neutron star did form at that time. It would </w:t>
      </w:r>
      <w:r w:rsidR="00D03A07">
        <w:rPr>
          <w:rFonts w:ascii="Palatino Linotype" w:hAnsi="Palatino Linotype" w:cs="Courier New"/>
        </w:rPr>
        <w:t xml:space="preserve">be </w:t>
      </w:r>
      <w:r>
        <w:rPr>
          <w:rFonts w:ascii="Palatino Linotype" w:hAnsi="Palatino Linotype" w:cs="Courier New"/>
        </w:rPr>
        <w:t xml:space="preserve">quite </w:t>
      </w:r>
      <w:r w:rsidR="00D03A07">
        <w:rPr>
          <w:rFonts w:ascii="Palatino Linotype" w:hAnsi="Palatino Linotype" w:cs="Courier New"/>
        </w:rPr>
        <w:t>an event</w:t>
      </w:r>
      <w:r>
        <w:rPr>
          <w:rFonts w:ascii="Palatino Linotype" w:hAnsi="Palatino Linotype" w:cs="Courier New"/>
        </w:rPr>
        <w:t xml:space="preserve"> if </w:t>
      </w:r>
      <w:r w:rsidR="0068032B">
        <w:rPr>
          <w:rFonts w:ascii="Palatino Linotype" w:hAnsi="Palatino Linotype" w:cs="Courier New"/>
        </w:rPr>
        <w:t xml:space="preserve">another core collapse is observed where </w:t>
      </w:r>
      <w:r>
        <w:rPr>
          <w:rFonts w:ascii="Palatino Linotype" w:hAnsi="Palatino Linotype" w:cs="Courier New"/>
        </w:rPr>
        <w:t xml:space="preserve">a neutron star was again detected forming and eventually became visible if it didn't </w:t>
      </w:r>
      <w:r w:rsidR="0068032B">
        <w:rPr>
          <w:rFonts w:ascii="Palatino Linotype" w:hAnsi="Palatino Linotype" w:cs="Courier New"/>
        </w:rPr>
        <w:t xml:space="preserve">then </w:t>
      </w:r>
      <w:r>
        <w:rPr>
          <w:rFonts w:ascii="Palatino Linotype" w:hAnsi="Palatino Linotype" w:cs="Courier New"/>
        </w:rPr>
        <w:t>collapse to a black hole.</w:t>
      </w:r>
      <w:r w:rsidR="00EA207E">
        <w:rPr>
          <w:rFonts w:ascii="Palatino Linotype" w:hAnsi="Palatino Linotype" w:cs="Courier New"/>
        </w:rPr>
        <w:t xml:space="preserve"> </w:t>
      </w:r>
      <w:r w:rsidR="009C251D">
        <w:rPr>
          <w:rFonts w:ascii="Palatino Linotype" w:hAnsi="Palatino Linotype" w:cs="Courier New"/>
        </w:rPr>
        <w:t>The remnant that is predicted to have formed here is probably a non-accreting mass gap black hole as there were only a few detections after it formed</w:t>
      </w:r>
      <w:r w:rsidR="0068032B">
        <w:rPr>
          <w:rFonts w:ascii="Palatino Linotype" w:hAnsi="Palatino Linotype" w:cs="Courier New"/>
        </w:rPr>
        <w:t xml:space="preserve">. If it has blown off all it's outer </w:t>
      </w:r>
    </w:p>
    <w:p w14:paraId="726B3F0D" w14:textId="77777777" w:rsidR="0068032B" w:rsidRPr="00AB6581" w:rsidRDefault="0068032B" w:rsidP="00ED6BA9">
      <w:pPr>
        <w:rPr>
          <w:rFonts w:ascii="Palatino Linotype" w:hAnsi="Palatino Linotype" w:cs="Courier New"/>
          <w:sz w:val="25"/>
          <w:szCs w:val="25"/>
        </w:rPr>
      </w:pPr>
    </w:p>
    <w:p w14:paraId="29D1F2FC" w14:textId="6C19D708" w:rsidR="0068032B" w:rsidRPr="0068032B" w:rsidRDefault="0068032B" w:rsidP="0068032B">
      <w:pPr>
        <w:ind w:firstLine="0"/>
        <w:rPr>
          <w:rFonts w:cstheme="minorHAnsi"/>
        </w:rPr>
      </w:pPr>
      <w:r>
        <w:rPr>
          <w:rFonts w:cstheme="minorHAnsi"/>
        </w:rPr>
        <w:t>106</w:t>
      </w:r>
    </w:p>
    <w:p w14:paraId="32231E64" w14:textId="39F0F5FE" w:rsidR="006A4632" w:rsidRDefault="0068032B" w:rsidP="0068032B">
      <w:pPr>
        <w:ind w:firstLine="0"/>
        <w:rPr>
          <w:rFonts w:ascii="Palatino Linotype" w:hAnsi="Palatino Linotype" w:cs="Courier New"/>
        </w:rPr>
      </w:pPr>
      <w:r>
        <w:rPr>
          <w:rFonts w:ascii="Palatino Linotype" w:hAnsi="Palatino Linotype" w:cs="Courier New"/>
        </w:rPr>
        <w:lastRenderedPageBreak/>
        <w:t xml:space="preserve">envelope then with nothing left to accrete it will probably never be visible. It might also be </w:t>
      </w:r>
      <w:r w:rsidR="00EA207E">
        <w:rPr>
          <w:rFonts w:ascii="Palatino Linotype" w:hAnsi="Palatino Linotype" w:cs="Courier New"/>
        </w:rPr>
        <w:t>possible from optical detections to determine if the r-process had indeed taken place during the event.</w:t>
      </w:r>
    </w:p>
    <w:p w14:paraId="2EAE0044" w14:textId="77777777" w:rsidR="004D2B7E" w:rsidRDefault="004D2B7E" w:rsidP="00ED6BA9">
      <w:pPr>
        <w:rPr>
          <w:rFonts w:ascii="Palatino Linotype" w:hAnsi="Palatino Linotype" w:cs="Courier New"/>
        </w:rPr>
      </w:pPr>
    </w:p>
    <w:p w14:paraId="1C9E930D" w14:textId="7AE6542E" w:rsidR="002229EE" w:rsidRDefault="00EA207E" w:rsidP="00ED6BA9">
      <w:pPr>
        <w:rPr>
          <w:rFonts w:ascii="Palatino Linotype" w:hAnsi="Palatino Linotype" w:cs="Courier New"/>
        </w:rPr>
      </w:pPr>
      <w:r>
        <w:rPr>
          <w:rFonts w:ascii="Palatino Linotype" w:hAnsi="Palatino Linotype" w:cs="Courier New"/>
        </w:rPr>
        <w:t>What's also noteworthy of the event as it marks the first confirmed detection of gravity waves in Weber bars. It is possible that the first devices made detections as far back as 1965</w:t>
      </w:r>
      <w:r w:rsidR="009C251D">
        <w:rPr>
          <w:rFonts w:ascii="Palatino Linotype" w:hAnsi="Palatino Linotype" w:cs="Courier New"/>
        </w:rPr>
        <w:t xml:space="preserve"> pre-dating the Ligo </w:t>
      </w:r>
      <w:r w:rsidR="005058D2">
        <w:rPr>
          <w:rFonts w:ascii="Palatino Linotype" w:hAnsi="Palatino Linotype" w:cs="Courier New"/>
        </w:rPr>
        <w:t xml:space="preserve">and Virgo </w:t>
      </w:r>
      <w:r w:rsidR="009C251D">
        <w:rPr>
          <w:rFonts w:ascii="Palatino Linotype" w:hAnsi="Palatino Linotype" w:cs="Courier New"/>
        </w:rPr>
        <w:t>detections by half a century</w:t>
      </w:r>
      <w:r>
        <w:rPr>
          <w:rFonts w:ascii="Palatino Linotype" w:hAnsi="Palatino Linotype" w:cs="Courier New"/>
        </w:rPr>
        <w:t>, although without correlat</w:t>
      </w:r>
      <w:r w:rsidR="00D03A07">
        <w:rPr>
          <w:rFonts w:ascii="Palatino Linotype" w:hAnsi="Palatino Linotype" w:cs="Courier New"/>
        </w:rPr>
        <w:t>ing events</w:t>
      </w:r>
      <w:r>
        <w:rPr>
          <w:rFonts w:ascii="Palatino Linotype" w:hAnsi="Palatino Linotype" w:cs="Courier New"/>
        </w:rPr>
        <w:t xml:space="preserve"> these are uncertain. Unfortunately the detections </w:t>
      </w:r>
      <w:r w:rsidR="00D03A07">
        <w:rPr>
          <w:rFonts w:ascii="Palatino Linotype" w:hAnsi="Palatino Linotype" w:cs="Courier New"/>
        </w:rPr>
        <w:t>have been</w:t>
      </w:r>
      <w:r>
        <w:rPr>
          <w:rFonts w:ascii="Palatino Linotype" w:hAnsi="Palatino Linotype" w:cs="Courier New"/>
        </w:rPr>
        <w:t xml:space="preserve"> widely dismissed</w:t>
      </w:r>
      <w:r w:rsidR="00D03A07">
        <w:rPr>
          <w:rFonts w:ascii="Palatino Linotype" w:hAnsi="Palatino Linotype" w:cs="Courier New"/>
        </w:rPr>
        <w:t>,</w:t>
      </w:r>
      <w:r>
        <w:rPr>
          <w:rFonts w:ascii="Palatino Linotype" w:hAnsi="Palatino Linotype" w:cs="Courier New"/>
        </w:rPr>
        <w:t xml:space="preserve"> and credit not given to the physicists </w:t>
      </w:r>
      <w:r w:rsidR="00D03A07">
        <w:rPr>
          <w:rFonts w:ascii="Palatino Linotype" w:hAnsi="Palatino Linotype" w:cs="Courier New"/>
        </w:rPr>
        <w:t xml:space="preserve">and engineers </w:t>
      </w:r>
      <w:r w:rsidR="009D5C60">
        <w:rPr>
          <w:rFonts w:ascii="Palatino Linotype" w:hAnsi="Palatino Linotype" w:cs="Courier New"/>
        </w:rPr>
        <w:t>who</w:t>
      </w:r>
      <w:r>
        <w:rPr>
          <w:rFonts w:ascii="Palatino Linotype" w:hAnsi="Palatino Linotype" w:cs="Courier New"/>
        </w:rPr>
        <w:t xml:space="preserve"> </w:t>
      </w:r>
      <w:r w:rsidR="00F9535B">
        <w:rPr>
          <w:rFonts w:ascii="Palatino Linotype" w:hAnsi="Palatino Linotype" w:cs="Courier New"/>
        </w:rPr>
        <w:t>built and ran them s</w:t>
      </w:r>
      <w:r w:rsidR="009D5C60">
        <w:rPr>
          <w:rFonts w:ascii="Palatino Linotype" w:hAnsi="Palatino Linotype" w:cs="Courier New"/>
        </w:rPr>
        <w:t>ince</w:t>
      </w:r>
      <w:r w:rsidR="00F9535B">
        <w:rPr>
          <w:rFonts w:ascii="Palatino Linotype" w:hAnsi="Palatino Linotype" w:cs="Courier New"/>
        </w:rPr>
        <w:t xml:space="preserve"> the link between gravity waves and neutrinos </w:t>
      </w:r>
      <w:r w:rsidR="009D5C60">
        <w:rPr>
          <w:rFonts w:ascii="Palatino Linotype" w:hAnsi="Palatino Linotype" w:cs="Courier New"/>
        </w:rPr>
        <w:t>was unknown.</w:t>
      </w:r>
      <w:r w:rsidR="009C251D">
        <w:rPr>
          <w:rFonts w:ascii="Palatino Linotype" w:hAnsi="Palatino Linotype" w:cs="Courier New"/>
        </w:rPr>
        <w:t xml:space="preserve"> Now that the link is clear it's easy to understand why the data was thought absurd with successive gravity waves carrying the equivalent energy of </w:t>
      </w:r>
      <w:r w:rsidR="009C251D" w:rsidRPr="00450FDE">
        <w:rPr>
          <w:rFonts w:ascii="Palatino Linotype" w:hAnsi="Palatino Linotype" w:cs="Courier New"/>
          <w:i/>
          <w:iCs/>
        </w:rPr>
        <w:t>thousands</w:t>
      </w:r>
      <w:r w:rsidR="009C251D">
        <w:rPr>
          <w:rFonts w:ascii="Palatino Linotype" w:hAnsi="Palatino Linotype" w:cs="Courier New"/>
        </w:rPr>
        <w:t xml:space="preserve"> of solar masses</w:t>
      </w:r>
      <w:r w:rsidR="0068032B">
        <w:rPr>
          <w:rFonts w:ascii="Palatino Linotype" w:hAnsi="Palatino Linotype" w:cs="Courier New"/>
        </w:rPr>
        <w:t>!</w:t>
      </w:r>
    </w:p>
    <w:p w14:paraId="59D0C79E" w14:textId="3986E26C" w:rsidR="003218EC" w:rsidRDefault="003218EC" w:rsidP="00ED6BA9">
      <w:pPr>
        <w:rPr>
          <w:rFonts w:ascii="Palatino Linotype" w:hAnsi="Palatino Linotype" w:cs="Courier New"/>
        </w:rPr>
      </w:pPr>
    </w:p>
    <w:p w14:paraId="52C9D9D5" w14:textId="3D455B74" w:rsidR="00C663CB" w:rsidRDefault="00D21A4F" w:rsidP="00ED6BA9">
      <w:pPr>
        <w:rPr>
          <w:rFonts w:ascii="Palatino Linotype" w:hAnsi="Palatino Linotype" w:cs="Courier New"/>
        </w:rPr>
      </w:pPr>
      <w:r>
        <w:rPr>
          <w:rFonts w:ascii="Palatino Linotype" w:hAnsi="Palatino Linotype" w:cs="Courier New"/>
        </w:rPr>
        <w:t>It is incredible to think that not one person on Earth would have felt a thing as these waves passed through them, nor do we feel any sensation as billions of solar neutrinos pass through us every second. This feature of neutrinos was of course seen to be quite obvious when the question of what properties a hypothetical particle</w:t>
      </w:r>
      <w:r w:rsidR="00780D4F">
        <w:rPr>
          <w:rFonts w:ascii="Palatino Linotype" w:hAnsi="Palatino Linotype" w:cs="Courier New"/>
        </w:rPr>
        <w:t xml:space="preserve"> would</w:t>
      </w:r>
      <w:r>
        <w:rPr>
          <w:rFonts w:ascii="Palatino Linotype" w:hAnsi="Palatino Linotype" w:cs="Courier New"/>
        </w:rPr>
        <w:t xml:space="preserve"> need to bend spacetime.</w:t>
      </w:r>
      <w:r w:rsidR="00780D4F">
        <w:rPr>
          <w:rFonts w:ascii="Palatino Linotype" w:hAnsi="Palatino Linotype" w:cs="Courier New"/>
        </w:rPr>
        <w:t xml:space="preserve"> The property of antigravity from antineutrinos was deduced in a similar way b</w:t>
      </w:r>
      <w:r w:rsidR="00774B50">
        <w:rPr>
          <w:rFonts w:ascii="Palatino Linotype" w:hAnsi="Palatino Linotype" w:cs="Courier New"/>
        </w:rPr>
        <w:t xml:space="preserve">y asking the question, what's actually needed? </w:t>
      </w:r>
      <w:r w:rsidR="00BA3171">
        <w:rPr>
          <w:rFonts w:ascii="Palatino Linotype" w:hAnsi="Palatino Linotype" w:cs="Courier New"/>
        </w:rPr>
        <w:t>There is no other known source of antigravity that is verifiable, something which is transformative to our understanding of core collapse supernovas and therefore quite possibly the source of many of the heavier elements in the periodic table without which nature would be quite different.</w:t>
      </w:r>
    </w:p>
    <w:p w14:paraId="0CB4631B" w14:textId="77777777" w:rsidR="00C663CB" w:rsidRDefault="00C663CB" w:rsidP="00ED6BA9">
      <w:pPr>
        <w:rPr>
          <w:rFonts w:ascii="Palatino Linotype" w:hAnsi="Palatino Linotype" w:cs="Courier New"/>
        </w:rPr>
      </w:pPr>
    </w:p>
    <w:p w14:paraId="659A26CC" w14:textId="6D77A33B" w:rsidR="00D21A4F" w:rsidRDefault="00774B50" w:rsidP="00ED6BA9">
      <w:pPr>
        <w:rPr>
          <w:rFonts w:ascii="Palatino Linotype" w:hAnsi="Palatino Linotype" w:cs="Courier New"/>
        </w:rPr>
      </w:pPr>
      <w:r>
        <w:rPr>
          <w:rFonts w:ascii="Palatino Linotype" w:hAnsi="Palatino Linotype" w:cs="Courier New"/>
        </w:rPr>
        <w:t xml:space="preserve">If one was to </w:t>
      </w:r>
      <w:r w:rsidR="00472E53">
        <w:rPr>
          <w:rFonts w:ascii="Palatino Linotype" w:hAnsi="Palatino Linotype" w:cs="Courier New"/>
        </w:rPr>
        <w:t>show the Standard Model particle table to someone who hadn't seen it before</w:t>
      </w:r>
      <w:r w:rsidR="00450FDE">
        <w:rPr>
          <w:rFonts w:ascii="Palatino Linotype" w:hAnsi="Palatino Linotype" w:cs="Courier New"/>
        </w:rPr>
        <w:t>,</w:t>
      </w:r>
      <w:r w:rsidR="00472E53">
        <w:rPr>
          <w:rFonts w:ascii="Palatino Linotype" w:hAnsi="Palatino Linotype" w:cs="Courier New"/>
        </w:rPr>
        <w:t xml:space="preserve"> they might ask 'well what does that do and what does that do?' You could answer quite easily 'that holds the nucleus of an atom together, and that gives the other particles their mass' </w:t>
      </w:r>
      <w:r w:rsidR="00472E53">
        <w:rPr>
          <w:rFonts w:ascii="Palatino Linotype" w:hAnsi="Palatino Linotype" w:cs="Courier New"/>
          <w:i/>
          <w:iCs/>
        </w:rPr>
        <w:t>until</w:t>
      </w:r>
      <w:r w:rsidR="00472E53">
        <w:rPr>
          <w:rFonts w:ascii="Palatino Linotype" w:hAnsi="Palatino Linotype" w:cs="Courier New"/>
        </w:rPr>
        <w:t xml:space="preserve"> you got to the neutrinos at the bottom. You could only explain that they conserve certain quantities of the weak interaction but other than that they just </w:t>
      </w:r>
      <w:r w:rsidR="00C663CB">
        <w:rPr>
          <w:rFonts w:ascii="Palatino Linotype" w:hAnsi="Palatino Linotype" w:cs="Courier New"/>
        </w:rPr>
        <w:t xml:space="preserve">fly </w:t>
      </w:r>
      <w:r w:rsidR="00472E53">
        <w:rPr>
          <w:rFonts w:ascii="Palatino Linotype" w:hAnsi="Palatino Linotype" w:cs="Courier New"/>
        </w:rPr>
        <w:t xml:space="preserve">off out into space, they don't actually </w:t>
      </w:r>
      <w:r w:rsidR="00472E53">
        <w:rPr>
          <w:rFonts w:ascii="Palatino Linotype" w:hAnsi="Palatino Linotype" w:cs="Courier New"/>
          <w:i/>
          <w:iCs/>
        </w:rPr>
        <w:t>do</w:t>
      </w:r>
      <w:r w:rsidR="00472E53">
        <w:rPr>
          <w:rFonts w:ascii="Palatino Linotype" w:hAnsi="Palatino Linotype" w:cs="Courier New"/>
        </w:rPr>
        <w:t xml:space="preserve"> anything.</w:t>
      </w:r>
      <w:r w:rsidR="00C663CB">
        <w:rPr>
          <w:rFonts w:ascii="Palatino Linotype" w:hAnsi="Palatino Linotype" w:cs="Courier New"/>
        </w:rPr>
        <w:t xml:space="preserve"> The uninitiated person might respond by asking you why all the other particles do something, but not that one.</w:t>
      </w:r>
      <w:r w:rsidR="00BA3171">
        <w:rPr>
          <w:rFonts w:ascii="Palatino Linotype" w:hAnsi="Palatino Linotype" w:cs="Courier New"/>
        </w:rPr>
        <w:t xml:space="preserve"> It would probably strike you as a surprise that you hadn't considered this before.</w:t>
      </w:r>
    </w:p>
    <w:p w14:paraId="1ECDF1EC" w14:textId="5DC6B0CA" w:rsidR="00BA3171" w:rsidRDefault="00BA3171" w:rsidP="00ED6BA9">
      <w:pPr>
        <w:rPr>
          <w:rFonts w:ascii="Palatino Linotype" w:hAnsi="Palatino Linotype" w:cs="Courier New"/>
        </w:rPr>
      </w:pPr>
    </w:p>
    <w:p w14:paraId="007CB898" w14:textId="77777777" w:rsidR="00E9566D" w:rsidRDefault="00BA3171" w:rsidP="00ED6BA9">
      <w:pPr>
        <w:rPr>
          <w:rFonts w:ascii="Palatino Linotype" w:hAnsi="Palatino Linotype" w:cs="Courier New"/>
        </w:rPr>
      </w:pPr>
      <w:r>
        <w:rPr>
          <w:rFonts w:ascii="Palatino Linotype" w:hAnsi="Palatino Linotype" w:cs="Courier New"/>
        </w:rPr>
        <w:t>When Wolfgang Pauli proposed the neutrino in 1930</w:t>
      </w:r>
      <w:r w:rsidR="00F226A0">
        <w:rPr>
          <w:rFonts w:ascii="Palatino Linotype" w:hAnsi="Palatino Linotype" w:cs="Courier New"/>
        </w:rPr>
        <w:t xml:space="preserve"> it was intended as a small but necessary addition to the weak interaction, not gravity, and its true nature has been hiding in plain sight ever since. Far from playing a minor role in particle physics it is really the true master of gravity</w:t>
      </w:r>
      <w:r w:rsidR="00E97AFD">
        <w:rPr>
          <w:rFonts w:ascii="Palatino Linotype" w:hAnsi="Palatino Linotype" w:cs="Courier New"/>
        </w:rPr>
        <w:t xml:space="preserve">. It forges all the large scale structure in the universe and </w:t>
      </w:r>
      <w:r w:rsidR="00A31CC4">
        <w:rPr>
          <w:rFonts w:ascii="Palatino Linotype" w:hAnsi="Palatino Linotype" w:cs="Courier New"/>
        </w:rPr>
        <w:t xml:space="preserve">it </w:t>
      </w:r>
      <w:r w:rsidR="00E97AFD">
        <w:rPr>
          <w:rFonts w:ascii="Palatino Linotype" w:hAnsi="Palatino Linotype" w:cs="Courier New"/>
        </w:rPr>
        <w:t>works it's magic by prod</w:t>
      </w:r>
      <w:r w:rsidR="00A31CC4">
        <w:rPr>
          <w:rFonts w:ascii="Palatino Linotype" w:hAnsi="Palatino Linotype" w:cs="Courier New"/>
        </w:rPr>
        <w:t>uc</w:t>
      </w:r>
      <w:r w:rsidR="00E97AFD">
        <w:rPr>
          <w:rFonts w:ascii="Palatino Linotype" w:hAnsi="Palatino Linotype" w:cs="Courier New"/>
        </w:rPr>
        <w:t xml:space="preserve">ing </w:t>
      </w:r>
      <w:r w:rsidR="00A31CC4">
        <w:rPr>
          <w:rFonts w:ascii="Palatino Linotype" w:hAnsi="Palatino Linotype" w:cs="Courier New"/>
        </w:rPr>
        <w:t>both positive and negative</w:t>
      </w:r>
      <w:r w:rsidR="00E97AFD">
        <w:rPr>
          <w:rFonts w:ascii="Palatino Linotype" w:hAnsi="Palatino Linotype" w:cs="Courier New"/>
        </w:rPr>
        <w:t xml:space="preserve"> gravity dynamically</w:t>
      </w:r>
      <w:r w:rsidR="005058D2">
        <w:rPr>
          <w:rFonts w:ascii="Palatino Linotype" w:hAnsi="Palatino Linotype" w:cs="Courier New"/>
        </w:rPr>
        <w:t>, completely</w:t>
      </w:r>
      <w:r w:rsidR="00A31CC4">
        <w:rPr>
          <w:rFonts w:ascii="Palatino Linotype" w:hAnsi="Palatino Linotype" w:cs="Courier New"/>
        </w:rPr>
        <w:t xml:space="preserve"> transforming our understanding of astrophysics.</w:t>
      </w:r>
      <w:r w:rsidR="00C0293B">
        <w:rPr>
          <w:rFonts w:ascii="Palatino Linotype" w:hAnsi="Palatino Linotype" w:cs="Courier New"/>
        </w:rPr>
        <w:t xml:space="preserve"> </w:t>
      </w:r>
    </w:p>
    <w:p w14:paraId="761CA8AA" w14:textId="77777777" w:rsidR="00E9566D" w:rsidRDefault="00E9566D" w:rsidP="00ED6BA9">
      <w:pPr>
        <w:rPr>
          <w:rFonts w:ascii="Palatino Linotype" w:hAnsi="Palatino Linotype" w:cs="Courier New"/>
        </w:rPr>
      </w:pPr>
    </w:p>
    <w:p w14:paraId="351F4798" w14:textId="2EEB23E2" w:rsidR="00B34ED8" w:rsidRDefault="00770805" w:rsidP="00ED6BA9">
      <w:pPr>
        <w:rPr>
          <w:rFonts w:ascii="Palatino Linotype" w:hAnsi="Palatino Linotype" w:cs="Courier New"/>
        </w:rPr>
      </w:pPr>
      <w:r>
        <w:rPr>
          <w:rFonts w:ascii="Palatino Linotype" w:hAnsi="Palatino Linotype" w:cs="Courier New"/>
        </w:rPr>
        <w:t xml:space="preserve">Out of all the four fundamental forces it is gravity that shapes the cosmos, and </w:t>
      </w:r>
      <w:r w:rsidR="00E352F1">
        <w:rPr>
          <w:rFonts w:ascii="Palatino Linotype" w:hAnsi="Palatino Linotype" w:cs="Courier New"/>
        </w:rPr>
        <w:t>here</w:t>
      </w:r>
      <w:r>
        <w:rPr>
          <w:rFonts w:ascii="Palatino Linotype" w:hAnsi="Palatino Linotype" w:cs="Courier New"/>
        </w:rPr>
        <w:t xml:space="preserve"> is </w:t>
      </w:r>
      <w:r w:rsidR="00E352F1">
        <w:rPr>
          <w:rFonts w:ascii="Palatino Linotype" w:hAnsi="Palatino Linotype" w:cs="Courier New"/>
        </w:rPr>
        <w:t>a</w:t>
      </w:r>
      <w:r>
        <w:rPr>
          <w:rFonts w:ascii="Palatino Linotype" w:hAnsi="Palatino Linotype" w:cs="Courier New"/>
        </w:rPr>
        <w:t xml:space="preserve"> new description of how it occurs. Th</w:t>
      </w:r>
      <w:r w:rsidR="00E9566D">
        <w:rPr>
          <w:rFonts w:ascii="Palatino Linotype" w:hAnsi="Palatino Linotype" w:cs="Courier New"/>
        </w:rPr>
        <w:t>is</w:t>
      </w:r>
      <w:r>
        <w:rPr>
          <w:rFonts w:ascii="Palatino Linotype" w:hAnsi="Palatino Linotype" w:cs="Courier New"/>
        </w:rPr>
        <w:t xml:space="preserve"> </w:t>
      </w:r>
      <w:r w:rsidR="00E9566D">
        <w:rPr>
          <w:rFonts w:ascii="Palatino Linotype" w:hAnsi="Palatino Linotype" w:cs="Courier New"/>
        </w:rPr>
        <w:t xml:space="preserve">simple, elegant </w:t>
      </w:r>
      <w:r>
        <w:rPr>
          <w:rFonts w:ascii="Palatino Linotype" w:hAnsi="Palatino Linotype" w:cs="Courier New"/>
        </w:rPr>
        <w:t>mechanism</w:t>
      </w:r>
      <w:r w:rsidR="00E9566D">
        <w:rPr>
          <w:rFonts w:ascii="Palatino Linotype" w:hAnsi="Palatino Linotype" w:cs="Courier New"/>
        </w:rPr>
        <w:t xml:space="preserve"> is a</w:t>
      </w:r>
      <w:r w:rsidR="00E352F1">
        <w:rPr>
          <w:rFonts w:ascii="Palatino Linotype" w:hAnsi="Palatino Linotype" w:cs="Courier New"/>
        </w:rPr>
        <w:t>n uncomplicated and logical</w:t>
      </w:r>
      <w:r w:rsidR="00E9566D">
        <w:rPr>
          <w:rFonts w:ascii="Palatino Linotype" w:hAnsi="Palatino Linotype" w:cs="Courier New"/>
        </w:rPr>
        <w:t xml:space="preserve"> addition to the existing laws of physics</w:t>
      </w:r>
      <w:r w:rsidR="00AB6581">
        <w:rPr>
          <w:rFonts w:ascii="Palatino Linotype" w:hAnsi="Palatino Linotype" w:cs="Courier New"/>
        </w:rPr>
        <w:t>,</w:t>
      </w:r>
      <w:r w:rsidR="00E9566D">
        <w:rPr>
          <w:rFonts w:ascii="Palatino Linotype" w:hAnsi="Palatino Linotype" w:cs="Courier New"/>
        </w:rPr>
        <w:t xml:space="preserve"> </w:t>
      </w:r>
      <w:r w:rsidR="0089582D">
        <w:rPr>
          <w:rFonts w:ascii="Palatino Linotype" w:hAnsi="Palatino Linotype" w:cs="Courier New"/>
        </w:rPr>
        <w:t>and</w:t>
      </w:r>
      <w:r w:rsidR="00E9566D">
        <w:rPr>
          <w:rFonts w:ascii="Palatino Linotype" w:hAnsi="Palatino Linotype" w:cs="Courier New"/>
        </w:rPr>
        <w:t xml:space="preserve"> </w:t>
      </w:r>
      <w:r w:rsidR="00AB6581">
        <w:rPr>
          <w:rFonts w:ascii="Palatino Linotype" w:hAnsi="Palatino Linotype" w:cs="Courier New"/>
        </w:rPr>
        <w:t xml:space="preserve">it </w:t>
      </w:r>
      <w:r w:rsidR="00B34ED8">
        <w:rPr>
          <w:rFonts w:ascii="Palatino Linotype" w:hAnsi="Palatino Linotype" w:cs="Courier New"/>
        </w:rPr>
        <w:t xml:space="preserve">manifests itself </w:t>
      </w:r>
      <w:r w:rsidR="00AB6581">
        <w:rPr>
          <w:rFonts w:ascii="Palatino Linotype" w:hAnsi="Palatino Linotype" w:cs="Courier New"/>
        </w:rPr>
        <w:t xml:space="preserve">not </w:t>
      </w:r>
      <w:r w:rsidR="006C5BB0">
        <w:rPr>
          <w:rFonts w:ascii="Palatino Linotype" w:hAnsi="Palatino Linotype" w:cs="Courier New"/>
        </w:rPr>
        <w:t>in the form of</w:t>
      </w:r>
      <w:r w:rsidR="00AB6581">
        <w:rPr>
          <w:rFonts w:ascii="Palatino Linotype" w:hAnsi="Palatino Linotype" w:cs="Courier New"/>
        </w:rPr>
        <w:t xml:space="preserve"> mass, but of virtual mass creating the effect that we see as</w:t>
      </w:r>
    </w:p>
    <w:p w14:paraId="03E0CFA8" w14:textId="77777777" w:rsidR="00B34ED8" w:rsidRDefault="00B34ED8" w:rsidP="00ED6BA9">
      <w:pPr>
        <w:rPr>
          <w:rFonts w:ascii="Palatino Linotype" w:hAnsi="Palatino Linotype" w:cs="Courier New"/>
        </w:rPr>
      </w:pPr>
    </w:p>
    <w:p w14:paraId="2A792F38" w14:textId="0B90011D" w:rsidR="00BA3171" w:rsidRPr="00B34ED8" w:rsidRDefault="00E9566D" w:rsidP="00B34ED8">
      <w:pPr>
        <w:ind w:firstLine="0"/>
        <w:jc w:val="center"/>
        <w:rPr>
          <w:rFonts w:ascii="Palatino Linotype" w:hAnsi="Palatino Linotype" w:cs="Courier New"/>
          <w:i/>
          <w:iCs/>
          <w:sz w:val="24"/>
          <w:szCs w:val="24"/>
        </w:rPr>
      </w:pPr>
      <w:r w:rsidRPr="00B34ED8">
        <w:rPr>
          <w:rFonts w:ascii="Palatino Linotype" w:hAnsi="Palatino Linotype" w:cs="Courier New"/>
          <w:b/>
          <w:bCs/>
          <w:i/>
          <w:iCs/>
          <w:sz w:val="24"/>
          <w:szCs w:val="24"/>
        </w:rPr>
        <w:t>spacetime distortion by the neutrino</w:t>
      </w:r>
      <w:r w:rsidR="00CA3687">
        <w:rPr>
          <w:rFonts w:ascii="Palatino Linotype" w:hAnsi="Palatino Linotype" w:cs="Courier New"/>
          <w:b/>
          <w:bCs/>
          <w:i/>
          <w:iCs/>
          <w:sz w:val="24"/>
          <w:szCs w:val="24"/>
        </w:rPr>
        <w:t>.</w:t>
      </w:r>
    </w:p>
    <w:p w14:paraId="580701AD" w14:textId="1FD82A6F" w:rsidR="002229EE" w:rsidRDefault="002229EE" w:rsidP="00ED6BA9">
      <w:pPr>
        <w:rPr>
          <w:rFonts w:ascii="Palatino Linotype" w:hAnsi="Palatino Linotype" w:cs="Courier New"/>
        </w:rPr>
      </w:pPr>
    </w:p>
    <w:p w14:paraId="62229AD7" w14:textId="649B061E" w:rsidR="00D81A41" w:rsidRDefault="00D81A41" w:rsidP="006901ED">
      <w:pPr>
        <w:rPr>
          <w:rFonts w:ascii="Palatino Linotype" w:hAnsi="Palatino Linotype" w:cs="Courier New"/>
        </w:rPr>
      </w:pPr>
    </w:p>
    <w:p w14:paraId="462071C9" w14:textId="77777777" w:rsidR="003D509C" w:rsidRPr="00AB6581" w:rsidRDefault="003D509C" w:rsidP="00652AB0">
      <w:pPr>
        <w:ind w:firstLine="0"/>
        <w:rPr>
          <w:rFonts w:ascii="Palatino Linotype" w:hAnsi="Palatino Linotype" w:cs="Courier New"/>
          <w:sz w:val="24"/>
          <w:szCs w:val="24"/>
        </w:rPr>
      </w:pPr>
    </w:p>
    <w:p w14:paraId="18FE160B" w14:textId="2EFF7253" w:rsidR="003D509C" w:rsidRPr="00E352F1" w:rsidRDefault="00E352F1" w:rsidP="00E352F1">
      <w:pPr>
        <w:ind w:firstLine="0"/>
        <w:jc w:val="right"/>
        <w:rPr>
          <w:rFonts w:cstheme="minorHAnsi"/>
        </w:rPr>
      </w:pPr>
      <w:r>
        <w:rPr>
          <w:rFonts w:cstheme="minorHAnsi"/>
        </w:rPr>
        <w:t>107</w:t>
      </w:r>
    </w:p>
    <w:p w14:paraId="3142A361" w14:textId="77777777" w:rsidR="003D509C" w:rsidRPr="00A1402F" w:rsidRDefault="003D509C" w:rsidP="00652AB0">
      <w:pPr>
        <w:ind w:firstLine="0"/>
        <w:rPr>
          <w:rFonts w:ascii="Palatino Linotype" w:hAnsi="Palatino Linotype" w:cs="Courier New"/>
        </w:rPr>
      </w:pPr>
    </w:p>
    <w:p w14:paraId="7F4FBA9A" w14:textId="77777777" w:rsidR="003D509C" w:rsidRPr="00A1402F" w:rsidRDefault="003D509C" w:rsidP="00652AB0">
      <w:pPr>
        <w:ind w:firstLine="0"/>
        <w:rPr>
          <w:rFonts w:ascii="Palatino Linotype" w:hAnsi="Palatino Linotype" w:cs="Courier New"/>
        </w:rPr>
      </w:pPr>
    </w:p>
    <w:p w14:paraId="68088908" w14:textId="77777777" w:rsidR="003D509C" w:rsidRPr="00A1402F" w:rsidRDefault="003D509C" w:rsidP="00652AB0">
      <w:pPr>
        <w:ind w:firstLine="0"/>
        <w:rPr>
          <w:rFonts w:ascii="Palatino Linotype" w:hAnsi="Palatino Linotype" w:cs="Courier New"/>
        </w:rPr>
      </w:pPr>
    </w:p>
    <w:p w14:paraId="3C76496C" w14:textId="77777777" w:rsidR="003D509C" w:rsidRPr="00A1402F" w:rsidRDefault="003D509C" w:rsidP="00652AB0">
      <w:pPr>
        <w:ind w:firstLine="0"/>
        <w:rPr>
          <w:rFonts w:ascii="Palatino Linotype" w:hAnsi="Palatino Linotype" w:cs="Courier New"/>
        </w:rPr>
      </w:pPr>
    </w:p>
    <w:p w14:paraId="09400EDC" w14:textId="77777777" w:rsidR="003D509C" w:rsidRPr="00A1402F" w:rsidRDefault="003D509C" w:rsidP="00652AB0">
      <w:pPr>
        <w:ind w:firstLine="0"/>
        <w:rPr>
          <w:rFonts w:ascii="Palatino Linotype" w:hAnsi="Palatino Linotype" w:cs="Courier New"/>
        </w:rPr>
      </w:pPr>
    </w:p>
    <w:p w14:paraId="4345C5C0" w14:textId="77777777" w:rsidR="003D509C" w:rsidRPr="00A1402F" w:rsidRDefault="003D509C" w:rsidP="00652AB0">
      <w:pPr>
        <w:ind w:firstLine="0"/>
        <w:rPr>
          <w:rFonts w:ascii="Palatino Linotype" w:hAnsi="Palatino Linotype" w:cs="Courier New"/>
        </w:rPr>
      </w:pPr>
    </w:p>
    <w:p w14:paraId="766B1EA5" w14:textId="77777777" w:rsidR="003D509C" w:rsidRPr="00A1402F" w:rsidRDefault="003D509C" w:rsidP="00652AB0">
      <w:pPr>
        <w:ind w:firstLine="0"/>
        <w:rPr>
          <w:rFonts w:ascii="Palatino Linotype" w:hAnsi="Palatino Linotype" w:cs="Courier New"/>
        </w:rPr>
      </w:pPr>
    </w:p>
    <w:p w14:paraId="014A8CB6" w14:textId="77777777" w:rsidR="003D509C" w:rsidRPr="00A1402F" w:rsidRDefault="003D509C" w:rsidP="00652AB0">
      <w:pPr>
        <w:ind w:firstLine="0"/>
        <w:rPr>
          <w:rFonts w:ascii="Palatino Linotype" w:hAnsi="Palatino Linotype" w:cs="Courier New"/>
        </w:rPr>
      </w:pPr>
    </w:p>
    <w:p w14:paraId="68DC15E1" w14:textId="77777777" w:rsidR="003D509C" w:rsidRPr="00A1402F" w:rsidRDefault="003D509C" w:rsidP="00652AB0">
      <w:pPr>
        <w:ind w:firstLine="0"/>
        <w:rPr>
          <w:rFonts w:ascii="Palatino Linotype" w:hAnsi="Palatino Linotype" w:cs="Courier New"/>
        </w:rPr>
      </w:pPr>
    </w:p>
    <w:p w14:paraId="656319F7" w14:textId="77777777" w:rsidR="003D509C" w:rsidRPr="00A1402F" w:rsidRDefault="003D509C" w:rsidP="00652AB0">
      <w:pPr>
        <w:ind w:firstLine="0"/>
        <w:rPr>
          <w:rFonts w:ascii="Palatino Linotype" w:hAnsi="Palatino Linotype" w:cs="Courier New"/>
        </w:rPr>
      </w:pPr>
    </w:p>
    <w:p w14:paraId="4F824F00" w14:textId="77777777" w:rsidR="003D509C" w:rsidRPr="00A1402F" w:rsidRDefault="003D509C" w:rsidP="00652AB0">
      <w:pPr>
        <w:ind w:firstLine="0"/>
        <w:rPr>
          <w:rFonts w:ascii="Palatino Linotype" w:hAnsi="Palatino Linotype" w:cs="Courier New"/>
        </w:rPr>
      </w:pPr>
    </w:p>
    <w:p w14:paraId="6D263DF1" w14:textId="77777777" w:rsidR="003D509C" w:rsidRPr="00A1402F" w:rsidRDefault="003D509C" w:rsidP="00652AB0">
      <w:pPr>
        <w:ind w:firstLine="0"/>
        <w:rPr>
          <w:rFonts w:ascii="Palatino Linotype" w:hAnsi="Palatino Linotype" w:cs="Courier New"/>
        </w:rPr>
      </w:pPr>
    </w:p>
    <w:p w14:paraId="36CE7254" w14:textId="77777777" w:rsidR="003D509C" w:rsidRPr="00A1402F" w:rsidRDefault="003D509C" w:rsidP="00652AB0">
      <w:pPr>
        <w:ind w:firstLine="0"/>
        <w:rPr>
          <w:rFonts w:ascii="Palatino Linotype" w:hAnsi="Palatino Linotype" w:cs="Courier New"/>
        </w:rPr>
      </w:pPr>
    </w:p>
    <w:p w14:paraId="379904FE" w14:textId="77777777" w:rsidR="003D509C" w:rsidRPr="00A1402F" w:rsidRDefault="003D509C" w:rsidP="00652AB0">
      <w:pPr>
        <w:ind w:firstLine="0"/>
        <w:rPr>
          <w:rFonts w:ascii="Palatino Linotype" w:hAnsi="Palatino Linotype" w:cs="Courier New"/>
        </w:rPr>
      </w:pPr>
    </w:p>
    <w:p w14:paraId="271C47EF" w14:textId="77777777" w:rsidR="003D509C" w:rsidRPr="00A1402F" w:rsidRDefault="003D509C" w:rsidP="00652AB0">
      <w:pPr>
        <w:ind w:firstLine="0"/>
        <w:rPr>
          <w:rFonts w:ascii="Palatino Linotype" w:hAnsi="Palatino Linotype" w:cs="Courier New"/>
        </w:rPr>
      </w:pPr>
    </w:p>
    <w:p w14:paraId="3E95C725" w14:textId="77777777" w:rsidR="003D509C" w:rsidRPr="00A1402F" w:rsidRDefault="003D509C" w:rsidP="00652AB0">
      <w:pPr>
        <w:ind w:firstLine="0"/>
        <w:rPr>
          <w:rFonts w:ascii="Palatino Linotype" w:hAnsi="Palatino Linotype" w:cs="Courier New"/>
        </w:rPr>
      </w:pPr>
    </w:p>
    <w:p w14:paraId="5AE432DE" w14:textId="77777777" w:rsidR="003D509C" w:rsidRPr="00A1402F" w:rsidRDefault="003D509C" w:rsidP="00652AB0">
      <w:pPr>
        <w:ind w:firstLine="0"/>
        <w:rPr>
          <w:rFonts w:ascii="Palatino Linotype" w:hAnsi="Palatino Linotype" w:cs="Courier New"/>
        </w:rPr>
      </w:pPr>
    </w:p>
    <w:p w14:paraId="005534FE" w14:textId="77777777" w:rsidR="00C01ECE" w:rsidRPr="00A1402F" w:rsidRDefault="00C01ECE" w:rsidP="00652AB0">
      <w:pPr>
        <w:ind w:firstLine="0"/>
        <w:rPr>
          <w:rFonts w:ascii="Palatino Linotype" w:hAnsi="Palatino Linotype" w:cs="Courier New"/>
        </w:rPr>
      </w:pPr>
    </w:p>
    <w:p w14:paraId="7A9450E8" w14:textId="77777777" w:rsidR="00C01ECE" w:rsidRPr="00A1402F" w:rsidRDefault="00C01ECE" w:rsidP="00652AB0">
      <w:pPr>
        <w:ind w:firstLine="0"/>
        <w:rPr>
          <w:rFonts w:ascii="Palatino Linotype" w:hAnsi="Palatino Linotype" w:cs="Courier New"/>
        </w:rPr>
      </w:pPr>
    </w:p>
    <w:p w14:paraId="7C9952E2" w14:textId="77777777" w:rsidR="00C01ECE" w:rsidRPr="00A1402F" w:rsidRDefault="00C01ECE" w:rsidP="00652AB0">
      <w:pPr>
        <w:ind w:firstLine="0"/>
        <w:rPr>
          <w:rFonts w:ascii="Palatino Linotype" w:hAnsi="Palatino Linotype" w:cs="Courier New"/>
        </w:rPr>
      </w:pPr>
    </w:p>
    <w:p w14:paraId="24FE9890" w14:textId="77777777" w:rsidR="00A1402F" w:rsidRPr="00A1402F" w:rsidRDefault="00A1402F" w:rsidP="006954D9">
      <w:pPr>
        <w:ind w:firstLine="0"/>
        <w:rPr>
          <w:rFonts w:ascii="Palatino Linotype" w:hAnsi="Palatino Linotype" w:cs="Courier New"/>
        </w:rPr>
      </w:pPr>
    </w:p>
    <w:p w14:paraId="7BD265AD" w14:textId="77777777" w:rsidR="00A1402F" w:rsidRPr="00A1402F" w:rsidRDefault="00A1402F" w:rsidP="006954D9">
      <w:pPr>
        <w:ind w:firstLine="0"/>
        <w:rPr>
          <w:rFonts w:ascii="Palatino Linotype" w:hAnsi="Palatino Linotype" w:cs="Courier New"/>
        </w:rPr>
      </w:pPr>
    </w:p>
    <w:p w14:paraId="24296CD1" w14:textId="77777777" w:rsidR="00A1402F" w:rsidRPr="00A1402F" w:rsidRDefault="00A1402F" w:rsidP="006954D9">
      <w:pPr>
        <w:ind w:firstLine="0"/>
        <w:rPr>
          <w:rFonts w:ascii="Palatino Linotype" w:hAnsi="Palatino Linotype" w:cs="Courier New"/>
        </w:rPr>
      </w:pPr>
    </w:p>
    <w:p w14:paraId="14CE47E8" w14:textId="77777777" w:rsidR="00A1402F" w:rsidRPr="00A1402F" w:rsidRDefault="00A1402F" w:rsidP="006954D9">
      <w:pPr>
        <w:ind w:firstLine="0"/>
        <w:rPr>
          <w:rFonts w:ascii="Palatino Linotype" w:hAnsi="Palatino Linotype" w:cs="Courier New"/>
        </w:rPr>
      </w:pPr>
    </w:p>
    <w:p w14:paraId="20533F93" w14:textId="77777777" w:rsidR="00A1402F" w:rsidRPr="00A1402F" w:rsidRDefault="00A1402F" w:rsidP="006954D9">
      <w:pPr>
        <w:ind w:firstLine="0"/>
        <w:rPr>
          <w:rFonts w:ascii="Palatino Linotype" w:hAnsi="Palatino Linotype" w:cs="Courier New"/>
        </w:rPr>
      </w:pPr>
    </w:p>
    <w:p w14:paraId="7741A728" w14:textId="77777777" w:rsidR="00A1402F" w:rsidRPr="00A1402F" w:rsidRDefault="00A1402F" w:rsidP="006954D9">
      <w:pPr>
        <w:ind w:firstLine="0"/>
        <w:rPr>
          <w:rFonts w:ascii="Palatino Linotype" w:hAnsi="Palatino Linotype" w:cs="Courier New"/>
        </w:rPr>
      </w:pPr>
    </w:p>
    <w:p w14:paraId="748C5AA2" w14:textId="77777777" w:rsidR="00A1402F" w:rsidRPr="00A1402F" w:rsidRDefault="00A1402F" w:rsidP="006954D9">
      <w:pPr>
        <w:ind w:firstLine="0"/>
        <w:rPr>
          <w:rFonts w:ascii="Palatino Linotype" w:hAnsi="Palatino Linotype" w:cs="Courier New"/>
        </w:rPr>
      </w:pPr>
    </w:p>
    <w:p w14:paraId="44C01751" w14:textId="77777777" w:rsidR="00A1402F" w:rsidRPr="00A1402F" w:rsidRDefault="00A1402F" w:rsidP="006954D9">
      <w:pPr>
        <w:ind w:firstLine="0"/>
        <w:rPr>
          <w:rFonts w:ascii="Palatino Linotype" w:hAnsi="Palatino Linotype" w:cs="Courier New"/>
        </w:rPr>
      </w:pPr>
    </w:p>
    <w:p w14:paraId="1C5827F5" w14:textId="77777777" w:rsidR="00A1402F" w:rsidRPr="00A1402F" w:rsidRDefault="00A1402F" w:rsidP="006954D9">
      <w:pPr>
        <w:ind w:firstLine="0"/>
        <w:rPr>
          <w:rFonts w:ascii="Palatino Linotype" w:hAnsi="Palatino Linotype" w:cs="Courier New"/>
        </w:rPr>
      </w:pPr>
    </w:p>
    <w:p w14:paraId="425A2FA3" w14:textId="77777777" w:rsidR="00A1402F" w:rsidRPr="00A1402F" w:rsidRDefault="00A1402F" w:rsidP="006954D9">
      <w:pPr>
        <w:ind w:firstLine="0"/>
        <w:rPr>
          <w:rFonts w:ascii="Palatino Linotype" w:hAnsi="Palatino Linotype" w:cs="Courier New"/>
        </w:rPr>
      </w:pPr>
    </w:p>
    <w:p w14:paraId="40380AA7" w14:textId="77777777" w:rsidR="00A1402F" w:rsidRPr="00A1402F" w:rsidRDefault="00A1402F" w:rsidP="006954D9">
      <w:pPr>
        <w:ind w:firstLine="0"/>
        <w:rPr>
          <w:rFonts w:ascii="Palatino Linotype" w:hAnsi="Palatino Linotype" w:cs="Courier New"/>
        </w:rPr>
      </w:pPr>
    </w:p>
    <w:p w14:paraId="5839CA42" w14:textId="77777777" w:rsidR="00A1402F" w:rsidRPr="00A1402F" w:rsidRDefault="00A1402F" w:rsidP="006954D9">
      <w:pPr>
        <w:ind w:firstLine="0"/>
        <w:rPr>
          <w:rFonts w:ascii="Palatino Linotype" w:hAnsi="Palatino Linotype" w:cs="Courier New"/>
        </w:rPr>
      </w:pPr>
    </w:p>
    <w:p w14:paraId="0FDE73DE" w14:textId="77777777" w:rsidR="00A1402F" w:rsidRPr="00A1402F" w:rsidRDefault="00A1402F" w:rsidP="006954D9">
      <w:pPr>
        <w:ind w:firstLine="0"/>
        <w:rPr>
          <w:rFonts w:ascii="Palatino Linotype" w:hAnsi="Palatino Linotype" w:cs="Courier New"/>
        </w:rPr>
      </w:pPr>
    </w:p>
    <w:p w14:paraId="4BB0D9F6" w14:textId="77777777" w:rsidR="00A1402F" w:rsidRPr="00A1402F" w:rsidRDefault="00A1402F" w:rsidP="006954D9">
      <w:pPr>
        <w:ind w:firstLine="0"/>
        <w:rPr>
          <w:rFonts w:ascii="Palatino Linotype" w:hAnsi="Palatino Linotype" w:cs="Courier New"/>
        </w:rPr>
      </w:pPr>
    </w:p>
    <w:p w14:paraId="40C85129" w14:textId="77777777" w:rsidR="00A1402F" w:rsidRPr="00A1402F" w:rsidRDefault="00A1402F" w:rsidP="006954D9">
      <w:pPr>
        <w:ind w:firstLine="0"/>
        <w:rPr>
          <w:rFonts w:ascii="Palatino Linotype" w:hAnsi="Palatino Linotype" w:cs="Courier New"/>
        </w:rPr>
      </w:pPr>
    </w:p>
    <w:p w14:paraId="739E340B" w14:textId="77777777" w:rsidR="00A1402F" w:rsidRPr="00A1402F" w:rsidRDefault="00A1402F" w:rsidP="006954D9">
      <w:pPr>
        <w:ind w:firstLine="0"/>
        <w:rPr>
          <w:rFonts w:ascii="Palatino Linotype" w:hAnsi="Palatino Linotype" w:cs="Courier New"/>
        </w:rPr>
      </w:pPr>
    </w:p>
    <w:p w14:paraId="7935D469" w14:textId="77777777" w:rsidR="00A1402F" w:rsidRPr="00A1402F" w:rsidRDefault="00A1402F" w:rsidP="006954D9">
      <w:pPr>
        <w:ind w:firstLine="0"/>
        <w:rPr>
          <w:rFonts w:ascii="Palatino Linotype" w:hAnsi="Palatino Linotype" w:cs="Courier New"/>
        </w:rPr>
      </w:pPr>
    </w:p>
    <w:p w14:paraId="4B489E87" w14:textId="77777777" w:rsidR="00A1402F" w:rsidRPr="00A1402F" w:rsidRDefault="00A1402F" w:rsidP="006954D9">
      <w:pPr>
        <w:ind w:firstLine="0"/>
        <w:rPr>
          <w:rFonts w:ascii="Palatino Linotype" w:hAnsi="Palatino Linotype" w:cs="Courier New"/>
        </w:rPr>
      </w:pPr>
    </w:p>
    <w:p w14:paraId="7976260A" w14:textId="5F6AF264" w:rsidR="00A1402F" w:rsidRDefault="00A1402F" w:rsidP="006954D9">
      <w:pPr>
        <w:ind w:firstLine="0"/>
        <w:rPr>
          <w:rFonts w:ascii="Palatino Linotype" w:hAnsi="Palatino Linotype" w:cs="Courier New"/>
        </w:rPr>
      </w:pPr>
    </w:p>
    <w:p w14:paraId="51E6C97D" w14:textId="1C1DEB31" w:rsidR="00A1402F" w:rsidRDefault="00A1402F" w:rsidP="00A1402F">
      <w:pPr>
        <w:ind w:firstLine="0"/>
        <w:jc w:val="center"/>
        <w:rPr>
          <w:rFonts w:ascii="Palatino Linotype" w:hAnsi="Palatino Linotype" w:cs="Courier New"/>
        </w:rPr>
      </w:pPr>
    </w:p>
    <w:p w14:paraId="42D48267" w14:textId="6D9B8DD2" w:rsidR="00C92E8C" w:rsidRDefault="00C92E8C" w:rsidP="00A1402F">
      <w:pPr>
        <w:ind w:firstLine="0"/>
        <w:jc w:val="center"/>
        <w:rPr>
          <w:rFonts w:ascii="Palatino Linotype" w:hAnsi="Palatino Linotype" w:cs="Courier New"/>
        </w:rPr>
      </w:pPr>
    </w:p>
    <w:p w14:paraId="039C9A6B" w14:textId="29DCA85B" w:rsidR="00C92E8C" w:rsidRDefault="00C92E8C" w:rsidP="00A1402F">
      <w:pPr>
        <w:ind w:firstLine="0"/>
        <w:jc w:val="center"/>
        <w:rPr>
          <w:rFonts w:ascii="Palatino Linotype" w:hAnsi="Palatino Linotype" w:cs="Courier New"/>
        </w:rPr>
      </w:pPr>
    </w:p>
    <w:p w14:paraId="1133685A" w14:textId="7C370E7F" w:rsidR="00C92E8C" w:rsidRDefault="00C92E8C" w:rsidP="00A1402F">
      <w:pPr>
        <w:ind w:firstLine="0"/>
        <w:jc w:val="center"/>
        <w:rPr>
          <w:rFonts w:ascii="Palatino Linotype" w:hAnsi="Palatino Linotype" w:cs="Courier New"/>
        </w:rPr>
      </w:pPr>
    </w:p>
    <w:p w14:paraId="67341B1D" w14:textId="550126D6" w:rsidR="00C92E8C" w:rsidRDefault="00C92E8C" w:rsidP="00A1402F">
      <w:pPr>
        <w:ind w:firstLine="0"/>
        <w:jc w:val="center"/>
        <w:rPr>
          <w:rFonts w:ascii="Palatino Linotype" w:hAnsi="Palatino Linotype" w:cs="Courier New"/>
        </w:rPr>
      </w:pPr>
    </w:p>
    <w:p w14:paraId="283BD0E3" w14:textId="19C95295" w:rsidR="00C92E8C" w:rsidRDefault="00C92E8C" w:rsidP="00A1402F">
      <w:pPr>
        <w:ind w:firstLine="0"/>
        <w:jc w:val="center"/>
        <w:rPr>
          <w:rFonts w:ascii="Palatino Linotype" w:hAnsi="Palatino Linotype" w:cs="Courier New"/>
        </w:rPr>
      </w:pPr>
    </w:p>
    <w:p w14:paraId="5B71E7DB" w14:textId="3BD8B292" w:rsidR="00C92E8C" w:rsidRDefault="00C92E8C" w:rsidP="00A1402F">
      <w:pPr>
        <w:ind w:firstLine="0"/>
        <w:jc w:val="center"/>
        <w:rPr>
          <w:rFonts w:ascii="Palatino Linotype" w:hAnsi="Palatino Linotype" w:cs="Courier New"/>
        </w:rPr>
      </w:pPr>
    </w:p>
    <w:p w14:paraId="0347681B" w14:textId="657177D9" w:rsidR="00C92E8C" w:rsidRDefault="00C92E8C" w:rsidP="00A1402F">
      <w:pPr>
        <w:ind w:firstLine="0"/>
        <w:jc w:val="center"/>
        <w:rPr>
          <w:rFonts w:ascii="Palatino Linotype" w:hAnsi="Palatino Linotype" w:cs="Courier New"/>
        </w:rPr>
      </w:pPr>
    </w:p>
    <w:p w14:paraId="4D0FA7D6" w14:textId="6CA68BB7" w:rsidR="00C92E8C" w:rsidRDefault="00C92E8C" w:rsidP="00A1402F">
      <w:pPr>
        <w:ind w:firstLine="0"/>
        <w:jc w:val="center"/>
        <w:rPr>
          <w:rFonts w:ascii="Palatino Linotype" w:hAnsi="Palatino Linotype" w:cs="Courier New"/>
        </w:rPr>
      </w:pPr>
    </w:p>
    <w:p w14:paraId="4C4AD68D" w14:textId="77777777" w:rsidR="00C92E8C" w:rsidRPr="00A1402F" w:rsidRDefault="00C92E8C" w:rsidP="00A1402F">
      <w:pPr>
        <w:ind w:firstLine="0"/>
        <w:jc w:val="center"/>
        <w:rPr>
          <w:rFonts w:cstheme="minorHAnsi"/>
        </w:rPr>
      </w:pPr>
    </w:p>
    <w:p w14:paraId="6CD3E0EB" w14:textId="54930528" w:rsidR="005F636E" w:rsidRPr="006954D9" w:rsidRDefault="005F636E" w:rsidP="006954D9">
      <w:pPr>
        <w:ind w:firstLine="0"/>
        <w:rPr>
          <w:rFonts w:ascii="Palatino Linotype" w:hAnsi="Palatino Linotype" w:cs="Courier New"/>
          <w:sz w:val="24"/>
          <w:szCs w:val="24"/>
        </w:rPr>
      </w:pPr>
      <w:r w:rsidRPr="006954D9">
        <w:rPr>
          <w:rFonts w:ascii="Palatino Linotype" w:hAnsi="Palatino Linotype" w:cs="Courier New"/>
          <w:b/>
          <w:bCs/>
          <w:sz w:val="24"/>
          <w:szCs w:val="24"/>
        </w:rPr>
        <w:lastRenderedPageBreak/>
        <w:t xml:space="preserve">APPENDIX </w:t>
      </w:r>
      <w:r w:rsidR="00317578">
        <w:rPr>
          <w:rFonts w:ascii="Palatino Linotype" w:hAnsi="Palatino Linotype" w:cs="Courier New"/>
          <w:b/>
          <w:bCs/>
          <w:sz w:val="24"/>
          <w:szCs w:val="24"/>
        </w:rPr>
        <w:t>1</w:t>
      </w:r>
      <w:r w:rsidRPr="006954D9">
        <w:rPr>
          <w:rFonts w:ascii="Palatino Linotype" w:hAnsi="Palatino Linotype" w:cs="Courier New"/>
          <w:b/>
          <w:bCs/>
          <w:sz w:val="24"/>
          <w:szCs w:val="24"/>
        </w:rPr>
        <w:t xml:space="preserve">  Galaxy NGC5005 rotation curve</w:t>
      </w:r>
    </w:p>
    <w:p w14:paraId="17689315" w14:textId="77777777" w:rsidR="005F636E" w:rsidRPr="00C01ECE" w:rsidRDefault="005F636E" w:rsidP="006954D9">
      <w:pPr>
        <w:ind w:firstLine="0"/>
        <w:rPr>
          <w:rFonts w:ascii="Palatino Linotype" w:hAnsi="Palatino Linotype" w:cs="Courier New"/>
          <w:b/>
          <w:bCs/>
        </w:rPr>
      </w:pPr>
    </w:p>
    <w:bookmarkStart w:id="80" w:name="_MON_1707389628"/>
    <w:bookmarkEnd w:id="80"/>
    <w:p w14:paraId="21DF3BE9" w14:textId="2825E15D" w:rsidR="005F636E" w:rsidRPr="00C01ECE" w:rsidRDefault="00B33A2D" w:rsidP="00A92CA6">
      <w:pPr>
        <w:ind w:firstLine="0"/>
        <w:rPr>
          <w:rFonts w:ascii="Palatino Linotype" w:hAnsi="Palatino Linotype" w:cs="Courier New"/>
          <w:b/>
          <w:bCs/>
        </w:rPr>
      </w:pPr>
      <w:r>
        <w:rPr>
          <w:rFonts w:ascii="Palatino Linotype" w:hAnsi="Palatino Linotype" w:cs="Courier New"/>
          <w:b/>
          <w:bCs/>
        </w:rPr>
        <w:object w:dxaOrig="14370" w:dyaOrig="20445" w14:anchorId="39CBA0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669.75pt" o:ole="">
            <v:imagedata r:id="rId40" o:title="" cropbottom="3809f" cropright="8708f"/>
          </v:shape>
          <o:OLEObject Type="Embed" ProgID="Excel.Sheet.12" ShapeID="_x0000_i1025" DrawAspect="Content" ObjectID="_1756113790" r:id="rId41"/>
        </w:object>
      </w:r>
    </w:p>
    <w:p w14:paraId="096F8E2D" w14:textId="71ABCDD6" w:rsidR="00C01ECE" w:rsidRPr="00A1402F" w:rsidRDefault="00C01ECE" w:rsidP="00A92CA6">
      <w:pPr>
        <w:ind w:firstLine="0"/>
        <w:rPr>
          <w:rFonts w:ascii="Palatino Linotype" w:hAnsi="Palatino Linotype" w:cs="Courier New"/>
          <w:b/>
          <w:bCs/>
          <w:sz w:val="24"/>
          <w:szCs w:val="24"/>
        </w:rPr>
      </w:pPr>
      <w:bookmarkStart w:id="81" w:name="_GoBack"/>
      <w:bookmarkEnd w:id="81"/>
    </w:p>
    <w:p w14:paraId="4AE618D2" w14:textId="69B9CDC4" w:rsidR="006A14A9" w:rsidRPr="006954D9" w:rsidRDefault="00C92E8C" w:rsidP="00C92E8C">
      <w:pPr>
        <w:spacing w:after="160" w:line="259" w:lineRule="auto"/>
        <w:ind w:firstLine="0"/>
        <w:jc w:val="right"/>
        <w:rPr>
          <w:rFonts w:cstheme="minorHAnsi"/>
        </w:rPr>
      </w:pPr>
      <w:r>
        <w:rPr>
          <w:rFonts w:cstheme="minorHAnsi"/>
        </w:rPr>
        <w:t>109</w:t>
      </w:r>
    </w:p>
    <w:p w14:paraId="167FF332" w14:textId="69997964" w:rsidR="006A4176" w:rsidRDefault="006A4176" w:rsidP="006A4176">
      <w:pPr>
        <w:ind w:firstLine="0"/>
        <w:rPr>
          <w:rFonts w:ascii="Palatino Linotype" w:hAnsi="Palatino Linotype" w:cs="Courier New"/>
          <w:b/>
          <w:bCs/>
          <w:sz w:val="24"/>
          <w:szCs w:val="24"/>
        </w:rPr>
      </w:pPr>
      <w:bookmarkStart w:id="82" w:name="_Hlk96358910"/>
      <w:r w:rsidRPr="006954D9">
        <w:rPr>
          <w:rFonts w:ascii="Palatino Linotype" w:hAnsi="Palatino Linotype" w:cs="Courier New"/>
          <w:b/>
          <w:bCs/>
          <w:sz w:val="24"/>
          <w:szCs w:val="24"/>
        </w:rPr>
        <w:lastRenderedPageBreak/>
        <w:t xml:space="preserve">APPENDIX </w:t>
      </w:r>
      <w:r w:rsidR="00317578">
        <w:rPr>
          <w:rFonts w:ascii="Palatino Linotype" w:hAnsi="Palatino Linotype" w:cs="Courier New"/>
          <w:b/>
          <w:bCs/>
          <w:sz w:val="24"/>
          <w:szCs w:val="24"/>
        </w:rPr>
        <w:t>2</w:t>
      </w:r>
      <w:r w:rsidRPr="006954D9">
        <w:rPr>
          <w:rFonts w:ascii="Palatino Linotype" w:hAnsi="Palatino Linotype" w:cs="Courier New"/>
          <w:b/>
          <w:bCs/>
          <w:sz w:val="24"/>
          <w:szCs w:val="24"/>
        </w:rPr>
        <w:t xml:space="preserve">  Galaxy NGC</w:t>
      </w:r>
      <w:r>
        <w:rPr>
          <w:rFonts w:ascii="Palatino Linotype" w:hAnsi="Palatino Linotype" w:cs="Courier New"/>
          <w:b/>
          <w:bCs/>
          <w:sz w:val="24"/>
          <w:szCs w:val="24"/>
        </w:rPr>
        <w:t>1</w:t>
      </w:r>
      <w:r w:rsidRPr="006954D9">
        <w:rPr>
          <w:rFonts w:ascii="Palatino Linotype" w:hAnsi="Palatino Linotype" w:cs="Courier New"/>
          <w:b/>
          <w:bCs/>
          <w:sz w:val="24"/>
          <w:szCs w:val="24"/>
        </w:rPr>
        <w:t>5</w:t>
      </w:r>
      <w:r>
        <w:rPr>
          <w:rFonts w:ascii="Palatino Linotype" w:hAnsi="Palatino Linotype" w:cs="Courier New"/>
          <w:b/>
          <w:bCs/>
          <w:sz w:val="24"/>
          <w:szCs w:val="24"/>
        </w:rPr>
        <w:t>6</w:t>
      </w:r>
      <w:r w:rsidRPr="006954D9">
        <w:rPr>
          <w:rFonts w:ascii="Palatino Linotype" w:hAnsi="Palatino Linotype" w:cs="Courier New"/>
          <w:b/>
          <w:bCs/>
          <w:sz w:val="24"/>
          <w:szCs w:val="24"/>
        </w:rPr>
        <w:t>0 rotation curve</w:t>
      </w:r>
    </w:p>
    <w:bookmarkEnd w:id="82"/>
    <w:p w14:paraId="2A8D8DDB" w14:textId="77777777" w:rsidR="006A733F" w:rsidRDefault="006A733F" w:rsidP="006A4176">
      <w:pPr>
        <w:ind w:firstLine="0"/>
        <w:rPr>
          <w:rFonts w:ascii="Palatino Linotype" w:hAnsi="Palatino Linotype" w:cs="Courier New"/>
          <w:b/>
          <w:bCs/>
          <w:sz w:val="24"/>
          <w:szCs w:val="24"/>
        </w:rPr>
      </w:pPr>
    </w:p>
    <w:bookmarkStart w:id="83" w:name="_MON_1697024279"/>
    <w:bookmarkEnd w:id="83"/>
    <w:p w14:paraId="5E204150" w14:textId="5B573404" w:rsidR="006A4176" w:rsidRPr="006954D9" w:rsidRDefault="007E5538" w:rsidP="006A4176">
      <w:pPr>
        <w:ind w:firstLine="0"/>
        <w:rPr>
          <w:rFonts w:ascii="Palatino Linotype" w:hAnsi="Palatino Linotype" w:cs="Courier New"/>
          <w:sz w:val="24"/>
          <w:szCs w:val="24"/>
        </w:rPr>
      </w:pPr>
      <w:r>
        <w:rPr>
          <w:rFonts w:ascii="Palatino Linotype" w:hAnsi="Palatino Linotype" w:cs="Courier New"/>
          <w:sz w:val="24"/>
          <w:szCs w:val="24"/>
        </w:rPr>
        <w:object w:dxaOrig="27125" w:dyaOrig="17410" w14:anchorId="26956D39">
          <v:shape id="_x0000_i1026" type="#_x0000_t75" style="width:447.75pt;height:642.75pt" o:ole="">
            <v:imagedata r:id="rId42" o:title="" croptop="-13f" cropbottom="38769f" cropleft="-33f" cropright="53913f"/>
          </v:shape>
          <o:OLEObject Type="Embed" ProgID="Excel.Sheet.8" ShapeID="_x0000_i1026" DrawAspect="Content" ObjectID="_1756113791" r:id="rId43"/>
        </w:object>
      </w:r>
    </w:p>
    <w:p w14:paraId="543A41C2" w14:textId="4E35193E" w:rsidR="006A4176" w:rsidRDefault="006A4176" w:rsidP="006954D9">
      <w:pPr>
        <w:ind w:firstLine="0"/>
        <w:rPr>
          <w:rFonts w:ascii="Palatino Linotype" w:hAnsi="Palatino Linotype" w:cs="Courier New"/>
          <w:b/>
          <w:bCs/>
        </w:rPr>
      </w:pPr>
    </w:p>
    <w:p w14:paraId="66162FFF" w14:textId="77777777" w:rsidR="007F70C7" w:rsidRPr="00AB6581" w:rsidRDefault="007F70C7" w:rsidP="006954D9">
      <w:pPr>
        <w:ind w:firstLine="0"/>
        <w:rPr>
          <w:rFonts w:ascii="Palatino Linotype" w:hAnsi="Palatino Linotype" w:cs="Courier New"/>
          <w:b/>
          <w:bCs/>
          <w:sz w:val="13"/>
          <w:szCs w:val="13"/>
        </w:rPr>
      </w:pPr>
    </w:p>
    <w:p w14:paraId="404C0EAF" w14:textId="77777777" w:rsidR="007F70C7" w:rsidRPr="007F70C7" w:rsidRDefault="007F70C7" w:rsidP="006954D9">
      <w:pPr>
        <w:ind w:firstLine="0"/>
        <w:rPr>
          <w:rFonts w:ascii="Palatino Linotype" w:hAnsi="Palatino Linotype" w:cs="Courier New"/>
          <w:b/>
          <w:bCs/>
          <w:sz w:val="24"/>
          <w:szCs w:val="24"/>
        </w:rPr>
      </w:pPr>
    </w:p>
    <w:p w14:paraId="0D8855F1" w14:textId="0B6385FB" w:rsidR="00FA4668" w:rsidRPr="00A1402F" w:rsidRDefault="007F70C7" w:rsidP="007F70C7">
      <w:pPr>
        <w:ind w:firstLine="0"/>
        <w:rPr>
          <w:rFonts w:cstheme="minorHAnsi"/>
        </w:rPr>
      </w:pPr>
      <w:r>
        <w:rPr>
          <w:rFonts w:cstheme="minorHAnsi"/>
        </w:rPr>
        <w:t>110</w:t>
      </w:r>
    </w:p>
    <w:p w14:paraId="7C2FA731" w14:textId="159DB8BA" w:rsidR="005F636E" w:rsidRPr="006954D9" w:rsidRDefault="005F636E" w:rsidP="006954D9">
      <w:pPr>
        <w:ind w:firstLine="0"/>
        <w:rPr>
          <w:rFonts w:ascii="Palatino Linotype" w:hAnsi="Palatino Linotype" w:cs="Courier New"/>
          <w:b/>
          <w:bCs/>
          <w:sz w:val="24"/>
          <w:szCs w:val="24"/>
        </w:rPr>
      </w:pPr>
      <w:r w:rsidRPr="006954D9">
        <w:rPr>
          <w:rFonts w:ascii="Palatino Linotype" w:hAnsi="Palatino Linotype" w:cs="Courier New"/>
          <w:b/>
          <w:bCs/>
          <w:sz w:val="24"/>
          <w:szCs w:val="24"/>
        </w:rPr>
        <w:lastRenderedPageBreak/>
        <w:t xml:space="preserve">APPENDIX </w:t>
      </w:r>
      <w:r w:rsidR="00317578">
        <w:rPr>
          <w:rFonts w:ascii="Palatino Linotype" w:hAnsi="Palatino Linotype" w:cs="Courier New"/>
          <w:b/>
          <w:bCs/>
          <w:sz w:val="24"/>
          <w:szCs w:val="24"/>
        </w:rPr>
        <w:t>3</w:t>
      </w:r>
      <w:r w:rsidRPr="006954D9">
        <w:rPr>
          <w:rFonts w:ascii="Palatino Linotype" w:hAnsi="Palatino Linotype" w:cs="Courier New"/>
          <w:b/>
          <w:bCs/>
          <w:sz w:val="24"/>
          <w:szCs w:val="24"/>
        </w:rPr>
        <w:t xml:space="preserve">  Antineutrino data at 7:35am</w:t>
      </w:r>
    </w:p>
    <w:p w14:paraId="4B2E08C6" w14:textId="77777777" w:rsidR="005F636E" w:rsidRPr="005F636E" w:rsidRDefault="005F636E" w:rsidP="005F636E">
      <w:pPr>
        <w:ind w:firstLine="340"/>
        <w:rPr>
          <w:rFonts w:ascii="Palatino Linotype" w:hAnsi="Palatino Linotype" w:cs="Courier New"/>
          <w:b/>
          <w:bCs/>
          <w:sz w:val="26"/>
          <w:szCs w:val="26"/>
        </w:rPr>
      </w:pPr>
    </w:p>
    <w:bookmarkStart w:id="84" w:name="_MON_1666348343"/>
    <w:bookmarkEnd w:id="84"/>
    <w:p w14:paraId="40136514" w14:textId="7897322F" w:rsidR="005F636E" w:rsidRDefault="00E62F54" w:rsidP="00A92CA6">
      <w:pPr>
        <w:ind w:firstLine="0"/>
        <w:rPr>
          <w:rFonts w:ascii="Palatino Linotype" w:hAnsi="Palatino Linotype" w:cs="Courier New"/>
          <w:b/>
          <w:bCs/>
          <w:sz w:val="26"/>
          <w:szCs w:val="26"/>
        </w:rPr>
      </w:pPr>
      <w:r w:rsidRPr="005F636E">
        <w:rPr>
          <w:rFonts w:ascii="Palatino Linotype" w:hAnsi="Palatino Linotype" w:cs="Courier New"/>
          <w:b/>
          <w:bCs/>
          <w:sz w:val="26"/>
          <w:szCs w:val="26"/>
        </w:rPr>
        <w:object w:dxaOrig="9610" w:dyaOrig="14220" w14:anchorId="0A8E1CE5">
          <v:shape id="_x0000_i1027" type="#_x0000_t75" style="width:447pt;height:653.25pt" o:ole="">
            <v:imagedata r:id="rId44" o:title="" cropbottom="-1f"/>
          </v:shape>
          <o:OLEObject Type="Embed" ProgID="Excel.Sheet.12" ShapeID="_x0000_i1027" DrawAspect="Content" ObjectID="_1756113792" r:id="rId45"/>
        </w:object>
      </w:r>
    </w:p>
    <w:p w14:paraId="05E16A18" w14:textId="2BC71D88" w:rsidR="00A92CA6" w:rsidRDefault="00A92CA6" w:rsidP="00A92CA6">
      <w:pPr>
        <w:ind w:firstLine="0"/>
        <w:rPr>
          <w:rFonts w:ascii="Palatino Linotype" w:hAnsi="Palatino Linotype" w:cs="Courier New"/>
        </w:rPr>
      </w:pPr>
    </w:p>
    <w:p w14:paraId="10C4A993" w14:textId="63AA2499" w:rsidR="00A92CA6" w:rsidRPr="007F70C7" w:rsidRDefault="00A92CA6" w:rsidP="00A92CA6">
      <w:pPr>
        <w:ind w:firstLine="0"/>
        <w:rPr>
          <w:rFonts w:ascii="Palatino Linotype" w:hAnsi="Palatino Linotype" w:cs="Courier New"/>
          <w:sz w:val="18"/>
          <w:szCs w:val="18"/>
        </w:rPr>
      </w:pPr>
    </w:p>
    <w:p w14:paraId="114AE444" w14:textId="2BB150F9" w:rsidR="00A92CA6" w:rsidRPr="00A92CA6" w:rsidRDefault="007F70C7" w:rsidP="007F70C7">
      <w:pPr>
        <w:ind w:firstLine="0"/>
        <w:jc w:val="right"/>
        <w:rPr>
          <w:rFonts w:cstheme="minorHAnsi"/>
        </w:rPr>
      </w:pPr>
      <w:r>
        <w:rPr>
          <w:rFonts w:cstheme="minorHAnsi"/>
        </w:rPr>
        <w:t>111</w:t>
      </w:r>
    </w:p>
    <w:p w14:paraId="43197F3D" w14:textId="3084FA72" w:rsidR="005F636E" w:rsidRPr="00A92CA6" w:rsidRDefault="005F636E" w:rsidP="00A92CA6">
      <w:pPr>
        <w:ind w:firstLine="0"/>
        <w:rPr>
          <w:rFonts w:ascii="Palatino Linotype" w:hAnsi="Palatino Linotype" w:cs="Courier New"/>
          <w:b/>
          <w:bCs/>
          <w:sz w:val="24"/>
          <w:szCs w:val="24"/>
        </w:rPr>
      </w:pPr>
      <w:r w:rsidRPr="00A92CA6">
        <w:rPr>
          <w:rFonts w:ascii="Palatino Linotype" w:hAnsi="Palatino Linotype" w:cs="Courier New"/>
          <w:b/>
          <w:bCs/>
          <w:sz w:val="24"/>
          <w:szCs w:val="24"/>
        </w:rPr>
        <w:lastRenderedPageBreak/>
        <w:t xml:space="preserve">APPENDIX </w:t>
      </w:r>
      <w:r w:rsidR="00317578">
        <w:rPr>
          <w:rFonts w:ascii="Palatino Linotype" w:hAnsi="Palatino Linotype" w:cs="Courier New"/>
          <w:b/>
          <w:bCs/>
          <w:sz w:val="24"/>
          <w:szCs w:val="24"/>
        </w:rPr>
        <w:t>4</w:t>
      </w:r>
      <w:r w:rsidRPr="00A92CA6">
        <w:rPr>
          <w:rFonts w:ascii="Palatino Linotype" w:hAnsi="Palatino Linotype" w:cs="Courier New"/>
          <w:b/>
          <w:bCs/>
          <w:sz w:val="24"/>
          <w:szCs w:val="24"/>
        </w:rPr>
        <w:t xml:space="preserve">  Gravitational waves and antineutrinos at Lsd time</w:t>
      </w:r>
    </w:p>
    <w:p w14:paraId="4433323C" w14:textId="77777777" w:rsidR="005F636E" w:rsidRPr="00A92CA6" w:rsidRDefault="005F636E" w:rsidP="005F636E">
      <w:pPr>
        <w:ind w:firstLine="340"/>
        <w:rPr>
          <w:rFonts w:ascii="Palatino Linotype" w:hAnsi="Palatino Linotype" w:cs="Courier New"/>
          <w:b/>
          <w:bCs/>
        </w:rPr>
      </w:pPr>
    </w:p>
    <w:bookmarkStart w:id="85" w:name="_MON_1680520636"/>
    <w:bookmarkEnd w:id="85"/>
    <w:p w14:paraId="7B1AF0EC" w14:textId="57D64BC7" w:rsidR="005F636E" w:rsidRDefault="007E5538" w:rsidP="00A92CA6">
      <w:pPr>
        <w:ind w:firstLine="0"/>
        <w:rPr>
          <w:rFonts w:ascii="Palatino Linotype" w:hAnsi="Palatino Linotype" w:cs="Courier New"/>
          <w:b/>
          <w:bCs/>
          <w:sz w:val="26"/>
          <w:szCs w:val="26"/>
        </w:rPr>
      </w:pPr>
      <w:r w:rsidRPr="005F636E">
        <w:rPr>
          <w:rFonts w:ascii="Palatino Linotype" w:hAnsi="Palatino Linotype" w:cs="Courier New"/>
          <w:b/>
          <w:bCs/>
          <w:sz w:val="26"/>
          <w:szCs w:val="26"/>
        </w:rPr>
        <w:object w:dxaOrig="14410" w:dyaOrig="17120" w14:anchorId="08F736E4">
          <v:shape id="_x0000_i1028" type="#_x0000_t75" style="width:435.75pt;height:632.25pt" o:ole="">
            <v:imagedata r:id="rId46" o:title="" croptop="-52f" cropbottom="10010f" cropleft="-107f" cropright="21754f"/>
          </v:shape>
          <o:OLEObject Type="Embed" ProgID="Excel.Sheet.12" ShapeID="_x0000_i1028" DrawAspect="Content" ObjectID="_1756113793" r:id="rId47"/>
        </w:object>
      </w:r>
    </w:p>
    <w:p w14:paraId="1A0936D2" w14:textId="16ECF1BB" w:rsidR="00A92CA6" w:rsidRPr="00A92CA6" w:rsidRDefault="00A92CA6" w:rsidP="00A92CA6">
      <w:pPr>
        <w:ind w:firstLine="0"/>
        <w:rPr>
          <w:rFonts w:ascii="Palatino Linotype" w:hAnsi="Palatino Linotype" w:cs="Courier New"/>
        </w:rPr>
      </w:pPr>
    </w:p>
    <w:p w14:paraId="1B02503A" w14:textId="42CC8AE0" w:rsidR="00A92CA6" w:rsidRPr="007F70C7" w:rsidRDefault="00A92CA6" w:rsidP="00A92CA6">
      <w:pPr>
        <w:ind w:firstLine="0"/>
        <w:rPr>
          <w:rFonts w:ascii="Palatino Linotype" w:hAnsi="Palatino Linotype" w:cs="Courier New"/>
          <w:sz w:val="24"/>
          <w:szCs w:val="24"/>
        </w:rPr>
      </w:pPr>
    </w:p>
    <w:p w14:paraId="3BF889FE" w14:textId="48D2AE37" w:rsidR="00A92CA6" w:rsidRPr="007F70C7" w:rsidRDefault="00A92CA6" w:rsidP="00A92CA6">
      <w:pPr>
        <w:ind w:firstLine="0"/>
        <w:rPr>
          <w:rFonts w:ascii="Palatino Linotype" w:hAnsi="Palatino Linotype" w:cs="Courier New"/>
          <w:sz w:val="30"/>
          <w:szCs w:val="30"/>
        </w:rPr>
      </w:pPr>
    </w:p>
    <w:p w14:paraId="646C8CBB" w14:textId="703A0341" w:rsidR="00A92CA6" w:rsidRPr="00A92CA6" w:rsidRDefault="007F70C7" w:rsidP="007F70C7">
      <w:pPr>
        <w:ind w:firstLine="0"/>
        <w:rPr>
          <w:rFonts w:cstheme="minorHAnsi"/>
        </w:rPr>
      </w:pPr>
      <w:r>
        <w:rPr>
          <w:rFonts w:cstheme="minorHAnsi"/>
        </w:rPr>
        <w:t>112</w:t>
      </w:r>
    </w:p>
    <w:p w14:paraId="4684EF50" w14:textId="5B05D698" w:rsidR="005F636E" w:rsidRPr="00A92CA6" w:rsidRDefault="005F636E" w:rsidP="00A92CA6">
      <w:pPr>
        <w:ind w:firstLine="0"/>
        <w:rPr>
          <w:rFonts w:ascii="Palatino Linotype" w:hAnsi="Palatino Linotype" w:cs="Courier New"/>
          <w:b/>
          <w:bCs/>
          <w:sz w:val="24"/>
          <w:szCs w:val="24"/>
        </w:rPr>
      </w:pPr>
      <w:r w:rsidRPr="00A92CA6">
        <w:rPr>
          <w:rFonts w:ascii="Palatino Linotype" w:hAnsi="Palatino Linotype" w:cs="Courier New"/>
          <w:b/>
          <w:bCs/>
          <w:sz w:val="24"/>
          <w:szCs w:val="24"/>
        </w:rPr>
        <w:lastRenderedPageBreak/>
        <w:t xml:space="preserve">APPENDIX </w:t>
      </w:r>
      <w:r w:rsidR="005936F4">
        <w:rPr>
          <w:rFonts w:ascii="Palatino Linotype" w:hAnsi="Palatino Linotype" w:cs="Courier New"/>
          <w:b/>
          <w:bCs/>
          <w:sz w:val="24"/>
          <w:szCs w:val="24"/>
        </w:rPr>
        <w:t>5</w:t>
      </w:r>
      <w:r w:rsidRPr="00A92CA6">
        <w:rPr>
          <w:rFonts w:ascii="Palatino Linotype" w:hAnsi="Palatino Linotype" w:cs="Courier New"/>
          <w:b/>
          <w:bCs/>
          <w:sz w:val="24"/>
          <w:szCs w:val="24"/>
        </w:rPr>
        <w:t xml:space="preserve">  Early detections 1:47-3:43am</w:t>
      </w:r>
    </w:p>
    <w:p w14:paraId="74DD9E6F" w14:textId="77777777" w:rsidR="005F636E" w:rsidRPr="00A92CA6" w:rsidRDefault="005F636E" w:rsidP="005F636E">
      <w:pPr>
        <w:ind w:firstLine="340"/>
        <w:rPr>
          <w:rFonts w:ascii="Palatino Linotype" w:hAnsi="Palatino Linotype" w:cs="Courier New"/>
          <w:b/>
          <w:bCs/>
        </w:rPr>
      </w:pPr>
    </w:p>
    <w:bookmarkStart w:id="86" w:name="_MON_1680426987"/>
    <w:bookmarkEnd w:id="86"/>
    <w:p w14:paraId="75140860" w14:textId="299A8893" w:rsidR="005F636E" w:rsidRDefault="00E62F54" w:rsidP="00A92CA6">
      <w:pPr>
        <w:ind w:firstLine="0"/>
        <w:rPr>
          <w:rFonts w:ascii="Palatino Linotype" w:hAnsi="Palatino Linotype" w:cs="Courier New"/>
          <w:sz w:val="26"/>
          <w:szCs w:val="26"/>
        </w:rPr>
      </w:pPr>
      <w:r w:rsidRPr="005F636E">
        <w:rPr>
          <w:rFonts w:ascii="Palatino Linotype" w:hAnsi="Palatino Linotype" w:cs="Courier New"/>
          <w:sz w:val="26"/>
          <w:szCs w:val="26"/>
        </w:rPr>
        <w:object w:dxaOrig="12490" w:dyaOrig="15090" w14:anchorId="0F017710">
          <v:shape id="_x0000_i1029" type="#_x0000_t75" style="width:435.75pt;height:627pt" o:ole="">
            <v:imagedata r:id="rId48" o:title="" croptop="-46f" cropbottom="2520f" cropright="15112f"/>
          </v:shape>
          <o:OLEObject Type="Embed" ProgID="Excel.Sheet.12" ShapeID="_x0000_i1029" DrawAspect="Content" ObjectID="_1756113794" r:id="rId49"/>
        </w:object>
      </w:r>
    </w:p>
    <w:p w14:paraId="19B3F470" w14:textId="2ADEDD4A" w:rsidR="00A92CA6" w:rsidRDefault="00A92CA6" w:rsidP="00A92CA6">
      <w:pPr>
        <w:ind w:firstLine="0"/>
        <w:rPr>
          <w:rFonts w:ascii="Palatino Linotype" w:hAnsi="Palatino Linotype" w:cs="Courier New"/>
        </w:rPr>
      </w:pPr>
    </w:p>
    <w:p w14:paraId="42DC1D8D" w14:textId="11667082" w:rsidR="00A92CA6" w:rsidRDefault="00A92CA6" w:rsidP="00A92CA6">
      <w:pPr>
        <w:ind w:firstLine="0"/>
        <w:rPr>
          <w:rFonts w:ascii="Palatino Linotype" w:hAnsi="Palatino Linotype" w:cs="Courier New"/>
        </w:rPr>
      </w:pPr>
    </w:p>
    <w:p w14:paraId="21F6ED3E" w14:textId="18F817FA" w:rsidR="00A92CA6" w:rsidRDefault="00A92CA6" w:rsidP="00A92CA6">
      <w:pPr>
        <w:ind w:firstLine="0"/>
        <w:rPr>
          <w:rFonts w:ascii="Palatino Linotype" w:hAnsi="Palatino Linotype" w:cs="Courier New"/>
        </w:rPr>
      </w:pPr>
    </w:p>
    <w:p w14:paraId="00BC8AFF" w14:textId="5C2CFC73" w:rsidR="00A92CA6" w:rsidRPr="007D689D" w:rsidRDefault="00A92CA6" w:rsidP="00A92CA6">
      <w:pPr>
        <w:ind w:firstLine="0"/>
        <w:rPr>
          <w:rFonts w:ascii="Palatino Linotype" w:hAnsi="Palatino Linotype" w:cs="Courier New"/>
          <w:sz w:val="18"/>
          <w:szCs w:val="18"/>
        </w:rPr>
      </w:pPr>
    </w:p>
    <w:p w14:paraId="44DDC13D" w14:textId="6ED8CDB2" w:rsidR="00A92CA6" w:rsidRPr="00A92CA6" w:rsidRDefault="007F70C7" w:rsidP="007F70C7">
      <w:pPr>
        <w:ind w:firstLine="0"/>
        <w:jc w:val="right"/>
        <w:rPr>
          <w:rFonts w:cstheme="minorHAnsi"/>
        </w:rPr>
      </w:pPr>
      <w:r>
        <w:rPr>
          <w:rFonts w:cstheme="minorHAnsi"/>
        </w:rPr>
        <w:t>1</w:t>
      </w:r>
      <w:r w:rsidR="00A1402F">
        <w:rPr>
          <w:rFonts w:cstheme="minorHAnsi"/>
        </w:rPr>
        <w:t>1</w:t>
      </w:r>
      <w:r>
        <w:rPr>
          <w:rFonts w:cstheme="minorHAnsi"/>
        </w:rPr>
        <w:t>3</w:t>
      </w:r>
    </w:p>
    <w:p w14:paraId="3009F609" w14:textId="7C8C641C" w:rsidR="005F636E" w:rsidRPr="00A92CA6" w:rsidRDefault="005F636E" w:rsidP="00A92CA6">
      <w:pPr>
        <w:ind w:firstLine="0"/>
        <w:rPr>
          <w:rFonts w:ascii="Palatino Linotype" w:hAnsi="Palatino Linotype" w:cs="Courier New"/>
          <w:b/>
          <w:bCs/>
          <w:sz w:val="24"/>
          <w:szCs w:val="24"/>
        </w:rPr>
      </w:pPr>
      <w:r w:rsidRPr="00A92CA6">
        <w:rPr>
          <w:rFonts w:ascii="Palatino Linotype" w:hAnsi="Palatino Linotype" w:cs="Courier New"/>
          <w:b/>
          <w:bCs/>
          <w:sz w:val="24"/>
          <w:szCs w:val="24"/>
        </w:rPr>
        <w:lastRenderedPageBreak/>
        <w:t xml:space="preserve">APPENDIX </w:t>
      </w:r>
      <w:r w:rsidR="005936F4">
        <w:rPr>
          <w:rFonts w:ascii="Palatino Linotype" w:hAnsi="Palatino Linotype" w:cs="Courier New"/>
          <w:b/>
          <w:bCs/>
          <w:sz w:val="24"/>
          <w:szCs w:val="24"/>
        </w:rPr>
        <w:t>6</w:t>
      </w:r>
      <w:r w:rsidRPr="00A92CA6">
        <w:rPr>
          <w:rFonts w:ascii="Palatino Linotype" w:hAnsi="Palatino Linotype" w:cs="Courier New"/>
          <w:b/>
          <w:bCs/>
          <w:sz w:val="24"/>
          <w:szCs w:val="24"/>
        </w:rPr>
        <w:t xml:space="preserve">  Antineutrino </w:t>
      </w:r>
      <w:r w:rsidR="001F2A21">
        <w:rPr>
          <w:rFonts w:ascii="Palatino Linotype" w:hAnsi="Palatino Linotype" w:cs="Courier New"/>
          <w:b/>
          <w:bCs/>
          <w:sz w:val="24"/>
          <w:szCs w:val="24"/>
        </w:rPr>
        <w:t>energy loss</w:t>
      </w:r>
      <w:r w:rsidRPr="00A92CA6">
        <w:rPr>
          <w:rFonts w:ascii="Palatino Linotype" w:hAnsi="Palatino Linotype" w:cs="Courier New"/>
          <w:b/>
          <w:bCs/>
          <w:sz w:val="24"/>
          <w:szCs w:val="24"/>
        </w:rPr>
        <w:t xml:space="preserve"> functions</w:t>
      </w:r>
    </w:p>
    <w:p w14:paraId="09308799" w14:textId="77777777" w:rsidR="005F636E" w:rsidRPr="00A92CA6" w:rsidRDefault="005F636E" w:rsidP="005F636E">
      <w:pPr>
        <w:ind w:firstLine="340"/>
        <w:rPr>
          <w:rFonts w:ascii="Palatino Linotype" w:hAnsi="Palatino Linotype" w:cs="Courier New"/>
          <w:b/>
          <w:bCs/>
        </w:rPr>
      </w:pPr>
    </w:p>
    <w:bookmarkStart w:id="87" w:name="_MON_1680964699"/>
    <w:bookmarkEnd w:id="87"/>
    <w:p w14:paraId="25CEA145" w14:textId="3D341505" w:rsidR="005F636E" w:rsidRDefault="00665616" w:rsidP="00A92CA6">
      <w:pPr>
        <w:ind w:firstLine="0"/>
        <w:rPr>
          <w:rFonts w:ascii="Palatino Linotype" w:hAnsi="Palatino Linotype" w:cs="Courier New"/>
          <w:b/>
          <w:bCs/>
          <w:sz w:val="26"/>
          <w:szCs w:val="26"/>
        </w:rPr>
      </w:pPr>
      <w:r w:rsidRPr="005F636E">
        <w:rPr>
          <w:rFonts w:ascii="Palatino Linotype" w:hAnsi="Palatino Linotype" w:cs="Courier New"/>
          <w:b/>
          <w:bCs/>
          <w:sz w:val="26"/>
          <w:szCs w:val="26"/>
        </w:rPr>
        <w:object w:dxaOrig="11045" w:dyaOrig="21755" w14:anchorId="4641570F">
          <v:shape id="_x0000_i1030" type="#_x0000_t75" style="width:447pt;height:657.75pt" o:ole="">
            <v:imagedata r:id="rId50" o:title="" croptop="43f" cropbottom="43234f" cropleft="-11f" cropright="37005f"/>
          </v:shape>
          <o:OLEObject Type="Embed" ProgID="Excel.Sheet.12" ShapeID="_x0000_i1030" DrawAspect="Content" ObjectID="_1756113795" r:id="rId51"/>
        </w:object>
      </w:r>
    </w:p>
    <w:p w14:paraId="19A11127" w14:textId="750006FF" w:rsidR="00A92CA6" w:rsidRDefault="00A92CA6" w:rsidP="00A92CA6">
      <w:pPr>
        <w:ind w:firstLine="0"/>
        <w:rPr>
          <w:rFonts w:ascii="Palatino Linotype" w:hAnsi="Palatino Linotype" w:cs="Courier New"/>
        </w:rPr>
      </w:pPr>
    </w:p>
    <w:p w14:paraId="1D1954F5" w14:textId="77777777" w:rsidR="007F70C7" w:rsidRPr="007F70C7" w:rsidRDefault="007F70C7" w:rsidP="00A92CA6">
      <w:pPr>
        <w:ind w:firstLine="0"/>
        <w:rPr>
          <w:rFonts w:ascii="Palatino Linotype" w:hAnsi="Palatino Linotype" w:cs="Courier New"/>
          <w:sz w:val="16"/>
          <w:szCs w:val="16"/>
        </w:rPr>
      </w:pPr>
    </w:p>
    <w:p w14:paraId="0F4FDDA4" w14:textId="708762C6" w:rsidR="00A92CA6" w:rsidRPr="00A92CA6" w:rsidRDefault="007F70C7" w:rsidP="007F70C7">
      <w:pPr>
        <w:ind w:firstLine="0"/>
        <w:rPr>
          <w:rFonts w:cstheme="minorHAnsi"/>
        </w:rPr>
      </w:pPr>
      <w:r>
        <w:rPr>
          <w:rFonts w:cstheme="minorHAnsi"/>
        </w:rPr>
        <w:t>114</w:t>
      </w:r>
    </w:p>
    <w:p w14:paraId="030D9FBF" w14:textId="05DDA5A0" w:rsidR="005F636E" w:rsidRPr="00A92CA6" w:rsidRDefault="005F636E" w:rsidP="00007BB7">
      <w:pPr>
        <w:ind w:firstLine="0"/>
        <w:rPr>
          <w:rFonts w:ascii="Palatino Linotype" w:hAnsi="Palatino Linotype" w:cs="Courier New"/>
          <w:b/>
          <w:bCs/>
          <w:sz w:val="24"/>
          <w:szCs w:val="24"/>
        </w:rPr>
      </w:pPr>
      <w:bookmarkStart w:id="88" w:name="_Hlk88647418"/>
      <w:bookmarkStart w:id="89" w:name="_Hlk96360198"/>
      <w:r w:rsidRPr="00A92CA6">
        <w:rPr>
          <w:rFonts w:ascii="Palatino Linotype" w:hAnsi="Palatino Linotype" w:cs="Courier New"/>
          <w:b/>
          <w:bCs/>
          <w:sz w:val="24"/>
          <w:szCs w:val="24"/>
        </w:rPr>
        <w:lastRenderedPageBreak/>
        <w:t xml:space="preserve">APPENDIX </w:t>
      </w:r>
      <w:r w:rsidR="005936F4">
        <w:rPr>
          <w:rFonts w:ascii="Palatino Linotype" w:hAnsi="Palatino Linotype" w:cs="Courier New"/>
          <w:b/>
          <w:bCs/>
          <w:sz w:val="24"/>
          <w:szCs w:val="24"/>
        </w:rPr>
        <w:t>7</w:t>
      </w:r>
      <w:r w:rsidRPr="00A92CA6">
        <w:rPr>
          <w:rFonts w:ascii="Palatino Linotype" w:hAnsi="Palatino Linotype" w:cs="Courier New"/>
          <w:b/>
          <w:bCs/>
          <w:sz w:val="24"/>
          <w:szCs w:val="24"/>
        </w:rPr>
        <w:t xml:space="preserve">  R-process calculations</w:t>
      </w:r>
      <w:bookmarkEnd w:id="88"/>
    </w:p>
    <w:bookmarkEnd w:id="89"/>
    <w:p w14:paraId="3CB62765" w14:textId="77777777" w:rsidR="005F636E" w:rsidRPr="00007BB7" w:rsidRDefault="005F636E" w:rsidP="005F636E">
      <w:pPr>
        <w:ind w:firstLine="340"/>
        <w:rPr>
          <w:rFonts w:ascii="Palatino Linotype" w:hAnsi="Palatino Linotype" w:cs="Courier New"/>
        </w:rPr>
      </w:pPr>
    </w:p>
    <w:bookmarkStart w:id="90" w:name="_MON_1680427799"/>
    <w:bookmarkEnd w:id="90"/>
    <w:p w14:paraId="331232B3" w14:textId="4412B86F" w:rsidR="005F636E" w:rsidRDefault="00E62F54" w:rsidP="00007BB7">
      <w:pPr>
        <w:ind w:firstLine="0"/>
        <w:rPr>
          <w:rFonts w:ascii="Palatino Linotype" w:hAnsi="Palatino Linotype" w:cs="Courier New"/>
          <w:b/>
          <w:bCs/>
          <w:sz w:val="26"/>
          <w:szCs w:val="26"/>
        </w:rPr>
      </w:pPr>
      <w:r w:rsidRPr="005F636E">
        <w:rPr>
          <w:rFonts w:ascii="Palatino Linotype" w:hAnsi="Palatino Linotype" w:cs="Courier New"/>
          <w:b/>
          <w:bCs/>
          <w:sz w:val="26"/>
          <w:szCs w:val="26"/>
        </w:rPr>
        <w:object w:dxaOrig="13360" w:dyaOrig="17985" w14:anchorId="53B5C7C5">
          <v:shape id="_x0000_i1031" type="#_x0000_t75" style="width:447.75pt;height:652.5pt" o:ole="">
            <v:imagedata r:id="rId52" o:title="" croptop="9f" cropbottom="40151f" cropleft="-45f" cropright="41652f"/>
          </v:shape>
          <o:OLEObject Type="Embed" ProgID="Excel.Sheet.12" ShapeID="_x0000_i1031" DrawAspect="Content" ObjectID="_1756113796" r:id="rId53"/>
        </w:object>
      </w:r>
    </w:p>
    <w:p w14:paraId="0E6FBF13" w14:textId="29AE8392" w:rsidR="00007BB7" w:rsidRDefault="00007BB7" w:rsidP="00007BB7">
      <w:pPr>
        <w:ind w:firstLine="0"/>
        <w:rPr>
          <w:rFonts w:ascii="Palatino Linotype" w:hAnsi="Palatino Linotype" w:cs="Courier New"/>
        </w:rPr>
      </w:pPr>
    </w:p>
    <w:p w14:paraId="26FA5327" w14:textId="6C54D436" w:rsidR="00007BB7" w:rsidRPr="007F70C7" w:rsidRDefault="00007BB7" w:rsidP="00007BB7">
      <w:pPr>
        <w:ind w:firstLine="0"/>
        <w:rPr>
          <w:rFonts w:ascii="Palatino Linotype" w:hAnsi="Palatino Linotype" w:cs="Courier New"/>
          <w:sz w:val="24"/>
          <w:szCs w:val="24"/>
        </w:rPr>
      </w:pPr>
    </w:p>
    <w:p w14:paraId="5EF6BB67" w14:textId="4CFF073D" w:rsidR="00007BB7" w:rsidRPr="00007BB7" w:rsidRDefault="007F70C7" w:rsidP="007F70C7">
      <w:pPr>
        <w:ind w:firstLine="0"/>
        <w:jc w:val="right"/>
        <w:rPr>
          <w:rFonts w:cs="Courier New"/>
        </w:rPr>
      </w:pPr>
      <w:r>
        <w:rPr>
          <w:rFonts w:cs="Courier New"/>
        </w:rPr>
        <w:t>115</w:t>
      </w:r>
    </w:p>
    <w:p w14:paraId="5C2FC1CF" w14:textId="428EE506" w:rsidR="005F636E" w:rsidRPr="00007BB7" w:rsidRDefault="005F636E" w:rsidP="00007BB7">
      <w:pPr>
        <w:ind w:firstLine="0"/>
        <w:rPr>
          <w:rFonts w:ascii="Palatino Linotype" w:hAnsi="Palatino Linotype" w:cs="Courier New"/>
          <w:b/>
          <w:bCs/>
          <w:sz w:val="24"/>
          <w:szCs w:val="24"/>
        </w:rPr>
      </w:pPr>
      <w:bookmarkStart w:id="91" w:name="_Hlk88647435"/>
      <w:r w:rsidRPr="00007BB7">
        <w:rPr>
          <w:rFonts w:ascii="Palatino Linotype" w:hAnsi="Palatino Linotype" w:cs="Courier New"/>
          <w:b/>
          <w:bCs/>
          <w:sz w:val="24"/>
          <w:szCs w:val="24"/>
        </w:rPr>
        <w:lastRenderedPageBreak/>
        <w:t xml:space="preserve">APPENDIX </w:t>
      </w:r>
      <w:r w:rsidR="005936F4">
        <w:rPr>
          <w:rFonts w:ascii="Palatino Linotype" w:hAnsi="Palatino Linotype" w:cs="Courier New"/>
          <w:b/>
          <w:bCs/>
          <w:sz w:val="24"/>
          <w:szCs w:val="24"/>
        </w:rPr>
        <w:t>8</w:t>
      </w:r>
      <w:r w:rsidRPr="00007BB7">
        <w:rPr>
          <w:rFonts w:ascii="Palatino Linotype" w:hAnsi="Palatino Linotype" w:cs="Courier New"/>
          <w:b/>
          <w:bCs/>
          <w:sz w:val="24"/>
          <w:szCs w:val="24"/>
        </w:rPr>
        <w:t xml:space="preserve">  Neutron star radii approximator</w:t>
      </w:r>
    </w:p>
    <w:bookmarkEnd w:id="91"/>
    <w:p w14:paraId="2F2B18AA" w14:textId="77777777" w:rsidR="005F636E" w:rsidRPr="00007BB7" w:rsidRDefault="005F636E" w:rsidP="005F636E">
      <w:pPr>
        <w:ind w:firstLine="340"/>
        <w:rPr>
          <w:rFonts w:ascii="Palatino Linotype" w:hAnsi="Palatino Linotype" w:cs="Courier New"/>
        </w:rPr>
      </w:pPr>
    </w:p>
    <w:bookmarkStart w:id="92" w:name="_MON_1680961686"/>
    <w:bookmarkEnd w:id="92"/>
    <w:p w14:paraId="235DEBE7" w14:textId="757517ED" w:rsidR="005F636E" w:rsidRDefault="00E62F54" w:rsidP="00007BB7">
      <w:pPr>
        <w:ind w:firstLine="0"/>
        <w:rPr>
          <w:rFonts w:ascii="Palatino Linotype" w:hAnsi="Palatino Linotype" w:cs="Courier New"/>
          <w:sz w:val="24"/>
          <w:szCs w:val="24"/>
        </w:rPr>
      </w:pPr>
      <w:r w:rsidRPr="005F636E">
        <w:rPr>
          <w:rFonts w:ascii="Palatino Linotype" w:hAnsi="Palatino Linotype" w:cs="Courier New"/>
          <w:sz w:val="24"/>
          <w:szCs w:val="24"/>
        </w:rPr>
        <w:object w:dxaOrig="16330" w:dyaOrig="13930" w14:anchorId="7FBDAAED">
          <v:shape id="_x0000_i1032" type="#_x0000_t75" style="width:447.75pt;height:632.25pt" o:ole="">
            <v:imagedata r:id="rId54" o:title="" cropbottom="48f" cropleft="-16f" cropright="26978f"/>
          </v:shape>
          <o:OLEObject Type="Embed" ProgID="Excel.Sheet.12" ShapeID="_x0000_i1032" DrawAspect="Content" ObjectID="_1756113797" r:id="rId55"/>
        </w:object>
      </w:r>
    </w:p>
    <w:p w14:paraId="7EB6AD9C" w14:textId="412F3C92" w:rsidR="00007BB7" w:rsidRDefault="00007BB7" w:rsidP="00007BB7">
      <w:pPr>
        <w:ind w:firstLine="0"/>
        <w:rPr>
          <w:rFonts w:ascii="Palatino Linotype" w:hAnsi="Palatino Linotype" w:cs="Courier New"/>
        </w:rPr>
      </w:pPr>
    </w:p>
    <w:p w14:paraId="4C339377" w14:textId="71AD21AE" w:rsidR="00007BB7" w:rsidRPr="007F70C7" w:rsidRDefault="00007BB7" w:rsidP="00007BB7">
      <w:pPr>
        <w:ind w:firstLine="0"/>
        <w:rPr>
          <w:rFonts w:ascii="Palatino Linotype" w:hAnsi="Palatino Linotype" w:cs="Courier New"/>
          <w:sz w:val="32"/>
          <w:szCs w:val="32"/>
        </w:rPr>
      </w:pPr>
    </w:p>
    <w:p w14:paraId="19F20E2B" w14:textId="76164822" w:rsidR="00007BB7" w:rsidRDefault="00007BB7" w:rsidP="00007BB7">
      <w:pPr>
        <w:ind w:firstLine="0"/>
        <w:rPr>
          <w:rFonts w:ascii="Palatino Linotype" w:hAnsi="Palatino Linotype" w:cs="Courier New"/>
        </w:rPr>
      </w:pPr>
    </w:p>
    <w:p w14:paraId="22416E5F" w14:textId="63CE9052" w:rsidR="00007BB7" w:rsidRPr="00007BB7" w:rsidRDefault="007F70C7" w:rsidP="007F70C7">
      <w:pPr>
        <w:ind w:firstLine="0"/>
        <w:rPr>
          <w:rFonts w:cs="Courier New"/>
        </w:rPr>
      </w:pPr>
      <w:r>
        <w:rPr>
          <w:rFonts w:cs="Courier New"/>
        </w:rPr>
        <w:t>116</w:t>
      </w:r>
    </w:p>
    <w:p w14:paraId="41ECB484" w14:textId="12FD9EF4" w:rsidR="002D313E" w:rsidRPr="00007BB7" w:rsidRDefault="002D313E" w:rsidP="00007BB7">
      <w:pPr>
        <w:ind w:firstLine="0"/>
        <w:rPr>
          <w:rFonts w:ascii="Palatino Linotype" w:hAnsi="Palatino Linotype" w:cs="Courier New"/>
          <w:b/>
          <w:bCs/>
          <w:sz w:val="24"/>
          <w:szCs w:val="24"/>
        </w:rPr>
      </w:pPr>
      <w:bookmarkStart w:id="93" w:name="_Hlk88647452"/>
      <w:r w:rsidRPr="00007BB7">
        <w:rPr>
          <w:rFonts w:ascii="Palatino Linotype" w:hAnsi="Palatino Linotype" w:cs="Courier New"/>
          <w:b/>
          <w:bCs/>
          <w:sz w:val="24"/>
          <w:szCs w:val="24"/>
        </w:rPr>
        <w:lastRenderedPageBreak/>
        <w:t xml:space="preserve">APPENDIX </w:t>
      </w:r>
      <w:r w:rsidR="005936F4">
        <w:rPr>
          <w:rFonts w:ascii="Palatino Linotype" w:hAnsi="Palatino Linotype" w:cs="Courier New"/>
          <w:b/>
          <w:bCs/>
          <w:sz w:val="24"/>
          <w:szCs w:val="24"/>
        </w:rPr>
        <w:t>9</w:t>
      </w:r>
      <w:r w:rsidRPr="00007BB7">
        <w:rPr>
          <w:rFonts w:ascii="Palatino Linotype" w:hAnsi="Palatino Linotype" w:cs="Courier New"/>
          <w:b/>
          <w:bCs/>
          <w:sz w:val="24"/>
          <w:szCs w:val="24"/>
        </w:rPr>
        <w:t xml:space="preserve">  Mass and radius values for M87 black hole</w:t>
      </w:r>
    </w:p>
    <w:bookmarkEnd w:id="93"/>
    <w:p w14:paraId="30D60B7D" w14:textId="77777777" w:rsidR="002D313E" w:rsidRPr="00007BB7" w:rsidRDefault="002D313E" w:rsidP="002D313E">
      <w:pPr>
        <w:ind w:firstLine="340"/>
        <w:rPr>
          <w:rFonts w:ascii="Palatino Linotype" w:hAnsi="Palatino Linotype" w:cs="Courier New"/>
        </w:rPr>
      </w:pPr>
    </w:p>
    <w:bookmarkStart w:id="94" w:name="_MON_1681568891"/>
    <w:bookmarkEnd w:id="94"/>
    <w:p w14:paraId="1E838497" w14:textId="5637D2AE" w:rsidR="002D313E" w:rsidRDefault="00E62F54" w:rsidP="00007BB7">
      <w:pPr>
        <w:ind w:firstLine="0"/>
        <w:rPr>
          <w:rFonts w:ascii="Palatino Linotype" w:hAnsi="Palatino Linotype" w:cs="Courier New"/>
          <w:sz w:val="24"/>
          <w:szCs w:val="24"/>
        </w:rPr>
      </w:pPr>
      <w:r w:rsidRPr="005F636E">
        <w:rPr>
          <w:rFonts w:ascii="Palatino Linotype" w:hAnsi="Palatino Linotype" w:cs="Courier New"/>
          <w:sz w:val="24"/>
          <w:szCs w:val="24"/>
        </w:rPr>
        <w:object w:dxaOrig="20170" w:dyaOrig="26980" w14:anchorId="265FBD45">
          <v:shape id="_x0000_i1033" type="#_x0000_t75" style="width:430.5pt;height:647.25pt" o:ole="">
            <v:imagedata r:id="rId56" o:title="" croptop="-60f" cropbottom="31710f" cropleft="-85f" cropright="34305f"/>
          </v:shape>
          <o:OLEObject Type="Embed" ProgID="Excel.Sheet.12" ShapeID="_x0000_i1033" DrawAspect="Content" ObjectID="_1756113798" r:id="rId57"/>
        </w:object>
      </w:r>
    </w:p>
    <w:p w14:paraId="7B4571A7" w14:textId="18E93CD5" w:rsidR="00007BB7" w:rsidRDefault="00007BB7" w:rsidP="00007BB7">
      <w:pPr>
        <w:ind w:firstLine="0"/>
        <w:rPr>
          <w:rFonts w:ascii="Palatino Linotype" w:hAnsi="Palatino Linotype" w:cs="Courier New"/>
        </w:rPr>
      </w:pPr>
    </w:p>
    <w:p w14:paraId="46CF7B1D" w14:textId="20B2E92B" w:rsidR="00007BB7" w:rsidRPr="003F22DF" w:rsidRDefault="00007BB7" w:rsidP="00007BB7">
      <w:pPr>
        <w:ind w:firstLine="0"/>
        <w:rPr>
          <w:rFonts w:ascii="Palatino Linotype" w:hAnsi="Palatino Linotype" w:cs="Courier New"/>
          <w:sz w:val="32"/>
          <w:szCs w:val="32"/>
        </w:rPr>
      </w:pPr>
    </w:p>
    <w:p w14:paraId="52DF3790" w14:textId="49442CDD" w:rsidR="00007BB7" w:rsidRPr="00007BB7" w:rsidRDefault="007F70C7" w:rsidP="007F70C7">
      <w:pPr>
        <w:ind w:firstLine="0"/>
        <w:jc w:val="right"/>
        <w:rPr>
          <w:rFonts w:cs="Courier New"/>
        </w:rPr>
      </w:pPr>
      <w:r>
        <w:rPr>
          <w:rFonts w:cs="Courier New"/>
        </w:rPr>
        <w:t>117</w:t>
      </w:r>
    </w:p>
    <w:p w14:paraId="0B682ECE" w14:textId="5CF9570D" w:rsidR="002D313E" w:rsidRPr="00007BB7" w:rsidRDefault="002D313E" w:rsidP="00007BB7">
      <w:pPr>
        <w:ind w:firstLine="0"/>
        <w:rPr>
          <w:rFonts w:ascii="Palatino Linotype" w:hAnsi="Palatino Linotype" w:cs="Courier New"/>
          <w:sz w:val="24"/>
          <w:szCs w:val="24"/>
        </w:rPr>
      </w:pPr>
      <w:bookmarkStart w:id="95" w:name="_Hlk88647468"/>
      <w:r w:rsidRPr="00007BB7">
        <w:rPr>
          <w:rFonts w:ascii="Palatino Linotype" w:hAnsi="Palatino Linotype" w:cs="Courier New"/>
          <w:b/>
          <w:bCs/>
          <w:sz w:val="24"/>
          <w:szCs w:val="24"/>
        </w:rPr>
        <w:lastRenderedPageBreak/>
        <w:t xml:space="preserve">APPENDIX </w:t>
      </w:r>
      <w:r w:rsidR="005936F4">
        <w:rPr>
          <w:rFonts w:ascii="Palatino Linotype" w:hAnsi="Palatino Linotype" w:cs="Courier New"/>
          <w:b/>
          <w:bCs/>
          <w:sz w:val="24"/>
          <w:szCs w:val="24"/>
        </w:rPr>
        <w:t>10</w:t>
      </w:r>
      <w:r w:rsidRPr="00007BB7">
        <w:rPr>
          <w:rFonts w:ascii="Palatino Linotype" w:hAnsi="Palatino Linotype" w:cs="Courier New"/>
          <w:b/>
          <w:bCs/>
          <w:sz w:val="24"/>
          <w:szCs w:val="24"/>
        </w:rPr>
        <w:t xml:space="preserve">  Mass and radius for M104 black hole</w:t>
      </w:r>
    </w:p>
    <w:bookmarkEnd w:id="95"/>
    <w:p w14:paraId="36D85D4B" w14:textId="77777777" w:rsidR="002D313E" w:rsidRPr="00007BB7" w:rsidRDefault="002D313E" w:rsidP="002D313E">
      <w:pPr>
        <w:ind w:firstLine="340"/>
        <w:rPr>
          <w:rFonts w:ascii="Palatino Linotype" w:hAnsi="Palatino Linotype" w:cs="Courier New"/>
        </w:rPr>
      </w:pPr>
    </w:p>
    <w:bookmarkStart w:id="96" w:name="_MON_1679065390"/>
    <w:bookmarkEnd w:id="96"/>
    <w:p w14:paraId="257FD286" w14:textId="2FEDC4AF" w:rsidR="002D313E" w:rsidRDefault="00E62F54" w:rsidP="00007BB7">
      <w:pPr>
        <w:ind w:firstLine="0"/>
        <w:rPr>
          <w:rFonts w:ascii="Palatino Linotype" w:hAnsi="Palatino Linotype" w:cs="Courier New"/>
          <w:sz w:val="24"/>
          <w:szCs w:val="24"/>
        </w:rPr>
      </w:pPr>
      <w:r w:rsidRPr="005F636E">
        <w:rPr>
          <w:rFonts w:ascii="Palatino Linotype" w:hAnsi="Palatino Linotype" w:cs="Courier New"/>
          <w:sz w:val="24"/>
          <w:szCs w:val="24"/>
        </w:rPr>
        <w:object w:dxaOrig="5282" w:dyaOrig="18127" w14:anchorId="3CB1C891">
          <v:shape id="_x0000_i1034" type="#_x0000_t75" style="width:447.75pt;height:638.25pt" o:ole="">
            <v:imagedata r:id="rId58" o:title="" croptop="-6f" cropbottom="52942f" cropright="35691f"/>
          </v:shape>
          <o:OLEObject Type="Embed" ProgID="Excel.Sheet.12" ShapeID="_x0000_i1034" DrawAspect="Content" ObjectID="_1756113799" r:id="rId59"/>
        </w:object>
      </w:r>
    </w:p>
    <w:p w14:paraId="46231B7C" w14:textId="6DC039E7" w:rsidR="00007BB7" w:rsidRDefault="00007BB7" w:rsidP="00007BB7">
      <w:pPr>
        <w:ind w:firstLine="0"/>
        <w:rPr>
          <w:rFonts w:ascii="Palatino Linotype" w:hAnsi="Palatino Linotype" w:cs="Courier New"/>
        </w:rPr>
      </w:pPr>
    </w:p>
    <w:p w14:paraId="027A5539" w14:textId="2A241A64" w:rsidR="00007BB7" w:rsidRDefault="00007BB7" w:rsidP="00007BB7">
      <w:pPr>
        <w:ind w:firstLine="0"/>
        <w:rPr>
          <w:rFonts w:ascii="Palatino Linotype" w:hAnsi="Palatino Linotype" w:cs="Courier New"/>
        </w:rPr>
      </w:pPr>
    </w:p>
    <w:p w14:paraId="46152806" w14:textId="34AD59C7" w:rsidR="00007BB7" w:rsidRPr="007D689D" w:rsidRDefault="00007BB7" w:rsidP="00007BB7">
      <w:pPr>
        <w:ind w:firstLine="0"/>
        <w:rPr>
          <w:rFonts w:ascii="Palatino Linotype" w:hAnsi="Palatino Linotype" w:cs="Courier New"/>
          <w:sz w:val="24"/>
          <w:szCs w:val="24"/>
        </w:rPr>
      </w:pPr>
    </w:p>
    <w:p w14:paraId="7959FAD6" w14:textId="7E6AD22E" w:rsidR="00007BB7" w:rsidRPr="00007BB7" w:rsidRDefault="003F22DF" w:rsidP="003F22DF">
      <w:pPr>
        <w:ind w:firstLine="0"/>
        <w:rPr>
          <w:rFonts w:cs="Courier New"/>
        </w:rPr>
      </w:pPr>
      <w:r>
        <w:rPr>
          <w:rFonts w:cs="Courier New"/>
        </w:rPr>
        <w:t>118</w:t>
      </w:r>
    </w:p>
    <w:p w14:paraId="6EB759A9" w14:textId="53DF5B01" w:rsidR="00025AD8" w:rsidRDefault="00025AD8" w:rsidP="00007BB7">
      <w:pPr>
        <w:pStyle w:val="PlainText"/>
        <w:tabs>
          <w:tab w:val="left" w:pos="3883"/>
          <w:tab w:val="left" w:pos="8212"/>
        </w:tabs>
        <w:ind w:firstLine="0"/>
        <w:rPr>
          <w:rFonts w:ascii="Palatino Linotype" w:hAnsi="Palatino Linotype" w:cstheme="minorHAnsi"/>
          <w:b/>
          <w:bCs/>
          <w:sz w:val="24"/>
          <w:szCs w:val="24"/>
        </w:rPr>
      </w:pPr>
      <w:bookmarkStart w:id="97" w:name="_Hlk88647492"/>
      <w:r>
        <w:rPr>
          <w:rFonts w:ascii="Palatino Linotype" w:hAnsi="Palatino Linotype" w:cstheme="minorHAnsi"/>
          <w:b/>
          <w:bCs/>
          <w:sz w:val="24"/>
          <w:szCs w:val="24"/>
        </w:rPr>
        <w:lastRenderedPageBreak/>
        <w:t>APPENDIX 1</w:t>
      </w:r>
      <w:r w:rsidR="005936F4">
        <w:rPr>
          <w:rFonts w:ascii="Palatino Linotype" w:hAnsi="Palatino Linotype" w:cstheme="minorHAnsi"/>
          <w:b/>
          <w:bCs/>
          <w:sz w:val="24"/>
          <w:szCs w:val="24"/>
        </w:rPr>
        <w:t>1</w:t>
      </w:r>
      <w:r>
        <w:rPr>
          <w:rFonts w:ascii="Palatino Linotype" w:hAnsi="Palatino Linotype" w:cstheme="minorHAnsi"/>
          <w:b/>
          <w:bCs/>
          <w:sz w:val="24"/>
          <w:szCs w:val="24"/>
        </w:rPr>
        <w:t xml:space="preserve">  </w:t>
      </w:r>
      <w:r w:rsidR="002A3824">
        <w:rPr>
          <w:rFonts w:ascii="Palatino Linotype" w:hAnsi="Palatino Linotype" w:cstheme="minorHAnsi"/>
          <w:b/>
          <w:bCs/>
          <w:sz w:val="24"/>
          <w:szCs w:val="24"/>
        </w:rPr>
        <w:t>Coma Cluster mass and luminosity data</w:t>
      </w:r>
    </w:p>
    <w:bookmarkEnd w:id="97"/>
    <w:p w14:paraId="4DC15C95" w14:textId="481FBF87" w:rsidR="002A3824" w:rsidRDefault="002A3824" w:rsidP="00007BB7">
      <w:pPr>
        <w:pStyle w:val="PlainText"/>
        <w:tabs>
          <w:tab w:val="left" w:pos="3883"/>
          <w:tab w:val="left" w:pos="8212"/>
        </w:tabs>
        <w:ind w:firstLine="0"/>
        <w:rPr>
          <w:rFonts w:ascii="Palatino Linotype" w:hAnsi="Palatino Linotype" w:cstheme="minorHAnsi"/>
          <w:sz w:val="22"/>
          <w:szCs w:val="22"/>
        </w:rPr>
      </w:pPr>
    </w:p>
    <w:p w14:paraId="05037257" w14:textId="36A7D8B2" w:rsidR="00B231CA" w:rsidRDefault="00E62F54" w:rsidP="00007BB7">
      <w:pPr>
        <w:pStyle w:val="PlainText"/>
        <w:tabs>
          <w:tab w:val="left" w:pos="3883"/>
          <w:tab w:val="left" w:pos="8212"/>
        </w:tabs>
        <w:ind w:firstLine="0"/>
        <w:rPr>
          <w:rFonts w:ascii="Palatino Linotype" w:hAnsi="Palatino Linotype" w:cstheme="minorHAnsi"/>
          <w:sz w:val="22"/>
          <w:szCs w:val="22"/>
        </w:rPr>
      </w:pPr>
      <w:r>
        <w:rPr>
          <w:rFonts w:ascii="Palatino Linotype" w:hAnsi="Palatino Linotype" w:cstheme="minorHAnsi"/>
          <w:sz w:val="22"/>
          <w:szCs w:val="22"/>
        </w:rPr>
        <w:object w:dxaOrig="14560" w:dyaOrig="14800" w14:anchorId="2BCB43BF">
          <v:shape id="_x0000_i1035" type="#_x0000_t75" style="width:435.75pt;height:621.75pt" o:ole="">
            <v:imagedata r:id="rId60" o:title="" cropright="12953f"/>
          </v:shape>
          <o:OLEObject Type="Embed" ProgID="Excel.Sheet.12" ShapeID="_x0000_i1035" DrawAspect="Content" ObjectID="_1756113800" r:id="rId61"/>
        </w:object>
      </w:r>
    </w:p>
    <w:p w14:paraId="0D6D46A2" w14:textId="77777777" w:rsidR="00A1402F" w:rsidRDefault="00A1402F" w:rsidP="002A3824">
      <w:pPr>
        <w:pStyle w:val="PlainText"/>
        <w:tabs>
          <w:tab w:val="left" w:pos="3883"/>
          <w:tab w:val="left" w:pos="8212"/>
        </w:tabs>
        <w:ind w:firstLine="0"/>
        <w:jc w:val="center"/>
        <w:rPr>
          <w:rFonts w:asciiTheme="minorHAnsi" w:hAnsiTheme="minorHAnsi" w:cstheme="minorHAnsi"/>
          <w:sz w:val="22"/>
          <w:szCs w:val="22"/>
        </w:rPr>
      </w:pPr>
    </w:p>
    <w:p w14:paraId="68E7101D" w14:textId="47F422CF" w:rsidR="00A1402F" w:rsidRDefault="00A1402F" w:rsidP="002A3824">
      <w:pPr>
        <w:pStyle w:val="PlainText"/>
        <w:tabs>
          <w:tab w:val="left" w:pos="3883"/>
          <w:tab w:val="left" w:pos="8212"/>
        </w:tabs>
        <w:ind w:firstLine="0"/>
        <w:jc w:val="center"/>
        <w:rPr>
          <w:rFonts w:asciiTheme="minorHAnsi" w:hAnsiTheme="minorHAnsi" w:cstheme="minorHAnsi"/>
          <w:sz w:val="16"/>
          <w:szCs w:val="16"/>
        </w:rPr>
      </w:pPr>
    </w:p>
    <w:p w14:paraId="089123FB" w14:textId="7AF324B5" w:rsidR="00CE24BB" w:rsidRDefault="00CE24BB" w:rsidP="002A3824">
      <w:pPr>
        <w:pStyle w:val="PlainText"/>
        <w:tabs>
          <w:tab w:val="left" w:pos="3883"/>
          <w:tab w:val="left" w:pos="8212"/>
        </w:tabs>
        <w:ind w:firstLine="0"/>
        <w:jc w:val="center"/>
        <w:rPr>
          <w:rFonts w:asciiTheme="minorHAnsi" w:hAnsiTheme="minorHAnsi" w:cstheme="minorHAnsi"/>
          <w:sz w:val="28"/>
          <w:szCs w:val="28"/>
        </w:rPr>
      </w:pPr>
    </w:p>
    <w:p w14:paraId="18A6B449" w14:textId="77777777" w:rsidR="00257348" w:rsidRPr="00257348" w:rsidRDefault="00257348" w:rsidP="002A3824">
      <w:pPr>
        <w:pStyle w:val="PlainText"/>
        <w:tabs>
          <w:tab w:val="left" w:pos="3883"/>
          <w:tab w:val="left" w:pos="8212"/>
        </w:tabs>
        <w:ind w:firstLine="0"/>
        <w:jc w:val="center"/>
        <w:rPr>
          <w:rFonts w:asciiTheme="minorHAnsi" w:hAnsiTheme="minorHAnsi" w:cstheme="minorHAnsi"/>
          <w:sz w:val="36"/>
          <w:szCs w:val="36"/>
        </w:rPr>
      </w:pPr>
    </w:p>
    <w:p w14:paraId="6B7DE4AE" w14:textId="71942F41" w:rsidR="00C45387" w:rsidRPr="00B231CA" w:rsidRDefault="00B231CA" w:rsidP="00B231CA">
      <w:pPr>
        <w:pStyle w:val="PlainText"/>
        <w:tabs>
          <w:tab w:val="left" w:pos="3883"/>
          <w:tab w:val="left" w:pos="8212"/>
        </w:tabs>
        <w:ind w:firstLine="0"/>
        <w:jc w:val="right"/>
        <w:rPr>
          <w:rFonts w:asciiTheme="minorHAnsi" w:hAnsiTheme="minorHAnsi" w:cstheme="minorHAnsi"/>
          <w:sz w:val="22"/>
          <w:szCs w:val="22"/>
        </w:rPr>
      </w:pPr>
      <w:r>
        <w:rPr>
          <w:rFonts w:asciiTheme="minorHAnsi" w:hAnsiTheme="minorHAnsi" w:cstheme="minorHAnsi"/>
          <w:sz w:val="22"/>
          <w:szCs w:val="22"/>
        </w:rPr>
        <w:t>119</w:t>
      </w:r>
      <w:bookmarkStart w:id="98" w:name="_Hlk88647510"/>
    </w:p>
    <w:p w14:paraId="1FF1EFDC" w14:textId="35511FF4" w:rsidR="00A1402F" w:rsidRDefault="00A1402F" w:rsidP="001C4C82">
      <w:pPr>
        <w:pStyle w:val="PlainText"/>
        <w:tabs>
          <w:tab w:val="left" w:pos="3883"/>
          <w:tab w:val="left" w:pos="8212"/>
        </w:tabs>
        <w:ind w:firstLine="0"/>
        <w:rPr>
          <w:rFonts w:ascii="Palatino Linotype" w:hAnsi="Palatino Linotype" w:cstheme="minorHAnsi"/>
          <w:b/>
          <w:bCs/>
          <w:sz w:val="24"/>
          <w:szCs w:val="24"/>
        </w:rPr>
      </w:pPr>
      <w:r>
        <w:rPr>
          <w:rFonts w:ascii="Palatino Linotype" w:hAnsi="Palatino Linotype" w:cstheme="minorHAnsi"/>
          <w:b/>
          <w:bCs/>
          <w:sz w:val="24"/>
          <w:szCs w:val="24"/>
        </w:rPr>
        <w:lastRenderedPageBreak/>
        <w:t xml:space="preserve">APPENDIX 12  Model for the </w:t>
      </w:r>
      <w:r w:rsidR="0002104E">
        <w:rPr>
          <w:rFonts w:ascii="Palatino Linotype" w:hAnsi="Palatino Linotype" w:cstheme="minorHAnsi"/>
          <w:b/>
          <w:bCs/>
          <w:sz w:val="24"/>
          <w:szCs w:val="24"/>
        </w:rPr>
        <w:t>energy loss function</w:t>
      </w:r>
      <w:r w:rsidR="00B24108">
        <w:rPr>
          <w:rFonts w:ascii="Palatino Linotype" w:hAnsi="Palatino Linotype" w:cstheme="minorHAnsi"/>
          <w:b/>
          <w:bCs/>
          <w:sz w:val="24"/>
          <w:szCs w:val="24"/>
        </w:rPr>
        <w:t xml:space="preserve"> and Hubble </w:t>
      </w:r>
      <w:r w:rsidR="00451FEF">
        <w:rPr>
          <w:rFonts w:ascii="Palatino Linotype" w:hAnsi="Palatino Linotype" w:cstheme="minorHAnsi"/>
          <w:b/>
          <w:bCs/>
          <w:sz w:val="24"/>
          <w:szCs w:val="24"/>
        </w:rPr>
        <w:t>C</w:t>
      </w:r>
      <w:r w:rsidR="00B24108">
        <w:rPr>
          <w:rFonts w:ascii="Palatino Linotype" w:hAnsi="Palatino Linotype" w:cstheme="minorHAnsi"/>
          <w:b/>
          <w:bCs/>
          <w:sz w:val="24"/>
          <w:szCs w:val="24"/>
        </w:rPr>
        <w:t>onstant</w:t>
      </w:r>
    </w:p>
    <w:p w14:paraId="479F0828" w14:textId="77777777" w:rsidR="00A1402F" w:rsidRPr="00A1402F" w:rsidRDefault="00A1402F" w:rsidP="001C4C82">
      <w:pPr>
        <w:pStyle w:val="PlainText"/>
        <w:tabs>
          <w:tab w:val="left" w:pos="3883"/>
          <w:tab w:val="left" w:pos="8212"/>
        </w:tabs>
        <w:ind w:firstLine="0"/>
        <w:rPr>
          <w:rFonts w:ascii="Palatino Linotype" w:hAnsi="Palatino Linotype" w:cstheme="minorHAnsi"/>
          <w:sz w:val="22"/>
          <w:szCs w:val="22"/>
        </w:rPr>
      </w:pPr>
    </w:p>
    <w:bookmarkStart w:id="99" w:name="_MON_1709118312"/>
    <w:bookmarkEnd w:id="99"/>
    <w:p w14:paraId="575BEA1E" w14:textId="513B4B53" w:rsidR="00A1402F" w:rsidRPr="00A1402F" w:rsidRDefault="00E62F54" w:rsidP="001C4C82">
      <w:pPr>
        <w:pStyle w:val="PlainText"/>
        <w:tabs>
          <w:tab w:val="left" w:pos="3883"/>
          <w:tab w:val="left" w:pos="8212"/>
        </w:tabs>
        <w:ind w:firstLine="0"/>
        <w:rPr>
          <w:rFonts w:ascii="Palatino Linotype" w:hAnsi="Palatino Linotype" w:cstheme="minorHAnsi"/>
          <w:sz w:val="22"/>
          <w:szCs w:val="22"/>
        </w:rPr>
      </w:pPr>
      <w:r>
        <w:rPr>
          <w:rFonts w:ascii="Palatino Linotype" w:hAnsi="Palatino Linotype" w:cstheme="minorHAnsi"/>
          <w:sz w:val="22"/>
          <w:szCs w:val="22"/>
        </w:rPr>
        <w:object w:dxaOrig="6725" w:dyaOrig="20885" w14:anchorId="12EAEAFE">
          <v:shape id="_x0000_i1036" type="#_x0000_t75" style="width:450.75pt;height:633pt" o:ole="">
            <v:imagedata r:id="rId62" o:title="" cropbottom="43226f" cropleft="-14f" cropright="18695f"/>
          </v:shape>
          <o:OLEObject Type="Embed" ProgID="Excel.Sheet.12" ShapeID="_x0000_i1036" DrawAspect="Content" ObjectID="_1756113801" r:id="rId63"/>
        </w:object>
      </w:r>
    </w:p>
    <w:p w14:paraId="0D8C89A9" w14:textId="77777777" w:rsidR="00A1402F" w:rsidRPr="00A1402F" w:rsidRDefault="00A1402F" w:rsidP="001C4C82">
      <w:pPr>
        <w:pStyle w:val="PlainText"/>
        <w:tabs>
          <w:tab w:val="left" w:pos="3883"/>
          <w:tab w:val="left" w:pos="8212"/>
        </w:tabs>
        <w:ind w:firstLine="0"/>
        <w:rPr>
          <w:rFonts w:ascii="Palatino Linotype" w:hAnsi="Palatino Linotype" w:cstheme="minorHAnsi"/>
          <w:sz w:val="22"/>
          <w:szCs w:val="22"/>
        </w:rPr>
      </w:pPr>
    </w:p>
    <w:p w14:paraId="3078F8D9" w14:textId="77777777" w:rsidR="00CE24BB" w:rsidRPr="00B231CA" w:rsidRDefault="00CE24BB" w:rsidP="00B231CA">
      <w:pPr>
        <w:pStyle w:val="PlainText"/>
        <w:tabs>
          <w:tab w:val="left" w:pos="3883"/>
          <w:tab w:val="left" w:pos="8212"/>
        </w:tabs>
        <w:ind w:firstLine="0"/>
        <w:rPr>
          <w:rFonts w:ascii="Palatino Linotype" w:hAnsi="Palatino Linotype" w:cstheme="minorHAnsi"/>
          <w:sz w:val="20"/>
          <w:szCs w:val="20"/>
        </w:rPr>
      </w:pPr>
    </w:p>
    <w:p w14:paraId="753B27E8" w14:textId="7976E451" w:rsidR="00C45387" w:rsidRPr="007D689D" w:rsidRDefault="00C45387" w:rsidP="00B231CA">
      <w:pPr>
        <w:pStyle w:val="PlainText"/>
        <w:tabs>
          <w:tab w:val="left" w:pos="3883"/>
          <w:tab w:val="left" w:pos="8212"/>
        </w:tabs>
        <w:ind w:firstLine="0"/>
        <w:rPr>
          <w:rFonts w:ascii="Palatino Linotype" w:hAnsi="Palatino Linotype" w:cstheme="minorHAnsi"/>
          <w:sz w:val="33"/>
          <w:szCs w:val="33"/>
        </w:rPr>
      </w:pPr>
    </w:p>
    <w:p w14:paraId="5A353C1E" w14:textId="3B0953E2" w:rsidR="00A1402F" w:rsidRPr="00A1402F" w:rsidRDefault="00B231CA" w:rsidP="00B231CA">
      <w:pPr>
        <w:pStyle w:val="PlainText"/>
        <w:tabs>
          <w:tab w:val="left" w:pos="3883"/>
          <w:tab w:val="left" w:pos="8212"/>
        </w:tabs>
        <w:ind w:firstLine="0"/>
        <w:rPr>
          <w:rFonts w:asciiTheme="minorHAnsi" w:hAnsiTheme="minorHAnsi" w:cstheme="minorHAnsi"/>
          <w:sz w:val="22"/>
          <w:szCs w:val="22"/>
        </w:rPr>
      </w:pPr>
      <w:r>
        <w:rPr>
          <w:rFonts w:asciiTheme="minorHAnsi" w:hAnsiTheme="minorHAnsi" w:cstheme="minorHAnsi"/>
          <w:sz w:val="22"/>
          <w:szCs w:val="22"/>
        </w:rPr>
        <w:t>120</w:t>
      </w:r>
    </w:p>
    <w:p w14:paraId="45A79994" w14:textId="75B71718" w:rsidR="00F938CC" w:rsidRDefault="00F938CC" w:rsidP="001C4C82">
      <w:pPr>
        <w:pStyle w:val="PlainText"/>
        <w:tabs>
          <w:tab w:val="left" w:pos="3883"/>
          <w:tab w:val="left" w:pos="8212"/>
        </w:tabs>
        <w:ind w:firstLine="0"/>
        <w:rPr>
          <w:rFonts w:ascii="Palatino Linotype" w:hAnsi="Palatino Linotype" w:cstheme="minorHAnsi"/>
          <w:b/>
          <w:bCs/>
          <w:sz w:val="24"/>
          <w:szCs w:val="24"/>
        </w:rPr>
      </w:pPr>
      <w:r>
        <w:rPr>
          <w:rFonts w:ascii="Palatino Linotype" w:hAnsi="Palatino Linotype" w:cstheme="minorHAnsi"/>
          <w:b/>
          <w:bCs/>
          <w:sz w:val="24"/>
          <w:szCs w:val="24"/>
        </w:rPr>
        <w:lastRenderedPageBreak/>
        <w:t>APPENDIX 13  Neutrino attributes</w:t>
      </w:r>
    </w:p>
    <w:p w14:paraId="0BFDF3A0" w14:textId="2877F700" w:rsidR="00F938CC" w:rsidRDefault="00F938CC" w:rsidP="001C4C82">
      <w:pPr>
        <w:pStyle w:val="PlainText"/>
        <w:tabs>
          <w:tab w:val="left" w:pos="3883"/>
          <w:tab w:val="left" w:pos="8212"/>
        </w:tabs>
        <w:ind w:firstLine="0"/>
        <w:rPr>
          <w:rFonts w:ascii="Palatino Linotype" w:hAnsi="Palatino Linotype" w:cstheme="minorHAnsi"/>
          <w:b/>
          <w:bCs/>
          <w:sz w:val="24"/>
          <w:szCs w:val="24"/>
        </w:rPr>
      </w:pPr>
    </w:p>
    <w:bookmarkStart w:id="100" w:name="_MON_1707033958"/>
    <w:bookmarkEnd w:id="100"/>
    <w:p w14:paraId="1D4B857B" w14:textId="65B8244E" w:rsidR="00F938CC" w:rsidRDefault="00CE24BB" w:rsidP="001C4C82">
      <w:pPr>
        <w:pStyle w:val="PlainText"/>
        <w:tabs>
          <w:tab w:val="left" w:pos="3883"/>
          <w:tab w:val="left" w:pos="8212"/>
        </w:tabs>
        <w:ind w:firstLine="0"/>
        <w:rPr>
          <w:rFonts w:ascii="Palatino Linotype" w:hAnsi="Palatino Linotype" w:cstheme="minorHAnsi"/>
          <w:b/>
          <w:bCs/>
          <w:sz w:val="24"/>
          <w:szCs w:val="24"/>
        </w:rPr>
      </w:pPr>
      <w:r>
        <w:rPr>
          <w:rFonts w:ascii="Palatino Linotype" w:hAnsi="Palatino Linotype" w:cstheme="minorHAnsi"/>
          <w:b/>
          <w:bCs/>
          <w:sz w:val="24"/>
          <w:szCs w:val="24"/>
        </w:rPr>
        <w:object w:dxaOrig="8650" w:dyaOrig="13060" w14:anchorId="0ADFEC33">
          <v:shape id="_x0000_i1037" type="#_x0000_t75" style="width:442.5pt;height:9in" o:ole="">
            <v:imagedata r:id="rId64" o:title=""/>
          </v:shape>
          <o:OLEObject Type="Embed" ProgID="Excel.Sheet.12" ShapeID="_x0000_i1037" DrawAspect="Content" ObjectID="_1756113802" r:id="rId65"/>
        </w:object>
      </w:r>
    </w:p>
    <w:p w14:paraId="3B405154" w14:textId="1EC3CF40" w:rsidR="00F938CC" w:rsidRPr="0059306E" w:rsidRDefault="00F938CC" w:rsidP="001C4C82">
      <w:pPr>
        <w:pStyle w:val="PlainText"/>
        <w:tabs>
          <w:tab w:val="left" w:pos="3883"/>
          <w:tab w:val="left" w:pos="8212"/>
        </w:tabs>
        <w:ind w:firstLine="0"/>
        <w:rPr>
          <w:rFonts w:ascii="Palatino Linotype" w:hAnsi="Palatino Linotype" w:cstheme="minorHAnsi"/>
          <w:sz w:val="22"/>
          <w:szCs w:val="22"/>
        </w:rPr>
      </w:pPr>
    </w:p>
    <w:p w14:paraId="58F29C4C" w14:textId="77777777" w:rsidR="00106317" w:rsidRPr="0059306E" w:rsidRDefault="00106317" w:rsidP="001C4C82">
      <w:pPr>
        <w:pStyle w:val="PlainText"/>
        <w:tabs>
          <w:tab w:val="left" w:pos="3883"/>
          <w:tab w:val="left" w:pos="8212"/>
        </w:tabs>
        <w:ind w:firstLine="0"/>
        <w:rPr>
          <w:rFonts w:ascii="Palatino Linotype" w:hAnsi="Palatino Linotype" w:cstheme="minorHAnsi"/>
          <w:sz w:val="28"/>
          <w:szCs w:val="28"/>
        </w:rPr>
      </w:pPr>
    </w:p>
    <w:p w14:paraId="3744FF5C" w14:textId="295E7017" w:rsidR="00622A81" w:rsidRPr="00106317" w:rsidRDefault="00106317" w:rsidP="00106317">
      <w:pPr>
        <w:pStyle w:val="PlainText"/>
        <w:tabs>
          <w:tab w:val="left" w:pos="3883"/>
          <w:tab w:val="left" w:pos="8212"/>
        </w:tabs>
        <w:ind w:firstLine="0"/>
        <w:jc w:val="right"/>
        <w:rPr>
          <w:rFonts w:asciiTheme="minorHAnsi" w:hAnsiTheme="minorHAnsi" w:cstheme="minorHAnsi"/>
          <w:sz w:val="22"/>
          <w:szCs w:val="22"/>
        </w:rPr>
      </w:pPr>
      <w:r>
        <w:rPr>
          <w:rFonts w:asciiTheme="minorHAnsi" w:hAnsiTheme="minorHAnsi" w:cstheme="minorHAnsi"/>
          <w:sz w:val="22"/>
          <w:szCs w:val="22"/>
        </w:rPr>
        <w:t>121</w:t>
      </w:r>
    </w:p>
    <w:p w14:paraId="44836EB5" w14:textId="7431D854" w:rsidR="00A35F93" w:rsidRDefault="009E76E6" w:rsidP="001C4C82">
      <w:pPr>
        <w:pStyle w:val="PlainText"/>
        <w:tabs>
          <w:tab w:val="left" w:pos="3883"/>
          <w:tab w:val="left" w:pos="8212"/>
        </w:tabs>
        <w:ind w:firstLine="0"/>
        <w:rPr>
          <w:rFonts w:ascii="Palatino Linotype" w:hAnsi="Palatino Linotype" w:cstheme="minorHAnsi"/>
          <w:b/>
          <w:bCs/>
          <w:sz w:val="24"/>
          <w:szCs w:val="24"/>
        </w:rPr>
      </w:pPr>
      <w:r>
        <w:rPr>
          <w:rFonts w:ascii="Palatino Linotype" w:hAnsi="Palatino Linotype" w:cstheme="minorHAnsi"/>
          <w:b/>
          <w:bCs/>
          <w:sz w:val="24"/>
          <w:szCs w:val="24"/>
        </w:rPr>
        <w:lastRenderedPageBreak/>
        <w:t>APPENDIX 1</w:t>
      </w:r>
      <w:r w:rsidR="00F938CC">
        <w:rPr>
          <w:rFonts w:ascii="Palatino Linotype" w:hAnsi="Palatino Linotype" w:cstheme="minorHAnsi"/>
          <w:b/>
          <w:bCs/>
          <w:sz w:val="24"/>
          <w:szCs w:val="24"/>
        </w:rPr>
        <w:t>4</w:t>
      </w:r>
      <w:r>
        <w:rPr>
          <w:rFonts w:ascii="Palatino Linotype" w:hAnsi="Palatino Linotype" w:cstheme="minorHAnsi"/>
          <w:b/>
          <w:bCs/>
          <w:sz w:val="24"/>
          <w:szCs w:val="24"/>
        </w:rPr>
        <w:t xml:space="preserve">  List of </w:t>
      </w:r>
      <w:r w:rsidR="001402B9">
        <w:rPr>
          <w:rFonts w:ascii="Palatino Linotype" w:hAnsi="Palatino Linotype" w:cstheme="minorHAnsi"/>
          <w:b/>
          <w:bCs/>
          <w:sz w:val="24"/>
          <w:szCs w:val="24"/>
        </w:rPr>
        <w:t>formulae</w:t>
      </w:r>
    </w:p>
    <w:bookmarkEnd w:id="98"/>
    <w:p w14:paraId="49015C75" w14:textId="5ED24E1D" w:rsidR="009E76E6" w:rsidRPr="0040277F" w:rsidRDefault="009E76E6" w:rsidP="001C4C82">
      <w:pPr>
        <w:pStyle w:val="PlainText"/>
        <w:tabs>
          <w:tab w:val="left" w:pos="3883"/>
          <w:tab w:val="left" w:pos="8212"/>
        </w:tabs>
        <w:ind w:firstLine="0"/>
        <w:rPr>
          <w:rFonts w:ascii="Palatino Linotype" w:hAnsi="Palatino Linotype" w:cstheme="minorHAnsi"/>
          <w:sz w:val="28"/>
          <w:szCs w:val="28"/>
        </w:rPr>
      </w:pPr>
    </w:p>
    <w:p w14:paraId="450B9A22" w14:textId="5B4BD907" w:rsidR="009E76E6" w:rsidRPr="009E76E6" w:rsidRDefault="009E76E6" w:rsidP="001C4C82">
      <w:pPr>
        <w:pStyle w:val="PlainText"/>
        <w:tabs>
          <w:tab w:val="left" w:pos="3883"/>
          <w:tab w:val="left" w:pos="8212"/>
        </w:tabs>
        <w:ind w:firstLine="0"/>
        <w:rPr>
          <w:rFonts w:ascii="Palatino Linotype" w:eastAsiaTheme="minorEastAsia" w:hAnsi="Palatino Linotype" w:cstheme="minorHAnsi"/>
          <w:sz w:val="22"/>
          <w:szCs w:val="22"/>
        </w:rPr>
      </w:pPr>
      <w:r w:rsidRPr="001402B9">
        <w:rPr>
          <w:rFonts w:asciiTheme="minorHAnsi" w:eastAsiaTheme="minorEastAsia" w:hAnsiTheme="minorHAnsi" w:cstheme="minorHAnsi"/>
          <w:sz w:val="22"/>
          <w:szCs w:val="22"/>
        </w:rPr>
        <w:t>Page 1</w:t>
      </w:r>
      <w:r w:rsidR="00237568">
        <w:rPr>
          <w:rFonts w:asciiTheme="minorHAnsi" w:eastAsiaTheme="minorEastAsia" w:hAnsiTheme="minorHAnsi" w:cstheme="minorHAnsi"/>
          <w:sz w:val="22"/>
          <w:szCs w:val="22"/>
        </w:rPr>
        <w:t>1</w:t>
      </w:r>
      <w:r>
        <w:rPr>
          <w:rFonts w:ascii="Palatino Linotype" w:eastAsiaTheme="minorEastAsia" w:hAnsi="Palatino Linotype" w:cstheme="minorHAnsi"/>
          <w:sz w:val="22"/>
          <w:szCs w:val="22"/>
        </w:rPr>
        <w:t xml:space="preserve">                                                      </w:t>
      </w:r>
      <m:oMath>
        <m:r>
          <m:rPr>
            <m:sty m:val="p"/>
          </m:rPr>
          <w:rPr>
            <w:rFonts w:ascii="Cambria Math" w:hAnsi="Cambria Math" w:cs="Courier New"/>
            <w:sz w:val="22"/>
            <w:szCs w:val="22"/>
          </w:rPr>
          <m:t>Mv=N</m:t>
        </m:r>
        <m:f>
          <m:fPr>
            <m:ctrlPr>
              <w:rPr>
                <w:rFonts w:ascii="Cambria Math" w:hAnsi="Cambria Math" w:cs="Courier New"/>
                <w:iCs/>
                <w:sz w:val="22"/>
                <w:szCs w:val="22"/>
              </w:rPr>
            </m:ctrlPr>
          </m:fPr>
          <m:num>
            <m:r>
              <m:rPr>
                <m:sty m:val="p"/>
              </m:rPr>
              <w:rPr>
                <w:rFonts w:ascii="Cambria Math" w:hAnsi="Cambria Math" w:cs="Courier New"/>
                <w:sz w:val="22"/>
                <w:szCs w:val="22"/>
              </w:rPr>
              <m:t>R</m:t>
            </m:r>
          </m:num>
          <m:den>
            <m:r>
              <m:rPr>
                <m:sty m:val="p"/>
              </m:rPr>
              <w:rPr>
                <w:rFonts w:ascii="Cambria Math" w:hAnsi="Cambria Math" w:cs="Courier New"/>
                <w:sz w:val="22"/>
                <w:szCs w:val="22"/>
              </w:rPr>
              <m:t>c</m:t>
            </m:r>
          </m:den>
        </m:f>
      </m:oMath>
      <w:r>
        <w:rPr>
          <w:rFonts w:asciiTheme="minorHAnsi" w:eastAsiaTheme="minorEastAsia" w:hAnsiTheme="minorHAnsi" w:cstheme="minorHAnsi"/>
          <w:iCs/>
          <w:sz w:val="22"/>
          <w:szCs w:val="22"/>
        </w:rPr>
        <w:t xml:space="preserve">                                                                     </w:t>
      </w:r>
      <w:r w:rsidR="00340F94">
        <w:rPr>
          <w:rFonts w:asciiTheme="minorHAnsi" w:eastAsiaTheme="minorEastAsia" w:hAnsiTheme="minorHAnsi" w:cstheme="minorHAnsi"/>
          <w:iCs/>
          <w:sz w:val="22"/>
          <w:szCs w:val="22"/>
        </w:rPr>
        <w:t xml:space="preserve"> </w:t>
      </w:r>
      <w:r>
        <w:rPr>
          <w:rFonts w:asciiTheme="minorHAnsi" w:eastAsiaTheme="minorEastAsia" w:hAnsiTheme="minorHAnsi" w:cstheme="minorHAnsi"/>
          <w:iCs/>
          <w:sz w:val="22"/>
          <w:szCs w:val="22"/>
        </w:rPr>
        <w:t xml:space="preserve">             </w:t>
      </w:r>
      <w:r w:rsidRPr="005046AA">
        <w:rPr>
          <w:rFonts w:asciiTheme="minorHAnsi" w:hAnsiTheme="minorHAnsi" w:cstheme="minorHAnsi"/>
          <w:sz w:val="22"/>
          <w:szCs w:val="22"/>
        </w:rPr>
        <w:t>(1)</w:t>
      </w:r>
    </w:p>
    <w:p w14:paraId="7AB8A79C" w14:textId="19031398" w:rsidR="009E76E6" w:rsidRPr="009E76E6" w:rsidRDefault="009E76E6" w:rsidP="001C4C82">
      <w:pPr>
        <w:pStyle w:val="PlainText"/>
        <w:tabs>
          <w:tab w:val="left" w:pos="3883"/>
          <w:tab w:val="left" w:pos="8212"/>
        </w:tabs>
        <w:ind w:firstLine="0"/>
        <w:rPr>
          <w:rFonts w:ascii="Palatino Linotype" w:hAnsi="Palatino Linotype" w:cstheme="minorHAnsi"/>
          <w:sz w:val="22"/>
          <w:szCs w:val="22"/>
        </w:rPr>
      </w:pPr>
    </w:p>
    <w:p w14:paraId="261374E1" w14:textId="147E8B3C" w:rsidR="009E76E6" w:rsidRPr="009E76E6" w:rsidRDefault="009E76E6" w:rsidP="001C4C82">
      <w:pPr>
        <w:pStyle w:val="PlainText"/>
        <w:tabs>
          <w:tab w:val="left" w:pos="3883"/>
          <w:tab w:val="left" w:pos="8212"/>
        </w:tabs>
        <w:ind w:firstLine="0"/>
        <w:rPr>
          <w:rFonts w:asciiTheme="minorHAnsi" w:eastAsiaTheme="minorEastAsia" w:hAnsiTheme="minorHAnsi" w:cstheme="minorHAnsi"/>
          <w:sz w:val="22"/>
          <w:szCs w:val="22"/>
        </w:rPr>
      </w:pPr>
      <w:r w:rsidRPr="001402B9">
        <w:rPr>
          <w:rFonts w:asciiTheme="minorHAnsi" w:hAnsiTheme="minorHAnsi" w:cstheme="minorHAnsi"/>
          <w:sz w:val="22"/>
          <w:szCs w:val="22"/>
        </w:rPr>
        <w:t>Page 1</w:t>
      </w:r>
      <w:r w:rsidR="00237568">
        <w:rPr>
          <w:rFonts w:asciiTheme="minorHAnsi" w:hAnsiTheme="minorHAnsi" w:cstheme="minorHAnsi"/>
          <w:sz w:val="22"/>
          <w:szCs w:val="22"/>
        </w:rPr>
        <w:t>1</w:t>
      </w:r>
      <w:r>
        <w:rPr>
          <w:rFonts w:ascii="Palatino Linotype" w:hAnsi="Palatino Linotype" w:cstheme="minorHAnsi"/>
          <w:sz w:val="22"/>
          <w:szCs w:val="22"/>
        </w:rPr>
        <w:t xml:space="preserve">                                                   </w:t>
      </w:r>
      <w:r>
        <w:rPr>
          <w:rFonts w:ascii="Palatino Linotype" w:eastAsiaTheme="minorEastAsia" w:hAnsi="Palatino Linotype" w:cstheme="minorHAnsi"/>
          <w:sz w:val="22"/>
          <w:szCs w:val="22"/>
        </w:rPr>
        <w:t xml:space="preserve">   </w:t>
      </w:r>
      <m:oMath>
        <m:r>
          <m:rPr>
            <m:sty m:val="p"/>
          </m:rPr>
          <w:rPr>
            <w:rFonts w:ascii="Cambria Math" w:hAnsi="Cambria Math" w:cs="Courier New"/>
            <w:sz w:val="22"/>
            <w:szCs w:val="22"/>
          </w:rPr>
          <m:t>F=</m:t>
        </m:r>
        <m:f>
          <m:fPr>
            <m:ctrlPr>
              <w:rPr>
                <w:rFonts w:ascii="Cambria Math" w:hAnsi="Cambria Math" w:cs="Courier New"/>
                <w:iCs/>
                <w:sz w:val="22"/>
                <w:szCs w:val="22"/>
              </w:rPr>
            </m:ctrlPr>
          </m:fPr>
          <m:num>
            <m:r>
              <m:rPr>
                <m:sty m:val="p"/>
              </m:rPr>
              <w:rPr>
                <w:rFonts w:ascii="Cambria Math" w:hAnsi="Cambria Math" w:cs="Courier New"/>
                <w:sz w:val="22"/>
                <w:szCs w:val="22"/>
              </w:rPr>
              <m:t>GNMo</m:t>
            </m:r>
          </m:num>
          <m:den>
            <m:r>
              <m:rPr>
                <m:sty m:val="p"/>
              </m:rPr>
              <w:rPr>
                <w:rFonts w:ascii="Cambria Math" w:hAnsi="Cambria Math" w:cs="Courier New"/>
                <w:sz w:val="22"/>
                <w:szCs w:val="22"/>
              </w:rPr>
              <m:t>cR</m:t>
            </m:r>
          </m:den>
        </m:f>
      </m:oMath>
      <w:r>
        <w:rPr>
          <w:rFonts w:ascii="Palatino Linotype" w:eastAsiaTheme="minorEastAsia" w:hAnsi="Palatino Linotype" w:cstheme="minorHAnsi"/>
          <w:iCs/>
          <w:sz w:val="22"/>
          <w:szCs w:val="22"/>
        </w:rPr>
        <w:t xml:space="preserve">                                                             </w:t>
      </w:r>
      <w:r w:rsidR="00340F94">
        <w:rPr>
          <w:rFonts w:ascii="Palatino Linotype" w:eastAsiaTheme="minorEastAsia" w:hAnsi="Palatino Linotype" w:cstheme="minorHAnsi"/>
          <w:iCs/>
          <w:sz w:val="22"/>
          <w:szCs w:val="22"/>
        </w:rPr>
        <w:t xml:space="preserve"> </w:t>
      </w:r>
      <w:r>
        <w:rPr>
          <w:rFonts w:ascii="Palatino Linotype" w:eastAsiaTheme="minorEastAsia" w:hAnsi="Palatino Linotype" w:cstheme="minorHAnsi"/>
          <w:iCs/>
          <w:sz w:val="22"/>
          <w:szCs w:val="22"/>
        </w:rPr>
        <w:t xml:space="preserve">             </w:t>
      </w:r>
      <w:r>
        <w:rPr>
          <w:rFonts w:asciiTheme="minorHAnsi" w:eastAsiaTheme="minorEastAsia" w:hAnsiTheme="minorHAnsi" w:cstheme="minorHAnsi"/>
          <w:iCs/>
          <w:sz w:val="22"/>
          <w:szCs w:val="22"/>
        </w:rPr>
        <w:t>(2)</w:t>
      </w:r>
    </w:p>
    <w:p w14:paraId="2E648FA5" w14:textId="62E767FC" w:rsidR="009E76E6" w:rsidRDefault="009E76E6" w:rsidP="001C4C82">
      <w:pPr>
        <w:pStyle w:val="PlainText"/>
        <w:tabs>
          <w:tab w:val="left" w:pos="3883"/>
          <w:tab w:val="left" w:pos="8212"/>
        </w:tabs>
        <w:ind w:firstLine="0"/>
        <w:rPr>
          <w:rFonts w:asciiTheme="minorHAnsi" w:hAnsiTheme="minorHAnsi" w:cstheme="minorHAnsi"/>
          <w:b/>
          <w:bCs/>
          <w:sz w:val="22"/>
          <w:szCs w:val="22"/>
        </w:rPr>
      </w:pPr>
    </w:p>
    <w:p w14:paraId="628D0D7B" w14:textId="6210AC6C" w:rsidR="009E76E6" w:rsidRPr="009E76E6" w:rsidRDefault="009E76E6" w:rsidP="001C4C82">
      <w:pPr>
        <w:pStyle w:val="PlainText"/>
        <w:tabs>
          <w:tab w:val="left" w:pos="3883"/>
          <w:tab w:val="left" w:pos="8212"/>
        </w:tabs>
        <w:ind w:firstLine="0"/>
        <w:rPr>
          <w:rFonts w:asciiTheme="minorHAnsi" w:hAnsiTheme="minorHAnsi" w:cstheme="minorHAnsi"/>
          <w:sz w:val="22"/>
          <w:szCs w:val="22"/>
        </w:rPr>
      </w:pPr>
      <w:r w:rsidRPr="001402B9">
        <w:rPr>
          <w:rFonts w:asciiTheme="minorHAnsi" w:hAnsiTheme="minorHAnsi" w:cstheme="minorHAnsi"/>
          <w:sz w:val="22"/>
          <w:szCs w:val="22"/>
        </w:rPr>
        <w:t>Page 1</w:t>
      </w:r>
      <w:r w:rsidR="00237568">
        <w:rPr>
          <w:rFonts w:asciiTheme="minorHAnsi" w:hAnsiTheme="minorHAnsi" w:cstheme="minorHAnsi"/>
          <w:sz w:val="22"/>
          <w:szCs w:val="22"/>
        </w:rPr>
        <w:t>1</w:t>
      </w:r>
      <w:r>
        <w:rPr>
          <w:rFonts w:ascii="Palatino Linotype" w:hAnsi="Palatino Linotype" w:cstheme="minorHAnsi"/>
          <w:sz w:val="22"/>
          <w:szCs w:val="22"/>
        </w:rPr>
        <w:t xml:space="preserve">                                        </w:t>
      </w:r>
      <m:oMath>
        <m:r>
          <m:rPr>
            <m:sty m:val="p"/>
          </m:rPr>
          <w:rPr>
            <w:rFonts w:ascii="Cambria Math" w:hAnsi="Cambria Math" w:cs="Courier New"/>
            <w:sz w:val="22"/>
            <w:szCs w:val="22"/>
          </w:rPr>
          <m:t>Mvir=N</m:t>
        </m:r>
        <m:f>
          <m:fPr>
            <m:ctrlPr>
              <w:rPr>
                <w:rFonts w:ascii="Cambria Math" w:hAnsi="Cambria Math" w:cs="Courier New"/>
                <w:iCs/>
                <w:sz w:val="22"/>
                <w:szCs w:val="22"/>
              </w:rPr>
            </m:ctrlPr>
          </m:fPr>
          <m:num>
            <m:r>
              <m:rPr>
                <m:sty m:val="p"/>
              </m:rPr>
              <w:rPr>
                <w:rFonts w:ascii="Cambria Math" w:hAnsi="Cambria Math" w:cs="Courier New"/>
                <w:sz w:val="22"/>
                <w:szCs w:val="22"/>
              </w:rPr>
              <m:t>R</m:t>
            </m:r>
          </m:num>
          <m:den>
            <m:r>
              <m:rPr>
                <m:sty m:val="p"/>
              </m:rPr>
              <w:rPr>
                <w:rFonts w:ascii="Cambria Math" w:hAnsi="Cambria Math" w:cs="Courier New"/>
                <w:sz w:val="22"/>
                <w:szCs w:val="22"/>
              </w:rPr>
              <m:t>c</m:t>
            </m:r>
          </m:den>
        </m:f>
        <m:r>
          <m:rPr>
            <m:sty m:val="p"/>
          </m:rPr>
          <w:rPr>
            <w:rFonts w:ascii="Cambria Math" w:hAnsi="Cambria Math" w:cs="Courier New"/>
            <w:sz w:val="22"/>
            <w:szCs w:val="22"/>
          </w:rPr>
          <m:t>+Ms+Mg+Md</m:t>
        </m:r>
      </m:oMath>
      <w:r>
        <w:rPr>
          <w:rFonts w:ascii="Palatino Linotype" w:hAnsi="Palatino Linotype" w:cstheme="minorHAnsi"/>
          <w:sz w:val="22"/>
          <w:szCs w:val="22"/>
        </w:rPr>
        <w:t xml:space="preserve">                                 </w:t>
      </w:r>
      <w:r w:rsidRPr="00E60D71">
        <w:rPr>
          <w:rFonts w:ascii="Palatino Linotype" w:hAnsi="Palatino Linotype" w:cstheme="minorHAnsi"/>
          <w:sz w:val="24"/>
          <w:szCs w:val="24"/>
        </w:rPr>
        <w:t xml:space="preserve">   </w:t>
      </w:r>
      <w:r>
        <w:rPr>
          <w:rFonts w:ascii="Palatino Linotype" w:hAnsi="Palatino Linotype" w:cstheme="minorHAnsi"/>
          <w:sz w:val="22"/>
          <w:szCs w:val="22"/>
        </w:rPr>
        <w:t xml:space="preserve">       </w:t>
      </w:r>
      <w:r w:rsidR="00340F94">
        <w:rPr>
          <w:rFonts w:ascii="Palatino Linotype" w:hAnsi="Palatino Linotype" w:cstheme="minorHAnsi"/>
          <w:sz w:val="22"/>
          <w:szCs w:val="22"/>
        </w:rPr>
        <w:t xml:space="preserve"> </w:t>
      </w:r>
      <w:r>
        <w:rPr>
          <w:rFonts w:ascii="Palatino Linotype" w:hAnsi="Palatino Linotype" w:cstheme="minorHAnsi"/>
          <w:sz w:val="22"/>
          <w:szCs w:val="22"/>
        </w:rPr>
        <w:t xml:space="preserve">            </w:t>
      </w:r>
      <w:r>
        <w:rPr>
          <w:rFonts w:asciiTheme="minorHAnsi" w:hAnsiTheme="minorHAnsi" w:cstheme="minorHAnsi"/>
          <w:sz w:val="22"/>
          <w:szCs w:val="22"/>
        </w:rPr>
        <w:t>(3)</w:t>
      </w:r>
    </w:p>
    <w:p w14:paraId="645044B6" w14:textId="77777777" w:rsidR="00E60D71" w:rsidRPr="00A340BA" w:rsidRDefault="00E60D71" w:rsidP="001C4C82">
      <w:pPr>
        <w:pStyle w:val="PlainText"/>
        <w:tabs>
          <w:tab w:val="left" w:pos="3883"/>
          <w:tab w:val="left" w:pos="8212"/>
        </w:tabs>
        <w:ind w:firstLine="0"/>
        <w:rPr>
          <w:rFonts w:asciiTheme="minorHAnsi" w:hAnsiTheme="minorHAnsi" w:cstheme="minorHAnsi"/>
          <w:sz w:val="16"/>
          <w:szCs w:val="16"/>
        </w:rPr>
      </w:pPr>
    </w:p>
    <w:p w14:paraId="1C71319E" w14:textId="66529815" w:rsidR="009E76E6" w:rsidRPr="00E60D71" w:rsidRDefault="00E60D71" w:rsidP="001C4C82">
      <w:pPr>
        <w:pStyle w:val="PlainText"/>
        <w:tabs>
          <w:tab w:val="left" w:pos="3883"/>
          <w:tab w:val="left" w:pos="8212"/>
        </w:tabs>
        <w:ind w:firstLine="0"/>
        <w:rPr>
          <w:rFonts w:asciiTheme="minorHAnsi" w:hAnsiTheme="minorHAnsi" w:cstheme="minorHAnsi"/>
          <w:sz w:val="22"/>
          <w:szCs w:val="22"/>
        </w:rPr>
      </w:pPr>
      <w:r w:rsidRPr="001402B9">
        <w:rPr>
          <w:rFonts w:asciiTheme="minorHAnsi" w:hAnsiTheme="minorHAnsi" w:cstheme="minorHAnsi"/>
          <w:sz w:val="22"/>
          <w:szCs w:val="22"/>
        </w:rPr>
        <w:t>Page 1</w:t>
      </w:r>
      <w:r w:rsidR="00237568">
        <w:rPr>
          <w:rFonts w:asciiTheme="minorHAnsi" w:hAnsiTheme="minorHAnsi" w:cstheme="minorHAnsi"/>
          <w:sz w:val="22"/>
          <w:szCs w:val="22"/>
        </w:rPr>
        <w:t>2</w:t>
      </w:r>
      <w:r>
        <w:rPr>
          <w:rFonts w:ascii="Palatino Linotype" w:hAnsi="Palatino Linotype" w:cstheme="minorHAnsi"/>
          <w:sz w:val="22"/>
          <w:szCs w:val="22"/>
        </w:rPr>
        <w:t xml:space="preserve">                                                   </w:t>
      </w:r>
      <m:oMath>
        <m:r>
          <m:rPr>
            <m:sty m:val="p"/>
          </m:rPr>
          <w:rPr>
            <w:rFonts w:ascii="Cambria Math" w:hAnsi="Cambria Math" w:cs="Courier New"/>
            <w:sz w:val="22"/>
            <w:szCs w:val="22"/>
          </w:rPr>
          <m:t>V=</m:t>
        </m:r>
      </m:oMath>
      <w:r w:rsidRPr="00E60D71">
        <w:rPr>
          <w:rFonts w:ascii="Palatino Linotype" w:hAnsi="Palatino Linotype" w:cs="Courier New"/>
          <w:iCs/>
          <w:sz w:val="22"/>
          <w:szCs w:val="22"/>
        </w:rPr>
        <w:t xml:space="preserve"> </w:t>
      </w:r>
      <m:oMath>
        <m:rad>
          <m:radPr>
            <m:degHide m:val="1"/>
            <m:ctrlPr>
              <w:rPr>
                <w:rFonts w:ascii="Cambria Math" w:hAnsi="Cambria Math" w:cs="Courier New"/>
                <w:iCs/>
                <w:sz w:val="22"/>
                <w:szCs w:val="22"/>
              </w:rPr>
            </m:ctrlPr>
          </m:radPr>
          <m:deg/>
          <m:e>
            <m:f>
              <m:fPr>
                <m:ctrlPr>
                  <w:rPr>
                    <w:rFonts w:ascii="Cambria Math" w:hAnsi="Cambria Math" w:cs="Courier New"/>
                    <w:iCs/>
                    <w:sz w:val="22"/>
                    <w:szCs w:val="22"/>
                  </w:rPr>
                </m:ctrlPr>
              </m:fPr>
              <m:num>
                <m:r>
                  <m:rPr>
                    <m:sty m:val="p"/>
                  </m:rPr>
                  <w:rPr>
                    <w:rFonts w:ascii="Cambria Math" w:hAnsi="Cambria Math" w:cs="Courier New"/>
                    <w:sz w:val="22"/>
                    <w:szCs w:val="22"/>
                  </w:rPr>
                  <m:t>GMvir</m:t>
                </m:r>
              </m:num>
              <m:den>
                <m:r>
                  <m:rPr>
                    <m:sty m:val="p"/>
                  </m:rPr>
                  <w:rPr>
                    <w:rFonts w:ascii="Cambria Math" w:hAnsi="Cambria Math" w:cs="Courier New"/>
                    <w:sz w:val="22"/>
                    <w:szCs w:val="22"/>
                  </w:rPr>
                  <m:t>R</m:t>
                </m:r>
              </m:den>
            </m:f>
          </m:e>
        </m:rad>
      </m:oMath>
      <w:r>
        <w:rPr>
          <w:rFonts w:ascii="Palatino Linotype" w:eastAsiaTheme="minorEastAsia" w:hAnsi="Palatino Linotype" w:cs="Courier New"/>
          <w:iCs/>
          <w:sz w:val="22"/>
          <w:szCs w:val="22"/>
        </w:rPr>
        <w:t xml:space="preserve">                                                             </w:t>
      </w:r>
      <w:r w:rsidR="00340F94">
        <w:rPr>
          <w:rFonts w:ascii="Palatino Linotype" w:eastAsiaTheme="minorEastAsia" w:hAnsi="Palatino Linotype" w:cs="Courier New"/>
          <w:iCs/>
          <w:sz w:val="22"/>
          <w:szCs w:val="22"/>
        </w:rPr>
        <w:t xml:space="preserve"> </w:t>
      </w:r>
      <w:r>
        <w:rPr>
          <w:rFonts w:ascii="Palatino Linotype" w:eastAsiaTheme="minorEastAsia" w:hAnsi="Palatino Linotype" w:cs="Courier New"/>
          <w:iCs/>
          <w:sz w:val="22"/>
          <w:szCs w:val="22"/>
        </w:rPr>
        <w:t xml:space="preserve">             </w:t>
      </w:r>
      <w:r>
        <w:rPr>
          <w:rFonts w:asciiTheme="minorHAnsi" w:eastAsiaTheme="minorEastAsia" w:hAnsiTheme="minorHAnsi" w:cstheme="minorHAnsi"/>
          <w:iCs/>
          <w:sz w:val="22"/>
          <w:szCs w:val="22"/>
        </w:rPr>
        <w:t>(4)</w:t>
      </w:r>
    </w:p>
    <w:p w14:paraId="535B546A" w14:textId="0D15E33E" w:rsidR="009E76E6" w:rsidRPr="003248F6" w:rsidRDefault="009E76E6" w:rsidP="001C4C82">
      <w:pPr>
        <w:pStyle w:val="PlainText"/>
        <w:tabs>
          <w:tab w:val="left" w:pos="3883"/>
          <w:tab w:val="left" w:pos="8212"/>
        </w:tabs>
        <w:ind w:firstLine="0"/>
        <w:rPr>
          <w:rFonts w:ascii="Palatino Linotype" w:hAnsi="Palatino Linotype" w:cstheme="minorHAnsi"/>
          <w:sz w:val="22"/>
          <w:szCs w:val="22"/>
        </w:rPr>
      </w:pPr>
    </w:p>
    <w:p w14:paraId="05DD55BD" w14:textId="2EA1541A" w:rsidR="001478EC" w:rsidRDefault="00E60D71" w:rsidP="001478EC">
      <w:pPr>
        <w:pStyle w:val="PlainText"/>
        <w:tabs>
          <w:tab w:val="left" w:pos="3883"/>
          <w:tab w:val="left" w:pos="8212"/>
        </w:tabs>
        <w:ind w:firstLine="0"/>
        <w:rPr>
          <w:rFonts w:asciiTheme="minorHAnsi" w:hAnsiTheme="minorHAnsi" w:cstheme="minorHAnsi"/>
          <w:sz w:val="22"/>
          <w:szCs w:val="22"/>
        </w:rPr>
      </w:pPr>
      <w:r w:rsidRPr="001402B9">
        <w:rPr>
          <w:rFonts w:asciiTheme="minorHAnsi" w:hAnsiTheme="minorHAnsi" w:cstheme="minorHAnsi"/>
          <w:sz w:val="22"/>
          <w:szCs w:val="22"/>
        </w:rPr>
        <w:t>Page</w:t>
      </w:r>
      <w:r w:rsidR="004C4366" w:rsidRPr="001402B9">
        <w:rPr>
          <w:rFonts w:asciiTheme="minorHAnsi" w:hAnsiTheme="minorHAnsi" w:cstheme="minorHAnsi"/>
          <w:sz w:val="22"/>
          <w:szCs w:val="22"/>
        </w:rPr>
        <w:t xml:space="preserve"> 1</w:t>
      </w:r>
      <w:r w:rsidR="00CF61ED">
        <w:rPr>
          <w:rFonts w:asciiTheme="minorHAnsi" w:hAnsiTheme="minorHAnsi" w:cstheme="minorHAnsi"/>
          <w:sz w:val="22"/>
          <w:szCs w:val="22"/>
        </w:rPr>
        <w:t>8</w:t>
      </w:r>
      <w:r>
        <w:rPr>
          <w:rFonts w:ascii="Palatino Linotype" w:hAnsi="Palatino Linotype" w:cstheme="minorHAnsi"/>
          <w:sz w:val="22"/>
          <w:szCs w:val="22"/>
        </w:rPr>
        <w:t xml:space="preserve"> </w:t>
      </w:r>
      <w:r w:rsidR="00F34444">
        <w:rPr>
          <w:rFonts w:ascii="Palatino Linotype" w:hAnsi="Palatino Linotype" w:cstheme="minorHAnsi"/>
          <w:sz w:val="22"/>
          <w:szCs w:val="22"/>
        </w:rPr>
        <w:t xml:space="preserve">                                     </w:t>
      </w:r>
      <w:r w:rsidR="00F34444">
        <w:rPr>
          <w:rFonts w:ascii="Palatino Linotype" w:hAnsi="Palatino Linotype" w:cs="Courier New"/>
          <w:sz w:val="22"/>
          <w:szCs w:val="22"/>
        </w:rPr>
        <w:t xml:space="preserve">        </w:t>
      </w:r>
      <w:bookmarkStart w:id="101" w:name="_Hlk100147080"/>
      <m:oMath>
        <m:sSub>
          <m:sSubPr>
            <m:ctrlPr>
              <w:rPr>
                <w:rFonts w:ascii="Cambria Math" w:eastAsiaTheme="minorEastAsia" w:hAnsi="Cambria Math" w:cs="Courier New"/>
                <w:iCs/>
                <w:sz w:val="22"/>
                <w:szCs w:val="22"/>
              </w:rPr>
            </m:ctrlPr>
          </m:sSubPr>
          <m:e>
            <m:r>
              <m:rPr>
                <m:sty m:val="p"/>
              </m:rPr>
              <w:rPr>
                <w:rFonts w:ascii="Cambria Math" w:eastAsiaTheme="minorEastAsia" w:hAnsi="Cambria Math" w:cs="Courier New"/>
                <w:sz w:val="22"/>
                <w:szCs w:val="22"/>
              </w:rPr>
              <m:t>M</m:t>
            </m:r>
          </m:e>
          <m:sub>
            <m:r>
              <m:rPr>
                <m:sty m:val="p"/>
              </m:rPr>
              <w:rPr>
                <w:rFonts w:ascii="Cambria Math" w:eastAsiaTheme="minorEastAsia" w:hAnsi="Cambria Math" w:cs="Courier New"/>
                <w:sz w:val="22"/>
                <w:szCs w:val="22"/>
              </w:rPr>
              <m:t>ν</m:t>
            </m:r>
          </m:sub>
        </m:sSub>
        <m:r>
          <m:rPr>
            <m:sty m:val="p"/>
          </m:rPr>
          <w:rPr>
            <w:rFonts w:ascii="Cambria Math" w:hAnsi="Cambria Math" w:cs="Courier New"/>
            <w:sz w:val="22"/>
            <w:szCs w:val="22"/>
          </w:rPr>
          <m:t>=1.15×</m:t>
        </m:r>
        <m:sSup>
          <m:sSupPr>
            <m:ctrlPr>
              <w:rPr>
                <w:rFonts w:ascii="Cambria Math" w:hAnsi="Cambria Math" w:cs="Courier New"/>
                <w:iCs/>
                <w:sz w:val="22"/>
                <w:szCs w:val="22"/>
              </w:rPr>
            </m:ctrlPr>
          </m:sSupPr>
          <m:e>
            <m:r>
              <m:rPr>
                <m:sty m:val="p"/>
              </m:rPr>
              <w:rPr>
                <w:rFonts w:ascii="Cambria Math" w:hAnsi="Cambria Math" w:cs="Courier New"/>
                <w:sz w:val="22"/>
                <w:szCs w:val="22"/>
              </w:rPr>
              <m:t>10</m:t>
            </m:r>
          </m:e>
          <m:sup>
            <m:r>
              <m:rPr>
                <m:sty m:val="p"/>
              </m:rPr>
              <w:rPr>
                <w:rFonts w:ascii="Cambria Math" w:hAnsi="Cambria Math" w:cs="Courier New"/>
                <w:sz w:val="22"/>
                <w:szCs w:val="22"/>
              </w:rPr>
              <m:t>-6</m:t>
            </m:r>
          </m:sup>
        </m:sSup>
        <m:sSub>
          <m:sSubPr>
            <m:ctrlPr>
              <w:rPr>
                <w:rFonts w:ascii="Cambria Math" w:hAnsi="Cambria Math" w:cs="Courier New"/>
                <w:iCs/>
                <w:sz w:val="22"/>
                <w:szCs w:val="22"/>
              </w:rPr>
            </m:ctrlPr>
          </m:sSubPr>
          <m:e>
            <m:r>
              <m:rPr>
                <m:sty m:val="p"/>
              </m:rPr>
              <w:rPr>
                <w:rFonts w:ascii="Cambria Math" w:hAnsi="Cambria Math" w:cs="Courier New"/>
                <w:sz w:val="22"/>
                <w:szCs w:val="22"/>
              </w:rPr>
              <m:t>E</m:t>
            </m:r>
          </m:e>
          <m:sub>
            <m:r>
              <m:rPr>
                <m:sty m:val="p"/>
              </m:rPr>
              <w:rPr>
                <w:rFonts w:ascii="Cambria Math" w:hAnsi="Cambria Math" w:cs="Courier New"/>
                <w:sz w:val="22"/>
                <w:szCs w:val="22"/>
              </w:rPr>
              <m:t>ν</m:t>
            </m:r>
          </m:sub>
        </m:sSub>
        <m:r>
          <m:rPr>
            <m:sty m:val="p"/>
          </m:rPr>
          <w:rPr>
            <w:rFonts w:ascii="Cambria Math" w:hAnsi="Cambria Math" w:cs="Courier New"/>
            <w:sz w:val="22"/>
            <w:szCs w:val="22"/>
          </w:rPr>
          <m:t>kg/j</m:t>
        </m:r>
      </m:oMath>
      <w:bookmarkEnd w:id="101"/>
      <w:r w:rsidR="00F34444">
        <w:rPr>
          <w:rFonts w:ascii="Palatino Linotype" w:hAnsi="Palatino Linotype" w:cs="Courier New"/>
          <w:sz w:val="22"/>
          <w:szCs w:val="22"/>
        </w:rPr>
        <w:t xml:space="preserve"> </w:t>
      </w:r>
      <w:r w:rsidR="00861D78">
        <w:rPr>
          <w:rFonts w:ascii="Palatino Linotype" w:hAnsi="Palatino Linotype" w:cs="Courier New"/>
          <w:sz w:val="28"/>
          <w:szCs w:val="28"/>
        </w:rPr>
        <w:t xml:space="preserve"> </w:t>
      </w:r>
      <w:r w:rsidR="00F34444">
        <w:rPr>
          <w:rFonts w:ascii="Palatino Linotype" w:hAnsi="Palatino Linotype" w:cs="Courier New"/>
          <w:sz w:val="22"/>
          <w:szCs w:val="22"/>
        </w:rPr>
        <w:t xml:space="preserve">     </w:t>
      </w:r>
      <w:r w:rsidR="004B63BE">
        <w:rPr>
          <w:rFonts w:ascii="Palatino Linotype" w:hAnsi="Palatino Linotype" w:cs="Courier New"/>
          <w:sz w:val="22"/>
          <w:szCs w:val="22"/>
        </w:rPr>
        <w:t xml:space="preserve">   </w:t>
      </w:r>
      <w:r w:rsidR="00F34444">
        <w:rPr>
          <w:rFonts w:ascii="Palatino Linotype" w:hAnsi="Palatino Linotype" w:cs="Courier New"/>
          <w:sz w:val="22"/>
          <w:szCs w:val="22"/>
        </w:rPr>
        <w:t xml:space="preserve">           </w:t>
      </w:r>
      <w:r w:rsidR="00340F94">
        <w:rPr>
          <w:rFonts w:ascii="Palatino Linotype" w:hAnsi="Palatino Linotype" w:cs="Courier New"/>
          <w:sz w:val="22"/>
          <w:szCs w:val="22"/>
        </w:rPr>
        <w:t xml:space="preserve"> </w:t>
      </w:r>
      <w:r w:rsidR="00F34444">
        <w:rPr>
          <w:rFonts w:ascii="Palatino Linotype" w:hAnsi="Palatino Linotype" w:cs="Courier New"/>
          <w:sz w:val="22"/>
          <w:szCs w:val="22"/>
        </w:rPr>
        <w:t xml:space="preserve">   </w:t>
      </w:r>
      <w:r w:rsidR="004B63BE">
        <w:rPr>
          <w:rFonts w:ascii="Palatino Linotype" w:hAnsi="Palatino Linotype" w:cs="Courier New"/>
          <w:sz w:val="22"/>
          <w:szCs w:val="22"/>
        </w:rPr>
        <w:t xml:space="preserve">                          </w:t>
      </w:r>
      <w:r w:rsidR="00F34444">
        <w:rPr>
          <w:rFonts w:ascii="Palatino Linotype" w:hAnsi="Palatino Linotype" w:cs="Courier New"/>
          <w:sz w:val="22"/>
          <w:szCs w:val="22"/>
        </w:rPr>
        <w:t xml:space="preserve">      </w:t>
      </w:r>
      <w:r w:rsidR="00F34444">
        <w:rPr>
          <w:rFonts w:asciiTheme="minorHAnsi" w:hAnsiTheme="minorHAnsi" w:cstheme="minorHAnsi"/>
          <w:sz w:val="22"/>
          <w:szCs w:val="22"/>
        </w:rPr>
        <w:t>(5)</w:t>
      </w:r>
    </w:p>
    <w:p w14:paraId="1D64B67A" w14:textId="77777777" w:rsidR="001478EC" w:rsidRPr="003248F6" w:rsidRDefault="001478EC" w:rsidP="001478EC">
      <w:pPr>
        <w:pStyle w:val="PlainText"/>
        <w:tabs>
          <w:tab w:val="left" w:pos="3883"/>
          <w:tab w:val="left" w:pos="8212"/>
        </w:tabs>
        <w:ind w:firstLine="0"/>
        <w:rPr>
          <w:rFonts w:asciiTheme="minorHAnsi" w:hAnsiTheme="minorHAnsi" w:cstheme="minorHAnsi"/>
          <w:sz w:val="28"/>
          <w:szCs w:val="28"/>
        </w:rPr>
      </w:pPr>
    </w:p>
    <w:p w14:paraId="324C72DD" w14:textId="6C2E5A41" w:rsidR="001478EC" w:rsidRPr="001478EC" w:rsidRDefault="003248F6" w:rsidP="001478EC">
      <w:pPr>
        <w:pStyle w:val="PlainText"/>
        <w:tabs>
          <w:tab w:val="left" w:pos="3883"/>
          <w:tab w:val="left" w:pos="8212"/>
        </w:tabs>
        <w:ind w:firstLine="0"/>
        <w:rPr>
          <w:rFonts w:asciiTheme="minorHAnsi" w:hAnsiTheme="minorHAnsi" w:cstheme="minorHAnsi"/>
          <w:sz w:val="22"/>
          <w:szCs w:val="22"/>
        </w:rPr>
      </w:pPr>
      <w:r>
        <w:rPr>
          <w:rFonts w:asciiTheme="minorHAnsi" w:hAnsiTheme="minorHAnsi" w:cstheme="minorHAnsi"/>
          <w:sz w:val="22"/>
          <w:szCs w:val="22"/>
        </w:rPr>
        <w:t>Page 1</w:t>
      </w:r>
      <w:r w:rsidR="00CF61ED">
        <w:rPr>
          <w:rFonts w:asciiTheme="minorHAnsi" w:hAnsiTheme="minorHAnsi" w:cstheme="minorHAnsi"/>
          <w:sz w:val="22"/>
          <w:szCs w:val="22"/>
        </w:rPr>
        <w:t>9</w:t>
      </w:r>
      <w:r w:rsidR="001478EC">
        <w:rPr>
          <w:rFonts w:ascii="Palatino Linotype" w:eastAsiaTheme="minorEastAsia" w:hAnsi="Palatino Linotype" w:cs="Courier New"/>
          <w:sz w:val="22"/>
          <w:szCs w:val="22"/>
        </w:rPr>
        <w:t xml:space="preserve">    </w:t>
      </w:r>
      <w:r>
        <w:rPr>
          <w:rFonts w:ascii="Palatino Linotype" w:eastAsiaTheme="minorEastAsia" w:hAnsi="Palatino Linotype" w:cs="Courier New"/>
          <w:sz w:val="22"/>
          <w:szCs w:val="22"/>
        </w:rPr>
        <w:t xml:space="preserve"> </w:t>
      </w:r>
      <w:r w:rsidR="001478EC">
        <w:rPr>
          <w:rFonts w:ascii="Palatino Linotype" w:eastAsiaTheme="minorEastAsia" w:hAnsi="Palatino Linotype" w:cs="Courier New"/>
          <w:sz w:val="22"/>
          <w:szCs w:val="22"/>
        </w:rPr>
        <w:t xml:space="preserve">                                  </w:t>
      </w:r>
      <m:oMath>
        <m:r>
          <m:rPr>
            <m:sty m:val="p"/>
          </m:rPr>
          <w:rPr>
            <w:rFonts w:ascii="Cambria Math" w:hAnsi="Cambria Math" w:cs="Courier New"/>
            <w:sz w:val="22"/>
            <w:szCs w:val="22"/>
          </w:rPr>
          <m:t>A=3.018×</m:t>
        </m:r>
        <m:sSup>
          <m:sSupPr>
            <m:ctrlPr>
              <w:rPr>
                <w:rFonts w:ascii="Cambria Math" w:hAnsi="Cambria Math" w:cs="Courier New"/>
                <w:iCs/>
                <w:sz w:val="22"/>
                <w:szCs w:val="22"/>
              </w:rPr>
            </m:ctrlPr>
          </m:sSupPr>
          <m:e>
            <m:r>
              <m:rPr>
                <m:sty m:val="p"/>
              </m:rPr>
              <w:rPr>
                <w:rFonts w:ascii="Cambria Math" w:hAnsi="Cambria Math" w:cs="Courier New"/>
                <w:sz w:val="22"/>
                <w:szCs w:val="22"/>
              </w:rPr>
              <m:t>10</m:t>
            </m:r>
          </m:e>
          <m:sup>
            <m:r>
              <m:rPr>
                <m:sty m:val="p"/>
              </m:rPr>
              <w:rPr>
                <w:rFonts w:ascii="Cambria Math" w:hAnsi="Cambria Math" w:cs="Courier New"/>
                <w:sz w:val="22"/>
                <w:szCs w:val="22"/>
              </w:rPr>
              <m:t>28</m:t>
            </m:r>
          </m:sup>
        </m:sSup>
        <m:r>
          <m:rPr>
            <m:sty m:val="p"/>
          </m:rPr>
          <w:rPr>
            <w:rFonts w:ascii="Cambria Math" w:hAnsi="Cambria Math" w:cs="Courier New"/>
            <w:sz w:val="22"/>
            <w:szCs w:val="22"/>
          </w:rPr>
          <m:t>×</m:t>
        </m:r>
        <m:sSup>
          <m:sSupPr>
            <m:ctrlPr>
              <w:rPr>
                <w:rFonts w:ascii="Cambria Math" w:hAnsi="Cambria Math" w:cs="Courier New"/>
                <w:iCs/>
                <w:sz w:val="22"/>
                <w:szCs w:val="22"/>
              </w:rPr>
            </m:ctrlPr>
          </m:sSupPr>
          <m:e>
            <m:r>
              <m:rPr>
                <m:sty m:val="p"/>
              </m:rPr>
              <w:rPr>
                <w:rFonts w:ascii="Cambria Math" w:hAnsi="Cambria Math" w:cs="Courier New"/>
                <w:sz w:val="22"/>
                <w:szCs w:val="22"/>
              </w:rPr>
              <m:t>10</m:t>
            </m:r>
          </m:e>
          <m:sup>
            <m:r>
              <m:rPr>
                <m:sty m:val="p"/>
              </m:rPr>
              <w:rPr>
                <w:rFonts w:ascii="Cambria Math" w:hAnsi="Cambria Math" w:cs="Courier New"/>
                <w:sz w:val="22"/>
                <w:szCs w:val="22"/>
              </w:rPr>
              <m:t>(-0.4L)</m:t>
            </m:r>
          </m:sup>
        </m:sSup>
        <m:r>
          <m:rPr>
            <m:sty m:val="p"/>
          </m:rPr>
          <w:rPr>
            <w:rFonts w:ascii="Cambria Math" w:hAnsi="Cambria Math" w:cs="Courier New"/>
            <w:sz w:val="22"/>
            <w:szCs w:val="22"/>
          </w:rPr>
          <m:t xml:space="preserve"> w</m:t>
        </m:r>
      </m:oMath>
      <w:r w:rsidR="00B96BB9">
        <w:rPr>
          <w:rFonts w:ascii="Palatino Linotype" w:eastAsiaTheme="minorEastAsia" w:hAnsi="Palatino Linotype" w:cs="Courier New"/>
          <w:sz w:val="22"/>
          <w:szCs w:val="22"/>
        </w:rPr>
        <w:t xml:space="preserve">            </w:t>
      </w:r>
      <w:r w:rsidR="001478EC">
        <w:rPr>
          <w:rFonts w:ascii="Palatino Linotype" w:eastAsiaTheme="minorEastAsia" w:hAnsi="Palatino Linotype" w:cs="Courier New"/>
          <w:sz w:val="22"/>
          <w:szCs w:val="22"/>
        </w:rPr>
        <w:t xml:space="preserve">                                         </w:t>
      </w:r>
      <w:r w:rsidR="001478EC">
        <w:rPr>
          <w:rFonts w:asciiTheme="minorHAnsi" w:eastAsiaTheme="minorEastAsia" w:hAnsiTheme="minorHAnsi" w:cstheme="minorHAnsi"/>
          <w:sz w:val="22"/>
          <w:szCs w:val="22"/>
        </w:rPr>
        <w:t>(6)</w:t>
      </w:r>
    </w:p>
    <w:p w14:paraId="47E89CF0" w14:textId="41D9856B" w:rsidR="009E76E6" w:rsidRPr="003248F6" w:rsidRDefault="009E76E6" w:rsidP="001C4C82">
      <w:pPr>
        <w:pStyle w:val="PlainText"/>
        <w:tabs>
          <w:tab w:val="left" w:pos="3883"/>
          <w:tab w:val="left" w:pos="8212"/>
        </w:tabs>
        <w:ind w:firstLine="0"/>
        <w:rPr>
          <w:rFonts w:asciiTheme="minorHAnsi" w:hAnsiTheme="minorHAnsi" w:cstheme="minorHAnsi"/>
          <w:sz w:val="32"/>
          <w:szCs w:val="32"/>
        </w:rPr>
      </w:pPr>
    </w:p>
    <w:p w14:paraId="0D3E3AB0" w14:textId="1E56D913" w:rsidR="00F367EF" w:rsidRDefault="001402B9" w:rsidP="00F367EF">
      <w:pPr>
        <w:pStyle w:val="PlainText"/>
        <w:tabs>
          <w:tab w:val="left" w:pos="3883"/>
          <w:tab w:val="left" w:pos="8212"/>
        </w:tabs>
        <w:ind w:firstLine="0"/>
        <w:rPr>
          <w:rFonts w:asciiTheme="minorHAnsi" w:eastAsiaTheme="minorEastAsia" w:hAnsiTheme="minorHAnsi" w:cstheme="minorHAnsi"/>
          <w:iCs/>
          <w:sz w:val="22"/>
          <w:szCs w:val="22"/>
        </w:rPr>
      </w:pPr>
      <w:r>
        <w:rPr>
          <w:rFonts w:asciiTheme="minorHAnsi" w:hAnsiTheme="minorHAnsi" w:cstheme="minorHAnsi"/>
          <w:sz w:val="22"/>
          <w:szCs w:val="22"/>
        </w:rPr>
        <w:t>Page</w:t>
      </w:r>
      <w:r w:rsidR="00F367EF">
        <w:rPr>
          <w:rFonts w:asciiTheme="minorHAnsi" w:hAnsiTheme="minorHAnsi" w:cstheme="minorHAnsi"/>
          <w:sz w:val="22"/>
          <w:szCs w:val="22"/>
        </w:rPr>
        <w:t xml:space="preserve"> 1</w:t>
      </w:r>
      <w:r w:rsidR="00CF61ED">
        <w:rPr>
          <w:rFonts w:asciiTheme="minorHAnsi" w:hAnsiTheme="minorHAnsi" w:cstheme="minorHAnsi"/>
          <w:sz w:val="22"/>
          <w:szCs w:val="22"/>
        </w:rPr>
        <w:t>9</w:t>
      </w:r>
      <w:r w:rsidR="00F367EF">
        <w:rPr>
          <w:rFonts w:asciiTheme="minorHAnsi" w:hAnsiTheme="minorHAnsi" w:cstheme="minorHAnsi"/>
          <w:sz w:val="22"/>
          <w:szCs w:val="22"/>
        </w:rPr>
        <w:t xml:space="preserve">                                                 </w:t>
      </w:r>
      <m:oMath>
        <m:sSub>
          <m:sSubPr>
            <m:ctrlPr>
              <w:rPr>
                <w:rFonts w:ascii="Cambria Math" w:hAnsi="Cambria Math" w:cs="Courier New"/>
                <w:iCs/>
                <w:sz w:val="22"/>
                <w:szCs w:val="22"/>
              </w:rPr>
            </m:ctrlPr>
          </m:sSubPr>
          <m:e>
            <m:r>
              <m:rPr>
                <m:sty m:val="p"/>
              </m:rPr>
              <w:rPr>
                <w:rFonts w:ascii="Cambria Math" w:hAnsi="Cambria Math" w:cs="Courier New"/>
                <w:sz w:val="22"/>
                <w:szCs w:val="22"/>
              </w:rPr>
              <m:t>V</m:t>
            </m:r>
          </m:e>
          <m:sub>
            <m:r>
              <m:rPr>
                <m:sty m:val="p"/>
              </m:rPr>
              <w:rPr>
                <w:rFonts w:ascii="Cambria Math" w:hAnsi="Cambria Math" w:cs="Courier New"/>
                <w:sz w:val="22"/>
                <w:szCs w:val="22"/>
              </w:rPr>
              <m:t>b</m:t>
            </m:r>
          </m:sub>
        </m:sSub>
        <m:r>
          <m:rPr>
            <m:sty m:val="p"/>
          </m:rPr>
          <w:rPr>
            <w:rFonts w:ascii="Cambria Math" w:hAnsi="Cambria Math" w:cs="Courier New"/>
            <w:sz w:val="22"/>
            <w:szCs w:val="22"/>
          </w:rPr>
          <m:t>=</m:t>
        </m:r>
        <m:sSup>
          <m:sSupPr>
            <m:ctrlPr>
              <w:rPr>
                <w:rFonts w:ascii="Cambria Math" w:hAnsi="Cambria Math" w:cs="Courier New"/>
                <w:iCs/>
                <w:sz w:val="22"/>
                <w:szCs w:val="22"/>
              </w:rPr>
            </m:ctrlPr>
          </m:sSupPr>
          <m:e>
            <m:r>
              <m:rPr>
                <m:sty m:val="p"/>
              </m:rPr>
              <w:rPr>
                <w:rFonts w:ascii="Cambria Math" w:hAnsi="Cambria Math" w:cs="Courier New"/>
                <w:sz w:val="22"/>
                <w:szCs w:val="22"/>
              </w:rPr>
              <m:t>10</m:t>
            </m:r>
          </m:e>
          <m:sup>
            <m:r>
              <m:rPr>
                <m:sty m:val="p"/>
              </m:rPr>
              <w:rPr>
                <w:rFonts w:ascii="Cambria Math" w:hAnsi="Cambria Math" w:cs="Courier New"/>
                <w:sz w:val="22"/>
                <w:szCs w:val="22"/>
              </w:rPr>
              <m:t>(-</m:t>
            </m:r>
            <m:sSub>
              <m:sSubPr>
                <m:ctrlPr>
                  <w:rPr>
                    <w:rFonts w:ascii="Cambria Math" w:hAnsi="Cambria Math" w:cs="Courier New"/>
                    <w:iCs/>
                    <w:sz w:val="22"/>
                    <w:szCs w:val="22"/>
                  </w:rPr>
                </m:ctrlPr>
              </m:sSubPr>
              <m:e>
                <m:r>
                  <m:rPr>
                    <m:sty m:val="p"/>
                  </m:rPr>
                  <w:rPr>
                    <w:rFonts w:ascii="Cambria Math" w:hAnsi="Cambria Math" w:cs="Courier New"/>
                    <w:sz w:val="22"/>
                    <w:szCs w:val="22"/>
                  </w:rPr>
                  <m:t>0.1337A</m:t>
                </m:r>
              </m:e>
              <m:sub>
                <m:r>
                  <m:rPr>
                    <m:sty m:val="p"/>
                  </m:rPr>
                  <w:rPr>
                    <w:rFonts w:ascii="Cambria Math" w:hAnsi="Cambria Math" w:cs="Courier New"/>
                    <w:sz w:val="22"/>
                    <w:szCs w:val="22"/>
                  </w:rPr>
                  <m:t>b</m:t>
                </m:r>
              </m:sub>
            </m:sSub>
            <m:r>
              <m:rPr>
                <m:sty m:val="p"/>
              </m:rPr>
              <w:rPr>
                <w:rFonts w:ascii="Cambria Math" w:hAnsi="Cambria Math" w:cs="Courier New"/>
                <w:sz w:val="22"/>
                <w:szCs w:val="22"/>
              </w:rPr>
              <m:t>-0.1136)</m:t>
            </m:r>
          </m:sup>
        </m:sSup>
      </m:oMath>
      <w:r w:rsidR="00F367EF">
        <w:rPr>
          <w:rFonts w:asciiTheme="minorHAnsi" w:eastAsiaTheme="minorEastAsia" w:hAnsiTheme="minorHAnsi" w:cstheme="minorHAnsi"/>
          <w:iCs/>
          <w:sz w:val="22"/>
          <w:szCs w:val="22"/>
        </w:rPr>
        <w:t xml:space="preserve">                                                       </w:t>
      </w:r>
      <w:r w:rsidR="00340F94">
        <w:rPr>
          <w:rFonts w:asciiTheme="minorHAnsi" w:eastAsiaTheme="minorEastAsia" w:hAnsiTheme="minorHAnsi" w:cstheme="minorHAnsi"/>
          <w:iCs/>
          <w:sz w:val="22"/>
          <w:szCs w:val="22"/>
        </w:rPr>
        <w:t xml:space="preserve"> </w:t>
      </w:r>
      <w:r w:rsidR="00F367EF">
        <w:rPr>
          <w:rFonts w:asciiTheme="minorHAnsi" w:eastAsiaTheme="minorEastAsia" w:hAnsiTheme="minorHAnsi" w:cstheme="minorHAnsi"/>
          <w:iCs/>
          <w:sz w:val="22"/>
          <w:szCs w:val="22"/>
        </w:rPr>
        <w:t xml:space="preserve">    </w:t>
      </w:r>
      <w:r w:rsidR="00F367EF" w:rsidRPr="00801B2D">
        <w:rPr>
          <w:rFonts w:asciiTheme="minorHAnsi" w:eastAsiaTheme="minorEastAsia" w:hAnsiTheme="minorHAnsi" w:cstheme="minorHAnsi"/>
          <w:iCs/>
          <w:sz w:val="16"/>
          <w:szCs w:val="16"/>
        </w:rPr>
        <w:t xml:space="preserve"> </w:t>
      </w:r>
      <w:r w:rsidR="00F367EF">
        <w:rPr>
          <w:rFonts w:asciiTheme="minorHAnsi" w:eastAsiaTheme="minorEastAsia" w:hAnsiTheme="minorHAnsi" w:cstheme="minorHAnsi"/>
          <w:iCs/>
          <w:sz w:val="22"/>
          <w:szCs w:val="22"/>
        </w:rPr>
        <w:t xml:space="preserve">    (</w:t>
      </w:r>
      <w:r w:rsidR="003248F6">
        <w:rPr>
          <w:rFonts w:asciiTheme="minorHAnsi" w:eastAsiaTheme="minorEastAsia" w:hAnsiTheme="minorHAnsi" w:cstheme="minorHAnsi"/>
          <w:iCs/>
          <w:sz w:val="22"/>
          <w:szCs w:val="22"/>
        </w:rPr>
        <w:t>7</w:t>
      </w:r>
      <w:r w:rsidR="00F367EF">
        <w:rPr>
          <w:rFonts w:asciiTheme="minorHAnsi" w:eastAsiaTheme="minorEastAsia" w:hAnsiTheme="minorHAnsi" w:cstheme="minorHAnsi"/>
          <w:iCs/>
          <w:sz w:val="22"/>
          <w:szCs w:val="22"/>
        </w:rPr>
        <w:t>)</w:t>
      </w:r>
    </w:p>
    <w:p w14:paraId="2C8D4CCC" w14:textId="77777777" w:rsidR="00F367EF" w:rsidRPr="003248F6" w:rsidRDefault="00F367EF" w:rsidP="00F367EF">
      <w:pPr>
        <w:pStyle w:val="PlainText"/>
        <w:tabs>
          <w:tab w:val="left" w:pos="3883"/>
          <w:tab w:val="left" w:pos="8212"/>
        </w:tabs>
        <w:ind w:firstLine="0"/>
        <w:rPr>
          <w:rFonts w:asciiTheme="minorHAnsi" w:eastAsiaTheme="minorEastAsia" w:hAnsiTheme="minorHAnsi" w:cstheme="minorHAnsi"/>
          <w:iCs/>
          <w:sz w:val="32"/>
          <w:szCs w:val="32"/>
        </w:rPr>
      </w:pPr>
    </w:p>
    <w:p w14:paraId="50E038BB" w14:textId="1A35C6A4" w:rsidR="009E76E6" w:rsidRPr="00801B2D" w:rsidRDefault="00AF4E29" w:rsidP="00F367EF">
      <w:pPr>
        <w:pStyle w:val="PlainText"/>
        <w:tabs>
          <w:tab w:val="left" w:pos="3883"/>
          <w:tab w:val="left" w:pos="8212"/>
        </w:tabs>
        <w:ind w:firstLine="0"/>
        <w:rPr>
          <w:rFonts w:asciiTheme="minorHAnsi" w:hAnsiTheme="minorHAnsi" w:cstheme="minorHAnsi"/>
          <w:sz w:val="18"/>
          <w:szCs w:val="18"/>
        </w:rPr>
      </w:pPr>
      <w:r>
        <w:rPr>
          <w:rFonts w:asciiTheme="minorHAnsi" w:eastAsiaTheme="minorEastAsia" w:hAnsiTheme="minorHAnsi" w:cstheme="minorHAnsi"/>
          <w:iCs/>
          <w:sz w:val="22"/>
          <w:szCs w:val="22"/>
        </w:rPr>
        <w:t>Page 1</w:t>
      </w:r>
      <w:r w:rsidR="00CF61ED">
        <w:rPr>
          <w:rFonts w:asciiTheme="minorHAnsi" w:eastAsiaTheme="minorEastAsia" w:hAnsiTheme="minorHAnsi" w:cstheme="minorHAnsi"/>
          <w:iCs/>
          <w:sz w:val="22"/>
          <w:szCs w:val="22"/>
        </w:rPr>
        <w:t>9</w:t>
      </w:r>
      <w:r>
        <w:rPr>
          <w:rFonts w:asciiTheme="minorHAnsi" w:eastAsiaTheme="minorEastAsia" w:hAnsiTheme="minorHAnsi" w:cstheme="minorHAnsi"/>
          <w:iCs/>
          <w:sz w:val="22"/>
          <w:szCs w:val="22"/>
        </w:rPr>
        <w:t xml:space="preserve">                                                  </w:t>
      </w:r>
      <m:oMath>
        <m:sSub>
          <m:sSubPr>
            <m:ctrlPr>
              <w:rPr>
                <w:rFonts w:ascii="Cambria Math" w:hAnsi="Cambria Math" w:cs="Courier New"/>
                <w:iCs/>
                <w:sz w:val="22"/>
                <w:szCs w:val="22"/>
              </w:rPr>
            </m:ctrlPr>
          </m:sSubPr>
          <m:e>
            <m:r>
              <m:rPr>
                <m:sty m:val="p"/>
              </m:rPr>
              <w:rPr>
                <w:rFonts w:ascii="Cambria Math" w:hAnsi="Cambria Math" w:cs="Courier New"/>
                <w:sz w:val="22"/>
                <w:szCs w:val="22"/>
              </w:rPr>
              <m:t>V</m:t>
            </m:r>
          </m:e>
          <m:sub>
            <m:r>
              <m:rPr>
                <m:sty m:val="p"/>
              </m:rPr>
              <w:rPr>
                <w:rFonts w:ascii="Cambria Math" w:hAnsi="Cambria Math" w:cs="Courier New"/>
                <w:sz w:val="22"/>
                <w:szCs w:val="22"/>
              </w:rPr>
              <m:t>r</m:t>
            </m:r>
          </m:sub>
        </m:sSub>
        <m:r>
          <m:rPr>
            <m:sty m:val="p"/>
          </m:rPr>
          <w:rPr>
            <w:rFonts w:ascii="Cambria Math" w:hAnsi="Cambria Math" w:cs="Courier New"/>
            <w:sz w:val="22"/>
            <w:szCs w:val="22"/>
          </w:rPr>
          <m:t>=</m:t>
        </m:r>
        <m:sSup>
          <m:sSupPr>
            <m:ctrlPr>
              <w:rPr>
                <w:rFonts w:ascii="Cambria Math" w:hAnsi="Cambria Math" w:cs="Courier New"/>
                <w:iCs/>
                <w:sz w:val="22"/>
                <w:szCs w:val="22"/>
              </w:rPr>
            </m:ctrlPr>
          </m:sSupPr>
          <m:e>
            <m:r>
              <m:rPr>
                <m:sty m:val="p"/>
              </m:rPr>
              <w:rPr>
                <w:rFonts w:ascii="Cambria Math" w:hAnsi="Cambria Math" w:cs="Courier New"/>
                <w:sz w:val="22"/>
                <w:szCs w:val="22"/>
              </w:rPr>
              <m:t>10</m:t>
            </m:r>
          </m:e>
          <m:sup>
            <m:r>
              <m:rPr>
                <m:sty m:val="p"/>
              </m:rPr>
              <w:rPr>
                <w:rFonts w:ascii="Cambria Math" w:hAnsi="Cambria Math" w:cs="Courier New"/>
                <w:sz w:val="22"/>
                <w:szCs w:val="22"/>
              </w:rPr>
              <m:t>(-</m:t>
            </m:r>
            <m:sSub>
              <m:sSubPr>
                <m:ctrlPr>
                  <w:rPr>
                    <w:rFonts w:ascii="Cambria Math" w:hAnsi="Cambria Math" w:cs="Courier New"/>
                    <w:iCs/>
                    <w:sz w:val="22"/>
                    <w:szCs w:val="22"/>
                  </w:rPr>
                </m:ctrlPr>
              </m:sSubPr>
              <m:e>
                <m:r>
                  <m:rPr>
                    <m:sty m:val="p"/>
                  </m:rPr>
                  <w:rPr>
                    <w:rFonts w:ascii="Cambria Math" w:hAnsi="Cambria Math" w:cs="Courier New"/>
                    <w:sz w:val="22"/>
                    <w:szCs w:val="22"/>
                  </w:rPr>
                  <m:t>0.1215A</m:t>
                </m:r>
              </m:e>
              <m:sub>
                <m:r>
                  <m:rPr>
                    <m:sty m:val="p"/>
                  </m:rPr>
                  <w:rPr>
                    <w:rFonts w:ascii="Cambria Math" w:hAnsi="Cambria Math" w:cs="Courier New"/>
                    <w:sz w:val="22"/>
                    <w:szCs w:val="22"/>
                  </w:rPr>
                  <m:t>r</m:t>
                </m:r>
              </m:sub>
            </m:sSub>
            <m:r>
              <m:rPr>
                <m:sty m:val="p"/>
              </m:rPr>
              <w:rPr>
                <w:rFonts w:ascii="Cambria Math" w:hAnsi="Cambria Math" w:cs="Courier New"/>
                <w:sz w:val="22"/>
                <w:szCs w:val="22"/>
              </w:rPr>
              <m:t>+0.0140)</m:t>
            </m:r>
          </m:sup>
        </m:sSup>
      </m:oMath>
      <w:r>
        <w:rPr>
          <w:rFonts w:asciiTheme="minorHAnsi" w:eastAsiaTheme="minorEastAsia" w:hAnsiTheme="minorHAnsi" w:cstheme="minorHAnsi"/>
          <w:iCs/>
          <w:sz w:val="22"/>
          <w:szCs w:val="22"/>
        </w:rPr>
        <w:t xml:space="preserve">                                                         </w:t>
      </w:r>
      <w:r w:rsidR="00340F94">
        <w:rPr>
          <w:rFonts w:asciiTheme="minorHAnsi" w:eastAsiaTheme="minorEastAsia" w:hAnsiTheme="minorHAnsi" w:cstheme="minorHAnsi"/>
          <w:iCs/>
          <w:sz w:val="22"/>
          <w:szCs w:val="22"/>
        </w:rPr>
        <w:t xml:space="preserve"> </w:t>
      </w:r>
      <w:r w:rsidRPr="00801B2D">
        <w:rPr>
          <w:rFonts w:asciiTheme="minorHAnsi" w:eastAsiaTheme="minorEastAsia" w:hAnsiTheme="minorHAnsi" w:cstheme="minorHAnsi"/>
          <w:iCs/>
          <w:sz w:val="16"/>
          <w:szCs w:val="16"/>
        </w:rPr>
        <w:t xml:space="preserve"> </w:t>
      </w:r>
      <w:r>
        <w:rPr>
          <w:rFonts w:asciiTheme="minorHAnsi" w:eastAsiaTheme="minorEastAsia" w:hAnsiTheme="minorHAnsi" w:cstheme="minorHAnsi"/>
          <w:iCs/>
          <w:sz w:val="22"/>
          <w:szCs w:val="22"/>
        </w:rPr>
        <w:t xml:space="preserve">      (</w:t>
      </w:r>
      <w:r w:rsidR="003248F6">
        <w:rPr>
          <w:rFonts w:asciiTheme="minorHAnsi" w:eastAsiaTheme="minorEastAsia" w:hAnsiTheme="minorHAnsi" w:cstheme="minorHAnsi"/>
          <w:iCs/>
          <w:sz w:val="22"/>
          <w:szCs w:val="22"/>
        </w:rPr>
        <w:t>8</w:t>
      </w:r>
      <w:r>
        <w:rPr>
          <w:rFonts w:asciiTheme="minorHAnsi" w:eastAsiaTheme="minorEastAsia" w:hAnsiTheme="minorHAnsi" w:cstheme="minorHAnsi"/>
          <w:iCs/>
          <w:sz w:val="22"/>
          <w:szCs w:val="22"/>
        </w:rPr>
        <w:t>)</w:t>
      </w:r>
      <m:oMath>
        <m:r>
          <m:rPr>
            <m:sty m:val="p"/>
          </m:rPr>
          <w:rPr>
            <w:rFonts w:ascii="Cambria Math" w:hAnsi="Cambria Math" w:cstheme="minorHAnsi"/>
            <w:sz w:val="18"/>
            <w:szCs w:val="18"/>
          </w:rPr>
          <w:br/>
        </m:r>
      </m:oMath>
    </w:p>
    <w:p w14:paraId="5B423B72" w14:textId="2E09580F" w:rsidR="009E76E6" w:rsidRPr="00801B2D" w:rsidRDefault="009E76E6" w:rsidP="001C4C82">
      <w:pPr>
        <w:pStyle w:val="PlainText"/>
        <w:tabs>
          <w:tab w:val="left" w:pos="3883"/>
          <w:tab w:val="left" w:pos="8212"/>
        </w:tabs>
        <w:ind w:firstLine="0"/>
        <w:rPr>
          <w:rFonts w:asciiTheme="minorHAnsi" w:hAnsiTheme="minorHAnsi" w:cstheme="minorHAnsi"/>
          <w:b/>
          <w:bCs/>
          <w:sz w:val="16"/>
          <w:szCs w:val="16"/>
        </w:rPr>
      </w:pPr>
    </w:p>
    <w:p w14:paraId="7A051E01" w14:textId="01E347C1" w:rsidR="009E76E6" w:rsidRPr="005174B1" w:rsidRDefault="00801B2D" w:rsidP="001C4C82">
      <w:pPr>
        <w:pStyle w:val="PlainText"/>
        <w:tabs>
          <w:tab w:val="left" w:pos="3883"/>
          <w:tab w:val="left" w:pos="8212"/>
        </w:tabs>
        <w:ind w:firstLine="0"/>
        <w:rPr>
          <w:rFonts w:asciiTheme="minorHAnsi" w:hAnsiTheme="minorHAnsi" w:cstheme="minorHAnsi"/>
          <w:sz w:val="22"/>
          <w:szCs w:val="22"/>
        </w:rPr>
      </w:pPr>
      <w:r w:rsidRPr="00801B2D">
        <w:rPr>
          <w:rFonts w:asciiTheme="minorHAnsi" w:hAnsiTheme="minorHAnsi" w:cstheme="minorHAnsi"/>
          <w:sz w:val="22"/>
          <w:szCs w:val="22"/>
        </w:rPr>
        <w:t>Page 3</w:t>
      </w:r>
      <w:r w:rsidR="00CF61ED">
        <w:rPr>
          <w:rFonts w:asciiTheme="minorHAnsi" w:hAnsiTheme="minorHAnsi" w:cstheme="minorHAnsi"/>
          <w:sz w:val="22"/>
          <w:szCs w:val="22"/>
        </w:rPr>
        <w:t>6</w:t>
      </w:r>
      <m:oMath>
        <m:r>
          <m:rPr>
            <m:sty m:val="p"/>
          </m:rPr>
          <w:rPr>
            <w:rFonts w:ascii="Cambria Math" w:eastAsiaTheme="minorEastAsia" w:hAnsi="Cambria Math" w:cs="Courier New"/>
            <w:sz w:val="22"/>
            <w:szCs w:val="22"/>
          </w:rPr>
          <m:t xml:space="preserve">                                                           1+z=</m:t>
        </m:r>
        <m:f>
          <m:fPr>
            <m:ctrlPr>
              <w:rPr>
                <w:rFonts w:ascii="Cambria Math" w:eastAsiaTheme="minorEastAsia" w:hAnsi="Cambria Math" w:cs="Courier New"/>
                <w:iCs/>
                <w:sz w:val="22"/>
                <w:szCs w:val="22"/>
              </w:rPr>
            </m:ctrlPr>
          </m:fPr>
          <m:num>
            <m:r>
              <m:rPr>
                <m:sty m:val="p"/>
              </m:rPr>
              <w:rPr>
                <w:rFonts w:ascii="Cambria Math" w:eastAsiaTheme="minorEastAsia" w:hAnsi="Cambria Math" w:cs="Courier New"/>
                <w:sz w:val="22"/>
                <w:szCs w:val="22"/>
              </w:rPr>
              <m:t>1</m:t>
            </m:r>
          </m:num>
          <m:den>
            <m:r>
              <m:rPr>
                <m:sty m:val="p"/>
              </m:rPr>
              <w:rPr>
                <w:rFonts w:ascii="Cambria Math" w:eastAsiaTheme="minorEastAsia" w:hAnsi="Cambria Math" w:cs="Courier New"/>
                <w:sz w:val="22"/>
                <w:szCs w:val="22"/>
              </w:rPr>
              <m:t>√1-</m:t>
            </m:r>
            <m:f>
              <m:fPr>
                <m:ctrlPr>
                  <w:rPr>
                    <w:rFonts w:ascii="Cambria Math" w:eastAsiaTheme="minorEastAsia" w:hAnsi="Cambria Math" w:cs="Courier New"/>
                    <w:iCs/>
                    <w:sz w:val="22"/>
                    <w:szCs w:val="22"/>
                  </w:rPr>
                </m:ctrlPr>
              </m:fPr>
              <m:num>
                <m:r>
                  <m:rPr>
                    <m:sty m:val="p"/>
                  </m:rPr>
                  <w:rPr>
                    <w:rFonts w:ascii="Cambria Math" w:eastAsiaTheme="minorEastAsia" w:hAnsi="Cambria Math" w:cs="Courier New"/>
                    <w:sz w:val="22"/>
                    <w:szCs w:val="22"/>
                  </w:rPr>
                  <m:t>2GM</m:t>
                </m:r>
              </m:num>
              <m:den>
                <m:r>
                  <m:rPr>
                    <m:sty m:val="p"/>
                  </m:rPr>
                  <w:rPr>
                    <w:rFonts w:ascii="Cambria Math" w:eastAsiaTheme="minorEastAsia" w:hAnsi="Cambria Math" w:cs="Courier New"/>
                    <w:sz w:val="22"/>
                    <w:szCs w:val="22"/>
                  </w:rPr>
                  <m:t>r</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c</m:t>
                    </m:r>
                  </m:e>
                  <m:sup>
                    <m:r>
                      <m:rPr>
                        <m:sty m:val="p"/>
                      </m:rPr>
                      <w:rPr>
                        <w:rFonts w:ascii="Cambria Math" w:eastAsiaTheme="minorEastAsia" w:hAnsi="Cambria Math" w:cs="Courier New"/>
                        <w:sz w:val="22"/>
                        <w:szCs w:val="22"/>
                      </w:rPr>
                      <m:t>2</m:t>
                    </m:r>
                  </m:sup>
                </m:sSup>
              </m:den>
            </m:f>
          </m:den>
        </m:f>
      </m:oMath>
      <w:r>
        <w:rPr>
          <w:rFonts w:asciiTheme="minorHAnsi" w:eastAsiaTheme="minorEastAsia" w:hAnsiTheme="minorHAnsi" w:cstheme="minorHAnsi"/>
          <w:iCs/>
          <w:sz w:val="22"/>
          <w:szCs w:val="22"/>
        </w:rPr>
        <w:t xml:space="preserve">                                                                   </w:t>
      </w:r>
      <w:r w:rsidRPr="00801B2D">
        <w:rPr>
          <w:rFonts w:asciiTheme="minorHAnsi" w:eastAsiaTheme="minorEastAsia" w:hAnsiTheme="minorHAnsi" w:cstheme="minorHAnsi"/>
          <w:iCs/>
          <w:sz w:val="20"/>
          <w:szCs w:val="20"/>
        </w:rPr>
        <w:t xml:space="preserve">  </w:t>
      </w:r>
      <w:r w:rsidRPr="00801B2D">
        <w:rPr>
          <w:rFonts w:asciiTheme="minorHAnsi" w:eastAsiaTheme="minorEastAsia" w:hAnsiTheme="minorHAnsi" w:cstheme="minorHAnsi"/>
          <w:iCs/>
          <w:sz w:val="16"/>
          <w:szCs w:val="16"/>
        </w:rPr>
        <w:t xml:space="preserve"> </w:t>
      </w:r>
      <w:r>
        <w:rPr>
          <w:rFonts w:asciiTheme="minorHAnsi" w:eastAsiaTheme="minorEastAsia" w:hAnsiTheme="minorHAnsi" w:cstheme="minorHAnsi"/>
          <w:iCs/>
          <w:sz w:val="22"/>
          <w:szCs w:val="22"/>
        </w:rPr>
        <w:t xml:space="preserve">      (9)</w:t>
      </w:r>
    </w:p>
    <w:p w14:paraId="57B83F71" w14:textId="5266B70E" w:rsidR="009E76E6" w:rsidRPr="009F0331" w:rsidRDefault="009E76E6" w:rsidP="001C4C82">
      <w:pPr>
        <w:pStyle w:val="PlainText"/>
        <w:tabs>
          <w:tab w:val="left" w:pos="3883"/>
          <w:tab w:val="left" w:pos="8212"/>
        </w:tabs>
        <w:ind w:firstLine="0"/>
        <w:rPr>
          <w:rFonts w:asciiTheme="minorHAnsi" w:hAnsiTheme="minorHAnsi" w:cstheme="minorHAnsi"/>
          <w:sz w:val="18"/>
          <w:szCs w:val="18"/>
        </w:rPr>
      </w:pPr>
    </w:p>
    <w:p w14:paraId="4989683B" w14:textId="64C2EB29" w:rsidR="009E76E6" w:rsidRPr="005174B1" w:rsidRDefault="005174B1" w:rsidP="001C4C82">
      <w:pPr>
        <w:pStyle w:val="PlainText"/>
        <w:tabs>
          <w:tab w:val="left" w:pos="3883"/>
          <w:tab w:val="left" w:pos="8212"/>
        </w:tabs>
        <w:ind w:firstLine="0"/>
        <w:rPr>
          <w:rFonts w:asciiTheme="minorHAnsi" w:hAnsiTheme="minorHAnsi" w:cstheme="minorHAnsi"/>
          <w:sz w:val="22"/>
          <w:szCs w:val="22"/>
        </w:rPr>
      </w:pPr>
      <w:r w:rsidRPr="005174B1">
        <w:rPr>
          <w:rFonts w:asciiTheme="minorHAnsi" w:hAnsiTheme="minorHAnsi" w:cstheme="minorHAnsi"/>
          <w:sz w:val="22"/>
          <w:szCs w:val="22"/>
        </w:rPr>
        <w:t>Page 3</w:t>
      </w:r>
      <w:r w:rsidR="00CF61ED">
        <w:rPr>
          <w:rFonts w:asciiTheme="minorHAnsi" w:hAnsiTheme="minorHAnsi" w:cstheme="minorHAnsi"/>
          <w:sz w:val="22"/>
          <w:szCs w:val="22"/>
        </w:rPr>
        <w:t>8</w:t>
      </w:r>
      <w:r>
        <w:rPr>
          <w:rFonts w:asciiTheme="minorHAnsi" w:hAnsiTheme="minorHAnsi" w:cstheme="minorHAnsi"/>
          <w:sz w:val="22"/>
          <w:szCs w:val="22"/>
        </w:rPr>
        <w:t xml:space="preserve">                                                          </w:t>
      </w:r>
      <m:oMath>
        <m:sSub>
          <m:sSubPr>
            <m:ctrlPr>
              <w:rPr>
                <w:rFonts w:ascii="Cambria Math" w:eastAsiaTheme="minorEastAsia" w:hAnsi="Cambria Math" w:cs="Courier New"/>
                <w:iCs/>
                <w:sz w:val="22"/>
                <w:szCs w:val="22"/>
              </w:rPr>
            </m:ctrlPr>
          </m:sSubPr>
          <m:e>
            <m:r>
              <m:rPr>
                <m:sty m:val="p"/>
              </m:rPr>
              <w:rPr>
                <w:rFonts w:ascii="Cambria Math" w:eastAsiaTheme="minorEastAsia" w:hAnsi="Cambria Math" w:cs="Courier New"/>
                <w:sz w:val="22"/>
                <w:szCs w:val="22"/>
              </w:rPr>
              <m:t>E</m:t>
            </m:r>
          </m:e>
          <m:sub>
            <m:r>
              <m:rPr>
                <m:sty m:val="p"/>
              </m:rPr>
              <w:rPr>
                <w:rFonts w:ascii="Cambria Math" w:eastAsiaTheme="minorEastAsia" w:hAnsi="Cambria Math" w:cs="Courier New"/>
                <w:sz w:val="22"/>
                <w:szCs w:val="22"/>
              </w:rPr>
              <m:t>d</m:t>
            </m:r>
          </m:sub>
        </m:sSub>
        <m:r>
          <m:rPr>
            <m:sty m:val="p"/>
          </m:rPr>
          <w:rPr>
            <w:rFonts w:ascii="Cambria Math" w:eastAsiaTheme="minorEastAsia" w:hAnsi="Cambria Math" w:cs="Courier New"/>
            <w:sz w:val="22"/>
            <w:szCs w:val="22"/>
          </w:rPr>
          <m:t>=</m:t>
        </m:r>
        <m:sSub>
          <m:sSubPr>
            <m:ctrlPr>
              <w:rPr>
                <w:rFonts w:ascii="Cambria Math" w:eastAsiaTheme="minorEastAsia" w:hAnsi="Cambria Math" w:cs="Courier New"/>
                <w:iCs/>
                <w:sz w:val="22"/>
                <w:szCs w:val="22"/>
              </w:rPr>
            </m:ctrlPr>
          </m:sSubPr>
          <m:e>
            <m:r>
              <m:rPr>
                <m:sty m:val="p"/>
              </m:rPr>
              <w:rPr>
                <w:rFonts w:ascii="Cambria Math" w:eastAsiaTheme="minorEastAsia" w:hAnsi="Cambria Math" w:cs="Courier New"/>
                <w:sz w:val="22"/>
                <w:szCs w:val="22"/>
              </w:rPr>
              <m:t>E</m:t>
            </m:r>
          </m:e>
          <m:sub>
            <m:r>
              <m:rPr>
                <m:sty m:val="p"/>
              </m:rPr>
              <w:rPr>
                <w:rFonts w:ascii="Cambria Math" w:eastAsiaTheme="minorEastAsia" w:hAnsi="Cambria Math" w:cs="Courier New"/>
                <w:sz w:val="22"/>
                <w:szCs w:val="22"/>
              </w:rPr>
              <m:t>s</m:t>
            </m:r>
          </m:sub>
        </m:sSub>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e</m:t>
            </m:r>
          </m:e>
          <m:sup>
            <m:r>
              <m:rPr>
                <m:sty m:val="p"/>
              </m:rPr>
              <w:rPr>
                <w:rFonts w:ascii="Cambria Math" w:eastAsiaTheme="minorEastAsia" w:hAnsi="Cambria Math" w:cs="Courier New"/>
                <w:sz w:val="22"/>
                <w:szCs w:val="22"/>
              </w:rPr>
              <m:t>-0.0105d</m:t>
            </m:r>
          </m:sup>
        </m:sSup>
      </m:oMath>
      <w:r>
        <w:rPr>
          <w:rFonts w:asciiTheme="minorHAnsi" w:eastAsiaTheme="minorEastAsia" w:hAnsiTheme="minorHAnsi" w:cstheme="minorHAnsi"/>
          <w:iCs/>
          <w:sz w:val="22"/>
          <w:szCs w:val="22"/>
        </w:rPr>
        <w:t xml:space="preserve">                                                     </w:t>
      </w:r>
      <w:r w:rsidRPr="00210379">
        <w:rPr>
          <w:rFonts w:asciiTheme="minorHAnsi" w:eastAsiaTheme="minorEastAsia" w:hAnsiTheme="minorHAnsi" w:cstheme="minorHAnsi"/>
          <w:iCs/>
          <w:sz w:val="20"/>
          <w:szCs w:val="20"/>
        </w:rPr>
        <w:t xml:space="preserve">  </w:t>
      </w:r>
      <w:r>
        <w:rPr>
          <w:rFonts w:asciiTheme="minorHAnsi" w:eastAsiaTheme="minorEastAsia" w:hAnsiTheme="minorHAnsi" w:cstheme="minorHAnsi"/>
          <w:iCs/>
          <w:sz w:val="22"/>
          <w:szCs w:val="22"/>
        </w:rPr>
        <w:t xml:space="preserve">              (10)</w:t>
      </w:r>
    </w:p>
    <w:p w14:paraId="1A44C37F" w14:textId="77777777" w:rsidR="00202898" w:rsidRPr="009F0331" w:rsidRDefault="00202898" w:rsidP="00202898">
      <w:pPr>
        <w:pStyle w:val="PlainText"/>
        <w:rPr>
          <w:rFonts w:asciiTheme="minorHAnsi" w:hAnsiTheme="minorHAnsi" w:cstheme="minorHAnsi"/>
          <w:b/>
          <w:bCs/>
          <w:sz w:val="12"/>
          <w:szCs w:val="12"/>
        </w:rPr>
      </w:pPr>
    </w:p>
    <w:p w14:paraId="0FB71C4D" w14:textId="77777777" w:rsidR="00202898" w:rsidRPr="009F0331" w:rsidRDefault="00202898" w:rsidP="00202898">
      <w:pPr>
        <w:pStyle w:val="PlainText"/>
        <w:rPr>
          <w:rFonts w:asciiTheme="minorHAnsi" w:hAnsiTheme="minorHAnsi" w:cstheme="minorHAnsi"/>
          <w:b/>
          <w:bCs/>
          <w:sz w:val="16"/>
          <w:szCs w:val="16"/>
        </w:rPr>
      </w:pPr>
    </w:p>
    <w:p w14:paraId="0C52819F" w14:textId="16D73AF1" w:rsidR="00202898" w:rsidRPr="007D0294" w:rsidRDefault="00202898" w:rsidP="00202898">
      <w:pPr>
        <w:pStyle w:val="PlainText"/>
        <w:ind w:firstLine="0"/>
        <w:rPr>
          <w:rFonts w:asciiTheme="minorHAnsi" w:eastAsiaTheme="minorEastAsia" w:hAnsiTheme="minorHAnsi" w:cstheme="minorHAnsi"/>
          <w:iCs/>
          <w:sz w:val="22"/>
          <w:szCs w:val="22"/>
        </w:rPr>
      </w:pPr>
      <w:r w:rsidRPr="00202898">
        <w:rPr>
          <w:rFonts w:asciiTheme="minorHAnsi" w:hAnsiTheme="minorHAnsi" w:cstheme="minorHAnsi"/>
          <w:sz w:val="22"/>
          <w:szCs w:val="22"/>
        </w:rPr>
        <w:t>Page 4</w:t>
      </w:r>
      <w:r w:rsidR="004969BD">
        <w:rPr>
          <w:rFonts w:asciiTheme="minorHAnsi" w:hAnsiTheme="minorHAnsi" w:cstheme="minorHAnsi"/>
          <w:sz w:val="22"/>
          <w:szCs w:val="22"/>
        </w:rPr>
        <w:t>2</w:t>
      </w:r>
      <w:r>
        <w:rPr>
          <w:rFonts w:asciiTheme="minorHAnsi" w:hAnsiTheme="minorHAnsi" w:cstheme="minorHAnsi"/>
          <w:sz w:val="22"/>
          <w:szCs w:val="22"/>
        </w:rPr>
        <w:t xml:space="preserve">     </w:t>
      </w:r>
      <m:oMath>
        <m:r>
          <m:rPr>
            <m:sty m:val="p"/>
          </m:rPr>
          <w:rPr>
            <w:rFonts w:ascii="Cambria Math" w:eastAsiaTheme="minorEastAsia" w:hAnsi="Cambria Math" w:cs="Courier New"/>
            <w:sz w:val="22"/>
            <w:szCs w:val="22"/>
          </w:rPr>
          <m:t xml:space="preserve">                                                 </m:t>
        </m:r>
        <m:sSub>
          <m:sSubPr>
            <m:ctrlPr>
              <w:rPr>
                <w:rFonts w:ascii="Cambria Math" w:eastAsiaTheme="minorEastAsia" w:hAnsi="Cambria Math" w:cs="Courier New"/>
                <w:iCs/>
                <w:sz w:val="22"/>
                <w:szCs w:val="22"/>
              </w:rPr>
            </m:ctrlPr>
          </m:sSubPr>
          <m:e>
            <m:r>
              <m:rPr>
                <m:sty m:val="p"/>
              </m:rPr>
              <w:rPr>
                <w:rFonts w:ascii="Cambria Math" w:eastAsiaTheme="minorEastAsia" w:hAnsi="Cambria Math" w:cs="Courier New"/>
                <w:sz w:val="22"/>
                <w:szCs w:val="22"/>
              </w:rPr>
              <m:t>E</m:t>
            </m:r>
          </m:e>
          <m:sub>
            <m:r>
              <m:rPr>
                <m:sty m:val="p"/>
              </m:rPr>
              <w:rPr>
                <w:rFonts w:ascii="Cambria Math" w:eastAsiaTheme="minorEastAsia" w:hAnsi="Cambria Math" w:cs="Courier New"/>
                <w:sz w:val="22"/>
                <w:szCs w:val="22"/>
              </w:rPr>
              <m:t>n</m:t>
            </m:r>
          </m:sub>
        </m:sSub>
        <m:r>
          <m:rPr>
            <m:sty m:val="p"/>
          </m:rPr>
          <w:rPr>
            <w:rFonts w:ascii="Cambria Math" w:eastAsiaTheme="minorEastAsia" w:hAnsi="Cambria Math" w:cs="Courier New"/>
            <w:sz w:val="22"/>
            <w:szCs w:val="22"/>
          </w:rPr>
          <m:t>=0.6</m:t>
        </m:r>
        <m:f>
          <m:fPr>
            <m:ctrlPr>
              <w:rPr>
                <w:rFonts w:ascii="Cambria Math" w:eastAsiaTheme="minorEastAsia" w:hAnsi="Cambria Math" w:cs="Courier New"/>
                <w:iCs/>
                <w:sz w:val="22"/>
                <w:szCs w:val="22"/>
              </w:rPr>
            </m:ctrlPr>
          </m:fPr>
          <m:num>
            <m:r>
              <m:rPr>
                <m:sty m:val="p"/>
              </m:rPr>
              <w:rPr>
                <w:rFonts w:ascii="Cambria Math" w:eastAsiaTheme="minorEastAsia" w:hAnsi="Cambria Math" w:cs="Courier New"/>
                <w:sz w:val="22"/>
                <w:szCs w:val="22"/>
              </w:rPr>
              <m:t>G</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M</m:t>
                </m:r>
              </m:e>
              <m:sup>
                <m:r>
                  <m:rPr>
                    <m:sty m:val="p"/>
                  </m:rPr>
                  <w:rPr>
                    <w:rFonts w:ascii="Cambria Math" w:eastAsiaTheme="minorEastAsia" w:hAnsi="Cambria Math" w:cs="Courier New"/>
                    <w:sz w:val="22"/>
                    <w:szCs w:val="22"/>
                  </w:rPr>
                  <m:t>2</m:t>
                </m:r>
              </m:sup>
            </m:sSup>
          </m:num>
          <m:den>
            <m:r>
              <m:rPr>
                <m:sty m:val="p"/>
              </m:rPr>
              <w:rPr>
                <w:rFonts w:ascii="Cambria Math" w:eastAsiaTheme="minorEastAsia" w:hAnsi="Cambria Math" w:cs="Courier New"/>
                <w:sz w:val="22"/>
                <w:szCs w:val="22"/>
              </w:rPr>
              <m:t>R</m:t>
            </m:r>
          </m:den>
        </m:f>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(1-</m:t>
            </m:r>
            <m:f>
              <m:fPr>
                <m:ctrlPr>
                  <w:rPr>
                    <w:rFonts w:ascii="Cambria Math" w:eastAsiaTheme="minorEastAsia" w:hAnsi="Cambria Math" w:cs="Courier New"/>
                    <w:iCs/>
                    <w:sz w:val="22"/>
                    <w:szCs w:val="22"/>
                  </w:rPr>
                </m:ctrlPr>
              </m:fPr>
              <m:num>
                <m:r>
                  <m:rPr>
                    <m:sty m:val="p"/>
                  </m:rPr>
                  <w:rPr>
                    <w:rFonts w:ascii="Cambria Math" w:eastAsiaTheme="minorEastAsia" w:hAnsi="Cambria Math" w:cs="Courier New"/>
                    <w:sz w:val="22"/>
                    <w:szCs w:val="22"/>
                  </w:rPr>
                  <m:t>1</m:t>
                </m:r>
              </m:num>
              <m:den>
                <m:r>
                  <m:rPr>
                    <m:sty m:val="p"/>
                  </m:rPr>
                  <w:rPr>
                    <w:rFonts w:ascii="Cambria Math" w:eastAsiaTheme="minorEastAsia" w:hAnsi="Cambria Math" w:cs="Courier New"/>
                    <w:sz w:val="22"/>
                    <w:szCs w:val="22"/>
                  </w:rPr>
                  <m:t>2</m:t>
                </m:r>
              </m:den>
            </m:f>
            <m:f>
              <m:fPr>
                <m:ctrlPr>
                  <w:rPr>
                    <w:rFonts w:ascii="Cambria Math" w:eastAsiaTheme="minorEastAsia" w:hAnsi="Cambria Math" w:cs="Courier New"/>
                    <w:iCs/>
                    <w:sz w:val="22"/>
                    <w:szCs w:val="22"/>
                  </w:rPr>
                </m:ctrlPr>
              </m:fPr>
              <m:num>
                <m:r>
                  <m:rPr>
                    <m:sty m:val="p"/>
                  </m:rPr>
                  <w:rPr>
                    <w:rFonts w:ascii="Cambria Math" w:eastAsiaTheme="minorEastAsia" w:hAnsi="Cambria Math" w:cs="Courier New"/>
                    <w:sz w:val="22"/>
                    <w:szCs w:val="22"/>
                  </w:rPr>
                  <m:t>GM</m:t>
                </m:r>
              </m:num>
              <m:den>
                <m:r>
                  <m:rPr>
                    <m:sty m:val="p"/>
                  </m:rPr>
                  <w:rPr>
                    <w:rFonts w:ascii="Cambria Math" w:eastAsiaTheme="minorEastAsia" w:hAnsi="Cambria Math" w:cs="Courier New"/>
                    <w:sz w:val="22"/>
                    <w:szCs w:val="22"/>
                  </w:rPr>
                  <m:t>R</m:t>
                </m:r>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c</m:t>
                    </m:r>
                  </m:e>
                  <m:sup>
                    <m:r>
                      <m:rPr>
                        <m:sty m:val="p"/>
                      </m:rPr>
                      <w:rPr>
                        <w:rFonts w:ascii="Cambria Math" w:eastAsiaTheme="minorEastAsia" w:hAnsi="Cambria Math" w:cs="Courier New"/>
                        <w:sz w:val="22"/>
                        <w:szCs w:val="22"/>
                      </w:rPr>
                      <m:t>2</m:t>
                    </m:r>
                  </m:sup>
                </m:sSup>
              </m:den>
            </m:f>
            <m:r>
              <m:rPr>
                <m:sty m:val="p"/>
              </m:rPr>
              <w:rPr>
                <w:rFonts w:ascii="Cambria Math" w:eastAsiaTheme="minorEastAsia" w:hAnsi="Cambria Math" w:cs="Courier New"/>
                <w:sz w:val="22"/>
                <w:szCs w:val="22"/>
              </w:rPr>
              <m:t>)</m:t>
            </m:r>
          </m:e>
          <m:sup>
            <m:r>
              <m:rPr>
                <m:sty m:val="p"/>
              </m:rPr>
              <w:rPr>
                <w:rFonts w:ascii="Cambria Math" w:eastAsiaTheme="minorEastAsia" w:hAnsi="Cambria Math" w:cs="Courier New"/>
                <w:sz w:val="22"/>
                <w:szCs w:val="22"/>
              </w:rPr>
              <m:t>-1</m:t>
            </m:r>
          </m:sup>
        </m:sSup>
      </m:oMath>
      <w:r>
        <w:rPr>
          <w:rFonts w:asciiTheme="minorHAnsi" w:eastAsiaTheme="minorEastAsia" w:hAnsiTheme="minorHAnsi" w:cstheme="minorHAnsi"/>
          <w:iCs/>
          <w:sz w:val="22"/>
          <w:szCs w:val="22"/>
        </w:rPr>
        <w:t xml:space="preserve">                              </w:t>
      </w:r>
      <w:r w:rsidRPr="007D0294">
        <w:rPr>
          <w:rFonts w:asciiTheme="minorHAnsi" w:eastAsiaTheme="minorEastAsia" w:hAnsiTheme="minorHAnsi" w:cstheme="minorHAnsi"/>
          <w:iCs/>
          <w:sz w:val="18"/>
          <w:szCs w:val="18"/>
        </w:rPr>
        <w:t xml:space="preserve">  </w:t>
      </w:r>
      <w:r>
        <w:rPr>
          <w:rFonts w:asciiTheme="minorHAnsi" w:eastAsiaTheme="minorEastAsia" w:hAnsiTheme="minorHAnsi" w:cstheme="minorHAnsi"/>
          <w:iCs/>
          <w:sz w:val="22"/>
          <w:szCs w:val="22"/>
        </w:rPr>
        <w:t xml:space="preserve">     </w:t>
      </w:r>
      <w:r w:rsidR="009F0331">
        <w:rPr>
          <w:rFonts w:asciiTheme="minorHAnsi" w:eastAsiaTheme="minorEastAsia" w:hAnsiTheme="minorHAnsi" w:cstheme="minorHAnsi"/>
          <w:iCs/>
          <w:sz w:val="22"/>
          <w:szCs w:val="22"/>
        </w:rPr>
        <w:t xml:space="preserve"> </w:t>
      </w:r>
      <w:r w:rsidR="009F0331">
        <w:rPr>
          <w:rFonts w:asciiTheme="minorHAnsi" w:eastAsiaTheme="minorEastAsia" w:hAnsiTheme="minorHAnsi" w:cstheme="minorHAnsi"/>
          <w:iCs/>
          <w:sz w:val="16"/>
          <w:szCs w:val="16"/>
        </w:rPr>
        <w:t xml:space="preserve"> </w:t>
      </w:r>
      <w:r>
        <w:rPr>
          <w:rFonts w:asciiTheme="minorHAnsi" w:eastAsiaTheme="minorEastAsia" w:hAnsiTheme="minorHAnsi" w:cstheme="minorHAnsi"/>
          <w:iCs/>
          <w:sz w:val="22"/>
          <w:szCs w:val="22"/>
        </w:rPr>
        <w:t xml:space="preserve"> </w:t>
      </w:r>
      <w:r w:rsidRPr="00210379">
        <w:rPr>
          <w:rFonts w:asciiTheme="minorHAnsi" w:eastAsiaTheme="minorEastAsia" w:hAnsiTheme="minorHAnsi" w:cstheme="minorHAnsi"/>
          <w:iCs/>
          <w:sz w:val="18"/>
          <w:szCs w:val="18"/>
        </w:rPr>
        <w:t xml:space="preserve">  </w:t>
      </w:r>
      <w:r>
        <w:rPr>
          <w:rFonts w:asciiTheme="minorHAnsi" w:eastAsiaTheme="minorEastAsia" w:hAnsiTheme="minorHAnsi" w:cstheme="minorHAnsi"/>
          <w:iCs/>
          <w:sz w:val="22"/>
          <w:szCs w:val="22"/>
        </w:rPr>
        <w:t xml:space="preserve">               </w:t>
      </w:r>
      <w:r w:rsidR="007D0294">
        <w:rPr>
          <w:rFonts w:asciiTheme="minorHAnsi" w:eastAsiaTheme="minorEastAsia" w:hAnsiTheme="minorHAnsi" w:cstheme="minorHAnsi"/>
          <w:iCs/>
          <w:sz w:val="22"/>
          <w:szCs w:val="22"/>
        </w:rPr>
        <w:t xml:space="preserve"> </w:t>
      </w:r>
      <w:r>
        <w:rPr>
          <w:rFonts w:asciiTheme="minorHAnsi" w:eastAsiaTheme="minorEastAsia" w:hAnsiTheme="minorHAnsi" w:cstheme="minorHAnsi"/>
          <w:iCs/>
          <w:sz w:val="22"/>
          <w:szCs w:val="22"/>
        </w:rPr>
        <w:t>(11)</w:t>
      </w:r>
    </w:p>
    <w:p w14:paraId="5109A5D7" w14:textId="7A2C0557" w:rsidR="009E76E6" w:rsidRPr="00A340BA" w:rsidRDefault="009E76E6" w:rsidP="001C4C82">
      <w:pPr>
        <w:pStyle w:val="PlainText"/>
        <w:tabs>
          <w:tab w:val="left" w:pos="3883"/>
          <w:tab w:val="left" w:pos="8212"/>
        </w:tabs>
        <w:ind w:firstLine="0"/>
        <w:rPr>
          <w:rFonts w:asciiTheme="minorHAnsi" w:hAnsiTheme="minorHAnsi" w:cstheme="minorHAnsi"/>
          <w:sz w:val="28"/>
          <w:szCs w:val="28"/>
        </w:rPr>
      </w:pPr>
    </w:p>
    <w:p w14:paraId="05D5CB74" w14:textId="554DD8D6" w:rsidR="009E76E6" w:rsidRPr="00A340BA" w:rsidRDefault="00A340BA" w:rsidP="001C4C82">
      <w:pPr>
        <w:pStyle w:val="PlainText"/>
        <w:tabs>
          <w:tab w:val="left" w:pos="3883"/>
          <w:tab w:val="left" w:pos="8212"/>
        </w:tabs>
        <w:ind w:firstLine="0"/>
        <w:rPr>
          <w:rFonts w:asciiTheme="minorHAnsi" w:hAnsiTheme="minorHAnsi" w:cstheme="minorHAnsi"/>
          <w:sz w:val="22"/>
          <w:szCs w:val="22"/>
        </w:rPr>
      </w:pPr>
      <w:r>
        <w:rPr>
          <w:rFonts w:asciiTheme="minorHAnsi" w:hAnsiTheme="minorHAnsi" w:cstheme="minorHAnsi"/>
          <w:sz w:val="22"/>
          <w:szCs w:val="22"/>
        </w:rPr>
        <w:t>Page 4</w:t>
      </w:r>
      <w:r w:rsidR="004969BD">
        <w:rPr>
          <w:rFonts w:asciiTheme="minorHAnsi" w:hAnsiTheme="minorHAnsi" w:cstheme="minorHAnsi"/>
          <w:sz w:val="22"/>
          <w:szCs w:val="22"/>
        </w:rPr>
        <w:t>5</w:t>
      </w:r>
      <w:r>
        <w:rPr>
          <w:rFonts w:asciiTheme="minorHAnsi" w:hAnsiTheme="minorHAnsi" w:cstheme="minorHAnsi"/>
          <w:sz w:val="22"/>
          <w:szCs w:val="22"/>
        </w:rPr>
        <w:t xml:space="preserve">                                                                   </w:t>
      </w:r>
      <m:oMath>
        <m:r>
          <m:rPr>
            <m:sty m:val="p"/>
          </m:rPr>
          <w:rPr>
            <w:rFonts w:ascii="Cambria Math" w:hAnsi="Cambria Math"/>
          </w:rPr>
          <m:t>E=</m:t>
        </m:r>
        <m:f>
          <m:fPr>
            <m:ctrlPr>
              <w:rPr>
                <w:rFonts w:ascii="Cambria Math" w:hAnsi="Cambria Math"/>
                <w:iCs/>
              </w:rPr>
            </m:ctrlPr>
          </m:fPr>
          <m:num>
            <m:r>
              <m:rPr>
                <m:sty m:val="p"/>
              </m:rPr>
              <w:rPr>
                <w:rFonts w:ascii="Cambria Math" w:hAnsi="Cambria Math"/>
              </w:rPr>
              <m:t>GMṁ</m:t>
            </m:r>
          </m:num>
          <m:den>
            <m:r>
              <m:rPr>
                <m:sty m:val="p"/>
              </m:rPr>
              <w:rPr>
                <w:rFonts w:ascii="Cambria Math" w:hAnsi="Cambria Math"/>
              </w:rPr>
              <m:t>R</m:t>
            </m:r>
          </m:den>
        </m:f>
      </m:oMath>
      <w:r>
        <w:rPr>
          <w:rFonts w:asciiTheme="minorHAnsi" w:eastAsiaTheme="minorEastAsia" w:hAnsiTheme="minorHAnsi" w:cstheme="minorHAnsi"/>
          <w:iCs/>
        </w:rPr>
        <w:t xml:space="preserve">             </w:t>
      </w:r>
      <w:r>
        <w:rPr>
          <w:rFonts w:asciiTheme="minorHAnsi" w:eastAsiaTheme="minorEastAsia" w:hAnsiTheme="minorHAnsi" w:cstheme="minorHAnsi"/>
          <w:iCs/>
          <w:sz w:val="22"/>
          <w:szCs w:val="22"/>
        </w:rPr>
        <w:t xml:space="preserve">                                        </w:t>
      </w:r>
      <w:r w:rsidRPr="002C379E">
        <w:rPr>
          <w:rFonts w:asciiTheme="minorHAnsi" w:eastAsiaTheme="minorEastAsia" w:hAnsiTheme="minorHAnsi" w:cstheme="minorHAnsi"/>
          <w:iCs/>
          <w:sz w:val="16"/>
          <w:szCs w:val="16"/>
        </w:rPr>
        <w:t xml:space="preserve">  </w:t>
      </w:r>
      <w:r>
        <w:rPr>
          <w:rFonts w:asciiTheme="minorHAnsi" w:eastAsiaTheme="minorEastAsia" w:hAnsiTheme="minorHAnsi" w:cstheme="minorHAnsi"/>
          <w:iCs/>
          <w:sz w:val="22"/>
          <w:szCs w:val="22"/>
        </w:rPr>
        <w:t xml:space="preserve">                      (12)</w:t>
      </w:r>
    </w:p>
    <w:p w14:paraId="4A5C208E" w14:textId="4B59D402" w:rsidR="009E76E6" w:rsidRPr="002E17A0" w:rsidRDefault="009E76E6" w:rsidP="001C4C82">
      <w:pPr>
        <w:pStyle w:val="PlainText"/>
        <w:tabs>
          <w:tab w:val="left" w:pos="3883"/>
          <w:tab w:val="left" w:pos="8212"/>
        </w:tabs>
        <w:ind w:firstLine="0"/>
        <w:rPr>
          <w:rFonts w:asciiTheme="minorHAnsi" w:hAnsiTheme="minorHAnsi" w:cstheme="minorHAnsi"/>
          <w:sz w:val="10"/>
          <w:szCs w:val="10"/>
        </w:rPr>
      </w:pPr>
    </w:p>
    <w:p w14:paraId="50272432" w14:textId="08A47958" w:rsidR="009E76E6" w:rsidRPr="002E17A0" w:rsidRDefault="009E76E6" w:rsidP="001C4C82">
      <w:pPr>
        <w:pStyle w:val="PlainText"/>
        <w:tabs>
          <w:tab w:val="left" w:pos="3883"/>
          <w:tab w:val="left" w:pos="8212"/>
        </w:tabs>
        <w:ind w:firstLine="0"/>
        <w:rPr>
          <w:rFonts w:asciiTheme="minorHAnsi" w:hAnsiTheme="minorHAnsi" w:cstheme="minorHAnsi"/>
          <w:sz w:val="16"/>
          <w:szCs w:val="16"/>
        </w:rPr>
      </w:pPr>
    </w:p>
    <w:p w14:paraId="28CFDD04" w14:textId="4C40CE6C" w:rsidR="009E76E6" w:rsidRPr="00202898" w:rsidRDefault="002E17A0" w:rsidP="001C4C82">
      <w:pPr>
        <w:pStyle w:val="PlainText"/>
        <w:tabs>
          <w:tab w:val="left" w:pos="3883"/>
          <w:tab w:val="left" w:pos="8212"/>
        </w:tabs>
        <w:ind w:firstLine="0"/>
        <w:rPr>
          <w:rFonts w:asciiTheme="minorHAnsi" w:hAnsiTheme="minorHAnsi" w:cstheme="minorHAnsi"/>
          <w:sz w:val="22"/>
          <w:szCs w:val="22"/>
        </w:rPr>
      </w:pPr>
      <w:r>
        <w:rPr>
          <w:rFonts w:asciiTheme="minorHAnsi" w:hAnsiTheme="minorHAnsi" w:cstheme="minorHAnsi"/>
          <w:sz w:val="22"/>
          <w:szCs w:val="22"/>
        </w:rPr>
        <w:t>Page 5</w:t>
      </w:r>
      <w:r w:rsidR="004969BD">
        <w:rPr>
          <w:rFonts w:asciiTheme="minorHAnsi" w:hAnsiTheme="minorHAnsi" w:cstheme="minorHAnsi"/>
          <w:sz w:val="22"/>
          <w:szCs w:val="22"/>
        </w:rPr>
        <w:t>3</w:t>
      </w:r>
      <w:r>
        <w:rPr>
          <w:rFonts w:asciiTheme="minorHAnsi" w:hAnsiTheme="minorHAnsi" w:cstheme="minorHAnsi"/>
          <w:sz w:val="22"/>
          <w:szCs w:val="22"/>
        </w:rPr>
        <w:t xml:space="preserve">                                                               </w:t>
      </w:r>
      <m:oMath>
        <m:f>
          <m:fPr>
            <m:ctrlPr>
              <w:rPr>
                <w:rFonts w:ascii="Cambria Math" w:eastAsiaTheme="minorEastAsia" w:hAnsi="Cambria Math" w:cs="Courier New"/>
                <w:sz w:val="22"/>
                <w:szCs w:val="22"/>
              </w:rPr>
            </m:ctrlPr>
          </m:fPr>
          <m:num>
            <m:sSub>
              <m:sSubPr>
                <m:ctrlPr>
                  <w:rPr>
                    <w:rFonts w:ascii="Cambria Math" w:eastAsiaTheme="minorEastAsia" w:hAnsi="Cambria Math" w:cs="Courier New"/>
                    <w:sz w:val="22"/>
                    <w:szCs w:val="22"/>
                  </w:rPr>
                </m:ctrlPr>
              </m:sSubPr>
              <m:e>
                <m:r>
                  <m:rPr>
                    <m:sty m:val="p"/>
                  </m:rPr>
                  <w:rPr>
                    <w:rFonts w:ascii="Cambria Math" w:eastAsiaTheme="minorEastAsia" w:hAnsi="Cambria Math" w:cs="Courier New"/>
                    <w:sz w:val="22"/>
                    <w:szCs w:val="22"/>
                  </w:rPr>
                  <m:t>E</m:t>
                </m:r>
              </m:e>
              <m:sub>
                <m:r>
                  <m:rPr>
                    <m:sty m:val="p"/>
                  </m:rPr>
                  <w:rPr>
                    <w:rFonts w:ascii="Cambria Math" w:eastAsiaTheme="minorEastAsia" w:hAnsi="Cambria Math" w:cs="Courier New"/>
                    <w:sz w:val="22"/>
                    <w:szCs w:val="22"/>
                  </w:rPr>
                  <m:t>q</m:t>
                </m:r>
              </m:sub>
            </m:sSub>
            <m:r>
              <m:rPr>
                <m:sty m:val="p"/>
              </m:rPr>
              <w:rPr>
                <w:rFonts w:ascii="Cambria Math" w:eastAsiaTheme="minorEastAsia" w:hAnsi="Cambria Math" w:cs="Courier New"/>
                <w:sz w:val="22"/>
                <w:szCs w:val="22"/>
              </w:rPr>
              <m:t>-</m:t>
            </m:r>
            <m:sSub>
              <m:sSubPr>
                <m:ctrlPr>
                  <w:rPr>
                    <w:rFonts w:ascii="Cambria Math" w:eastAsiaTheme="minorEastAsia" w:hAnsi="Cambria Math" w:cs="Courier New"/>
                    <w:sz w:val="22"/>
                    <w:szCs w:val="22"/>
                  </w:rPr>
                </m:ctrlPr>
              </m:sSubPr>
              <m:e>
                <m:r>
                  <m:rPr>
                    <m:sty m:val="p"/>
                  </m:rPr>
                  <w:rPr>
                    <w:rFonts w:ascii="Cambria Math" w:eastAsiaTheme="minorEastAsia" w:hAnsi="Cambria Math" w:cs="Courier New"/>
                    <w:sz w:val="22"/>
                    <w:szCs w:val="22"/>
                  </w:rPr>
                  <m:t>E</m:t>
                </m:r>
              </m:e>
              <m:sub>
                <m:r>
                  <m:rPr>
                    <m:sty m:val="p"/>
                  </m:rPr>
                  <w:rPr>
                    <w:rFonts w:ascii="Cambria Math" w:eastAsiaTheme="minorEastAsia" w:hAnsi="Cambria Math" w:cs="Courier New"/>
                    <w:sz w:val="22"/>
                    <w:szCs w:val="22"/>
                  </w:rPr>
                  <m:t>n</m:t>
                </m:r>
              </m:sub>
            </m:sSub>
          </m:num>
          <m:den>
            <m:sSub>
              <m:sSubPr>
                <m:ctrlPr>
                  <w:rPr>
                    <w:rFonts w:ascii="Cambria Math" w:eastAsiaTheme="minorEastAsia" w:hAnsi="Cambria Math" w:cs="Courier New"/>
                    <w:sz w:val="22"/>
                    <w:szCs w:val="22"/>
                  </w:rPr>
                </m:ctrlPr>
              </m:sSubPr>
              <m:e>
                <m:r>
                  <m:rPr>
                    <m:sty m:val="p"/>
                  </m:rPr>
                  <w:rPr>
                    <w:rFonts w:ascii="Cambria Math" w:eastAsiaTheme="minorEastAsia" w:hAnsi="Cambria Math" w:cs="Courier New"/>
                    <w:sz w:val="22"/>
                    <w:szCs w:val="22"/>
                  </w:rPr>
                  <m:t>E</m:t>
                </m:r>
              </m:e>
              <m:sub>
                <m:r>
                  <m:rPr>
                    <m:sty m:val="p"/>
                  </m:rPr>
                  <w:rPr>
                    <w:rFonts w:ascii="Cambria Math" w:eastAsiaTheme="minorEastAsia" w:hAnsi="Cambria Math" w:cs="Courier New"/>
                    <w:sz w:val="22"/>
                    <w:szCs w:val="22"/>
                  </w:rPr>
                  <m:t>d</m:t>
                </m:r>
              </m:sub>
            </m:sSub>
          </m:den>
        </m:f>
        <m:r>
          <m:rPr>
            <m:sty m:val="p"/>
          </m:rPr>
          <w:rPr>
            <w:rFonts w:ascii="Cambria Math" w:eastAsiaTheme="minorEastAsia" w:hAnsi="Cambria Math" w:cs="Courier New"/>
            <w:sz w:val="22"/>
            <w:szCs w:val="22"/>
          </w:rPr>
          <m:t>=1+z</m:t>
        </m:r>
      </m:oMath>
      <w:r>
        <w:rPr>
          <w:rFonts w:asciiTheme="minorHAnsi" w:eastAsiaTheme="minorEastAsia" w:hAnsiTheme="minorHAnsi" w:cstheme="minorHAnsi"/>
          <w:sz w:val="22"/>
          <w:szCs w:val="22"/>
        </w:rPr>
        <w:t xml:space="preserve">                                                  </w:t>
      </w:r>
      <w:r w:rsidRPr="002C379E">
        <w:rPr>
          <w:rFonts w:asciiTheme="minorHAnsi" w:eastAsiaTheme="minorEastAsia" w:hAnsiTheme="minorHAnsi" w:cstheme="minorHAnsi"/>
          <w:sz w:val="18"/>
          <w:szCs w:val="18"/>
        </w:rPr>
        <w:t xml:space="preserve">  </w:t>
      </w:r>
      <w:r>
        <w:rPr>
          <w:rFonts w:asciiTheme="minorHAnsi" w:eastAsiaTheme="minorEastAsia" w:hAnsiTheme="minorHAnsi" w:cstheme="minorHAnsi"/>
          <w:sz w:val="22"/>
          <w:szCs w:val="22"/>
        </w:rPr>
        <w:t xml:space="preserve">   </w:t>
      </w:r>
      <w:r w:rsidR="002C379E" w:rsidRPr="002C379E">
        <w:rPr>
          <w:rFonts w:asciiTheme="minorHAnsi" w:eastAsiaTheme="minorEastAsia" w:hAnsiTheme="minorHAnsi" w:cstheme="minorHAnsi"/>
          <w:sz w:val="16"/>
          <w:szCs w:val="16"/>
        </w:rPr>
        <w:t xml:space="preserve">  </w:t>
      </w:r>
      <w:r>
        <w:rPr>
          <w:rFonts w:asciiTheme="minorHAnsi" w:eastAsiaTheme="minorEastAsia" w:hAnsiTheme="minorHAnsi" w:cstheme="minorHAnsi"/>
          <w:sz w:val="22"/>
          <w:szCs w:val="22"/>
        </w:rPr>
        <w:t xml:space="preserve">             (13)</w:t>
      </w:r>
    </w:p>
    <w:p w14:paraId="001AF039" w14:textId="247E6844" w:rsidR="002E17A0" w:rsidRPr="003B4EEA" w:rsidRDefault="002E17A0" w:rsidP="001C4C82">
      <w:pPr>
        <w:pStyle w:val="PlainText"/>
        <w:tabs>
          <w:tab w:val="left" w:pos="3883"/>
          <w:tab w:val="left" w:pos="8212"/>
        </w:tabs>
        <w:ind w:firstLine="0"/>
        <w:rPr>
          <w:rFonts w:asciiTheme="minorHAnsi" w:hAnsiTheme="minorHAnsi" w:cstheme="minorHAnsi"/>
          <w:sz w:val="22"/>
          <w:szCs w:val="22"/>
        </w:rPr>
      </w:pPr>
    </w:p>
    <w:p w14:paraId="2072BCF7" w14:textId="0DC5F51C" w:rsidR="002E17A0" w:rsidRPr="00202898" w:rsidRDefault="002E17A0" w:rsidP="001C4C82">
      <w:pPr>
        <w:pStyle w:val="PlainText"/>
        <w:tabs>
          <w:tab w:val="left" w:pos="3883"/>
          <w:tab w:val="left" w:pos="8212"/>
        </w:tabs>
        <w:ind w:firstLine="0"/>
        <w:rPr>
          <w:rFonts w:asciiTheme="minorHAnsi" w:hAnsiTheme="minorHAnsi" w:cstheme="minorHAnsi"/>
          <w:sz w:val="22"/>
          <w:szCs w:val="22"/>
        </w:rPr>
      </w:pPr>
      <w:r>
        <w:rPr>
          <w:rFonts w:asciiTheme="minorHAnsi" w:hAnsiTheme="minorHAnsi" w:cstheme="minorHAnsi"/>
          <w:sz w:val="22"/>
          <w:szCs w:val="22"/>
        </w:rPr>
        <w:t>Page 5</w:t>
      </w:r>
      <w:r w:rsidR="004969BD">
        <w:rPr>
          <w:rFonts w:asciiTheme="minorHAnsi" w:hAnsiTheme="minorHAnsi" w:cstheme="minorHAnsi"/>
          <w:sz w:val="22"/>
          <w:szCs w:val="22"/>
        </w:rPr>
        <w:t>3</w:t>
      </w:r>
      <w:r>
        <w:rPr>
          <w:rFonts w:asciiTheme="minorHAnsi" w:hAnsiTheme="minorHAnsi" w:cstheme="minorHAnsi"/>
          <w:sz w:val="22"/>
          <w:szCs w:val="22"/>
        </w:rPr>
        <w:t xml:space="preserve">                                                                  </w:t>
      </w:r>
      <m:oMath>
        <m:r>
          <m:rPr>
            <m:sty m:val="p"/>
          </m:rPr>
          <w:rPr>
            <w:rFonts w:ascii="Cambria Math" w:eastAsiaTheme="minorEastAsia" w:hAnsi="Cambria Math" w:cs="Courier New"/>
            <w:sz w:val="22"/>
            <w:szCs w:val="22"/>
          </w:rPr>
          <m:t>R=</m:t>
        </m:r>
        <m:f>
          <m:fPr>
            <m:ctrlPr>
              <w:rPr>
                <w:rFonts w:ascii="Cambria Math" w:eastAsiaTheme="minorEastAsia" w:hAnsi="Cambria Math" w:cs="Courier New"/>
                <w:iCs/>
                <w:sz w:val="22"/>
                <w:szCs w:val="22"/>
              </w:rPr>
            </m:ctrlPr>
          </m:fPr>
          <m:num>
            <m:r>
              <m:rPr>
                <m:sty m:val="p"/>
              </m:rPr>
              <w:rPr>
                <w:rFonts w:ascii="Cambria Math" w:eastAsiaTheme="minorEastAsia" w:hAnsi="Cambria Math" w:cs="Courier New"/>
                <w:sz w:val="22"/>
                <w:szCs w:val="22"/>
              </w:rPr>
              <m:t>2GM</m:t>
            </m:r>
          </m:num>
          <m:den>
            <m:sSup>
              <m:sSupPr>
                <m:ctrlPr>
                  <w:rPr>
                    <w:rFonts w:ascii="Cambria Math" w:eastAsiaTheme="minorEastAsia" w:hAnsi="Cambria Math" w:cs="Courier New"/>
                    <w:iCs/>
                    <w:sz w:val="22"/>
                    <w:szCs w:val="22"/>
                  </w:rPr>
                </m:ctrlPr>
              </m:sSupPr>
              <m:e>
                <m:r>
                  <m:rPr>
                    <m:sty m:val="p"/>
                  </m:rPr>
                  <w:rPr>
                    <w:rFonts w:ascii="Cambria Math" w:eastAsiaTheme="minorEastAsia" w:hAnsi="Cambria Math" w:cs="Courier New"/>
                    <w:sz w:val="22"/>
                    <w:szCs w:val="22"/>
                  </w:rPr>
                  <m:t>c</m:t>
                </m:r>
              </m:e>
              <m:sup>
                <m:r>
                  <m:rPr>
                    <m:sty m:val="p"/>
                  </m:rPr>
                  <w:rPr>
                    <w:rFonts w:ascii="Cambria Math" w:eastAsiaTheme="minorEastAsia" w:hAnsi="Cambria Math" w:cs="Courier New"/>
                    <w:sz w:val="22"/>
                    <w:szCs w:val="22"/>
                  </w:rPr>
                  <m:t>2</m:t>
                </m:r>
              </m:sup>
            </m:sSup>
          </m:den>
        </m:f>
      </m:oMath>
      <w:r>
        <w:rPr>
          <w:rFonts w:asciiTheme="minorHAnsi" w:eastAsiaTheme="minorEastAsia" w:hAnsiTheme="minorHAnsi" w:cstheme="minorHAnsi"/>
          <w:iCs/>
          <w:sz w:val="22"/>
          <w:szCs w:val="22"/>
        </w:rPr>
        <w:t xml:space="preserve">                                                </w:t>
      </w:r>
      <w:r w:rsidRPr="00EF218B">
        <w:rPr>
          <w:rFonts w:asciiTheme="minorHAnsi" w:eastAsiaTheme="minorEastAsia" w:hAnsiTheme="minorHAnsi" w:cstheme="minorHAnsi"/>
          <w:iCs/>
          <w:sz w:val="28"/>
          <w:szCs w:val="28"/>
        </w:rPr>
        <w:t xml:space="preserve"> </w:t>
      </w:r>
      <w:r>
        <w:rPr>
          <w:rFonts w:asciiTheme="minorHAnsi" w:eastAsiaTheme="minorEastAsia" w:hAnsiTheme="minorHAnsi" w:cstheme="minorHAnsi"/>
          <w:iCs/>
          <w:sz w:val="22"/>
          <w:szCs w:val="22"/>
        </w:rPr>
        <w:t xml:space="preserve">                           (14)</w:t>
      </w:r>
    </w:p>
    <w:p w14:paraId="1DAD3347" w14:textId="1894FFD7" w:rsidR="009E76E6" w:rsidRPr="00F4066D" w:rsidRDefault="009E76E6" w:rsidP="001C4C82">
      <w:pPr>
        <w:pStyle w:val="PlainText"/>
        <w:tabs>
          <w:tab w:val="left" w:pos="3883"/>
          <w:tab w:val="left" w:pos="8212"/>
        </w:tabs>
        <w:ind w:firstLine="0"/>
        <w:rPr>
          <w:rFonts w:asciiTheme="minorHAnsi" w:hAnsiTheme="minorHAnsi" w:cstheme="minorHAnsi"/>
          <w:sz w:val="8"/>
          <w:szCs w:val="8"/>
        </w:rPr>
      </w:pPr>
    </w:p>
    <w:p w14:paraId="272794CD" w14:textId="34845111" w:rsidR="009E76E6" w:rsidRPr="005E54DC" w:rsidRDefault="009E76E6" w:rsidP="001C4C82">
      <w:pPr>
        <w:pStyle w:val="PlainText"/>
        <w:tabs>
          <w:tab w:val="left" w:pos="3883"/>
          <w:tab w:val="left" w:pos="8212"/>
        </w:tabs>
        <w:ind w:firstLine="0"/>
        <w:rPr>
          <w:rFonts w:asciiTheme="minorHAnsi" w:hAnsiTheme="minorHAnsi" w:cstheme="minorHAnsi"/>
          <w:sz w:val="16"/>
          <w:szCs w:val="16"/>
        </w:rPr>
      </w:pPr>
    </w:p>
    <w:p w14:paraId="5326D5C9" w14:textId="32870C22" w:rsidR="009E76E6" w:rsidRPr="00C02AC8" w:rsidRDefault="005E54DC" w:rsidP="001C4C82">
      <w:pPr>
        <w:pStyle w:val="PlainText"/>
        <w:tabs>
          <w:tab w:val="left" w:pos="3883"/>
          <w:tab w:val="left" w:pos="8212"/>
        </w:tabs>
        <w:ind w:firstLine="0"/>
        <w:rPr>
          <w:rFonts w:asciiTheme="minorHAnsi" w:hAnsiTheme="minorHAnsi" w:cstheme="minorHAnsi"/>
          <w:sz w:val="22"/>
          <w:szCs w:val="22"/>
        </w:rPr>
      </w:pPr>
      <w:r>
        <w:rPr>
          <w:rFonts w:asciiTheme="minorHAnsi" w:hAnsiTheme="minorHAnsi" w:cstheme="minorHAnsi"/>
          <w:sz w:val="22"/>
          <w:szCs w:val="22"/>
        </w:rPr>
        <w:t>Page 6</w:t>
      </w:r>
      <w:r w:rsidR="004969BD">
        <w:rPr>
          <w:rFonts w:asciiTheme="minorHAnsi" w:hAnsiTheme="minorHAnsi" w:cstheme="minorHAnsi"/>
          <w:sz w:val="22"/>
          <w:szCs w:val="22"/>
        </w:rPr>
        <w:t>4</w:t>
      </w:r>
      <w:r>
        <w:rPr>
          <w:rFonts w:asciiTheme="minorHAnsi" w:hAnsiTheme="minorHAnsi" w:cstheme="minorHAnsi"/>
          <w:sz w:val="22"/>
          <w:szCs w:val="22"/>
        </w:rPr>
        <w:t xml:space="preserve">                                                           </w:t>
      </w:r>
      <m:oMath>
        <m:r>
          <m:rPr>
            <m:sty m:val="p"/>
          </m:rPr>
          <w:rPr>
            <w:rFonts w:ascii="Cambria Math" w:hAnsi="Cambria Math" w:cs="Courier New"/>
          </w:rPr>
          <m:t>1.3×</m:t>
        </m:r>
        <m:sSup>
          <m:sSupPr>
            <m:ctrlPr>
              <w:rPr>
                <w:rFonts w:ascii="Cambria Math" w:hAnsi="Cambria Math" w:cs="Courier New"/>
                <w:iCs/>
              </w:rPr>
            </m:ctrlPr>
          </m:sSupPr>
          <m:e>
            <m:r>
              <m:rPr>
                <m:sty m:val="p"/>
              </m:rPr>
              <w:rPr>
                <w:rFonts w:ascii="Cambria Math" w:hAnsi="Cambria Math" w:cs="Courier New"/>
              </w:rPr>
              <m:t>10</m:t>
            </m:r>
          </m:e>
          <m:sup>
            <m:r>
              <m:rPr>
                <m:sty m:val="p"/>
              </m:rPr>
              <w:rPr>
                <w:rFonts w:ascii="Cambria Math" w:hAnsi="Cambria Math" w:cs="Courier New"/>
              </w:rPr>
              <m:t>31</m:t>
            </m:r>
          </m:sup>
        </m:sSup>
        <m:r>
          <m:rPr>
            <m:sty m:val="p"/>
          </m:rPr>
          <w:rPr>
            <w:rFonts w:ascii="Cambria Math" w:hAnsi="Cambria Math" w:cs="Courier New"/>
          </w:rPr>
          <m:t>(</m:t>
        </m:r>
        <m:f>
          <m:fPr>
            <m:ctrlPr>
              <w:rPr>
                <w:rFonts w:ascii="Cambria Math" w:hAnsi="Cambria Math" w:cs="Courier New"/>
                <w:iCs/>
              </w:rPr>
            </m:ctrlPr>
          </m:fPr>
          <m:num>
            <m:r>
              <m:rPr>
                <m:sty m:val="p"/>
              </m:rPr>
              <w:rPr>
                <w:rFonts w:ascii="Cambria Math" w:hAnsi="Cambria Math" w:cs="Courier New"/>
              </w:rPr>
              <m:t>M</m:t>
            </m:r>
          </m:num>
          <m:den>
            <m:r>
              <m:rPr>
                <m:sty m:val="p"/>
              </m:rPr>
              <w:rPr>
                <w:rFonts w:ascii="Cambria Math" w:hAnsi="Cambria Math" w:cs="Courier New"/>
              </w:rPr>
              <m:t>Mʘ</m:t>
            </m:r>
          </m:den>
        </m:f>
        <m:r>
          <m:rPr>
            <m:sty m:val="p"/>
          </m:rPr>
          <w:rPr>
            <w:rFonts w:ascii="Cambria Math" w:hAnsi="Cambria Math" w:cs="Courier New"/>
          </w:rPr>
          <m:t>)w</m:t>
        </m:r>
      </m:oMath>
      <w:r>
        <w:rPr>
          <w:rFonts w:asciiTheme="minorHAnsi" w:eastAsiaTheme="minorEastAsia" w:hAnsiTheme="minorHAnsi" w:cstheme="minorHAnsi"/>
        </w:rPr>
        <w:t xml:space="preserve">                                                                      </w:t>
      </w:r>
      <w:r w:rsidR="00C02AC8">
        <w:rPr>
          <w:rFonts w:asciiTheme="minorHAnsi" w:eastAsiaTheme="minorEastAsia" w:hAnsiTheme="minorHAnsi" w:cstheme="minorHAnsi"/>
        </w:rPr>
        <w:t xml:space="preserve"> </w:t>
      </w:r>
      <w:r w:rsidR="00C02AC8">
        <w:rPr>
          <w:rFonts w:asciiTheme="minorHAnsi" w:eastAsiaTheme="minorEastAsia" w:hAnsiTheme="minorHAnsi" w:cstheme="minorHAnsi"/>
          <w:sz w:val="16"/>
          <w:szCs w:val="16"/>
        </w:rPr>
        <w:t xml:space="preserve"> </w:t>
      </w:r>
      <w:r w:rsidR="00C02AC8">
        <w:rPr>
          <w:rFonts w:asciiTheme="minorHAnsi" w:eastAsiaTheme="minorEastAsia" w:hAnsiTheme="minorHAnsi" w:cstheme="minorHAnsi"/>
          <w:sz w:val="22"/>
          <w:szCs w:val="22"/>
        </w:rPr>
        <w:t>(15)</w:t>
      </w:r>
    </w:p>
    <w:p w14:paraId="3D437CF8" w14:textId="611E122E" w:rsidR="009E76E6" w:rsidRPr="002C379E" w:rsidRDefault="009E76E6" w:rsidP="001C4C82">
      <w:pPr>
        <w:pStyle w:val="PlainText"/>
        <w:tabs>
          <w:tab w:val="left" w:pos="3883"/>
          <w:tab w:val="left" w:pos="8212"/>
        </w:tabs>
        <w:ind w:firstLine="0"/>
        <w:rPr>
          <w:rFonts w:asciiTheme="minorHAnsi" w:hAnsiTheme="minorHAnsi" w:cstheme="minorHAnsi"/>
          <w:sz w:val="8"/>
          <w:szCs w:val="8"/>
        </w:rPr>
      </w:pPr>
    </w:p>
    <w:p w14:paraId="59AC519D" w14:textId="42C3EB3F" w:rsidR="009E76E6" w:rsidRPr="002C379E" w:rsidRDefault="009E76E6" w:rsidP="001C4C82">
      <w:pPr>
        <w:pStyle w:val="PlainText"/>
        <w:tabs>
          <w:tab w:val="left" w:pos="3883"/>
          <w:tab w:val="left" w:pos="8212"/>
        </w:tabs>
        <w:ind w:firstLine="0"/>
        <w:rPr>
          <w:rFonts w:asciiTheme="minorHAnsi" w:hAnsiTheme="minorHAnsi" w:cstheme="minorHAnsi"/>
          <w:sz w:val="16"/>
          <w:szCs w:val="16"/>
        </w:rPr>
      </w:pPr>
    </w:p>
    <w:p w14:paraId="2341D4DC" w14:textId="6EE7F9C8" w:rsidR="00574F3D" w:rsidRPr="00574F3D" w:rsidRDefault="002C379E" w:rsidP="001C4C82">
      <w:pPr>
        <w:pStyle w:val="PlainText"/>
        <w:tabs>
          <w:tab w:val="left" w:pos="3883"/>
          <w:tab w:val="left" w:pos="8212"/>
        </w:tabs>
        <w:ind w:firstLine="0"/>
        <w:rPr>
          <w:rFonts w:asciiTheme="minorHAnsi" w:hAnsiTheme="minorHAnsi" w:cstheme="minorHAnsi"/>
          <w:sz w:val="22"/>
          <w:szCs w:val="22"/>
        </w:rPr>
      </w:pPr>
      <w:r>
        <w:rPr>
          <w:rFonts w:asciiTheme="minorHAnsi" w:hAnsiTheme="minorHAnsi" w:cstheme="minorHAnsi"/>
          <w:sz w:val="22"/>
          <w:szCs w:val="22"/>
        </w:rPr>
        <w:t xml:space="preserve">Page </w:t>
      </w:r>
      <w:r w:rsidR="00D77CB7">
        <w:rPr>
          <w:rFonts w:asciiTheme="minorHAnsi" w:hAnsiTheme="minorHAnsi" w:cstheme="minorHAnsi"/>
          <w:sz w:val="22"/>
          <w:szCs w:val="22"/>
        </w:rPr>
        <w:t>7</w:t>
      </w:r>
      <w:r w:rsidR="004969BD">
        <w:rPr>
          <w:rFonts w:asciiTheme="minorHAnsi" w:hAnsiTheme="minorHAnsi" w:cstheme="minorHAnsi"/>
          <w:sz w:val="22"/>
          <w:szCs w:val="22"/>
        </w:rPr>
        <w:t>0</w:t>
      </w:r>
      <w:r>
        <w:rPr>
          <w:rFonts w:asciiTheme="minorHAnsi" w:hAnsiTheme="minorHAnsi" w:cstheme="minorHAnsi"/>
          <w:sz w:val="22"/>
          <w:szCs w:val="22"/>
        </w:rPr>
        <w:t xml:space="preserve">                                                                </w:t>
      </w:r>
      <m:oMath>
        <m:sSub>
          <m:sSubPr>
            <m:ctrlPr>
              <w:rPr>
                <w:rFonts w:ascii="Cambria Math" w:hAnsi="Cambria Math" w:cs="Courier New"/>
                <w:iCs/>
              </w:rPr>
            </m:ctrlPr>
          </m:sSubPr>
          <m:e>
            <m:r>
              <m:rPr>
                <m:sty m:val="p"/>
              </m:rPr>
              <w:rPr>
                <w:rFonts w:ascii="Cambria Math" w:hAnsi="Cambria Math" w:cs="Courier New"/>
              </w:rPr>
              <m:t>P</m:t>
            </m:r>
          </m:e>
          <m:sub>
            <m:r>
              <m:rPr>
                <m:sty m:val="p"/>
              </m:rPr>
              <w:rPr>
                <w:rFonts w:ascii="Cambria Math" w:hAnsi="Cambria Math" w:cs="Courier New"/>
              </w:rPr>
              <m:t>cen</m:t>
            </m:r>
          </m:sub>
        </m:sSub>
        <m:r>
          <m:rPr>
            <m:sty m:val="p"/>
          </m:rPr>
          <w:rPr>
            <w:rFonts w:ascii="Cambria Math" w:hAnsi="Cambria Math" w:cs="Courier New"/>
          </w:rPr>
          <m:t>=</m:t>
        </m:r>
        <m:f>
          <m:fPr>
            <m:ctrlPr>
              <w:rPr>
                <w:rFonts w:ascii="Cambria Math" w:hAnsi="Cambria Math" w:cs="Courier New"/>
                <w:iCs/>
              </w:rPr>
            </m:ctrlPr>
          </m:fPr>
          <m:num>
            <m:r>
              <m:rPr>
                <m:sty m:val="p"/>
              </m:rPr>
              <w:rPr>
                <w:rFonts w:ascii="Cambria Math" w:hAnsi="Cambria Math" w:cs="Courier New"/>
              </w:rPr>
              <m:t>5G</m:t>
            </m:r>
            <m:sSup>
              <m:sSupPr>
                <m:ctrlPr>
                  <w:rPr>
                    <w:rFonts w:ascii="Cambria Math" w:hAnsi="Cambria Math" w:cs="Courier New"/>
                    <w:iCs/>
                  </w:rPr>
                </m:ctrlPr>
              </m:sSupPr>
              <m:e>
                <m:r>
                  <m:rPr>
                    <m:sty m:val="p"/>
                  </m:rPr>
                  <w:rPr>
                    <w:rFonts w:ascii="Cambria Math" w:hAnsi="Cambria Math" w:cs="Courier New"/>
                  </w:rPr>
                  <m:t>M</m:t>
                </m:r>
              </m:e>
              <m:sup>
                <m:r>
                  <m:rPr>
                    <m:sty m:val="p"/>
                  </m:rPr>
                  <w:rPr>
                    <w:rFonts w:ascii="Cambria Math" w:hAnsi="Cambria Math" w:cs="Courier New"/>
                  </w:rPr>
                  <m:t>2</m:t>
                </m:r>
              </m:sup>
            </m:sSup>
          </m:num>
          <m:den>
            <m:r>
              <m:rPr>
                <m:sty m:val="p"/>
              </m:rPr>
              <w:rPr>
                <w:rFonts w:ascii="Cambria Math" w:hAnsi="Cambria Math" w:cs="Courier New"/>
              </w:rPr>
              <m:t>4π</m:t>
            </m:r>
            <m:sSup>
              <m:sSupPr>
                <m:ctrlPr>
                  <w:rPr>
                    <w:rFonts w:ascii="Cambria Math" w:hAnsi="Cambria Math" w:cs="Courier New"/>
                    <w:iCs/>
                  </w:rPr>
                </m:ctrlPr>
              </m:sSupPr>
              <m:e>
                <m:r>
                  <m:rPr>
                    <m:sty m:val="p"/>
                  </m:rPr>
                  <w:rPr>
                    <w:rFonts w:ascii="Cambria Math" w:hAnsi="Cambria Math" w:cs="Courier New"/>
                  </w:rPr>
                  <m:t>R</m:t>
                </m:r>
              </m:e>
              <m:sup>
                <m:r>
                  <m:rPr>
                    <m:sty m:val="p"/>
                  </m:rPr>
                  <w:rPr>
                    <w:rFonts w:ascii="Cambria Math" w:hAnsi="Cambria Math" w:cs="Courier New"/>
                  </w:rPr>
                  <m:t>4</m:t>
                </m:r>
              </m:sup>
            </m:sSup>
          </m:den>
        </m:f>
      </m:oMath>
      <w:r>
        <w:rPr>
          <w:rFonts w:asciiTheme="minorHAnsi" w:eastAsiaTheme="minorEastAsia" w:hAnsiTheme="minorHAnsi" w:cstheme="minorHAnsi"/>
          <w:iCs/>
        </w:rPr>
        <w:t xml:space="preserve">                                                                             </w:t>
      </w:r>
      <w:r w:rsidRPr="00622A81">
        <w:rPr>
          <w:rFonts w:asciiTheme="minorHAnsi" w:eastAsiaTheme="minorEastAsia" w:hAnsiTheme="minorHAnsi" w:cstheme="minorHAnsi"/>
          <w:iCs/>
          <w:sz w:val="22"/>
          <w:szCs w:val="22"/>
        </w:rPr>
        <w:t>(16)</w:t>
      </w:r>
    </w:p>
    <w:p w14:paraId="563D65F3" w14:textId="77777777" w:rsidR="00FA3859" w:rsidRPr="003B4EEA" w:rsidRDefault="00FA3859" w:rsidP="001C4C82">
      <w:pPr>
        <w:pStyle w:val="PlainText"/>
        <w:tabs>
          <w:tab w:val="left" w:pos="3883"/>
          <w:tab w:val="left" w:pos="8212"/>
        </w:tabs>
        <w:ind w:firstLine="0"/>
        <w:rPr>
          <w:rFonts w:asciiTheme="minorHAnsi" w:hAnsiTheme="minorHAnsi" w:cstheme="minorHAnsi"/>
          <w:sz w:val="28"/>
          <w:szCs w:val="28"/>
        </w:rPr>
      </w:pPr>
    </w:p>
    <w:p w14:paraId="0729D203" w14:textId="7452EA7B" w:rsidR="009E76E6" w:rsidRPr="00202898" w:rsidRDefault="00FA3859" w:rsidP="001C4C82">
      <w:pPr>
        <w:pStyle w:val="PlainText"/>
        <w:tabs>
          <w:tab w:val="left" w:pos="3883"/>
          <w:tab w:val="left" w:pos="8212"/>
        </w:tabs>
        <w:ind w:firstLine="0"/>
        <w:rPr>
          <w:rFonts w:asciiTheme="minorHAnsi" w:hAnsiTheme="minorHAnsi" w:cstheme="minorHAnsi"/>
          <w:sz w:val="22"/>
          <w:szCs w:val="22"/>
        </w:rPr>
      </w:pPr>
      <w:r>
        <w:rPr>
          <w:rFonts w:asciiTheme="minorHAnsi" w:hAnsiTheme="minorHAnsi" w:cstheme="minorHAnsi"/>
          <w:sz w:val="22"/>
          <w:szCs w:val="22"/>
        </w:rPr>
        <w:t>Page 8</w:t>
      </w:r>
      <w:r w:rsidR="004969BD">
        <w:rPr>
          <w:rFonts w:asciiTheme="minorHAnsi" w:hAnsiTheme="minorHAnsi" w:cstheme="minorHAnsi"/>
          <w:sz w:val="22"/>
          <w:szCs w:val="22"/>
        </w:rPr>
        <w:t>5</w:t>
      </w:r>
      <w:r w:rsidR="003B4EEA">
        <w:rPr>
          <w:rFonts w:asciiTheme="minorHAnsi" w:hAnsiTheme="minorHAnsi" w:cstheme="minorHAnsi"/>
          <w:sz w:val="22"/>
          <w:szCs w:val="22"/>
        </w:rPr>
        <w:t xml:space="preserve">                                                               </w:t>
      </w:r>
      <m:oMath>
        <m:r>
          <m:rPr>
            <m:sty m:val="p"/>
          </m:rPr>
          <w:rPr>
            <w:rFonts w:ascii="Cambria Math" w:hAnsi="Cambria Math"/>
          </w:rPr>
          <m:t>n+</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e</m:t>
            </m:r>
          </m:sub>
        </m:sSub>
        <m:r>
          <m:rPr>
            <m:sty m:val="p"/>
          </m:rPr>
          <w:rPr>
            <w:rFonts w:ascii="Cambria Math" w:hAnsi="Cambria Math"/>
          </w:rPr>
          <m:t>⇌p+</m:t>
        </m:r>
        <m:sSup>
          <m:sSupPr>
            <m:ctrlPr>
              <w:rPr>
                <w:rFonts w:ascii="Cambria Math" w:hAnsi="Cambria Math"/>
              </w:rPr>
            </m:ctrlPr>
          </m:sSupPr>
          <m:e>
            <m:r>
              <m:rPr>
                <m:sty m:val="p"/>
              </m:rPr>
              <w:rPr>
                <w:rFonts w:ascii="Cambria Math" w:hAnsi="Cambria Math"/>
              </w:rPr>
              <m:t>e</m:t>
            </m:r>
          </m:e>
          <m:sup>
            <m:r>
              <m:rPr>
                <m:sty m:val="p"/>
              </m:rPr>
              <w:rPr>
                <w:rFonts w:ascii="Cambria Math" w:hAnsi="Cambria Math"/>
              </w:rPr>
              <m:t>-</m:t>
            </m:r>
          </m:sup>
        </m:sSup>
      </m:oMath>
      <w:r w:rsidR="003B4EEA">
        <w:rPr>
          <w:rFonts w:asciiTheme="minorHAnsi" w:eastAsiaTheme="minorEastAsia" w:hAnsiTheme="minorHAnsi" w:cstheme="minorHAnsi"/>
        </w:rPr>
        <w:t xml:space="preserve">                                                             </w:t>
      </w:r>
      <w:r w:rsidR="003B4EEA" w:rsidRPr="003B4EEA">
        <w:rPr>
          <w:rFonts w:asciiTheme="minorHAnsi" w:eastAsiaTheme="minorEastAsia" w:hAnsiTheme="minorHAnsi" w:cstheme="minorHAnsi"/>
          <w:sz w:val="24"/>
          <w:szCs w:val="24"/>
        </w:rPr>
        <w:t xml:space="preserve"> </w:t>
      </w:r>
      <w:r w:rsidR="003B4EEA">
        <w:rPr>
          <w:rFonts w:asciiTheme="minorHAnsi" w:eastAsiaTheme="minorEastAsia" w:hAnsiTheme="minorHAnsi" w:cstheme="minorHAnsi"/>
        </w:rPr>
        <w:t xml:space="preserve">       </w:t>
      </w:r>
      <w:r w:rsidR="003B4EEA" w:rsidRPr="00622A81">
        <w:rPr>
          <w:rFonts w:asciiTheme="minorHAnsi" w:eastAsiaTheme="minorEastAsia" w:hAnsiTheme="minorHAnsi" w:cstheme="minorHAnsi"/>
          <w:sz w:val="22"/>
          <w:szCs w:val="22"/>
        </w:rPr>
        <w:t>(1</w:t>
      </w:r>
      <w:r w:rsidR="008B258E" w:rsidRPr="00622A81">
        <w:rPr>
          <w:rFonts w:asciiTheme="minorHAnsi" w:eastAsiaTheme="minorEastAsia" w:hAnsiTheme="minorHAnsi" w:cstheme="minorHAnsi"/>
          <w:sz w:val="22"/>
          <w:szCs w:val="22"/>
        </w:rPr>
        <w:t>7</w:t>
      </w:r>
      <w:r w:rsidR="003B4EEA" w:rsidRPr="00622A81">
        <w:rPr>
          <w:rFonts w:asciiTheme="minorHAnsi" w:eastAsiaTheme="minorEastAsia" w:hAnsiTheme="minorHAnsi" w:cstheme="minorHAnsi"/>
          <w:sz w:val="22"/>
          <w:szCs w:val="22"/>
        </w:rPr>
        <w:t>)</w:t>
      </w:r>
    </w:p>
    <w:p w14:paraId="22949EE5" w14:textId="3AA07F20" w:rsidR="009E76E6" w:rsidRPr="003B4EEA" w:rsidRDefault="009E76E6" w:rsidP="001C4C82">
      <w:pPr>
        <w:pStyle w:val="PlainText"/>
        <w:tabs>
          <w:tab w:val="left" w:pos="3883"/>
          <w:tab w:val="left" w:pos="8212"/>
        </w:tabs>
        <w:ind w:firstLine="0"/>
        <w:rPr>
          <w:rFonts w:asciiTheme="minorHAnsi" w:hAnsiTheme="minorHAnsi" w:cstheme="minorHAnsi"/>
          <w:sz w:val="32"/>
          <w:szCs w:val="32"/>
        </w:rPr>
      </w:pPr>
    </w:p>
    <w:p w14:paraId="3A39B07D" w14:textId="3E17D0D6" w:rsidR="009E76E6" w:rsidRPr="00202898" w:rsidRDefault="003B4EEA" w:rsidP="001C4C82">
      <w:pPr>
        <w:pStyle w:val="PlainText"/>
        <w:tabs>
          <w:tab w:val="left" w:pos="3883"/>
          <w:tab w:val="left" w:pos="8212"/>
        </w:tabs>
        <w:ind w:firstLine="0"/>
        <w:rPr>
          <w:rFonts w:asciiTheme="minorHAnsi" w:hAnsiTheme="minorHAnsi" w:cstheme="minorHAnsi"/>
          <w:sz w:val="22"/>
          <w:szCs w:val="22"/>
        </w:rPr>
      </w:pPr>
      <w:r>
        <w:rPr>
          <w:rFonts w:asciiTheme="minorHAnsi" w:hAnsiTheme="minorHAnsi" w:cstheme="minorHAnsi"/>
          <w:sz w:val="22"/>
          <w:szCs w:val="22"/>
        </w:rPr>
        <w:t>Page 8</w:t>
      </w:r>
      <w:r w:rsidR="004969BD">
        <w:rPr>
          <w:rFonts w:asciiTheme="minorHAnsi" w:hAnsiTheme="minorHAnsi" w:cstheme="minorHAnsi"/>
          <w:sz w:val="22"/>
          <w:szCs w:val="22"/>
        </w:rPr>
        <w:t>5</w:t>
      </w:r>
      <w:r>
        <w:rPr>
          <w:rFonts w:asciiTheme="minorHAnsi" w:hAnsiTheme="minorHAnsi" w:cstheme="minorHAnsi"/>
          <w:sz w:val="22"/>
          <w:szCs w:val="22"/>
        </w:rPr>
        <w:t xml:space="preserve">                                                               </w:t>
      </w:r>
      <m:oMath>
        <m:r>
          <m:rPr>
            <m:sty m:val="p"/>
          </m:rPr>
          <w:rPr>
            <w:rFonts w:ascii="Cambria Math" w:hAnsi="Cambria Math"/>
          </w:rPr>
          <m:t>n+</m:t>
        </m:r>
        <m:sSup>
          <m:sSupPr>
            <m:ctrlPr>
              <w:rPr>
                <w:rFonts w:ascii="Cambria Math" w:hAnsi="Cambria Math"/>
              </w:rPr>
            </m:ctrlPr>
          </m:sSupPr>
          <m:e>
            <m:r>
              <m:rPr>
                <m:sty m:val="p"/>
              </m:rPr>
              <w:rPr>
                <w:rFonts w:ascii="Cambria Math" w:hAnsi="Cambria Math"/>
              </w:rPr>
              <m:t>e</m:t>
            </m:r>
          </m:e>
          <m:sup>
            <m:r>
              <m:rPr>
                <m:sty m:val="p"/>
              </m:rPr>
              <w:rPr>
                <w:rFonts w:ascii="Cambria Math" w:hAnsi="Cambria Math"/>
              </w:rPr>
              <m:t>+</m:t>
            </m:r>
          </m:sup>
        </m:sSup>
        <m:r>
          <m:rPr>
            <m:sty m:val="p"/>
          </m:rPr>
          <w:rPr>
            <w:rFonts w:ascii="Cambria Math" w:hAnsi="Cambria Math"/>
          </w:rPr>
          <m:t>⇌p+</m:t>
        </m:r>
        <m:sSubSup>
          <m:sSubSupPr>
            <m:ctrlPr>
              <w:rPr>
                <w:rFonts w:ascii="Cambria Math" w:hAnsi="Cambria Math"/>
              </w:rPr>
            </m:ctrlPr>
          </m:sSubSupPr>
          <m:e>
            <m:r>
              <m:rPr>
                <m:sty m:val="p"/>
              </m:rPr>
              <w:rPr>
                <w:rFonts w:ascii="Cambria Math" w:hAnsi="Cambria Math"/>
              </w:rPr>
              <m:t>v</m:t>
            </m:r>
          </m:e>
          <m:sub>
            <m:r>
              <m:rPr>
                <m:sty m:val="p"/>
              </m:rPr>
              <w:rPr>
                <w:rFonts w:ascii="Cambria Math" w:hAnsi="Cambria Math"/>
              </w:rPr>
              <m:t>e</m:t>
            </m:r>
          </m:sub>
          <m:sup>
            <m:r>
              <m:rPr>
                <m:sty m:val="p"/>
              </m:rPr>
              <w:rPr>
                <w:rFonts w:ascii="Cambria Math" w:hAnsi="Cambria Math"/>
              </w:rPr>
              <m:t>-</m:t>
            </m:r>
          </m:sup>
        </m:sSubSup>
      </m:oMath>
      <w:r>
        <w:rPr>
          <w:rFonts w:asciiTheme="minorHAnsi" w:eastAsiaTheme="minorEastAsia" w:hAnsiTheme="minorHAnsi" w:cstheme="minorHAnsi"/>
        </w:rPr>
        <w:t xml:space="preserve">                                                         </w:t>
      </w:r>
      <w:r w:rsidRPr="003B4EEA">
        <w:rPr>
          <w:rFonts w:asciiTheme="minorHAnsi" w:eastAsiaTheme="minorEastAsia" w:hAnsiTheme="minorHAnsi" w:cstheme="minorHAnsi"/>
          <w:sz w:val="24"/>
          <w:szCs w:val="24"/>
        </w:rPr>
        <w:t xml:space="preserve">   </w:t>
      </w:r>
      <w:r>
        <w:rPr>
          <w:rFonts w:asciiTheme="minorHAnsi" w:eastAsiaTheme="minorEastAsia" w:hAnsiTheme="minorHAnsi" w:cstheme="minorHAnsi"/>
        </w:rPr>
        <w:t xml:space="preserve">        </w:t>
      </w:r>
      <w:r w:rsidRPr="00622A81">
        <w:rPr>
          <w:rFonts w:asciiTheme="minorHAnsi" w:eastAsiaTheme="minorEastAsia" w:hAnsiTheme="minorHAnsi" w:cstheme="minorHAnsi"/>
          <w:sz w:val="22"/>
          <w:szCs w:val="22"/>
        </w:rPr>
        <w:t>(1</w:t>
      </w:r>
      <w:r w:rsidR="008B258E" w:rsidRPr="00622A81">
        <w:rPr>
          <w:rFonts w:asciiTheme="minorHAnsi" w:eastAsiaTheme="minorEastAsia" w:hAnsiTheme="minorHAnsi" w:cstheme="minorHAnsi"/>
          <w:sz w:val="22"/>
          <w:szCs w:val="22"/>
        </w:rPr>
        <w:t>8</w:t>
      </w:r>
      <w:r w:rsidRPr="00622A81">
        <w:rPr>
          <w:rFonts w:asciiTheme="minorHAnsi" w:eastAsiaTheme="minorEastAsia" w:hAnsiTheme="minorHAnsi" w:cstheme="minorHAnsi"/>
          <w:sz w:val="22"/>
          <w:szCs w:val="22"/>
        </w:rPr>
        <w:t>)</w:t>
      </w:r>
    </w:p>
    <w:p w14:paraId="41F7704C" w14:textId="4C9BDD0A" w:rsidR="009E76E6" w:rsidRPr="003B4EEA" w:rsidRDefault="009E76E6" w:rsidP="001C4C82">
      <w:pPr>
        <w:pStyle w:val="PlainText"/>
        <w:tabs>
          <w:tab w:val="left" w:pos="3883"/>
          <w:tab w:val="left" w:pos="8212"/>
        </w:tabs>
        <w:ind w:firstLine="0"/>
        <w:rPr>
          <w:rFonts w:asciiTheme="minorHAnsi" w:hAnsiTheme="minorHAnsi" w:cstheme="minorHAnsi"/>
          <w:sz w:val="32"/>
          <w:szCs w:val="32"/>
        </w:rPr>
      </w:pPr>
    </w:p>
    <w:p w14:paraId="127BA2C6" w14:textId="28D5891B" w:rsidR="009E76E6" w:rsidRPr="00202898" w:rsidRDefault="003B4EEA" w:rsidP="001C4C82">
      <w:pPr>
        <w:pStyle w:val="PlainText"/>
        <w:tabs>
          <w:tab w:val="left" w:pos="3883"/>
          <w:tab w:val="left" w:pos="8212"/>
        </w:tabs>
        <w:ind w:firstLine="0"/>
        <w:rPr>
          <w:rFonts w:asciiTheme="minorHAnsi" w:hAnsiTheme="minorHAnsi" w:cstheme="minorHAnsi"/>
          <w:sz w:val="22"/>
          <w:szCs w:val="22"/>
        </w:rPr>
      </w:pPr>
      <w:r>
        <w:rPr>
          <w:rFonts w:asciiTheme="minorHAnsi" w:hAnsiTheme="minorHAnsi" w:cstheme="minorHAnsi"/>
          <w:sz w:val="22"/>
          <w:szCs w:val="22"/>
        </w:rPr>
        <w:t>Page 8</w:t>
      </w:r>
      <w:r w:rsidR="004969BD">
        <w:rPr>
          <w:rFonts w:asciiTheme="minorHAnsi" w:hAnsiTheme="minorHAnsi" w:cstheme="minorHAnsi"/>
          <w:sz w:val="22"/>
          <w:szCs w:val="22"/>
        </w:rPr>
        <w:t>5</w:t>
      </w:r>
      <w:r>
        <w:rPr>
          <w:rFonts w:asciiTheme="minorHAnsi" w:hAnsiTheme="minorHAnsi" w:cstheme="minorHAnsi"/>
          <w:sz w:val="22"/>
          <w:szCs w:val="22"/>
        </w:rPr>
        <w:t xml:space="preserve">                                                               </w:t>
      </w:r>
      <m:oMath>
        <m:r>
          <m:rPr>
            <m:sty m:val="p"/>
          </m:rPr>
          <w:rPr>
            <w:rFonts w:ascii="Cambria Math" w:hAnsi="Cambria Math" w:cs="Courier New"/>
          </w:rPr>
          <m:t>n→p+</m:t>
        </m:r>
        <m:sSup>
          <m:sSupPr>
            <m:ctrlPr>
              <w:rPr>
                <w:rFonts w:ascii="Cambria Math" w:hAnsi="Cambria Math" w:cs="Courier New"/>
                <w:iCs/>
              </w:rPr>
            </m:ctrlPr>
          </m:sSupPr>
          <m:e>
            <m:r>
              <m:rPr>
                <m:sty m:val="p"/>
              </m:rPr>
              <w:rPr>
                <w:rFonts w:ascii="Cambria Math" w:hAnsi="Cambria Math" w:cs="Courier New"/>
              </w:rPr>
              <m:t>e</m:t>
            </m:r>
          </m:e>
          <m:sup>
            <m:r>
              <m:rPr>
                <m:sty m:val="p"/>
              </m:rPr>
              <w:rPr>
                <w:rFonts w:ascii="Cambria Math" w:hAnsi="Cambria Math" w:cs="Courier New"/>
              </w:rPr>
              <m:t>-</m:t>
            </m:r>
          </m:sup>
        </m:sSup>
        <m:r>
          <m:rPr>
            <m:sty m:val="p"/>
          </m:rPr>
          <w:rPr>
            <w:rFonts w:ascii="Cambria Math" w:hAnsi="Cambria Math" w:cs="Courier New"/>
          </w:rPr>
          <m:t>+</m:t>
        </m:r>
        <m:sSubSup>
          <m:sSubSupPr>
            <m:ctrlPr>
              <w:rPr>
                <w:rFonts w:ascii="Cambria Math" w:hAnsi="Cambria Math" w:cs="Courier New"/>
                <w:iCs/>
              </w:rPr>
            </m:ctrlPr>
          </m:sSubSupPr>
          <m:e>
            <m:r>
              <m:rPr>
                <m:sty m:val="p"/>
              </m:rPr>
              <w:rPr>
                <w:rFonts w:ascii="Cambria Math" w:hAnsi="Cambria Math" w:cs="Courier New"/>
              </w:rPr>
              <m:t>v</m:t>
            </m:r>
          </m:e>
          <m:sub>
            <m:r>
              <m:rPr>
                <m:sty m:val="p"/>
              </m:rPr>
              <w:rPr>
                <w:rFonts w:ascii="Cambria Math" w:hAnsi="Cambria Math" w:cs="Courier New"/>
              </w:rPr>
              <m:t>e</m:t>
            </m:r>
          </m:sub>
          <m:sup>
            <m:r>
              <m:rPr>
                <m:sty m:val="p"/>
              </m:rPr>
              <w:rPr>
                <w:rFonts w:ascii="Cambria Math" w:hAnsi="Cambria Math" w:cs="Courier New"/>
              </w:rPr>
              <m:t>-</m:t>
            </m:r>
          </m:sup>
        </m:sSubSup>
      </m:oMath>
      <w:r>
        <w:rPr>
          <w:rFonts w:asciiTheme="minorHAnsi" w:eastAsiaTheme="minorEastAsia" w:hAnsiTheme="minorHAnsi" w:cstheme="minorHAnsi"/>
          <w:iCs/>
        </w:rPr>
        <w:t xml:space="preserve">                                                              </w:t>
      </w:r>
      <w:r w:rsidRPr="003B4EEA">
        <w:rPr>
          <w:rFonts w:asciiTheme="minorHAnsi" w:eastAsiaTheme="minorEastAsia" w:hAnsiTheme="minorHAnsi" w:cstheme="minorHAnsi"/>
          <w:iCs/>
          <w:sz w:val="28"/>
          <w:szCs w:val="28"/>
        </w:rPr>
        <w:t xml:space="preserve"> </w:t>
      </w:r>
      <w:r w:rsidRPr="003B4EEA">
        <w:rPr>
          <w:rFonts w:asciiTheme="minorHAnsi" w:eastAsiaTheme="minorEastAsia" w:hAnsiTheme="minorHAnsi" w:cstheme="minorHAnsi"/>
          <w:iCs/>
          <w:sz w:val="24"/>
          <w:szCs w:val="24"/>
        </w:rPr>
        <w:t xml:space="preserve"> </w:t>
      </w:r>
      <w:r>
        <w:rPr>
          <w:rFonts w:asciiTheme="minorHAnsi" w:eastAsiaTheme="minorEastAsia" w:hAnsiTheme="minorHAnsi" w:cstheme="minorHAnsi"/>
          <w:iCs/>
        </w:rPr>
        <w:t xml:space="preserve">    </w:t>
      </w:r>
      <w:r w:rsidRPr="00622A81">
        <w:rPr>
          <w:rFonts w:asciiTheme="minorHAnsi" w:eastAsiaTheme="minorEastAsia" w:hAnsiTheme="minorHAnsi" w:cstheme="minorHAnsi"/>
          <w:iCs/>
          <w:sz w:val="22"/>
          <w:szCs w:val="22"/>
        </w:rPr>
        <w:t>(</w:t>
      </w:r>
      <w:r w:rsidR="008B258E" w:rsidRPr="00622A81">
        <w:rPr>
          <w:rFonts w:asciiTheme="minorHAnsi" w:eastAsiaTheme="minorEastAsia" w:hAnsiTheme="minorHAnsi" w:cstheme="minorHAnsi"/>
          <w:iCs/>
          <w:sz w:val="22"/>
          <w:szCs w:val="22"/>
        </w:rPr>
        <w:t>19</w:t>
      </w:r>
      <w:r w:rsidRPr="00622A81">
        <w:rPr>
          <w:rFonts w:asciiTheme="minorHAnsi" w:eastAsiaTheme="minorEastAsia" w:hAnsiTheme="minorHAnsi" w:cstheme="minorHAnsi"/>
          <w:iCs/>
          <w:sz w:val="22"/>
          <w:szCs w:val="22"/>
        </w:rPr>
        <w:t>)</w:t>
      </w:r>
    </w:p>
    <w:p w14:paraId="46363460" w14:textId="28841F84" w:rsidR="008B258E" w:rsidRPr="00622A81" w:rsidRDefault="008B258E" w:rsidP="001C4C82">
      <w:pPr>
        <w:pStyle w:val="PlainText"/>
        <w:tabs>
          <w:tab w:val="left" w:pos="3883"/>
          <w:tab w:val="left" w:pos="8212"/>
        </w:tabs>
        <w:ind w:firstLine="0"/>
        <w:rPr>
          <w:rFonts w:asciiTheme="minorHAnsi" w:hAnsiTheme="minorHAnsi" w:cstheme="minorHAnsi"/>
          <w:sz w:val="32"/>
          <w:szCs w:val="32"/>
        </w:rPr>
      </w:pPr>
    </w:p>
    <w:p w14:paraId="07C295F3" w14:textId="7D0AAB32" w:rsidR="00622A81" w:rsidRPr="00202898" w:rsidRDefault="00622A81" w:rsidP="001C4C82">
      <w:pPr>
        <w:pStyle w:val="PlainText"/>
        <w:tabs>
          <w:tab w:val="left" w:pos="3883"/>
          <w:tab w:val="left" w:pos="8212"/>
        </w:tabs>
        <w:ind w:firstLine="0"/>
        <w:rPr>
          <w:rFonts w:asciiTheme="minorHAnsi" w:hAnsiTheme="minorHAnsi" w:cstheme="minorHAnsi"/>
          <w:sz w:val="22"/>
          <w:szCs w:val="22"/>
        </w:rPr>
      </w:pPr>
      <w:r>
        <w:rPr>
          <w:rFonts w:asciiTheme="minorHAnsi" w:hAnsiTheme="minorHAnsi" w:cstheme="minorHAnsi"/>
          <w:sz w:val="22"/>
          <w:szCs w:val="22"/>
        </w:rPr>
        <w:t>Page 91</w:t>
      </w:r>
      <m:oMath>
        <m:r>
          <m:rPr>
            <m:sty m:val="p"/>
          </m:rPr>
          <w:rPr>
            <w:rFonts w:ascii="Cambria Math" w:eastAsiaTheme="minorEastAsia" w:hAnsi="Cambria Math" w:cs="Courier New"/>
          </w:rPr>
          <m:t xml:space="preserve">                                                                           V∝</m:t>
        </m:r>
        <m:r>
          <m:rPr>
            <m:sty m:val="p"/>
          </m:rPr>
          <w:rPr>
            <w:rFonts w:ascii="Cambria Math" w:hAnsi="Cambria Math" w:cs="Courier New"/>
          </w:rPr>
          <m:t>∛</m:t>
        </m:r>
        <m:f>
          <m:fPr>
            <m:ctrlPr>
              <w:rPr>
                <w:rFonts w:ascii="Cambria Math" w:hAnsi="Cambria Math" w:cs="Courier New"/>
                <w:iCs/>
              </w:rPr>
            </m:ctrlPr>
          </m:fPr>
          <m:num>
            <m:r>
              <m:rPr>
                <m:sty m:val="p"/>
              </m:rPr>
              <w:rPr>
                <w:rFonts w:ascii="Cambria Math" w:hAnsi="Cambria Math" w:cs="Courier New"/>
              </w:rPr>
              <m:t>E</m:t>
            </m:r>
          </m:num>
          <m:den>
            <m:r>
              <m:rPr>
                <m:sty m:val="p"/>
              </m:rPr>
              <w:rPr>
                <w:rFonts w:ascii="Cambria Math" w:hAnsi="Cambria Math" w:cs="Courier New"/>
              </w:rPr>
              <m:t>T</m:t>
            </m:r>
          </m:den>
        </m:f>
      </m:oMath>
      <w:r>
        <w:rPr>
          <w:rFonts w:asciiTheme="minorHAnsi" w:eastAsiaTheme="minorEastAsia" w:hAnsiTheme="minorHAnsi" w:cstheme="minorHAnsi"/>
          <w:iCs/>
        </w:rPr>
        <w:t xml:space="preserve">                                                                   </w:t>
      </w:r>
      <w:r w:rsidRPr="00622A81">
        <w:rPr>
          <w:rFonts w:asciiTheme="minorHAnsi" w:eastAsiaTheme="minorEastAsia" w:hAnsiTheme="minorHAnsi" w:cstheme="minorHAnsi"/>
          <w:iCs/>
          <w:sz w:val="16"/>
          <w:szCs w:val="16"/>
        </w:rPr>
        <w:t xml:space="preserve"> </w:t>
      </w:r>
      <w:r>
        <w:rPr>
          <w:rFonts w:asciiTheme="minorHAnsi" w:eastAsiaTheme="minorEastAsia" w:hAnsiTheme="minorHAnsi" w:cstheme="minorHAnsi"/>
          <w:iCs/>
        </w:rPr>
        <w:t xml:space="preserve"> </w:t>
      </w:r>
      <w:r w:rsidRPr="00622A81">
        <w:rPr>
          <w:rFonts w:asciiTheme="minorHAnsi" w:eastAsiaTheme="minorEastAsia" w:hAnsiTheme="minorHAnsi" w:cstheme="minorHAnsi"/>
          <w:iCs/>
          <w:sz w:val="16"/>
          <w:szCs w:val="16"/>
        </w:rPr>
        <w:t xml:space="preserve"> </w:t>
      </w:r>
      <w:r>
        <w:rPr>
          <w:rFonts w:asciiTheme="minorHAnsi" w:eastAsiaTheme="minorEastAsia" w:hAnsiTheme="minorHAnsi" w:cstheme="minorHAnsi"/>
          <w:iCs/>
        </w:rPr>
        <w:t xml:space="preserve">        </w:t>
      </w:r>
      <w:r>
        <w:rPr>
          <w:rFonts w:asciiTheme="minorHAnsi" w:eastAsiaTheme="minorEastAsia" w:hAnsiTheme="minorHAnsi" w:cstheme="minorHAnsi"/>
          <w:iCs/>
          <w:sz w:val="22"/>
          <w:szCs w:val="22"/>
        </w:rPr>
        <w:t xml:space="preserve">  (20)</w:t>
      </w:r>
      <w:r>
        <w:rPr>
          <w:rFonts w:asciiTheme="minorHAnsi" w:eastAsiaTheme="minorEastAsia" w:hAnsiTheme="minorHAnsi" w:cstheme="minorHAnsi"/>
          <w:iCs/>
        </w:rPr>
        <w:t xml:space="preserve"> </w:t>
      </w:r>
    </w:p>
    <w:tbl>
      <w:tblPr>
        <w:tblStyle w:val="TableGrid"/>
        <w:tblW w:w="0" w:type="auto"/>
        <w:tblLook w:val="04A0" w:firstRow="1" w:lastRow="0" w:firstColumn="1" w:lastColumn="0" w:noHBand="0" w:noVBand="1"/>
      </w:tblPr>
      <w:tblGrid>
        <w:gridCol w:w="3005"/>
        <w:gridCol w:w="3006"/>
        <w:gridCol w:w="3006"/>
      </w:tblGrid>
      <w:tr w:rsidR="00622A81" w:rsidRPr="00ED3C68" w14:paraId="0BB226A7" w14:textId="77777777" w:rsidTr="00622A81">
        <w:tc>
          <w:tcPr>
            <w:tcW w:w="3005" w:type="dxa"/>
            <w:tcBorders>
              <w:top w:val="nil"/>
              <w:left w:val="nil"/>
              <w:bottom w:val="nil"/>
              <w:right w:val="nil"/>
            </w:tcBorders>
          </w:tcPr>
          <w:p w14:paraId="4EFF48DE" w14:textId="2067C415" w:rsidR="00622A81" w:rsidRPr="00106317" w:rsidRDefault="00622A81" w:rsidP="00622A81">
            <w:pPr>
              <w:ind w:firstLine="0"/>
              <w:rPr>
                <w:rFonts w:ascii="Palatino Linotype" w:eastAsiaTheme="minorEastAsia" w:hAnsi="Palatino Linotype" w:cs="Courier New"/>
                <w:iCs/>
                <w:sz w:val="24"/>
                <w:szCs w:val="24"/>
              </w:rPr>
            </w:pPr>
          </w:p>
        </w:tc>
        <w:tc>
          <w:tcPr>
            <w:tcW w:w="3006" w:type="dxa"/>
            <w:tcBorders>
              <w:top w:val="nil"/>
              <w:left w:val="nil"/>
              <w:bottom w:val="nil"/>
              <w:right w:val="nil"/>
            </w:tcBorders>
          </w:tcPr>
          <w:p w14:paraId="7196EA91" w14:textId="77777777" w:rsidR="00622A81" w:rsidRPr="00ED3C68" w:rsidRDefault="00622A81" w:rsidP="00622A81">
            <w:pPr>
              <w:ind w:firstLine="0"/>
              <w:jc w:val="right"/>
              <w:rPr>
                <w:rFonts w:eastAsiaTheme="minorEastAsia" w:cstheme="minorHAnsi"/>
                <w:iCs/>
              </w:rPr>
            </w:pPr>
          </w:p>
        </w:tc>
        <w:tc>
          <w:tcPr>
            <w:tcW w:w="3006" w:type="dxa"/>
            <w:tcBorders>
              <w:top w:val="nil"/>
              <w:left w:val="nil"/>
              <w:bottom w:val="nil"/>
              <w:right w:val="nil"/>
            </w:tcBorders>
          </w:tcPr>
          <w:p w14:paraId="329B5254" w14:textId="2F20BFC5" w:rsidR="00622A81" w:rsidRPr="00ED3C68" w:rsidRDefault="00622A81" w:rsidP="00622A81">
            <w:pPr>
              <w:ind w:firstLine="0"/>
              <w:jc w:val="right"/>
              <w:rPr>
                <w:rFonts w:eastAsiaTheme="minorEastAsia" w:cstheme="minorHAnsi"/>
                <w:iCs/>
              </w:rPr>
            </w:pPr>
          </w:p>
        </w:tc>
      </w:tr>
    </w:tbl>
    <w:p w14:paraId="5E484D60" w14:textId="077CF95B" w:rsidR="006B02F3" w:rsidRDefault="00F938CC" w:rsidP="00106317">
      <w:pPr>
        <w:pStyle w:val="PlainText"/>
        <w:tabs>
          <w:tab w:val="left" w:pos="3883"/>
          <w:tab w:val="left" w:pos="8212"/>
        </w:tabs>
        <w:ind w:firstLine="0"/>
        <w:rPr>
          <w:rFonts w:asciiTheme="minorHAnsi" w:hAnsiTheme="minorHAnsi" w:cstheme="minorHAnsi"/>
          <w:sz w:val="22"/>
          <w:szCs w:val="22"/>
        </w:rPr>
      </w:pPr>
      <w:bookmarkStart w:id="102" w:name="_Hlk88647635"/>
      <w:r>
        <w:rPr>
          <w:rFonts w:asciiTheme="minorHAnsi" w:hAnsiTheme="minorHAnsi" w:cstheme="minorHAnsi"/>
          <w:sz w:val="22"/>
          <w:szCs w:val="22"/>
        </w:rPr>
        <w:t>1</w:t>
      </w:r>
      <w:r w:rsidR="00106317">
        <w:rPr>
          <w:rFonts w:asciiTheme="minorHAnsi" w:hAnsiTheme="minorHAnsi" w:cstheme="minorHAnsi"/>
          <w:sz w:val="22"/>
          <w:szCs w:val="22"/>
        </w:rPr>
        <w:t>22</w:t>
      </w:r>
    </w:p>
    <w:p w14:paraId="1CDC5A45" w14:textId="518D4144" w:rsidR="001F2A21" w:rsidRDefault="001F2A21" w:rsidP="001F2A21">
      <w:pPr>
        <w:pStyle w:val="PlainText"/>
        <w:tabs>
          <w:tab w:val="left" w:pos="3883"/>
          <w:tab w:val="left" w:pos="8212"/>
        </w:tabs>
        <w:ind w:firstLine="0"/>
        <w:rPr>
          <w:rFonts w:ascii="Palatino Linotype" w:hAnsi="Palatino Linotype" w:cstheme="minorHAnsi"/>
          <w:b/>
          <w:bCs/>
          <w:sz w:val="24"/>
          <w:szCs w:val="24"/>
        </w:rPr>
      </w:pPr>
      <w:r w:rsidRPr="00202898">
        <w:rPr>
          <w:rFonts w:ascii="Palatino Linotype" w:hAnsi="Palatino Linotype" w:cstheme="minorHAnsi"/>
          <w:b/>
          <w:bCs/>
          <w:sz w:val="24"/>
          <w:szCs w:val="24"/>
        </w:rPr>
        <w:lastRenderedPageBreak/>
        <w:t>APPENDIX 1</w:t>
      </w:r>
      <w:r w:rsidR="00F938CC">
        <w:rPr>
          <w:rFonts w:ascii="Palatino Linotype" w:hAnsi="Palatino Linotype" w:cstheme="minorHAnsi"/>
          <w:b/>
          <w:bCs/>
          <w:sz w:val="24"/>
          <w:szCs w:val="24"/>
        </w:rPr>
        <w:t>5</w:t>
      </w:r>
      <w:r w:rsidRPr="00202898">
        <w:rPr>
          <w:rFonts w:ascii="Palatino Linotype" w:hAnsi="Palatino Linotype" w:cstheme="minorHAnsi"/>
          <w:b/>
          <w:bCs/>
          <w:sz w:val="24"/>
          <w:szCs w:val="24"/>
        </w:rPr>
        <w:t xml:space="preserve">  List of figures and tables</w:t>
      </w:r>
    </w:p>
    <w:p w14:paraId="330DAC1D" w14:textId="201655C4" w:rsidR="00F938CC" w:rsidRDefault="00F938CC" w:rsidP="001F2A21">
      <w:pPr>
        <w:pStyle w:val="PlainText"/>
        <w:tabs>
          <w:tab w:val="left" w:pos="3883"/>
          <w:tab w:val="left" w:pos="8212"/>
        </w:tabs>
        <w:ind w:firstLine="0"/>
        <w:rPr>
          <w:rFonts w:ascii="Palatino Linotype" w:hAnsi="Palatino Linotype" w:cstheme="minorHAnsi"/>
          <w:b/>
          <w:bCs/>
          <w:sz w:val="24"/>
          <w:szCs w:val="24"/>
        </w:rPr>
      </w:pPr>
    </w:p>
    <w:p w14:paraId="0397413C" w14:textId="77777777" w:rsidR="00CC29CC" w:rsidRDefault="00CC29CC" w:rsidP="001F2A21">
      <w:pPr>
        <w:pStyle w:val="PlainText"/>
        <w:tabs>
          <w:tab w:val="left" w:pos="3883"/>
          <w:tab w:val="left" w:pos="8212"/>
        </w:tabs>
        <w:ind w:firstLine="0"/>
        <w:rPr>
          <w:rFonts w:ascii="Palatino Linotype" w:hAnsi="Palatino Linotype" w:cstheme="minorHAnsi"/>
          <w:b/>
          <w:bCs/>
          <w:sz w:val="22"/>
          <w:szCs w:val="22"/>
        </w:rPr>
      </w:pPr>
    </w:p>
    <w:p w14:paraId="13E4F5DB" w14:textId="7040DE26" w:rsidR="00F938CC" w:rsidRPr="00F938CC" w:rsidRDefault="00F938CC" w:rsidP="001F2A21">
      <w:pPr>
        <w:pStyle w:val="PlainText"/>
        <w:tabs>
          <w:tab w:val="left" w:pos="3883"/>
          <w:tab w:val="left" w:pos="8212"/>
        </w:tabs>
        <w:ind w:firstLine="0"/>
        <w:rPr>
          <w:rFonts w:ascii="Palatino Linotype" w:hAnsi="Palatino Linotype" w:cstheme="minorHAnsi"/>
          <w:b/>
          <w:bCs/>
          <w:sz w:val="22"/>
          <w:szCs w:val="22"/>
        </w:rPr>
      </w:pPr>
      <w:r>
        <w:rPr>
          <w:rFonts w:ascii="Palatino Linotype" w:hAnsi="Palatino Linotype" w:cstheme="minorHAnsi"/>
          <w:b/>
          <w:bCs/>
          <w:sz w:val="22"/>
          <w:szCs w:val="22"/>
        </w:rPr>
        <w:t>Figures</w:t>
      </w:r>
    </w:p>
    <w:bookmarkEnd w:id="102"/>
    <w:p w14:paraId="0E9C11DE" w14:textId="14661910" w:rsidR="001F2A21" w:rsidRPr="00202898" w:rsidRDefault="001F2A21" w:rsidP="001F2A21">
      <w:pPr>
        <w:pStyle w:val="PlainText"/>
        <w:tabs>
          <w:tab w:val="left" w:pos="3883"/>
          <w:tab w:val="left" w:pos="8212"/>
        </w:tabs>
        <w:ind w:firstLine="0"/>
        <w:rPr>
          <w:rFonts w:ascii="Palatino Linotype" w:hAnsi="Palatino Linotype" w:cstheme="minorHAnsi"/>
          <w:sz w:val="24"/>
          <w:szCs w:val="24"/>
        </w:rPr>
      </w:pPr>
    </w:p>
    <w:p w14:paraId="3F6A4DC9" w14:textId="77777777" w:rsidR="001F2A21" w:rsidRPr="00202898" w:rsidRDefault="001F2A21" w:rsidP="001F2A21">
      <w:pPr>
        <w:pStyle w:val="PlainText"/>
        <w:ind w:firstLine="0"/>
        <w:rPr>
          <w:rFonts w:ascii="Palatino Linotype" w:hAnsi="Palatino Linotype" w:cs="Courier New"/>
          <w:sz w:val="20"/>
          <w:szCs w:val="20"/>
        </w:rPr>
      </w:pPr>
      <w:r w:rsidRPr="00202898">
        <w:rPr>
          <w:rFonts w:ascii="Palatino Linotype" w:hAnsi="Palatino Linotype" w:cs="Arial"/>
          <w:sz w:val="20"/>
          <w:szCs w:val="20"/>
        </w:rPr>
        <w:t xml:space="preserve">Page 3         </w:t>
      </w:r>
      <w:r w:rsidRPr="00202898">
        <w:rPr>
          <w:rFonts w:ascii="Palatino Linotype" w:hAnsi="Palatino Linotype" w:cs="Courier New"/>
          <w:sz w:val="20"/>
          <w:szCs w:val="20"/>
        </w:rPr>
        <w:t>Figure 1.   Galaxies in clusters producing gravitational lensing</w:t>
      </w:r>
    </w:p>
    <w:p w14:paraId="6C36E5B8" w14:textId="77777777" w:rsidR="001F2A21" w:rsidRPr="00202898" w:rsidRDefault="001F2A21" w:rsidP="001F2A21">
      <w:pPr>
        <w:pStyle w:val="PlainText"/>
        <w:ind w:firstLine="0"/>
        <w:rPr>
          <w:rFonts w:ascii="Palatino Linotype" w:hAnsi="Palatino Linotype" w:cs="Courier New"/>
          <w:sz w:val="20"/>
          <w:szCs w:val="20"/>
        </w:rPr>
      </w:pPr>
      <w:r w:rsidRPr="00202898">
        <w:rPr>
          <w:rFonts w:ascii="Palatino Linotype" w:hAnsi="Palatino Linotype" w:cs="Arial"/>
          <w:sz w:val="20"/>
          <w:szCs w:val="20"/>
        </w:rPr>
        <w:t xml:space="preserve">Page 4         </w:t>
      </w:r>
      <w:r w:rsidRPr="00202898">
        <w:rPr>
          <w:rFonts w:ascii="Palatino Linotype" w:hAnsi="Palatino Linotype" w:cs="Courier New"/>
          <w:sz w:val="20"/>
          <w:szCs w:val="20"/>
        </w:rPr>
        <w:t>Figure 2.   Contour map of mass distribution</w:t>
      </w:r>
    </w:p>
    <w:p w14:paraId="1117AB8C" w14:textId="7AE4A882" w:rsidR="001F2A21" w:rsidRPr="00202898" w:rsidRDefault="001F2A21" w:rsidP="001F2A21">
      <w:pPr>
        <w:pStyle w:val="PlainText"/>
        <w:ind w:firstLine="0"/>
        <w:rPr>
          <w:rFonts w:ascii="Palatino Linotype" w:hAnsi="Palatino Linotype" w:cs="Courier New"/>
          <w:sz w:val="20"/>
          <w:szCs w:val="20"/>
        </w:rPr>
      </w:pPr>
      <w:r w:rsidRPr="00202898">
        <w:rPr>
          <w:rFonts w:ascii="Palatino Linotype" w:hAnsi="Palatino Linotype" w:cs="Arial"/>
          <w:sz w:val="20"/>
          <w:szCs w:val="20"/>
        </w:rPr>
        <w:t>Page 1</w:t>
      </w:r>
      <w:r w:rsidR="00EC2C79">
        <w:rPr>
          <w:rFonts w:ascii="Palatino Linotype" w:hAnsi="Palatino Linotype" w:cs="Arial"/>
          <w:sz w:val="20"/>
          <w:szCs w:val="20"/>
        </w:rPr>
        <w:t>7</w:t>
      </w:r>
      <w:r w:rsidRPr="00202898">
        <w:rPr>
          <w:rFonts w:ascii="Palatino Linotype" w:hAnsi="Palatino Linotype" w:cs="Arial"/>
          <w:sz w:val="20"/>
          <w:szCs w:val="20"/>
        </w:rPr>
        <w:t xml:space="preserve">       </w:t>
      </w:r>
      <w:r w:rsidRPr="00202898">
        <w:rPr>
          <w:rFonts w:ascii="Palatino Linotype" w:hAnsi="Palatino Linotype" w:cs="Courier New"/>
          <w:sz w:val="20"/>
          <w:szCs w:val="20"/>
        </w:rPr>
        <w:t>Figure 3.   Composite rotation curve for spiral galaxy NGC5005</w:t>
      </w:r>
    </w:p>
    <w:p w14:paraId="541CDC52" w14:textId="6E629D34" w:rsidR="001F2A21" w:rsidRPr="00202898" w:rsidRDefault="001F2A21" w:rsidP="001F2A21">
      <w:pPr>
        <w:pStyle w:val="PlainText"/>
        <w:ind w:firstLine="0"/>
        <w:rPr>
          <w:rFonts w:ascii="Palatino Linotype" w:hAnsi="Palatino Linotype" w:cs="Courier New"/>
          <w:sz w:val="20"/>
          <w:szCs w:val="20"/>
        </w:rPr>
      </w:pPr>
      <w:r w:rsidRPr="00202898">
        <w:rPr>
          <w:rFonts w:ascii="Palatino Linotype" w:hAnsi="Palatino Linotype" w:cs="Arial"/>
          <w:sz w:val="20"/>
          <w:szCs w:val="20"/>
        </w:rPr>
        <w:t>Page 1</w:t>
      </w:r>
      <w:r w:rsidR="00EC2C79">
        <w:rPr>
          <w:rFonts w:ascii="Palatino Linotype" w:hAnsi="Palatino Linotype" w:cs="Arial"/>
          <w:sz w:val="20"/>
          <w:szCs w:val="20"/>
        </w:rPr>
        <w:t>8</w:t>
      </w:r>
      <w:r w:rsidRPr="00202898">
        <w:rPr>
          <w:rFonts w:ascii="Palatino Linotype" w:hAnsi="Palatino Linotype" w:cs="Arial"/>
          <w:sz w:val="20"/>
          <w:szCs w:val="20"/>
        </w:rPr>
        <w:t xml:space="preserve">       </w:t>
      </w:r>
      <w:r w:rsidRPr="00202898">
        <w:rPr>
          <w:rFonts w:ascii="Palatino Linotype" w:hAnsi="Palatino Linotype" w:cs="Courier New"/>
          <w:sz w:val="20"/>
          <w:szCs w:val="20"/>
        </w:rPr>
        <w:t>Figure 4.   Composite rotation curve for spiral galaxy NGC1560</w:t>
      </w:r>
    </w:p>
    <w:p w14:paraId="723D140C" w14:textId="23BD5267" w:rsidR="001F2A21" w:rsidRPr="00202898" w:rsidRDefault="001F2A21" w:rsidP="001F2A21">
      <w:pPr>
        <w:ind w:firstLine="0"/>
        <w:rPr>
          <w:rFonts w:ascii="Palatino Linotype" w:hAnsi="Palatino Linotype" w:cs="Courier New"/>
          <w:sz w:val="20"/>
          <w:szCs w:val="20"/>
        </w:rPr>
      </w:pPr>
      <w:r w:rsidRPr="00202898">
        <w:rPr>
          <w:rFonts w:ascii="Palatino Linotype" w:hAnsi="Palatino Linotype" w:cs="Arial"/>
          <w:sz w:val="20"/>
          <w:szCs w:val="20"/>
        </w:rPr>
        <w:t>Page 2</w:t>
      </w:r>
      <w:r w:rsidR="00EC2C79">
        <w:rPr>
          <w:rFonts w:ascii="Palatino Linotype" w:hAnsi="Palatino Linotype" w:cs="Arial"/>
          <w:sz w:val="20"/>
          <w:szCs w:val="20"/>
        </w:rPr>
        <w:t>3</w:t>
      </w:r>
      <w:r w:rsidRPr="00202898">
        <w:rPr>
          <w:rFonts w:ascii="Palatino Linotype" w:hAnsi="Palatino Linotype" w:cs="Arial"/>
          <w:sz w:val="20"/>
          <w:szCs w:val="20"/>
        </w:rPr>
        <w:t xml:space="preserve">       </w:t>
      </w:r>
      <w:r w:rsidRPr="00202898">
        <w:rPr>
          <w:rFonts w:ascii="Palatino Linotype" w:hAnsi="Palatino Linotype" w:cs="Courier New"/>
          <w:sz w:val="20"/>
          <w:szCs w:val="20"/>
        </w:rPr>
        <w:t>Figure 5.   Progenitor star and resulting supernova following core collapse</w:t>
      </w:r>
    </w:p>
    <w:p w14:paraId="2C36FD88" w14:textId="152B2082" w:rsidR="001F2A21" w:rsidRPr="00202898" w:rsidRDefault="001F2A21" w:rsidP="001F2A21">
      <w:pPr>
        <w:pStyle w:val="PlainText"/>
        <w:ind w:firstLine="0"/>
        <w:rPr>
          <w:rFonts w:ascii="Palatino Linotype" w:hAnsi="Palatino Linotype" w:cs="Courier New"/>
          <w:sz w:val="20"/>
          <w:szCs w:val="20"/>
        </w:rPr>
      </w:pPr>
      <w:r w:rsidRPr="00202898">
        <w:rPr>
          <w:rFonts w:ascii="Palatino Linotype" w:hAnsi="Palatino Linotype" w:cs="Courier New"/>
          <w:sz w:val="20"/>
          <w:szCs w:val="20"/>
        </w:rPr>
        <w:t>Page 2</w:t>
      </w:r>
      <w:r w:rsidR="00EA3626">
        <w:rPr>
          <w:rFonts w:ascii="Palatino Linotype" w:hAnsi="Palatino Linotype" w:cs="Courier New"/>
          <w:sz w:val="20"/>
          <w:szCs w:val="20"/>
        </w:rPr>
        <w:t>5</w:t>
      </w:r>
      <w:r w:rsidRPr="00202898">
        <w:rPr>
          <w:rFonts w:ascii="Palatino Linotype" w:hAnsi="Palatino Linotype" w:cs="Courier New"/>
          <w:sz w:val="20"/>
          <w:szCs w:val="20"/>
        </w:rPr>
        <w:t xml:space="preserve">       Figure 6.   Antineutrino burst at 7:35am </w:t>
      </w:r>
    </w:p>
    <w:p w14:paraId="54A916E8" w14:textId="16503137" w:rsidR="001F2A21" w:rsidRPr="00202898" w:rsidRDefault="001F2A21" w:rsidP="001F2A21">
      <w:pPr>
        <w:pStyle w:val="PlainText"/>
        <w:ind w:firstLine="0"/>
        <w:rPr>
          <w:rFonts w:ascii="Palatino Linotype" w:hAnsi="Palatino Linotype" w:cs="Courier New"/>
          <w:sz w:val="20"/>
          <w:szCs w:val="20"/>
        </w:rPr>
      </w:pPr>
      <w:r w:rsidRPr="00202898">
        <w:rPr>
          <w:rFonts w:ascii="Palatino Linotype" w:hAnsi="Palatino Linotype" w:cs="Arial"/>
          <w:sz w:val="20"/>
          <w:szCs w:val="20"/>
        </w:rPr>
        <w:t>Page 2</w:t>
      </w:r>
      <w:r w:rsidR="00EA3626">
        <w:rPr>
          <w:rFonts w:ascii="Palatino Linotype" w:hAnsi="Palatino Linotype" w:cs="Arial"/>
          <w:sz w:val="20"/>
          <w:szCs w:val="20"/>
        </w:rPr>
        <w:t>6</w:t>
      </w:r>
      <w:r w:rsidRPr="00202898">
        <w:rPr>
          <w:rFonts w:ascii="Palatino Linotype" w:hAnsi="Palatino Linotype" w:cs="Arial"/>
          <w:sz w:val="20"/>
          <w:szCs w:val="20"/>
        </w:rPr>
        <w:t xml:space="preserve">       </w:t>
      </w:r>
      <w:r w:rsidRPr="00202898">
        <w:rPr>
          <w:rFonts w:ascii="Palatino Linotype" w:hAnsi="Palatino Linotype" w:cs="Courier New"/>
          <w:sz w:val="20"/>
          <w:szCs w:val="20"/>
        </w:rPr>
        <w:t>Figure 7.   Antineutrino detections at 7:35am and theoretical models averaged</w:t>
      </w:r>
    </w:p>
    <w:p w14:paraId="75E0AD93" w14:textId="5707D023" w:rsidR="001F2A21" w:rsidRPr="00202898" w:rsidRDefault="001F2A21" w:rsidP="001F2A21">
      <w:pPr>
        <w:ind w:firstLine="0"/>
        <w:rPr>
          <w:rFonts w:ascii="Palatino Linotype" w:hAnsi="Palatino Linotype" w:cs="Arial"/>
          <w:sz w:val="20"/>
          <w:szCs w:val="20"/>
        </w:rPr>
      </w:pPr>
      <w:r w:rsidRPr="00202898">
        <w:rPr>
          <w:rFonts w:ascii="Palatino Linotype" w:hAnsi="Palatino Linotype" w:cs="Arial"/>
          <w:sz w:val="20"/>
          <w:szCs w:val="20"/>
        </w:rPr>
        <w:t>Page 2</w:t>
      </w:r>
      <w:r w:rsidR="00EA3626">
        <w:rPr>
          <w:rFonts w:ascii="Palatino Linotype" w:hAnsi="Palatino Linotype" w:cs="Arial"/>
          <w:sz w:val="20"/>
          <w:szCs w:val="20"/>
        </w:rPr>
        <w:t>9</w:t>
      </w:r>
      <w:r w:rsidRPr="00202898">
        <w:rPr>
          <w:rFonts w:ascii="Palatino Linotype" w:hAnsi="Palatino Linotype" w:cs="Arial"/>
          <w:sz w:val="20"/>
          <w:szCs w:val="20"/>
        </w:rPr>
        <w:t xml:space="preserve">       Figure 8.   Kam, Bak and Lsd detections</w:t>
      </w:r>
    </w:p>
    <w:p w14:paraId="476FE4CD" w14:textId="7FC49BCB" w:rsidR="001F2A21" w:rsidRPr="00202898" w:rsidRDefault="001F2A21" w:rsidP="001F2A21">
      <w:pPr>
        <w:pStyle w:val="PlainText"/>
        <w:ind w:firstLine="0"/>
        <w:rPr>
          <w:rFonts w:ascii="Palatino Linotype" w:hAnsi="Palatino Linotype" w:cs="Courier New"/>
          <w:sz w:val="20"/>
          <w:szCs w:val="20"/>
        </w:rPr>
      </w:pPr>
      <w:r w:rsidRPr="00202898">
        <w:rPr>
          <w:rFonts w:ascii="Palatino Linotype" w:hAnsi="Palatino Linotype" w:cs="Arial"/>
          <w:sz w:val="20"/>
          <w:szCs w:val="20"/>
        </w:rPr>
        <w:t xml:space="preserve">Page </w:t>
      </w:r>
      <w:r w:rsidR="00EA3626">
        <w:rPr>
          <w:rFonts w:ascii="Palatino Linotype" w:hAnsi="Palatino Linotype" w:cs="Arial"/>
          <w:sz w:val="20"/>
          <w:szCs w:val="20"/>
        </w:rPr>
        <w:t>31</w:t>
      </w:r>
      <w:r w:rsidRPr="00202898">
        <w:rPr>
          <w:rFonts w:ascii="Palatino Linotype" w:hAnsi="Palatino Linotype" w:cs="Arial"/>
          <w:sz w:val="20"/>
          <w:szCs w:val="20"/>
        </w:rPr>
        <w:t xml:space="preserve">       </w:t>
      </w:r>
      <w:r w:rsidRPr="00202898">
        <w:rPr>
          <w:rFonts w:ascii="Palatino Linotype" w:hAnsi="Palatino Linotype" w:cs="Courier New"/>
          <w:sz w:val="20"/>
          <w:szCs w:val="20"/>
        </w:rPr>
        <w:t>Figure 9.   Gravitational and Neutrino data taken at the Lsd time</w:t>
      </w:r>
    </w:p>
    <w:p w14:paraId="2AA964D1" w14:textId="05501483" w:rsidR="001F2A21" w:rsidRPr="00202898" w:rsidRDefault="001F2A21" w:rsidP="001F2A21">
      <w:pPr>
        <w:ind w:firstLine="0"/>
        <w:rPr>
          <w:rFonts w:ascii="Palatino Linotype" w:hAnsi="Palatino Linotype" w:cs="Courier New"/>
          <w:sz w:val="20"/>
          <w:szCs w:val="20"/>
        </w:rPr>
      </w:pPr>
      <w:r w:rsidRPr="00202898">
        <w:rPr>
          <w:rFonts w:ascii="Palatino Linotype" w:hAnsi="Palatino Linotype" w:cs="Arial"/>
          <w:sz w:val="20"/>
          <w:szCs w:val="20"/>
        </w:rPr>
        <w:t>Page 3</w:t>
      </w:r>
      <w:r w:rsidR="00EA3626">
        <w:rPr>
          <w:rFonts w:ascii="Palatino Linotype" w:hAnsi="Palatino Linotype" w:cs="Arial"/>
          <w:sz w:val="20"/>
          <w:szCs w:val="20"/>
        </w:rPr>
        <w:t>2</w:t>
      </w:r>
      <w:r w:rsidRPr="00202898">
        <w:rPr>
          <w:rFonts w:ascii="Palatino Linotype" w:hAnsi="Palatino Linotype" w:cs="Arial"/>
          <w:sz w:val="20"/>
          <w:szCs w:val="20"/>
        </w:rPr>
        <w:t xml:space="preserve">       </w:t>
      </w:r>
      <w:r w:rsidRPr="00202898">
        <w:rPr>
          <w:rFonts w:ascii="Palatino Linotype" w:hAnsi="Palatino Linotype" w:cs="Courier New"/>
          <w:sz w:val="20"/>
          <w:szCs w:val="20"/>
        </w:rPr>
        <w:t>Figure 10. Correlations between the gravity wave and neutrino detectors</w:t>
      </w:r>
    </w:p>
    <w:p w14:paraId="3F8D5F52" w14:textId="7A8881E7" w:rsidR="001F2A21" w:rsidRDefault="001F2A21" w:rsidP="001F2A21">
      <w:pPr>
        <w:pStyle w:val="PlainText"/>
        <w:ind w:firstLine="0"/>
        <w:rPr>
          <w:rFonts w:ascii="Palatino Linotype" w:hAnsi="Palatino Linotype" w:cs="Courier New"/>
          <w:sz w:val="20"/>
          <w:szCs w:val="20"/>
        </w:rPr>
      </w:pPr>
      <w:r w:rsidRPr="00202898">
        <w:rPr>
          <w:rFonts w:ascii="Palatino Linotype" w:hAnsi="Palatino Linotype" w:cs="Courier New"/>
          <w:sz w:val="20"/>
          <w:szCs w:val="20"/>
        </w:rPr>
        <w:t>Page 3</w:t>
      </w:r>
      <w:r w:rsidR="00EA3626">
        <w:rPr>
          <w:rFonts w:ascii="Palatino Linotype" w:hAnsi="Palatino Linotype" w:cs="Courier New"/>
          <w:sz w:val="20"/>
          <w:szCs w:val="20"/>
        </w:rPr>
        <w:t>2</w:t>
      </w:r>
      <w:r w:rsidRPr="00202898">
        <w:rPr>
          <w:rFonts w:ascii="Palatino Linotype" w:hAnsi="Palatino Linotype" w:cs="Courier New"/>
          <w:sz w:val="20"/>
          <w:szCs w:val="20"/>
        </w:rPr>
        <w:t xml:space="preserve">       Figure 11. Timing correlations of antineutrino and gravitational data</w:t>
      </w:r>
    </w:p>
    <w:p w14:paraId="541E7B00" w14:textId="47C36B71" w:rsidR="00D77CB7" w:rsidRPr="00202898" w:rsidRDefault="00D77CB7" w:rsidP="001F2A21">
      <w:pPr>
        <w:pStyle w:val="PlainText"/>
        <w:ind w:firstLine="0"/>
        <w:rPr>
          <w:rFonts w:ascii="Palatino Linotype" w:hAnsi="Palatino Linotype" w:cs="Courier New"/>
          <w:sz w:val="20"/>
          <w:szCs w:val="20"/>
        </w:rPr>
      </w:pPr>
      <w:r>
        <w:rPr>
          <w:rFonts w:ascii="Palatino Linotype" w:hAnsi="Palatino Linotype" w:cs="Courier New"/>
          <w:sz w:val="20"/>
          <w:szCs w:val="20"/>
        </w:rPr>
        <w:t>Page 3</w:t>
      </w:r>
      <w:r w:rsidR="00EA3626">
        <w:rPr>
          <w:rFonts w:ascii="Palatino Linotype" w:hAnsi="Palatino Linotype" w:cs="Courier New"/>
          <w:sz w:val="20"/>
          <w:szCs w:val="20"/>
        </w:rPr>
        <w:t>5</w:t>
      </w:r>
      <w:r>
        <w:rPr>
          <w:rFonts w:ascii="Palatino Linotype" w:hAnsi="Palatino Linotype" w:cs="Courier New"/>
          <w:sz w:val="20"/>
          <w:szCs w:val="20"/>
        </w:rPr>
        <w:t xml:space="preserve">       </w:t>
      </w:r>
      <w:r>
        <w:rPr>
          <w:rFonts w:ascii="Palatino Linotype" w:eastAsiaTheme="minorEastAsia" w:hAnsi="Palatino Linotype" w:cs="Courier New"/>
          <w:sz w:val="20"/>
          <w:szCs w:val="20"/>
        </w:rPr>
        <w:t>Figure 12. Antineutrino energetics around the LSD time in Mev per minute</w:t>
      </w:r>
    </w:p>
    <w:p w14:paraId="5564771B" w14:textId="605BF261" w:rsidR="001F2A21" w:rsidRPr="00202898" w:rsidRDefault="001F2A21" w:rsidP="001F2A21">
      <w:pPr>
        <w:pStyle w:val="PlainText"/>
        <w:ind w:firstLine="0"/>
        <w:rPr>
          <w:rFonts w:ascii="Palatino Linotype" w:eastAsiaTheme="minorEastAsia" w:hAnsi="Palatino Linotype" w:cs="Courier New"/>
          <w:sz w:val="20"/>
          <w:szCs w:val="20"/>
        </w:rPr>
      </w:pPr>
      <w:r w:rsidRPr="00202898">
        <w:rPr>
          <w:rFonts w:ascii="Palatino Linotype" w:hAnsi="Palatino Linotype" w:cs="Arial"/>
          <w:sz w:val="20"/>
          <w:szCs w:val="20"/>
        </w:rPr>
        <w:t>Page 3</w:t>
      </w:r>
      <w:r w:rsidR="00EA3626">
        <w:rPr>
          <w:rFonts w:ascii="Palatino Linotype" w:hAnsi="Palatino Linotype" w:cs="Arial"/>
          <w:sz w:val="20"/>
          <w:szCs w:val="20"/>
        </w:rPr>
        <w:t>8</w:t>
      </w:r>
      <w:r w:rsidRPr="00202898">
        <w:rPr>
          <w:rFonts w:ascii="Palatino Linotype" w:hAnsi="Palatino Linotype" w:cs="Arial"/>
          <w:sz w:val="20"/>
          <w:szCs w:val="20"/>
        </w:rPr>
        <w:t xml:space="preserve">       </w:t>
      </w:r>
      <w:r w:rsidRPr="00202898">
        <w:rPr>
          <w:rFonts w:ascii="Palatino Linotype" w:eastAsiaTheme="minorEastAsia" w:hAnsi="Palatino Linotype" w:cs="Courier New"/>
          <w:sz w:val="20"/>
          <w:szCs w:val="20"/>
        </w:rPr>
        <w:t>Figure 1</w:t>
      </w:r>
      <w:r w:rsidR="00D77CB7">
        <w:rPr>
          <w:rFonts w:ascii="Palatino Linotype" w:eastAsiaTheme="minorEastAsia" w:hAnsi="Palatino Linotype" w:cs="Courier New"/>
          <w:sz w:val="20"/>
          <w:szCs w:val="20"/>
        </w:rPr>
        <w:t>3</w:t>
      </w:r>
      <w:r w:rsidRPr="00202898">
        <w:rPr>
          <w:rFonts w:ascii="Palatino Linotype" w:eastAsiaTheme="minorEastAsia" w:hAnsi="Palatino Linotype" w:cs="Courier New"/>
          <w:sz w:val="20"/>
          <w:szCs w:val="20"/>
        </w:rPr>
        <w:t>: Antineutrino e</w:t>
      </w:r>
      <w:r w:rsidR="00633CC6">
        <w:rPr>
          <w:rFonts w:ascii="Palatino Linotype" w:eastAsiaTheme="minorEastAsia" w:hAnsi="Palatino Linotype" w:cs="Courier New"/>
          <w:sz w:val="20"/>
          <w:szCs w:val="20"/>
        </w:rPr>
        <w:t>nergy loss</w:t>
      </w:r>
      <w:r w:rsidRPr="00202898">
        <w:rPr>
          <w:rFonts w:ascii="Palatino Linotype" w:eastAsiaTheme="minorEastAsia" w:hAnsi="Palatino Linotype" w:cs="Courier New"/>
          <w:sz w:val="20"/>
          <w:szCs w:val="20"/>
        </w:rPr>
        <w:t xml:space="preserve"> functions</w:t>
      </w:r>
    </w:p>
    <w:p w14:paraId="75B532EF" w14:textId="63A09200" w:rsidR="001F2A21" w:rsidRPr="00EC2C79" w:rsidRDefault="001F2A21" w:rsidP="00EC2C79">
      <w:pPr>
        <w:pStyle w:val="PlainText"/>
        <w:ind w:firstLine="0"/>
        <w:rPr>
          <w:rFonts w:ascii="Palatino Linotype" w:eastAsiaTheme="minorEastAsia" w:hAnsi="Palatino Linotype" w:cs="Courier New"/>
          <w:iCs/>
          <w:sz w:val="20"/>
          <w:szCs w:val="20"/>
        </w:rPr>
      </w:pPr>
      <w:r w:rsidRPr="00202898">
        <w:rPr>
          <w:rFonts w:ascii="Palatino Linotype" w:hAnsi="Palatino Linotype" w:cs="Arial"/>
          <w:sz w:val="20"/>
          <w:szCs w:val="20"/>
        </w:rPr>
        <w:t>Page 4</w:t>
      </w:r>
      <w:r w:rsidR="00EA3626">
        <w:rPr>
          <w:rFonts w:ascii="Palatino Linotype" w:hAnsi="Palatino Linotype" w:cs="Arial"/>
          <w:sz w:val="20"/>
          <w:szCs w:val="20"/>
        </w:rPr>
        <w:t>9</w:t>
      </w:r>
      <w:r w:rsidRPr="00202898">
        <w:rPr>
          <w:rFonts w:ascii="Palatino Linotype" w:hAnsi="Palatino Linotype" w:cs="Arial"/>
          <w:sz w:val="20"/>
          <w:szCs w:val="20"/>
        </w:rPr>
        <w:t xml:space="preserve">       </w:t>
      </w:r>
      <w:r w:rsidRPr="00202898">
        <w:rPr>
          <w:rFonts w:ascii="Palatino Linotype" w:eastAsiaTheme="minorEastAsia" w:hAnsi="Palatino Linotype" w:cs="Courier New"/>
          <w:iCs/>
          <w:sz w:val="20"/>
          <w:szCs w:val="20"/>
        </w:rPr>
        <w:t>Figure 1</w:t>
      </w:r>
      <w:r w:rsidR="00EC2C79">
        <w:rPr>
          <w:rFonts w:ascii="Palatino Linotype" w:eastAsiaTheme="minorEastAsia" w:hAnsi="Palatino Linotype" w:cs="Courier New"/>
          <w:iCs/>
          <w:sz w:val="20"/>
          <w:szCs w:val="20"/>
        </w:rPr>
        <w:t>4</w:t>
      </w:r>
      <w:r w:rsidRPr="00202898">
        <w:rPr>
          <w:rFonts w:ascii="Palatino Linotype" w:eastAsiaTheme="minorEastAsia" w:hAnsi="Palatino Linotype" w:cs="Courier New"/>
          <w:iCs/>
          <w:sz w:val="20"/>
          <w:szCs w:val="20"/>
        </w:rPr>
        <w:t>. Antineutrino burst at 7:35am re-scaled</w:t>
      </w:r>
    </w:p>
    <w:p w14:paraId="437002F8" w14:textId="0D5747B9" w:rsidR="001F2A21" w:rsidRPr="00202898" w:rsidRDefault="001F2A21" w:rsidP="001F2A21">
      <w:pPr>
        <w:pStyle w:val="PlainText"/>
        <w:ind w:firstLine="0"/>
        <w:contextualSpacing/>
        <w:mirrorIndents/>
        <w:rPr>
          <w:rFonts w:ascii="Palatino Linotype" w:eastAsiaTheme="minorEastAsia" w:hAnsi="Palatino Linotype" w:cs="Courier New"/>
          <w:iCs/>
          <w:sz w:val="20"/>
          <w:szCs w:val="20"/>
        </w:rPr>
      </w:pPr>
      <w:r w:rsidRPr="00202898">
        <w:rPr>
          <w:rFonts w:ascii="Palatino Linotype" w:eastAsiaTheme="minorEastAsia" w:hAnsi="Palatino Linotype" w:cs="Courier New"/>
          <w:iCs/>
          <w:sz w:val="20"/>
          <w:szCs w:val="20"/>
        </w:rPr>
        <w:t>Page 5</w:t>
      </w:r>
      <w:r w:rsidR="00EA3626">
        <w:rPr>
          <w:rFonts w:ascii="Palatino Linotype" w:eastAsiaTheme="minorEastAsia" w:hAnsi="Palatino Linotype" w:cs="Courier New"/>
          <w:iCs/>
          <w:sz w:val="20"/>
          <w:szCs w:val="20"/>
        </w:rPr>
        <w:t>8</w:t>
      </w:r>
      <w:r w:rsidRPr="00202898">
        <w:rPr>
          <w:rFonts w:ascii="Palatino Linotype" w:eastAsiaTheme="minorEastAsia" w:hAnsi="Palatino Linotype" w:cs="Courier New"/>
          <w:iCs/>
          <w:sz w:val="20"/>
          <w:szCs w:val="20"/>
        </w:rPr>
        <w:t xml:space="preserve">       Figure 1</w:t>
      </w:r>
      <w:r w:rsidR="00EC2C79">
        <w:rPr>
          <w:rFonts w:ascii="Palatino Linotype" w:eastAsiaTheme="minorEastAsia" w:hAnsi="Palatino Linotype" w:cs="Courier New"/>
          <w:iCs/>
          <w:sz w:val="20"/>
          <w:szCs w:val="20"/>
        </w:rPr>
        <w:t>5</w:t>
      </w:r>
      <w:r w:rsidRPr="00202898">
        <w:rPr>
          <w:rFonts w:ascii="Palatino Linotype" w:eastAsiaTheme="minorEastAsia" w:hAnsi="Palatino Linotype" w:cs="Courier New"/>
          <w:iCs/>
          <w:sz w:val="20"/>
          <w:szCs w:val="20"/>
        </w:rPr>
        <w:t>. Mass concentration vs radius measurement for NGC3115</w:t>
      </w:r>
    </w:p>
    <w:p w14:paraId="3B2EBF95" w14:textId="5B629FA6" w:rsidR="001F2A21" w:rsidRDefault="001F2A21" w:rsidP="001F2A21">
      <w:pPr>
        <w:pStyle w:val="PlainText"/>
        <w:ind w:firstLine="0"/>
        <w:contextualSpacing/>
        <w:mirrorIndents/>
        <w:rPr>
          <w:rFonts w:ascii="Palatino Linotype" w:eastAsiaTheme="minorEastAsia" w:hAnsi="Palatino Linotype" w:cs="Courier New"/>
          <w:color w:val="000000" w:themeColor="text1"/>
          <w:sz w:val="20"/>
          <w:szCs w:val="20"/>
        </w:rPr>
      </w:pPr>
      <w:r w:rsidRPr="00202898">
        <w:rPr>
          <w:rFonts w:ascii="Palatino Linotype" w:eastAsiaTheme="minorEastAsia" w:hAnsi="Palatino Linotype" w:cs="Courier New"/>
          <w:iCs/>
          <w:sz w:val="20"/>
          <w:szCs w:val="20"/>
        </w:rPr>
        <w:t>Page 5</w:t>
      </w:r>
      <w:r w:rsidR="00EA3626">
        <w:rPr>
          <w:rFonts w:ascii="Palatino Linotype" w:eastAsiaTheme="minorEastAsia" w:hAnsi="Palatino Linotype" w:cs="Courier New"/>
          <w:iCs/>
          <w:sz w:val="20"/>
          <w:szCs w:val="20"/>
        </w:rPr>
        <w:t>9</w:t>
      </w:r>
      <w:r w:rsidRPr="00202898">
        <w:rPr>
          <w:rFonts w:ascii="Palatino Linotype" w:eastAsiaTheme="minorEastAsia" w:hAnsi="Palatino Linotype" w:cs="Courier New"/>
          <w:iCs/>
          <w:sz w:val="20"/>
          <w:szCs w:val="20"/>
        </w:rPr>
        <w:t xml:space="preserve">       </w:t>
      </w:r>
      <w:r w:rsidRPr="00202898">
        <w:rPr>
          <w:rFonts w:ascii="Palatino Linotype" w:eastAsiaTheme="minorEastAsia" w:hAnsi="Palatino Linotype" w:cs="Courier New"/>
          <w:color w:val="000000" w:themeColor="text1"/>
          <w:sz w:val="20"/>
          <w:szCs w:val="20"/>
        </w:rPr>
        <w:t>Figure 1</w:t>
      </w:r>
      <w:r w:rsidR="00EC2C79">
        <w:rPr>
          <w:rFonts w:ascii="Palatino Linotype" w:eastAsiaTheme="minorEastAsia" w:hAnsi="Palatino Linotype" w:cs="Courier New"/>
          <w:color w:val="000000" w:themeColor="text1"/>
          <w:sz w:val="20"/>
          <w:szCs w:val="20"/>
        </w:rPr>
        <w:t>6</w:t>
      </w:r>
      <w:r w:rsidRPr="00202898">
        <w:rPr>
          <w:rFonts w:ascii="Palatino Linotype" w:eastAsiaTheme="minorEastAsia" w:hAnsi="Palatino Linotype" w:cs="Courier New"/>
          <w:color w:val="000000" w:themeColor="text1"/>
          <w:sz w:val="20"/>
          <w:szCs w:val="20"/>
        </w:rPr>
        <w:t>. S</w:t>
      </w:r>
      <w:r w:rsidRPr="00EC64AC">
        <w:rPr>
          <w:rFonts w:ascii="Palatino Linotype" w:eastAsiaTheme="minorEastAsia" w:hAnsi="Palatino Linotype" w:cs="Courier New"/>
          <w:color w:val="000000" w:themeColor="text1"/>
          <w:sz w:val="20"/>
          <w:szCs w:val="20"/>
        </w:rPr>
        <w:t>upermassive black hole and accretion ring at the centre of Messier 87 galaxy</w:t>
      </w:r>
    </w:p>
    <w:p w14:paraId="0B7888A8" w14:textId="06233A1F" w:rsidR="001F2A21" w:rsidRPr="00EC64AC" w:rsidRDefault="001F2A21" w:rsidP="001F2A21">
      <w:pPr>
        <w:pStyle w:val="PlainText"/>
        <w:ind w:firstLine="0"/>
        <w:contextualSpacing/>
        <w:mirrorIndents/>
        <w:rPr>
          <w:rFonts w:ascii="Palatino Linotype" w:hAnsi="Palatino Linotype" w:cs="Courier New"/>
          <w:color w:val="000000" w:themeColor="text1"/>
          <w:sz w:val="20"/>
          <w:szCs w:val="20"/>
        </w:rPr>
      </w:pPr>
      <w:r>
        <w:rPr>
          <w:rFonts w:ascii="Palatino Linotype" w:eastAsiaTheme="minorEastAsia" w:hAnsi="Palatino Linotype" w:cs="Courier New"/>
          <w:color w:val="000000" w:themeColor="text1"/>
          <w:sz w:val="20"/>
          <w:szCs w:val="20"/>
        </w:rPr>
        <w:t xml:space="preserve">Page </w:t>
      </w:r>
      <w:r w:rsidR="00EA3626">
        <w:rPr>
          <w:rFonts w:ascii="Palatino Linotype" w:eastAsiaTheme="minorEastAsia" w:hAnsi="Palatino Linotype" w:cs="Courier New"/>
          <w:color w:val="000000" w:themeColor="text1"/>
          <w:sz w:val="20"/>
          <w:szCs w:val="20"/>
        </w:rPr>
        <w:t>60</w:t>
      </w:r>
      <w:r>
        <w:rPr>
          <w:rFonts w:ascii="Palatino Linotype" w:eastAsiaTheme="minorEastAsia" w:hAnsi="Palatino Linotype" w:cs="Courier New"/>
          <w:color w:val="000000" w:themeColor="text1"/>
          <w:sz w:val="20"/>
          <w:szCs w:val="20"/>
        </w:rPr>
        <w:t xml:space="preserve">       </w:t>
      </w:r>
      <w:r w:rsidRPr="00EC64AC">
        <w:rPr>
          <w:rFonts w:ascii="Palatino Linotype" w:hAnsi="Palatino Linotype" w:cs="Courier New"/>
          <w:color w:val="000000" w:themeColor="text1"/>
          <w:sz w:val="20"/>
          <w:szCs w:val="20"/>
        </w:rPr>
        <w:t>Figure 1</w:t>
      </w:r>
      <w:r w:rsidR="00EC2C79">
        <w:rPr>
          <w:rFonts w:ascii="Palatino Linotype" w:hAnsi="Palatino Linotype" w:cs="Courier New"/>
          <w:color w:val="000000" w:themeColor="text1"/>
          <w:sz w:val="20"/>
          <w:szCs w:val="20"/>
        </w:rPr>
        <w:t>7</w:t>
      </w:r>
      <w:r w:rsidRPr="00EC64AC">
        <w:rPr>
          <w:rFonts w:ascii="Palatino Linotype" w:hAnsi="Palatino Linotype" w:cs="Courier New"/>
          <w:color w:val="000000" w:themeColor="text1"/>
          <w:sz w:val="20"/>
          <w:szCs w:val="20"/>
        </w:rPr>
        <w:t>. Mass vs radius for the M87 black hole</w:t>
      </w:r>
    </w:p>
    <w:p w14:paraId="2A1F3A1F" w14:textId="04220CB0" w:rsidR="001F2A21" w:rsidRPr="00AF796A" w:rsidRDefault="001F2A21" w:rsidP="001F2A21">
      <w:pPr>
        <w:ind w:firstLine="0"/>
        <w:rPr>
          <w:rFonts w:ascii="Palatino Linotype" w:hAnsi="Palatino Linotype" w:cs="Courier New"/>
          <w:sz w:val="20"/>
          <w:szCs w:val="20"/>
        </w:rPr>
      </w:pPr>
      <w:r>
        <w:rPr>
          <w:rFonts w:ascii="Palatino Linotype" w:eastAsiaTheme="minorEastAsia" w:hAnsi="Palatino Linotype" w:cs="Courier New"/>
          <w:iCs/>
          <w:sz w:val="20"/>
          <w:szCs w:val="20"/>
        </w:rPr>
        <w:t xml:space="preserve">Page </w:t>
      </w:r>
      <w:r w:rsidR="00EA3626">
        <w:rPr>
          <w:rFonts w:ascii="Palatino Linotype" w:eastAsiaTheme="minorEastAsia" w:hAnsi="Palatino Linotype" w:cs="Courier New"/>
          <w:iCs/>
          <w:sz w:val="20"/>
          <w:szCs w:val="20"/>
        </w:rPr>
        <w:t>61</w:t>
      </w:r>
      <w:r>
        <w:rPr>
          <w:rFonts w:ascii="Palatino Linotype" w:eastAsiaTheme="minorEastAsia" w:hAnsi="Palatino Linotype" w:cs="Courier New"/>
          <w:iCs/>
          <w:sz w:val="20"/>
          <w:szCs w:val="20"/>
        </w:rPr>
        <w:t xml:space="preserve">       </w:t>
      </w:r>
      <w:r w:rsidRPr="00AF796A">
        <w:rPr>
          <w:rFonts w:ascii="Palatino Linotype" w:hAnsi="Palatino Linotype" w:cs="Courier New"/>
          <w:sz w:val="20"/>
          <w:szCs w:val="20"/>
        </w:rPr>
        <w:t xml:space="preserve">Figure </w:t>
      </w:r>
      <w:r w:rsidR="00EC2C79">
        <w:rPr>
          <w:rFonts w:ascii="Palatino Linotype" w:hAnsi="Palatino Linotype" w:cs="Courier New"/>
          <w:sz w:val="20"/>
          <w:szCs w:val="20"/>
        </w:rPr>
        <w:t>18</w:t>
      </w:r>
      <w:r w:rsidRPr="00AF796A">
        <w:rPr>
          <w:rFonts w:ascii="Palatino Linotype" w:hAnsi="Palatino Linotype" w:cs="Courier New"/>
          <w:sz w:val="20"/>
          <w:szCs w:val="20"/>
        </w:rPr>
        <w:t xml:space="preserve">. Sombrero galaxy </w:t>
      </w:r>
      <w:r>
        <w:rPr>
          <w:rFonts w:ascii="Palatino Linotype" w:hAnsi="Palatino Linotype" w:cs="Courier New"/>
          <w:sz w:val="20"/>
          <w:szCs w:val="20"/>
        </w:rPr>
        <w:t xml:space="preserve">and </w:t>
      </w:r>
      <w:r w:rsidRPr="00AF796A">
        <w:rPr>
          <w:rFonts w:ascii="Palatino Linotype" w:hAnsi="Palatino Linotype" w:cs="Courier New"/>
          <w:sz w:val="20"/>
          <w:szCs w:val="20"/>
        </w:rPr>
        <w:t>black hole mass vs radius</w:t>
      </w:r>
    </w:p>
    <w:p w14:paraId="0B058DBC" w14:textId="4DDDA6D4" w:rsidR="001F2A21" w:rsidRPr="007C2BF6" w:rsidRDefault="001F2A21" w:rsidP="001F2A21">
      <w:pPr>
        <w:pStyle w:val="PlainText"/>
        <w:ind w:firstLine="0"/>
        <w:contextualSpacing/>
        <w:mirrorIndents/>
        <w:rPr>
          <w:rFonts w:ascii="Palatino Linotype" w:eastAsiaTheme="minorEastAsia" w:hAnsi="Palatino Linotype" w:cs="Courier New"/>
          <w:color w:val="000000" w:themeColor="text1"/>
          <w:sz w:val="20"/>
          <w:szCs w:val="20"/>
        </w:rPr>
      </w:pPr>
      <w:r>
        <w:rPr>
          <w:rFonts w:ascii="Palatino Linotype" w:eastAsiaTheme="minorEastAsia" w:hAnsi="Palatino Linotype" w:cs="Courier New"/>
          <w:iCs/>
          <w:sz w:val="20"/>
          <w:szCs w:val="20"/>
        </w:rPr>
        <w:t xml:space="preserve">Page </w:t>
      </w:r>
      <w:r w:rsidR="00EA3626">
        <w:rPr>
          <w:rFonts w:ascii="Palatino Linotype" w:eastAsiaTheme="minorEastAsia" w:hAnsi="Palatino Linotype" w:cs="Courier New"/>
          <w:iCs/>
          <w:sz w:val="20"/>
          <w:szCs w:val="20"/>
        </w:rPr>
        <w:t>62</w:t>
      </w:r>
      <w:r>
        <w:rPr>
          <w:rFonts w:ascii="Palatino Linotype" w:eastAsiaTheme="minorEastAsia" w:hAnsi="Palatino Linotype" w:cs="Courier New"/>
          <w:iCs/>
          <w:sz w:val="20"/>
          <w:szCs w:val="20"/>
        </w:rPr>
        <w:t xml:space="preserve">       </w:t>
      </w:r>
      <w:r w:rsidRPr="007C2BF6">
        <w:rPr>
          <w:rFonts w:ascii="Palatino Linotype" w:eastAsiaTheme="minorEastAsia" w:hAnsi="Palatino Linotype" w:cs="Courier New"/>
          <w:color w:val="000000" w:themeColor="text1"/>
          <w:sz w:val="20"/>
          <w:szCs w:val="20"/>
        </w:rPr>
        <w:t xml:space="preserve">Figure </w:t>
      </w:r>
      <w:r w:rsidR="00EC2C79">
        <w:rPr>
          <w:rFonts w:ascii="Palatino Linotype" w:eastAsiaTheme="minorEastAsia" w:hAnsi="Palatino Linotype" w:cs="Courier New"/>
          <w:color w:val="000000" w:themeColor="text1"/>
          <w:sz w:val="20"/>
          <w:szCs w:val="20"/>
        </w:rPr>
        <w:t>19</w:t>
      </w:r>
      <w:r w:rsidRPr="007C2BF6">
        <w:rPr>
          <w:rFonts w:ascii="Palatino Linotype" w:eastAsiaTheme="minorEastAsia" w:hAnsi="Palatino Linotype" w:cs="Courier New"/>
          <w:color w:val="000000" w:themeColor="text1"/>
          <w:sz w:val="20"/>
          <w:szCs w:val="20"/>
        </w:rPr>
        <w:t>. Comparison of neutron star and black hole masses</w:t>
      </w:r>
    </w:p>
    <w:p w14:paraId="0540F442" w14:textId="38C2F25F" w:rsidR="004961B6" w:rsidRPr="00F9489D" w:rsidRDefault="004961B6" w:rsidP="004961B6">
      <w:pPr>
        <w:ind w:firstLine="0"/>
        <w:rPr>
          <w:rFonts w:ascii="Palatino Linotype" w:hAnsi="Palatino Linotype" w:cs="Courier New"/>
          <w:sz w:val="20"/>
          <w:szCs w:val="20"/>
        </w:rPr>
      </w:pPr>
      <w:r>
        <w:rPr>
          <w:rFonts w:ascii="Palatino Linotype" w:hAnsi="Palatino Linotype" w:cs="Courier New"/>
          <w:sz w:val="20"/>
          <w:szCs w:val="20"/>
        </w:rPr>
        <w:t>Page 6</w:t>
      </w:r>
      <w:r w:rsidR="00EA3626">
        <w:rPr>
          <w:rFonts w:ascii="Palatino Linotype" w:hAnsi="Palatino Linotype" w:cs="Courier New"/>
          <w:sz w:val="20"/>
          <w:szCs w:val="20"/>
        </w:rPr>
        <w:t>9</w:t>
      </w:r>
      <w:r>
        <w:rPr>
          <w:rFonts w:ascii="Palatino Linotype" w:hAnsi="Palatino Linotype" w:cs="Courier New"/>
          <w:sz w:val="20"/>
          <w:szCs w:val="20"/>
        </w:rPr>
        <w:t xml:space="preserve">       </w:t>
      </w:r>
      <w:r w:rsidRPr="00F9489D">
        <w:rPr>
          <w:rFonts w:ascii="Palatino Linotype" w:hAnsi="Palatino Linotype" w:cs="Courier New"/>
          <w:sz w:val="20"/>
          <w:szCs w:val="20"/>
        </w:rPr>
        <w:t>Figure 2</w:t>
      </w:r>
      <w:r w:rsidR="00EC2C79">
        <w:rPr>
          <w:rFonts w:ascii="Palatino Linotype" w:hAnsi="Palatino Linotype" w:cs="Courier New"/>
          <w:sz w:val="20"/>
          <w:szCs w:val="20"/>
        </w:rPr>
        <w:t>0</w:t>
      </w:r>
      <w:r w:rsidRPr="00F9489D">
        <w:rPr>
          <w:rFonts w:ascii="Palatino Linotype" w:hAnsi="Palatino Linotype" w:cs="Courier New"/>
          <w:sz w:val="20"/>
          <w:szCs w:val="20"/>
        </w:rPr>
        <w:t>. X-ray and gravity wave detections from star/black hole binary system</w:t>
      </w:r>
    </w:p>
    <w:p w14:paraId="20462B2E" w14:textId="72946198" w:rsidR="004961B6" w:rsidRDefault="004961B6" w:rsidP="004961B6">
      <w:pPr>
        <w:ind w:firstLine="0"/>
        <w:rPr>
          <w:rFonts w:ascii="Palatino Linotype" w:eastAsiaTheme="minorEastAsia" w:hAnsi="Palatino Linotype" w:cs="Courier New"/>
          <w:sz w:val="20"/>
          <w:szCs w:val="20"/>
        </w:rPr>
      </w:pPr>
      <w:r w:rsidRPr="004961B6">
        <w:rPr>
          <w:rFonts w:ascii="Palatino Linotype" w:hAnsi="Palatino Linotype" w:cstheme="minorHAnsi"/>
          <w:sz w:val="20"/>
          <w:szCs w:val="20"/>
        </w:rPr>
        <w:t>Page</w:t>
      </w:r>
      <w:r>
        <w:rPr>
          <w:rFonts w:ascii="Palatino Linotype" w:hAnsi="Palatino Linotype" w:cstheme="minorHAnsi"/>
          <w:sz w:val="20"/>
          <w:szCs w:val="20"/>
        </w:rPr>
        <w:t xml:space="preserve"> </w:t>
      </w:r>
      <w:r w:rsidR="00EA3626">
        <w:rPr>
          <w:rFonts w:ascii="Palatino Linotype" w:hAnsi="Palatino Linotype" w:cstheme="minorHAnsi"/>
          <w:sz w:val="20"/>
          <w:szCs w:val="20"/>
        </w:rPr>
        <w:t>71</w:t>
      </w:r>
      <w:r>
        <w:rPr>
          <w:rFonts w:ascii="Palatino Linotype" w:hAnsi="Palatino Linotype" w:cstheme="minorHAnsi"/>
          <w:sz w:val="20"/>
          <w:szCs w:val="20"/>
        </w:rPr>
        <w:t xml:space="preserve">       </w:t>
      </w:r>
      <w:r w:rsidRPr="000C62BF">
        <w:rPr>
          <w:rFonts w:ascii="Palatino Linotype" w:eastAsiaTheme="minorEastAsia" w:hAnsi="Palatino Linotype" w:cs="Courier New"/>
          <w:sz w:val="20"/>
          <w:szCs w:val="20"/>
        </w:rPr>
        <w:t>Figure 2</w:t>
      </w:r>
      <w:r w:rsidR="00EC2C79">
        <w:rPr>
          <w:rFonts w:ascii="Palatino Linotype" w:eastAsiaTheme="minorEastAsia" w:hAnsi="Palatino Linotype" w:cs="Courier New"/>
          <w:sz w:val="20"/>
          <w:szCs w:val="20"/>
        </w:rPr>
        <w:t>1</w:t>
      </w:r>
      <w:r w:rsidRPr="000C62BF">
        <w:rPr>
          <w:rFonts w:ascii="Palatino Linotype" w:eastAsiaTheme="minorEastAsia" w:hAnsi="Palatino Linotype" w:cs="Courier New"/>
          <w:sz w:val="20"/>
          <w:szCs w:val="20"/>
        </w:rPr>
        <w:t>.</w:t>
      </w:r>
      <w:r>
        <w:rPr>
          <w:rFonts w:ascii="Palatino Linotype" w:eastAsiaTheme="minorEastAsia" w:hAnsi="Palatino Linotype" w:cs="Courier New"/>
          <w:sz w:val="20"/>
          <w:szCs w:val="20"/>
        </w:rPr>
        <w:t xml:space="preserve"> </w:t>
      </w:r>
      <w:r w:rsidRPr="000C62BF">
        <w:rPr>
          <w:rFonts w:ascii="Palatino Linotype" w:eastAsiaTheme="minorEastAsia" w:hAnsi="Palatino Linotype" w:cs="Courier New"/>
          <w:sz w:val="20"/>
          <w:szCs w:val="20"/>
        </w:rPr>
        <w:t>Phase of pressure versus temperature plane for non zero baryonic potential</w:t>
      </w:r>
    </w:p>
    <w:p w14:paraId="665A6609" w14:textId="4A26BD28" w:rsidR="00664F66" w:rsidRDefault="00664F66" w:rsidP="00664F66">
      <w:pPr>
        <w:ind w:firstLine="0"/>
        <w:rPr>
          <w:rFonts w:ascii="Palatino Linotype" w:hAnsi="Palatino Linotype" w:cstheme="minorHAnsi"/>
          <w:sz w:val="20"/>
          <w:szCs w:val="20"/>
        </w:rPr>
      </w:pPr>
      <w:bookmarkStart w:id="103" w:name="_Hlk98338639"/>
      <w:r>
        <w:rPr>
          <w:rFonts w:ascii="Palatino Linotype" w:eastAsiaTheme="minorEastAsia" w:hAnsi="Palatino Linotype" w:cs="Courier New"/>
          <w:sz w:val="20"/>
          <w:szCs w:val="20"/>
        </w:rPr>
        <w:t xml:space="preserve">Page </w:t>
      </w:r>
      <w:r w:rsidR="00EA3626">
        <w:rPr>
          <w:rFonts w:ascii="Palatino Linotype" w:eastAsiaTheme="minorEastAsia" w:hAnsi="Palatino Linotype" w:cs="Courier New"/>
          <w:sz w:val="20"/>
          <w:szCs w:val="20"/>
        </w:rPr>
        <w:t>80</w:t>
      </w:r>
      <w:r>
        <w:rPr>
          <w:rFonts w:ascii="Palatino Linotype" w:eastAsiaTheme="minorEastAsia" w:hAnsi="Palatino Linotype" w:cs="Courier New"/>
          <w:sz w:val="20"/>
          <w:szCs w:val="20"/>
        </w:rPr>
        <w:t xml:space="preserve">       </w:t>
      </w:r>
      <w:r>
        <w:rPr>
          <w:rFonts w:ascii="Palatino Linotype" w:hAnsi="Palatino Linotype" w:cstheme="minorHAnsi"/>
          <w:sz w:val="20"/>
          <w:szCs w:val="20"/>
        </w:rPr>
        <w:t>Figure 2</w:t>
      </w:r>
      <w:r w:rsidR="00EC2C79">
        <w:rPr>
          <w:rFonts w:ascii="Palatino Linotype" w:hAnsi="Palatino Linotype" w:cstheme="minorHAnsi"/>
          <w:sz w:val="20"/>
          <w:szCs w:val="20"/>
        </w:rPr>
        <w:t>2</w:t>
      </w:r>
      <w:r>
        <w:rPr>
          <w:rFonts w:ascii="Palatino Linotype" w:hAnsi="Palatino Linotype" w:cstheme="minorHAnsi"/>
          <w:sz w:val="20"/>
          <w:szCs w:val="20"/>
        </w:rPr>
        <w:t>. Mass versus radius for the Coma Cluster</w:t>
      </w:r>
    </w:p>
    <w:bookmarkEnd w:id="103"/>
    <w:p w14:paraId="4B338EA2" w14:textId="328FFB48" w:rsidR="0085389E" w:rsidRDefault="0085389E" w:rsidP="00664F66">
      <w:pPr>
        <w:ind w:firstLine="0"/>
        <w:rPr>
          <w:rFonts w:ascii="Palatino Linotype" w:hAnsi="Palatino Linotype" w:cstheme="minorHAnsi"/>
          <w:sz w:val="20"/>
          <w:szCs w:val="20"/>
        </w:rPr>
      </w:pPr>
      <w:r>
        <w:rPr>
          <w:rFonts w:ascii="Palatino Linotype" w:eastAsiaTheme="minorEastAsia" w:hAnsi="Palatino Linotype" w:cs="Courier New"/>
          <w:sz w:val="20"/>
          <w:szCs w:val="20"/>
        </w:rPr>
        <w:t xml:space="preserve">Page 80       </w:t>
      </w:r>
      <w:r>
        <w:rPr>
          <w:rFonts w:ascii="Palatino Linotype" w:hAnsi="Palatino Linotype" w:cstheme="minorHAnsi"/>
          <w:sz w:val="20"/>
          <w:szCs w:val="20"/>
        </w:rPr>
        <w:t>Figure 23. Luminosity versus radius for the Coma Cluster</w:t>
      </w:r>
    </w:p>
    <w:p w14:paraId="501B13F3" w14:textId="2B3D7E53" w:rsidR="00D928C1" w:rsidRPr="00D928C1" w:rsidRDefault="00D928C1" w:rsidP="00D928C1">
      <w:pPr>
        <w:ind w:firstLine="0"/>
        <w:rPr>
          <w:rFonts w:ascii="Palatino Linotype" w:eastAsiaTheme="minorEastAsia" w:hAnsi="Palatino Linotype" w:cstheme="minorHAnsi"/>
          <w:sz w:val="20"/>
          <w:szCs w:val="20"/>
        </w:rPr>
      </w:pPr>
      <w:r>
        <w:rPr>
          <w:rFonts w:ascii="Palatino Linotype" w:eastAsiaTheme="minorEastAsia" w:hAnsi="Palatino Linotype" w:cs="Courier New"/>
          <w:sz w:val="20"/>
          <w:szCs w:val="20"/>
        </w:rPr>
        <w:t>Page 8</w:t>
      </w:r>
      <w:r w:rsidR="00EA3626">
        <w:rPr>
          <w:rFonts w:ascii="Palatino Linotype" w:eastAsiaTheme="minorEastAsia" w:hAnsi="Palatino Linotype" w:cs="Courier New"/>
          <w:sz w:val="20"/>
          <w:szCs w:val="20"/>
        </w:rPr>
        <w:t>9</w:t>
      </w:r>
      <w:r>
        <w:rPr>
          <w:rFonts w:ascii="Palatino Linotype" w:eastAsiaTheme="minorEastAsia" w:hAnsi="Palatino Linotype" w:cs="Courier New"/>
          <w:sz w:val="20"/>
          <w:szCs w:val="20"/>
        </w:rPr>
        <w:t xml:space="preserve">       </w:t>
      </w:r>
      <w:r>
        <w:rPr>
          <w:rFonts w:ascii="Palatino Linotype" w:eastAsiaTheme="minorEastAsia" w:hAnsi="Palatino Linotype" w:cstheme="minorHAnsi"/>
          <w:sz w:val="20"/>
          <w:szCs w:val="20"/>
        </w:rPr>
        <w:t>Figure 2</w:t>
      </w:r>
      <w:r w:rsidR="0085389E">
        <w:rPr>
          <w:rFonts w:ascii="Palatino Linotype" w:eastAsiaTheme="minorEastAsia" w:hAnsi="Palatino Linotype" w:cstheme="minorHAnsi"/>
          <w:sz w:val="20"/>
          <w:szCs w:val="20"/>
        </w:rPr>
        <w:t>4</w:t>
      </w:r>
      <w:r>
        <w:rPr>
          <w:rFonts w:ascii="Palatino Linotype" w:eastAsiaTheme="minorEastAsia" w:hAnsi="Palatino Linotype" w:cstheme="minorHAnsi"/>
          <w:sz w:val="20"/>
          <w:szCs w:val="20"/>
        </w:rPr>
        <w:t xml:space="preserve">. </w:t>
      </w:r>
      <w:r w:rsidR="00EA3626">
        <w:rPr>
          <w:rFonts w:ascii="Palatino Linotype" w:eastAsiaTheme="minorEastAsia" w:hAnsi="Palatino Linotype" w:cstheme="minorHAnsi"/>
          <w:sz w:val="20"/>
          <w:szCs w:val="20"/>
        </w:rPr>
        <w:t>Antineutrino energy</w:t>
      </w:r>
      <w:r>
        <w:rPr>
          <w:rFonts w:ascii="Palatino Linotype" w:eastAsiaTheme="minorEastAsia" w:hAnsi="Palatino Linotype" w:cstheme="minorHAnsi"/>
          <w:sz w:val="20"/>
          <w:szCs w:val="20"/>
        </w:rPr>
        <w:t xml:space="preserve"> over time</w:t>
      </w:r>
      <w:r w:rsidR="00E71897">
        <w:rPr>
          <w:rFonts w:ascii="Palatino Linotype" w:eastAsiaTheme="minorEastAsia" w:hAnsi="Palatino Linotype" w:cstheme="minorHAnsi"/>
          <w:sz w:val="20"/>
          <w:szCs w:val="20"/>
        </w:rPr>
        <w:t>, early history</w:t>
      </w:r>
    </w:p>
    <w:p w14:paraId="5F18D6FE" w14:textId="77777777" w:rsidR="00E71897" w:rsidRPr="00184AB4" w:rsidRDefault="00EA3626" w:rsidP="00E71897">
      <w:pPr>
        <w:ind w:firstLine="0"/>
        <w:rPr>
          <w:rFonts w:ascii="Palatino Linotype" w:hAnsi="Palatino Linotype" w:cs="Courier New"/>
        </w:rPr>
      </w:pPr>
      <w:r>
        <w:rPr>
          <w:rFonts w:ascii="Palatino Linotype" w:eastAsiaTheme="minorEastAsia" w:hAnsi="Palatino Linotype" w:cs="Courier New"/>
          <w:sz w:val="20"/>
          <w:szCs w:val="20"/>
        </w:rPr>
        <w:t xml:space="preserve">Page 90       </w:t>
      </w:r>
      <w:r w:rsidR="00E71897">
        <w:rPr>
          <w:rFonts w:ascii="Palatino Linotype" w:eastAsiaTheme="minorEastAsia" w:hAnsi="Palatino Linotype" w:cstheme="minorHAnsi"/>
          <w:sz w:val="20"/>
          <w:szCs w:val="20"/>
        </w:rPr>
        <w:t>Figure 25. Stellar neutrino and baryon energetics relative to relic antineutrinos</w:t>
      </w:r>
    </w:p>
    <w:p w14:paraId="59144910" w14:textId="369B22EB" w:rsidR="00E71897" w:rsidRDefault="00E71897" w:rsidP="00E71897">
      <w:pPr>
        <w:ind w:firstLine="0"/>
        <w:rPr>
          <w:rFonts w:ascii="Palatino Linotype" w:hAnsi="Palatino Linotype" w:cs="Courier New"/>
          <w:sz w:val="20"/>
          <w:szCs w:val="20"/>
        </w:rPr>
      </w:pPr>
      <w:r>
        <w:rPr>
          <w:rFonts w:ascii="Palatino Linotype" w:eastAsiaTheme="minorEastAsia" w:hAnsi="Palatino Linotype" w:cs="Courier New"/>
          <w:sz w:val="20"/>
          <w:szCs w:val="20"/>
        </w:rPr>
        <w:t xml:space="preserve">Page 92       </w:t>
      </w:r>
      <w:r>
        <w:rPr>
          <w:rFonts w:ascii="Palatino Linotype" w:hAnsi="Palatino Linotype" w:cs="Courier New"/>
          <w:sz w:val="20"/>
          <w:szCs w:val="20"/>
        </w:rPr>
        <w:t>Figure 26. Model of neutrino/baryonic/antineutrino universal expansion rate</w:t>
      </w:r>
    </w:p>
    <w:p w14:paraId="78976669" w14:textId="77777777" w:rsidR="00283500" w:rsidRDefault="00283500" w:rsidP="00E71897">
      <w:pPr>
        <w:ind w:firstLine="0"/>
        <w:rPr>
          <w:rFonts w:ascii="Palatino Linotype" w:hAnsi="Palatino Linotype" w:cs="Courier New"/>
          <w:sz w:val="20"/>
          <w:szCs w:val="20"/>
        </w:rPr>
      </w:pPr>
    </w:p>
    <w:p w14:paraId="5FA92CAC" w14:textId="7A43E265" w:rsidR="004961B6" w:rsidRPr="000C62BF" w:rsidRDefault="004961B6" w:rsidP="004961B6">
      <w:pPr>
        <w:ind w:firstLine="0"/>
        <w:rPr>
          <w:rFonts w:ascii="Palatino Linotype" w:eastAsiaTheme="minorEastAsia" w:hAnsi="Palatino Linotype" w:cs="Courier New"/>
          <w:sz w:val="20"/>
          <w:szCs w:val="20"/>
        </w:rPr>
      </w:pPr>
    </w:p>
    <w:p w14:paraId="2385418E" w14:textId="3222CB3B" w:rsidR="00CC29CC" w:rsidRDefault="00CC29CC" w:rsidP="001F2A21">
      <w:pPr>
        <w:pStyle w:val="PlainText"/>
        <w:tabs>
          <w:tab w:val="left" w:pos="3883"/>
          <w:tab w:val="left" w:pos="8212"/>
        </w:tabs>
        <w:ind w:firstLine="0"/>
        <w:rPr>
          <w:rFonts w:ascii="Palatino Linotype" w:hAnsi="Palatino Linotype" w:cstheme="minorHAnsi"/>
          <w:b/>
          <w:bCs/>
          <w:sz w:val="22"/>
          <w:szCs w:val="22"/>
        </w:rPr>
      </w:pPr>
    </w:p>
    <w:p w14:paraId="7BDB736B" w14:textId="77777777" w:rsidR="00E71897" w:rsidRDefault="00E71897" w:rsidP="001F2A21">
      <w:pPr>
        <w:pStyle w:val="PlainText"/>
        <w:tabs>
          <w:tab w:val="left" w:pos="3883"/>
          <w:tab w:val="left" w:pos="8212"/>
        </w:tabs>
        <w:ind w:firstLine="0"/>
        <w:rPr>
          <w:rFonts w:ascii="Palatino Linotype" w:hAnsi="Palatino Linotype" w:cstheme="minorHAnsi"/>
          <w:b/>
          <w:bCs/>
          <w:sz w:val="22"/>
          <w:szCs w:val="22"/>
        </w:rPr>
      </w:pPr>
    </w:p>
    <w:p w14:paraId="2BDC431F" w14:textId="5CAE3DC9" w:rsidR="001F2A21" w:rsidRPr="00CC29CC" w:rsidRDefault="00F938CC" w:rsidP="001F2A21">
      <w:pPr>
        <w:pStyle w:val="PlainText"/>
        <w:tabs>
          <w:tab w:val="left" w:pos="3883"/>
          <w:tab w:val="left" w:pos="8212"/>
        </w:tabs>
        <w:ind w:firstLine="0"/>
        <w:rPr>
          <w:rFonts w:ascii="Palatino Linotype" w:hAnsi="Palatino Linotype" w:cstheme="minorHAnsi"/>
          <w:b/>
          <w:bCs/>
          <w:sz w:val="22"/>
          <w:szCs w:val="22"/>
        </w:rPr>
      </w:pPr>
      <w:r w:rsidRPr="00CC29CC">
        <w:rPr>
          <w:rFonts w:ascii="Palatino Linotype" w:hAnsi="Palatino Linotype" w:cstheme="minorHAnsi"/>
          <w:b/>
          <w:bCs/>
          <w:sz w:val="22"/>
          <w:szCs w:val="22"/>
        </w:rPr>
        <w:t>Tables</w:t>
      </w:r>
    </w:p>
    <w:p w14:paraId="15A8660F" w14:textId="785FFE73" w:rsidR="00F938CC" w:rsidRDefault="00F938CC" w:rsidP="001F2A21">
      <w:pPr>
        <w:pStyle w:val="PlainText"/>
        <w:tabs>
          <w:tab w:val="left" w:pos="3883"/>
          <w:tab w:val="left" w:pos="8212"/>
        </w:tabs>
        <w:ind w:firstLine="0"/>
        <w:rPr>
          <w:rFonts w:ascii="Palatino Linotype" w:hAnsi="Palatino Linotype" w:cstheme="minorHAnsi"/>
          <w:sz w:val="22"/>
          <w:szCs w:val="22"/>
        </w:rPr>
      </w:pPr>
    </w:p>
    <w:p w14:paraId="54A399A3" w14:textId="28BA884E" w:rsidR="00F938CC" w:rsidRPr="003D3BDB" w:rsidRDefault="00F938CC" w:rsidP="00F938CC">
      <w:pPr>
        <w:pStyle w:val="PlainText"/>
        <w:ind w:firstLine="0"/>
        <w:rPr>
          <w:rFonts w:ascii="Palatino Linotype" w:hAnsi="Palatino Linotype" w:cs="Courier New"/>
          <w:sz w:val="20"/>
          <w:szCs w:val="20"/>
        </w:rPr>
      </w:pPr>
      <w:r>
        <w:rPr>
          <w:rFonts w:ascii="Palatino Linotype" w:hAnsi="Palatino Linotype" w:cs="Courier New"/>
          <w:sz w:val="20"/>
          <w:szCs w:val="20"/>
        </w:rPr>
        <w:t>Page 1</w:t>
      </w:r>
      <w:r w:rsidR="00EA3626">
        <w:rPr>
          <w:rFonts w:ascii="Palatino Linotype" w:hAnsi="Palatino Linotype" w:cs="Courier New"/>
          <w:sz w:val="20"/>
          <w:szCs w:val="20"/>
        </w:rPr>
        <w:t>9</w:t>
      </w:r>
      <w:r>
        <w:rPr>
          <w:rFonts w:ascii="Palatino Linotype" w:hAnsi="Palatino Linotype" w:cs="Courier New"/>
          <w:sz w:val="20"/>
          <w:szCs w:val="20"/>
        </w:rPr>
        <w:t xml:space="preserve">       </w:t>
      </w:r>
      <w:r w:rsidRPr="003D3BDB">
        <w:rPr>
          <w:rFonts w:ascii="Palatino Linotype" w:hAnsi="Palatino Linotype" w:cs="Courier New"/>
          <w:sz w:val="20"/>
          <w:szCs w:val="20"/>
        </w:rPr>
        <w:t xml:space="preserve">Table 1. </w:t>
      </w:r>
      <w:r>
        <w:rPr>
          <w:rFonts w:ascii="Palatino Linotype" w:hAnsi="Palatino Linotype" w:cs="Courier New"/>
          <w:sz w:val="20"/>
          <w:szCs w:val="20"/>
        </w:rPr>
        <w:t xml:space="preserve">Tully-Fisher </w:t>
      </w:r>
      <w:r w:rsidRPr="003D3BDB">
        <w:rPr>
          <w:rFonts w:ascii="Palatino Linotype" w:hAnsi="Palatino Linotype" w:cs="Courier New"/>
          <w:sz w:val="20"/>
          <w:szCs w:val="20"/>
        </w:rPr>
        <w:t>Galaxy Rotation Velocities in kms¯¹</w:t>
      </w:r>
    </w:p>
    <w:p w14:paraId="15B17A0A" w14:textId="3B2F1561" w:rsidR="00F938CC" w:rsidRPr="00F938CC" w:rsidRDefault="00F938CC" w:rsidP="001F2A21">
      <w:pPr>
        <w:pStyle w:val="PlainText"/>
        <w:tabs>
          <w:tab w:val="left" w:pos="3883"/>
          <w:tab w:val="left" w:pos="8212"/>
        </w:tabs>
        <w:ind w:firstLine="0"/>
        <w:rPr>
          <w:rFonts w:ascii="Palatino Linotype" w:hAnsi="Palatino Linotype" w:cstheme="minorHAnsi"/>
          <w:sz w:val="20"/>
          <w:szCs w:val="20"/>
        </w:rPr>
      </w:pPr>
      <w:r>
        <w:rPr>
          <w:rFonts w:ascii="Palatino Linotype" w:hAnsi="Palatino Linotype" w:cstheme="minorHAnsi"/>
          <w:sz w:val="20"/>
          <w:szCs w:val="20"/>
        </w:rPr>
        <w:t>Page</w:t>
      </w:r>
      <w:r w:rsidR="00CC29CC">
        <w:rPr>
          <w:rFonts w:ascii="Palatino Linotype" w:hAnsi="Palatino Linotype" w:cstheme="minorHAnsi"/>
          <w:sz w:val="20"/>
          <w:szCs w:val="20"/>
        </w:rPr>
        <w:t xml:space="preserve"> 7</w:t>
      </w:r>
      <w:r w:rsidR="00EA3626">
        <w:rPr>
          <w:rFonts w:ascii="Palatino Linotype" w:hAnsi="Palatino Linotype" w:cstheme="minorHAnsi"/>
          <w:sz w:val="20"/>
          <w:szCs w:val="20"/>
        </w:rPr>
        <w:t>8</w:t>
      </w:r>
      <w:r w:rsidR="00CC29CC">
        <w:rPr>
          <w:rFonts w:ascii="Palatino Linotype" w:hAnsi="Palatino Linotype" w:cstheme="minorHAnsi"/>
          <w:sz w:val="20"/>
          <w:szCs w:val="20"/>
        </w:rPr>
        <w:t xml:space="preserve">       Table 2. Neutrino and hypothetical particle properties</w:t>
      </w:r>
    </w:p>
    <w:p w14:paraId="1899A89F" w14:textId="399DC4AC" w:rsidR="001F2A21" w:rsidRDefault="00CC29CC" w:rsidP="001C4C82">
      <w:pPr>
        <w:pStyle w:val="PlainText"/>
        <w:tabs>
          <w:tab w:val="left" w:pos="3883"/>
          <w:tab w:val="left" w:pos="8212"/>
        </w:tabs>
        <w:ind w:firstLine="0"/>
        <w:rPr>
          <w:rFonts w:ascii="Palatino Linotype" w:hAnsi="Palatino Linotype" w:cstheme="minorHAnsi"/>
          <w:sz w:val="20"/>
          <w:szCs w:val="20"/>
        </w:rPr>
      </w:pPr>
      <w:r w:rsidRPr="00CC29CC">
        <w:rPr>
          <w:rFonts w:ascii="Palatino Linotype" w:hAnsi="Palatino Linotype" w:cstheme="minorHAnsi"/>
          <w:sz w:val="20"/>
          <w:szCs w:val="20"/>
        </w:rPr>
        <w:t xml:space="preserve">Page </w:t>
      </w:r>
      <w:r w:rsidR="00EA3626">
        <w:rPr>
          <w:rFonts w:ascii="Palatino Linotype" w:hAnsi="Palatino Linotype" w:cstheme="minorHAnsi"/>
          <w:sz w:val="20"/>
          <w:szCs w:val="20"/>
        </w:rPr>
        <w:t>8</w:t>
      </w:r>
      <w:r w:rsidR="00390151">
        <w:rPr>
          <w:rFonts w:ascii="Palatino Linotype" w:hAnsi="Palatino Linotype" w:cstheme="minorHAnsi"/>
          <w:sz w:val="20"/>
          <w:szCs w:val="20"/>
        </w:rPr>
        <w:t>1</w:t>
      </w:r>
      <w:r w:rsidRPr="00CC29CC">
        <w:rPr>
          <w:rFonts w:ascii="Palatino Linotype" w:hAnsi="Palatino Linotype" w:cstheme="minorHAnsi"/>
          <w:sz w:val="20"/>
          <w:szCs w:val="20"/>
        </w:rPr>
        <w:t xml:space="preserve">       Table 3a. Uncorrected neutrino gravitation</w:t>
      </w:r>
    </w:p>
    <w:p w14:paraId="186488BE" w14:textId="27644B11" w:rsidR="00CC29CC" w:rsidRPr="00131A9D" w:rsidRDefault="00CC29CC" w:rsidP="00CC29CC">
      <w:pPr>
        <w:ind w:firstLine="0"/>
        <w:rPr>
          <w:rFonts w:ascii="Palatino Linotype" w:hAnsi="Palatino Linotype" w:cstheme="minorHAnsi"/>
          <w:sz w:val="20"/>
          <w:szCs w:val="20"/>
        </w:rPr>
      </w:pPr>
      <w:r>
        <w:rPr>
          <w:rFonts w:ascii="Palatino Linotype" w:hAnsi="Palatino Linotype" w:cstheme="minorHAnsi"/>
          <w:sz w:val="20"/>
          <w:szCs w:val="20"/>
        </w:rPr>
        <w:t xml:space="preserve">Page </w:t>
      </w:r>
      <w:r w:rsidR="00EA3626">
        <w:rPr>
          <w:rFonts w:ascii="Palatino Linotype" w:hAnsi="Palatino Linotype" w:cstheme="minorHAnsi"/>
          <w:sz w:val="20"/>
          <w:szCs w:val="20"/>
        </w:rPr>
        <w:t>8</w:t>
      </w:r>
      <w:r w:rsidR="00390151">
        <w:rPr>
          <w:rFonts w:ascii="Palatino Linotype" w:hAnsi="Palatino Linotype" w:cstheme="minorHAnsi"/>
          <w:sz w:val="20"/>
          <w:szCs w:val="20"/>
        </w:rPr>
        <w:t>2</w:t>
      </w:r>
      <w:r>
        <w:rPr>
          <w:rFonts w:ascii="Palatino Linotype" w:hAnsi="Palatino Linotype" w:cstheme="minorHAnsi"/>
          <w:sz w:val="20"/>
          <w:szCs w:val="20"/>
        </w:rPr>
        <w:t xml:space="preserve">       Table 3b. Corrected neutrino gravitation</w:t>
      </w:r>
    </w:p>
    <w:p w14:paraId="690EC01B" w14:textId="63DEAA87" w:rsidR="00CC29CC" w:rsidRPr="00CC29CC" w:rsidRDefault="00CC29CC" w:rsidP="001C4C82">
      <w:pPr>
        <w:pStyle w:val="PlainText"/>
        <w:tabs>
          <w:tab w:val="left" w:pos="3883"/>
          <w:tab w:val="left" w:pos="8212"/>
        </w:tabs>
        <w:ind w:firstLine="0"/>
        <w:rPr>
          <w:rFonts w:ascii="Palatino Linotype" w:hAnsi="Palatino Linotype" w:cstheme="minorHAnsi"/>
          <w:sz w:val="20"/>
          <w:szCs w:val="20"/>
        </w:rPr>
      </w:pPr>
    </w:p>
    <w:p w14:paraId="7D346747" w14:textId="77777777" w:rsidR="001F2A21" w:rsidRDefault="001F2A21" w:rsidP="001C4C82">
      <w:pPr>
        <w:pStyle w:val="PlainText"/>
        <w:tabs>
          <w:tab w:val="left" w:pos="3883"/>
          <w:tab w:val="left" w:pos="8212"/>
        </w:tabs>
        <w:ind w:firstLine="0"/>
        <w:rPr>
          <w:rFonts w:asciiTheme="minorHAnsi" w:hAnsiTheme="minorHAnsi" w:cstheme="minorHAnsi"/>
          <w:b/>
          <w:bCs/>
          <w:sz w:val="22"/>
          <w:szCs w:val="22"/>
        </w:rPr>
      </w:pPr>
    </w:p>
    <w:p w14:paraId="4A70724D" w14:textId="77777777" w:rsidR="001F2A21" w:rsidRDefault="001F2A21" w:rsidP="001C4C82">
      <w:pPr>
        <w:pStyle w:val="PlainText"/>
        <w:tabs>
          <w:tab w:val="left" w:pos="3883"/>
          <w:tab w:val="left" w:pos="8212"/>
        </w:tabs>
        <w:ind w:firstLine="0"/>
        <w:rPr>
          <w:rFonts w:asciiTheme="minorHAnsi" w:hAnsiTheme="minorHAnsi" w:cstheme="minorHAnsi"/>
          <w:b/>
          <w:bCs/>
          <w:sz w:val="22"/>
          <w:szCs w:val="22"/>
        </w:rPr>
      </w:pPr>
    </w:p>
    <w:p w14:paraId="1486E940" w14:textId="77777777" w:rsidR="001F2A21" w:rsidRDefault="001F2A21" w:rsidP="001C4C82">
      <w:pPr>
        <w:pStyle w:val="PlainText"/>
        <w:tabs>
          <w:tab w:val="left" w:pos="3883"/>
          <w:tab w:val="left" w:pos="8212"/>
        </w:tabs>
        <w:ind w:firstLine="0"/>
        <w:rPr>
          <w:rFonts w:asciiTheme="minorHAnsi" w:hAnsiTheme="minorHAnsi" w:cstheme="minorHAnsi"/>
          <w:b/>
          <w:bCs/>
          <w:sz w:val="22"/>
          <w:szCs w:val="22"/>
        </w:rPr>
      </w:pPr>
    </w:p>
    <w:p w14:paraId="4EEAB2DB" w14:textId="77777777" w:rsidR="001F2A21" w:rsidRDefault="001F2A21" w:rsidP="001C4C82">
      <w:pPr>
        <w:pStyle w:val="PlainText"/>
        <w:tabs>
          <w:tab w:val="left" w:pos="3883"/>
          <w:tab w:val="left" w:pos="8212"/>
        </w:tabs>
        <w:ind w:firstLine="0"/>
        <w:rPr>
          <w:rFonts w:asciiTheme="minorHAnsi" w:hAnsiTheme="minorHAnsi" w:cstheme="minorHAnsi"/>
          <w:b/>
          <w:bCs/>
          <w:sz w:val="22"/>
          <w:szCs w:val="22"/>
        </w:rPr>
      </w:pPr>
    </w:p>
    <w:p w14:paraId="39C674B6" w14:textId="77777777" w:rsidR="001F2A21" w:rsidRDefault="001F2A21" w:rsidP="001C4C82">
      <w:pPr>
        <w:pStyle w:val="PlainText"/>
        <w:tabs>
          <w:tab w:val="left" w:pos="3883"/>
          <w:tab w:val="left" w:pos="8212"/>
        </w:tabs>
        <w:ind w:firstLine="0"/>
        <w:rPr>
          <w:rFonts w:asciiTheme="minorHAnsi" w:hAnsiTheme="minorHAnsi" w:cstheme="minorHAnsi"/>
          <w:b/>
          <w:bCs/>
          <w:sz w:val="22"/>
          <w:szCs w:val="22"/>
        </w:rPr>
      </w:pPr>
    </w:p>
    <w:p w14:paraId="57BA57DC" w14:textId="77777777" w:rsidR="001F2A21" w:rsidRDefault="001F2A21" w:rsidP="001C4C82">
      <w:pPr>
        <w:pStyle w:val="PlainText"/>
        <w:tabs>
          <w:tab w:val="left" w:pos="3883"/>
          <w:tab w:val="left" w:pos="8212"/>
        </w:tabs>
        <w:ind w:firstLine="0"/>
        <w:rPr>
          <w:rFonts w:asciiTheme="minorHAnsi" w:hAnsiTheme="minorHAnsi" w:cstheme="minorHAnsi"/>
          <w:b/>
          <w:bCs/>
          <w:sz w:val="22"/>
          <w:szCs w:val="22"/>
        </w:rPr>
      </w:pPr>
    </w:p>
    <w:p w14:paraId="24CE6178" w14:textId="77777777" w:rsidR="001F2A21" w:rsidRDefault="001F2A21" w:rsidP="001C4C82">
      <w:pPr>
        <w:pStyle w:val="PlainText"/>
        <w:tabs>
          <w:tab w:val="left" w:pos="3883"/>
          <w:tab w:val="left" w:pos="8212"/>
        </w:tabs>
        <w:ind w:firstLine="0"/>
        <w:rPr>
          <w:rFonts w:asciiTheme="minorHAnsi" w:hAnsiTheme="minorHAnsi" w:cstheme="minorHAnsi"/>
          <w:b/>
          <w:bCs/>
          <w:sz w:val="22"/>
          <w:szCs w:val="22"/>
        </w:rPr>
      </w:pPr>
    </w:p>
    <w:p w14:paraId="2A6DEB51" w14:textId="77777777" w:rsidR="001F2A21" w:rsidRDefault="001F2A21" w:rsidP="001C4C82">
      <w:pPr>
        <w:pStyle w:val="PlainText"/>
        <w:tabs>
          <w:tab w:val="left" w:pos="3883"/>
          <w:tab w:val="left" w:pos="8212"/>
        </w:tabs>
        <w:ind w:firstLine="0"/>
        <w:rPr>
          <w:rFonts w:asciiTheme="minorHAnsi" w:hAnsiTheme="minorHAnsi" w:cstheme="minorHAnsi"/>
          <w:b/>
          <w:bCs/>
          <w:sz w:val="22"/>
          <w:szCs w:val="22"/>
        </w:rPr>
      </w:pPr>
    </w:p>
    <w:p w14:paraId="74D30AE1" w14:textId="77777777" w:rsidR="001F2A21" w:rsidRDefault="001F2A21" w:rsidP="001C4C82">
      <w:pPr>
        <w:pStyle w:val="PlainText"/>
        <w:tabs>
          <w:tab w:val="left" w:pos="3883"/>
          <w:tab w:val="left" w:pos="8212"/>
        </w:tabs>
        <w:ind w:firstLine="0"/>
        <w:rPr>
          <w:rFonts w:asciiTheme="minorHAnsi" w:hAnsiTheme="minorHAnsi" w:cstheme="minorHAnsi"/>
          <w:b/>
          <w:bCs/>
          <w:sz w:val="22"/>
          <w:szCs w:val="22"/>
        </w:rPr>
      </w:pPr>
    </w:p>
    <w:p w14:paraId="68E99E67" w14:textId="77777777" w:rsidR="001F2A21" w:rsidRPr="006E1C95" w:rsidRDefault="001F2A21" w:rsidP="001C4C82">
      <w:pPr>
        <w:pStyle w:val="PlainText"/>
        <w:tabs>
          <w:tab w:val="left" w:pos="3883"/>
          <w:tab w:val="left" w:pos="8212"/>
        </w:tabs>
        <w:ind w:firstLine="0"/>
        <w:rPr>
          <w:rFonts w:asciiTheme="minorHAnsi" w:hAnsiTheme="minorHAnsi" w:cstheme="minorHAnsi"/>
          <w:b/>
          <w:bCs/>
          <w:sz w:val="18"/>
          <w:szCs w:val="18"/>
        </w:rPr>
      </w:pPr>
    </w:p>
    <w:p w14:paraId="530DAABA" w14:textId="43D7D67D" w:rsidR="001C4C82" w:rsidRPr="001C4C82" w:rsidRDefault="00F938CC" w:rsidP="006E1C95">
      <w:pPr>
        <w:pStyle w:val="PlainText"/>
        <w:tabs>
          <w:tab w:val="left" w:pos="3883"/>
          <w:tab w:val="left" w:pos="8212"/>
        </w:tabs>
        <w:ind w:firstLine="0"/>
        <w:jc w:val="right"/>
        <w:rPr>
          <w:rFonts w:asciiTheme="minorHAnsi" w:hAnsiTheme="minorHAnsi" w:cstheme="minorHAnsi"/>
          <w:sz w:val="22"/>
          <w:szCs w:val="22"/>
        </w:rPr>
      </w:pPr>
      <w:r>
        <w:rPr>
          <w:rFonts w:asciiTheme="minorHAnsi" w:hAnsiTheme="minorHAnsi" w:cstheme="minorHAnsi"/>
          <w:sz w:val="22"/>
          <w:szCs w:val="22"/>
        </w:rPr>
        <w:t>1</w:t>
      </w:r>
      <w:r w:rsidR="006E1C95">
        <w:rPr>
          <w:rFonts w:asciiTheme="minorHAnsi" w:hAnsiTheme="minorHAnsi" w:cstheme="minorHAnsi"/>
          <w:sz w:val="22"/>
          <w:szCs w:val="22"/>
        </w:rPr>
        <w:t>23</w:t>
      </w:r>
    </w:p>
    <w:p w14:paraId="7E6BDBBC" w14:textId="51E9AE16" w:rsidR="00260B7F" w:rsidRPr="00B10549" w:rsidRDefault="00260B7F" w:rsidP="00007BB7">
      <w:pPr>
        <w:pStyle w:val="PlainText"/>
        <w:tabs>
          <w:tab w:val="left" w:pos="3883"/>
          <w:tab w:val="left" w:pos="8212"/>
        </w:tabs>
        <w:ind w:firstLine="0"/>
        <w:rPr>
          <w:rFonts w:ascii="Palatino Linotype" w:hAnsi="Palatino Linotype" w:cstheme="minorHAnsi"/>
          <w:b/>
          <w:bCs/>
          <w:sz w:val="24"/>
          <w:szCs w:val="24"/>
        </w:rPr>
      </w:pPr>
      <w:r w:rsidRPr="00B10549">
        <w:rPr>
          <w:rFonts w:ascii="Palatino Linotype" w:hAnsi="Palatino Linotype" w:cstheme="minorHAnsi"/>
          <w:b/>
          <w:bCs/>
          <w:sz w:val="24"/>
          <w:szCs w:val="24"/>
        </w:rPr>
        <w:lastRenderedPageBreak/>
        <w:t>ACKNOWLEDGEMENTS</w:t>
      </w:r>
    </w:p>
    <w:p w14:paraId="058D46E8" w14:textId="229E0EEF" w:rsidR="00C1004A" w:rsidRDefault="00C1004A" w:rsidP="00C1004A">
      <w:pPr>
        <w:pStyle w:val="PlainText"/>
        <w:tabs>
          <w:tab w:val="left" w:pos="3883"/>
          <w:tab w:val="left" w:pos="8212"/>
        </w:tabs>
        <w:rPr>
          <w:rFonts w:ascii="Palatino Linotype" w:hAnsi="Palatino Linotype" w:cstheme="minorHAnsi"/>
          <w:sz w:val="22"/>
          <w:szCs w:val="22"/>
        </w:rPr>
      </w:pPr>
    </w:p>
    <w:p w14:paraId="1453BA0C" w14:textId="77777777" w:rsidR="00952D1D" w:rsidRDefault="00952D1D" w:rsidP="00952D1D">
      <w:pPr>
        <w:pStyle w:val="PlainText"/>
        <w:tabs>
          <w:tab w:val="left" w:pos="3883"/>
          <w:tab w:val="left" w:pos="8212"/>
        </w:tabs>
        <w:rPr>
          <w:rFonts w:ascii="Palatino Linotype" w:hAnsi="Palatino Linotype" w:cstheme="minorHAnsi"/>
          <w:sz w:val="22"/>
          <w:szCs w:val="22"/>
        </w:rPr>
      </w:pPr>
      <w:r>
        <w:rPr>
          <w:rFonts w:ascii="Palatino Linotype" w:hAnsi="Palatino Linotype" w:cstheme="minorHAnsi"/>
          <w:sz w:val="22"/>
          <w:szCs w:val="22"/>
        </w:rPr>
        <w:t>I owe a huge debt of gratitude to my father Cliff, who has put a huge amount of effort in over four years as the Editor in Chief on this paper.</w:t>
      </w:r>
    </w:p>
    <w:p w14:paraId="6B1522EB" w14:textId="77777777" w:rsidR="00952D1D" w:rsidRDefault="00952D1D" w:rsidP="00952D1D">
      <w:pPr>
        <w:pStyle w:val="PlainText"/>
        <w:tabs>
          <w:tab w:val="left" w:pos="3883"/>
          <w:tab w:val="left" w:pos="8212"/>
        </w:tabs>
        <w:rPr>
          <w:rFonts w:ascii="Palatino Linotype" w:hAnsi="Palatino Linotype" w:cstheme="minorHAnsi"/>
          <w:sz w:val="22"/>
          <w:szCs w:val="22"/>
        </w:rPr>
      </w:pPr>
    </w:p>
    <w:p w14:paraId="24E972EE" w14:textId="77777777" w:rsidR="00952D1D" w:rsidRPr="009F50D2" w:rsidRDefault="00952D1D" w:rsidP="00952D1D">
      <w:pPr>
        <w:pStyle w:val="PlainText"/>
        <w:tabs>
          <w:tab w:val="left" w:pos="3883"/>
          <w:tab w:val="left" w:pos="8212"/>
        </w:tabs>
        <w:rPr>
          <w:rFonts w:ascii="Palatino Linotype" w:hAnsi="Palatino Linotype" w:cstheme="minorHAnsi"/>
          <w:sz w:val="22"/>
          <w:szCs w:val="22"/>
        </w:rPr>
      </w:pPr>
      <w:r>
        <w:rPr>
          <w:rFonts w:ascii="Palatino Linotype" w:hAnsi="Palatino Linotype" w:cstheme="minorHAnsi"/>
          <w:sz w:val="22"/>
          <w:szCs w:val="22"/>
        </w:rPr>
        <w:t xml:space="preserve">As someone who worked in the upper echelons of the UK computer industry as a project manager, his knowledge and experience have been invaluable in assessing my efforts. A career of both writing and ratifying technical papers put him in the ideal position to give me an external view of the work, something which is of course very hard to get working from the inside out. Without his input the end result would certainly still have been interesting, but disjointed and much harder for the reader to interpret. </w:t>
      </w:r>
    </w:p>
    <w:p w14:paraId="2AEADB1F" w14:textId="77777777" w:rsidR="00952D1D" w:rsidRDefault="00952D1D" w:rsidP="00952D1D">
      <w:pPr>
        <w:pStyle w:val="PlainText"/>
        <w:tabs>
          <w:tab w:val="left" w:pos="3883"/>
          <w:tab w:val="left" w:pos="8212"/>
        </w:tabs>
        <w:ind w:firstLine="0"/>
        <w:rPr>
          <w:rFonts w:asciiTheme="minorHAnsi" w:hAnsiTheme="minorHAnsi" w:cstheme="minorHAnsi"/>
          <w:b/>
          <w:bCs/>
          <w:sz w:val="22"/>
          <w:szCs w:val="22"/>
        </w:rPr>
      </w:pPr>
    </w:p>
    <w:p w14:paraId="0EE4F2C1" w14:textId="77777777" w:rsidR="00952D1D" w:rsidRDefault="00952D1D" w:rsidP="00952D1D">
      <w:pPr>
        <w:pStyle w:val="PlainText"/>
        <w:tabs>
          <w:tab w:val="left" w:pos="3883"/>
          <w:tab w:val="left" w:pos="8212"/>
        </w:tabs>
        <w:rPr>
          <w:rFonts w:ascii="Palatino Linotype" w:hAnsi="Palatino Linotype" w:cstheme="minorHAnsi"/>
          <w:sz w:val="22"/>
          <w:szCs w:val="22"/>
        </w:rPr>
      </w:pPr>
      <w:r w:rsidRPr="00CC0788">
        <w:rPr>
          <w:rFonts w:ascii="Palatino Linotype" w:hAnsi="Palatino Linotype" w:cstheme="minorHAnsi"/>
          <w:sz w:val="22"/>
          <w:szCs w:val="22"/>
        </w:rPr>
        <w:t xml:space="preserve">Recognising that </w:t>
      </w:r>
      <w:r>
        <w:rPr>
          <w:rFonts w:ascii="Palatino Linotype" w:hAnsi="Palatino Linotype" w:cstheme="minorHAnsi"/>
          <w:sz w:val="22"/>
          <w:szCs w:val="22"/>
        </w:rPr>
        <w:t>his degree, which included mathematics and physics was good formal training but no longer up to date, he spent time reading books on physics and astrophysics with the purpose that he could more than just assist my efforts. He was able to ask questions that challenged my thinking by getting me to justify why I'd chosen that particle, that force or that order of events. The scientific principle is that you're supposed to theorise your proposed solution to a problem and then try to negate it by finding flaws or shortcomings in it. If it then passes your best efforts to disprove it, it then comes down to the scientific community to metaphorically, put it under the microscope.</w:t>
      </w:r>
    </w:p>
    <w:p w14:paraId="00419C53" w14:textId="77777777" w:rsidR="00952D1D" w:rsidRDefault="00952D1D" w:rsidP="00952D1D">
      <w:pPr>
        <w:pStyle w:val="PlainText"/>
        <w:tabs>
          <w:tab w:val="left" w:pos="3883"/>
          <w:tab w:val="left" w:pos="8212"/>
        </w:tabs>
        <w:rPr>
          <w:rFonts w:ascii="Palatino Linotype" w:hAnsi="Palatino Linotype" w:cstheme="minorHAnsi"/>
          <w:sz w:val="22"/>
          <w:szCs w:val="22"/>
        </w:rPr>
      </w:pPr>
    </w:p>
    <w:p w14:paraId="7016D731" w14:textId="374A781A" w:rsidR="00952D1D" w:rsidRDefault="00952D1D" w:rsidP="00952D1D">
      <w:pPr>
        <w:pStyle w:val="PlainText"/>
        <w:tabs>
          <w:tab w:val="left" w:pos="3883"/>
          <w:tab w:val="left" w:pos="8212"/>
        </w:tabs>
        <w:rPr>
          <w:rFonts w:ascii="Palatino Linotype" w:hAnsi="Palatino Linotype" w:cstheme="minorHAnsi"/>
          <w:sz w:val="22"/>
          <w:szCs w:val="22"/>
        </w:rPr>
      </w:pPr>
      <w:r>
        <w:rPr>
          <w:rFonts w:ascii="Palatino Linotype" w:hAnsi="Palatino Linotype" w:cstheme="minorHAnsi"/>
          <w:sz w:val="22"/>
          <w:szCs w:val="22"/>
        </w:rPr>
        <w:t>It is however in reality very hard to do this yourself. Having someone else there to ask the questions that needed to be asked as well as pointing out things that I hadn't even considered has made a huge contribution to this paper. It is against this that I suggested that he deserved to have his name on the credits of this paper as I feel that it was appropriate. Scientific works are not done in isolation, they involve the practical application of apparatus, theory and of course funding.</w:t>
      </w:r>
    </w:p>
    <w:p w14:paraId="3EEE44B4" w14:textId="77777777" w:rsidR="00952D1D" w:rsidRDefault="00952D1D" w:rsidP="00952D1D">
      <w:pPr>
        <w:pStyle w:val="PlainText"/>
        <w:tabs>
          <w:tab w:val="left" w:pos="3883"/>
          <w:tab w:val="left" w:pos="8212"/>
        </w:tabs>
        <w:rPr>
          <w:rFonts w:ascii="Palatino Linotype" w:hAnsi="Palatino Linotype" w:cstheme="minorHAnsi"/>
          <w:sz w:val="22"/>
          <w:szCs w:val="22"/>
        </w:rPr>
      </w:pPr>
    </w:p>
    <w:p w14:paraId="17E5D99F" w14:textId="1383C0CC" w:rsidR="00C1004A" w:rsidRPr="00C8210B" w:rsidRDefault="00C1004A" w:rsidP="00C1004A">
      <w:pPr>
        <w:pStyle w:val="PlainText"/>
        <w:tabs>
          <w:tab w:val="left" w:pos="3883"/>
          <w:tab w:val="left" w:pos="8212"/>
        </w:tabs>
        <w:rPr>
          <w:rFonts w:ascii="Palatino Linotype" w:hAnsi="Palatino Linotype" w:cstheme="minorHAnsi"/>
          <w:sz w:val="22"/>
          <w:szCs w:val="22"/>
        </w:rPr>
      </w:pPr>
      <w:r>
        <w:rPr>
          <w:rFonts w:ascii="Palatino Linotype" w:hAnsi="Palatino Linotype" w:cstheme="minorHAnsi"/>
          <w:sz w:val="22"/>
          <w:szCs w:val="22"/>
        </w:rPr>
        <w:t xml:space="preserve">I would also like to state my gratitude to all the astronomers, physicists, engineers, technicians and support staff who have produced theories and measurements without which this paper would not </w:t>
      </w:r>
      <w:r w:rsidR="002378D1">
        <w:rPr>
          <w:rFonts w:ascii="Palatino Linotype" w:hAnsi="Palatino Linotype" w:cstheme="minorHAnsi"/>
          <w:sz w:val="22"/>
          <w:szCs w:val="22"/>
        </w:rPr>
        <w:t xml:space="preserve">have </w:t>
      </w:r>
      <w:r>
        <w:rPr>
          <w:rFonts w:ascii="Palatino Linotype" w:hAnsi="Palatino Linotype" w:cstheme="minorHAnsi"/>
          <w:sz w:val="22"/>
          <w:szCs w:val="22"/>
        </w:rPr>
        <w:t>be</w:t>
      </w:r>
      <w:r w:rsidR="002378D1">
        <w:rPr>
          <w:rFonts w:ascii="Palatino Linotype" w:hAnsi="Palatino Linotype" w:cstheme="minorHAnsi"/>
          <w:sz w:val="22"/>
          <w:szCs w:val="22"/>
        </w:rPr>
        <w:t>en</w:t>
      </w:r>
      <w:r>
        <w:rPr>
          <w:rFonts w:ascii="Palatino Linotype" w:hAnsi="Palatino Linotype" w:cstheme="minorHAnsi"/>
          <w:sz w:val="22"/>
          <w:szCs w:val="22"/>
        </w:rPr>
        <w:t xml:space="preserve"> possible.</w:t>
      </w:r>
    </w:p>
    <w:p w14:paraId="647DE401" w14:textId="49C5878A" w:rsidR="00260B7F" w:rsidRDefault="00260B7F" w:rsidP="00007BB7">
      <w:pPr>
        <w:pStyle w:val="PlainText"/>
        <w:tabs>
          <w:tab w:val="left" w:pos="3883"/>
          <w:tab w:val="left" w:pos="8212"/>
        </w:tabs>
        <w:ind w:firstLine="0"/>
        <w:rPr>
          <w:rFonts w:asciiTheme="minorHAnsi" w:hAnsiTheme="minorHAnsi" w:cstheme="minorHAnsi"/>
          <w:b/>
          <w:bCs/>
          <w:sz w:val="22"/>
          <w:szCs w:val="22"/>
        </w:rPr>
      </w:pPr>
    </w:p>
    <w:p w14:paraId="39EDA64E" w14:textId="6D11CAC3" w:rsidR="00C1004A" w:rsidRDefault="00C1004A" w:rsidP="00007BB7">
      <w:pPr>
        <w:pStyle w:val="PlainText"/>
        <w:tabs>
          <w:tab w:val="left" w:pos="3883"/>
          <w:tab w:val="left" w:pos="8212"/>
        </w:tabs>
        <w:ind w:firstLine="0"/>
        <w:rPr>
          <w:rFonts w:asciiTheme="minorHAnsi" w:hAnsiTheme="minorHAnsi" w:cstheme="minorHAnsi"/>
          <w:b/>
          <w:bCs/>
          <w:sz w:val="22"/>
          <w:szCs w:val="22"/>
        </w:rPr>
      </w:pPr>
    </w:p>
    <w:p w14:paraId="5E9C7F2B" w14:textId="34C776DA" w:rsidR="00C1004A" w:rsidRDefault="00C1004A" w:rsidP="00007BB7">
      <w:pPr>
        <w:pStyle w:val="PlainText"/>
        <w:tabs>
          <w:tab w:val="left" w:pos="3883"/>
          <w:tab w:val="left" w:pos="8212"/>
        </w:tabs>
        <w:ind w:firstLine="0"/>
        <w:rPr>
          <w:rFonts w:asciiTheme="minorHAnsi" w:hAnsiTheme="minorHAnsi" w:cstheme="minorHAnsi"/>
          <w:b/>
          <w:bCs/>
          <w:sz w:val="22"/>
          <w:szCs w:val="22"/>
        </w:rPr>
      </w:pPr>
    </w:p>
    <w:p w14:paraId="6327680D" w14:textId="79CFB946" w:rsidR="00C1004A" w:rsidRDefault="00C1004A" w:rsidP="00007BB7">
      <w:pPr>
        <w:pStyle w:val="PlainText"/>
        <w:tabs>
          <w:tab w:val="left" w:pos="3883"/>
          <w:tab w:val="left" w:pos="8212"/>
        </w:tabs>
        <w:ind w:firstLine="0"/>
        <w:rPr>
          <w:rFonts w:asciiTheme="minorHAnsi" w:hAnsiTheme="minorHAnsi" w:cstheme="minorHAnsi"/>
          <w:b/>
          <w:bCs/>
          <w:sz w:val="22"/>
          <w:szCs w:val="22"/>
        </w:rPr>
      </w:pPr>
    </w:p>
    <w:p w14:paraId="3103AA9E" w14:textId="74B5305C" w:rsidR="00C1004A" w:rsidRDefault="00C1004A" w:rsidP="00007BB7">
      <w:pPr>
        <w:pStyle w:val="PlainText"/>
        <w:tabs>
          <w:tab w:val="left" w:pos="3883"/>
          <w:tab w:val="left" w:pos="8212"/>
        </w:tabs>
        <w:ind w:firstLine="0"/>
        <w:rPr>
          <w:rFonts w:asciiTheme="minorHAnsi" w:hAnsiTheme="minorHAnsi" w:cstheme="minorHAnsi"/>
          <w:b/>
          <w:bCs/>
          <w:sz w:val="22"/>
          <w:szCs w:val="22"/>
        </w:rPr>
      </w:pPr>
    </w:p>
    <w:p w14:paraId="660D25C4" w14:textId="216EC338" w:rsidR="00C1004A" w:rsidRDefault="00C1004A" w:rsidP="00007BB7">
      <w:pPr>
        <w:pStyle w:val="PlainText"/>
        <w:tabs>
          <w:tab w:val="left" w:pos="3883"/>
          <w:tab w:val="left" w:pos="8212"/>
        </w:tabs>
        <w:ind w:firstLine="0"/>
        <w:rPr>
          <w:rFonts w:asciiTheme="minorHAnsi" w:hAnsiTheme="minorHAnsi" w:cstheme="minorHAnsi"/>
          <w:b/>
          <w:bCs/>
          <w:sz w:val="22"/>
          <w:szCs w:val="22"/>
        </w:rPr>
      </w:pPr>
    </w:p>
    <w:p w14:paraId="31440E37" w14:textId="24AFB86C" w:rsidR="00C1004A" w:rsidRDefault="00C1004A" w:rsidP="00007BB7">
      <w:pPr>
        <w:pStyle w:val="PlainText"/>
        <w:tabs>
          <w:tab w:val="left" w:pos="3883"/>
          <w:tab w:val="left" w:pos="8212"/>
        </w:tabs>
        <w:ind w:firstLine="0"/>
        <w:rPr>
          <w:rFonts w:asciiTheme="minorHAnsi" w:hAnsiTheme="minorHAnsi" w:cstheme="minorHAnsi"/>
          <w:b/>
          <w:bCs/>
          <w:sz w:val="22"/>
          <w:szCs w:val="22"/>
        </w:rPr>
      </w:pPr>
    </w:p>
    <w:p w14:paraId="0442D9A9" w14:textId="13A4D461" w:rsidR="004A2B48" w:rsidRDefault="004A2B48" w:rsidP="00007BB7">
      <w:pPr>
        <w:pStyle w:val="PlainText"/>
        <w:tabs>
          <w:tab w:val="left" w:pos="3883"/>
          <w:tab w:val="left" w:pos="8212"/>
        </w:tabs>
        <w:ind w:firstLine="0"/>
        <w:rPr>
          <w:rFonts w:asciiTheme="minorHAnsi" w:hAnsiTheme="minorHAnsi" w:cstheme="minorHAnsi"/>
          <w:b/>
          <w:bCs/>
          <w:sz w:val="22"/>
          <w:szCs w:val="22"/>
        </w:rPr>
      </w:pPr>
    </w:p>
    <w:p w14:paraId="3574589E" w14:textId="4B7874E6" w:rsidR="004A2B48" w:rsidRDefault="004A2B48" w:rsidP="00007BB7">
      <w:pPr>
        <w:pStyle w:val="PlainText"/>
        <w:tabs>
          <w:tab w:val="left" w:pos="3883"/>
          <w:tab w:val="left" w:pos="8212"/>
        </w:tabs>
        <w:ind w:firstLine="0"/>
        <w:rPr>
          <w:rFonts w:asciiTheme="minorHAnsi" w:hAnsiTheme="minorHAnsi" w:cstheme="minorHAnsi"/>
          <w:b/>
          <w:bCs/>
          <w:sz w:val="22"/>
          <w:szCs w:val="22"/>
        </w:rPr>
      </w:pPr>
    </w:p>
    <w:p w14:paraId="67296AAD" w14:textId="3AEE67DC" w:rsidR="004A2B48" w:rsidRDefault="004A2B48" w:rsidP="00007BB7">
      <w:pPr>
        <w:pStyle w:val="PlainText"/>
        <w:tabs>
          <w:tab w:val="left" w:pos="3883"/>
          <w:tab w:val="left" w:pos="8212"/>
        </w:tabs>
        <w:ind w:firstLine="0"/>
        <w:rPr>
          <w:rFonts w:asciiTheme="minorHAnsi" w:hAnsiTheme="minorHAnsi" w:cstheme="minorHAnsi"/>
          <w:b/>
          <w:bCs/>
          <w:sz w:val="22"/>
          <w:szCs w:val="22"/>
        </w:rPr>
      </w:pPr>
    </w:p>
    <w:p w14:paraId="671323CF" w14:textId="6451A193" w:rsidR="004A2B48" w:rsidRDefault="004A2B48" w:rsidP="00007BB7">
      <w:pPr>
        <w:pStyle w:val="PlainText"/>
        <w:tabs>
          <w:tab w:val="left" w:pos="3883"/>
          <w:tab w:val="left" w:pos="8212"/>
        </w:tabs>
        <w:ind w:firstLine="0"/>
        <w:rPr>
          <w:rFonts w:asciiTheme="minorHAnsi" w:hAnsiTheme="minorHAnsi" w:cstheme="minorHAnsi"/>
          <w:b/>
          <w:bCs/>
          <w:sz w:val="22"/>
          <w:szCs w:val="22"/>
        </w:rPr>
      </w:pPr>
    </w:p>
    <w:p w14:paraId="2AB07B64" w14:textId="4F7A6FE3" w:rsidR="004A2B48" w:rsidRDefault="004A2B48" w:rsidP="00007BB7">
      <w:pPr>
        <w:pStyle w:val="PlainText"/>
        <w:tabs>
          <w:tab w:val="left" w:pos="3883"/>
          <w:tab w:val="left" w:pos="8212"/>
        </w:tabs>
        <w:ind w:firstLine="0"/>
        <w:rPr>
          <w:rFonts w:asciiTheme="minorHAnsi" w:hAnsiTheme="minorHAnsi" w:cstheme="minorHAnsi"/>
          <w:b/>
          <w:bCs/>
          <w:sz w:val="22"/>
          <w:szCs w:val="22"/>
        </w:rPr>
      </w:pPr>
    </w:p>
    <w:p w14:paraId="27233906" w14:textId="0D4F61B1" w:rsidR="004A2B48" w:rsidRDefault="004A2B48" w:rsidP="00007BB7">
      <w:pPr>
        <w:pStyle w:val="PlainText"/>
        <w:tabs>
          <w:tab w:val="left" w:pos="3883"/>
          <w:tab w:val="left" w:pos="8212"/>
        </w:tabs>
        <w:ind w:firstLine="0"/>
        <w:rPr>
          <w:rFonts w:asciiTheme="minorHAnsi" w:hAnsiTheme="minorHAnsi" w:cstheme="minorHAnsi"/>
          <w:b/>
          <w:bCs/>
          <w:sz w:val="22"/>
          <w:szCs w:val="22"/>
        </w:rPr>
      </w:pPr>
    </w:p>
    <w:p w14:paraId="396373DB" w14:textId="37606702" w:rsidR="004A2B48" w:rsidRDefault="004A2B48" w:rsidP="00007BB7">
      <w:pPr>
        <w:pStyle w:val="PlainText"/>
        <w:tabs>
          <w:tab w:val="left" w:pos="3883"/>
          <w:tab w:val="left" w:pos="8212"/>
        </w:tabs>
        <w:ind w:firstLine="0"/>
        <w:rPr>
          <w:rFonts w:asciiTheme="minorHAnsi" w:hAnsiTheme="minorHAnsi" w:cstheme="minorHAnsi"/>
          <w:b/>
          <w:bCs/>
          <w:sz w:val="22"/>
          <w:szCs w:val="22"/>
        </w:rPr>
      </w:pPr>
    </w:p>
    <w:p w14:paraId="085C9863" w14:textId="634ECD94" w:rsidR="004A2B48" w:rsidRDefault="004A2B48" w:rsidP="00007BB7">
      <w:pPr>
        <w:pStyle w:val="PlainText"/>
        <w:tabs>
          <w:tab w:val="left" w:pos="3883"/>
          <w:tab w:val="left" w:pos="8212"/>
        </w:tabs>
        <w:ind w:firstLine="0"/>
        <w:rPr>
          <w:rFonts w:asciiTheme="minorHAnsi" w:hAnsiTheme="minorHAnsi" w:cstheme="minorHAnsi"/>
          <w:b/>
          <w:bCs/>
          <w:sz w:val="22"/>
          <w:szCs w:val="22"/>
        </w:rPr>
      </w:pPr>
    </w:p>
    <w:p w14:paraId="613188C5" w14:textId="4458DDE2" w:rsidR="004A2B48" w:rsidRDefault="004A2B48" w:rsidP="00007BB7">
      <w:pPr>
        <w:pStyle w:val="PlainText"/>
        <w:tabs>
          <w:tab w:val="left" w:pos="3883"/>
          <w:tab w:val="left" w:pos="8212"/>
        </w:tabs>
        <w:ind w:firstLine="0"/>
        <w:rPr>
          <w:rFonts w:asciiTheme="minorHAnsi" w:hAnsiTheme="minorHAnsi" w:cstheme="minorHAnsi"/>
          <w:b/>
          <w:bCs/>
          <w:sz w:val="22"/>
          <w:szCs w:val="22"/>
        </w:rPr>
      </w:pPr>
    </w:p>
    <w:p w14:paraId="20450BA8" w14:textId="13DCFCBB" w:rsidR="004A2B48" w:rsidRDefault="004A2B48" w:rsidP="00007BB7">
      <w:pPr>
        <w:pStyle w:val="PlainText"/>
        <w:tabs>
          <w:tab w:val="left" w:pos="3883"/>
          <w:tab w:val="left" w:pos="8212"/>
        </w:tabs>
        <w:ind w:firstLine="0"/>
        <w:rPr>
          <w:rFonts w:asciiTheme="minorHAnsi" w:hAnsiTheme="minorHAnsi" w:cstheme="minorHAnsi"/>
          <w:b/>
          <w:bCs/>
          <w:sz w:val="22"/>
          <w:szCs w:val="22"/>
        </w:rPr>
      </w:pPr>
    </w:p>
    <w:p w14:paraId="1FD85D77" w14:textId="4A86554D" w:rsidR="004A2B48" w:rsidRDefault="004A2B48" w:rsidP="00007BB7">
      <w:pPr>
        <w:pStyle w:val="PlainText"/>
        <w:tabs>
          <w:tab w:val="left" w:pos="3883"/>
          <w:tab w:val="left" w:pos="8212"/>
        </w:tabs>
        <w:ind w:firstLine="0"/>
        <w:rPr>
          <w:rFonts w:asciiTheme="minorHAnsi" w:hAnsiTheme="minorHAnsi" w:cstheme="minorHAnsi"/>
          <w:b/>
          <w:bCs/>
          <w:sz w:val="22"/>
          <w:szCs w:val="22"/>
        </w:rPr>
      </w:pPr>
    </w:p>
    <w:p w14:paraId="1E835838" w14:textId="2FDC2FBE" w:rsidR="004A2B48" w:rsidRDefault="004A2B48" w:rsidP="00007BB7">
      <w:pPr>
        <w:pStyle w:val="PlainText"/>
        <w:tabs>
          <w:tab w:val="left" w:pos="3883"/>
          <w:tab w:val="left" w:pos="8212"/>
        </w:tabs>
        <w:ind w:firstLine="0"/>
        <w:rPr>
          <w:rFonts w:asciiTheme="minorHAnsi" w:hAnsiTheme="minorHAnsi" w:cstheme="minorHAnsi"/>
          <w:b/>
          <w:bCs/>
          <w:sz w:val="22"/>
          <w:szCs w:val="22"/>
        </w:rPr>
      </w:pPr>
    </w:p>
    <w:p w14:paraId="6100C4CE" w14:textId="6A0B9CDD" w:rsidR="006E1C95" w:rsidRPr="006E1C95" w:rsidRDefault="006E1C95" w:rsidP="00806F4E">
      <w:pPr>
        <w:pStyle w:val="PlainText"/>
        <w:tabs>
          <w:tab w:val="left" w:pos="3883"/>
          <w:tab w:val="left" w:pos="8212"/>
        </w:tabs>
        <w:ind w:firstLine="0"/>
        <w:rPr>
          <w:rFonts w:asciiTheme="minorHAnsi" w:hAnsiTheme="minorHAnsi" w:cstheme="minorHAnsi"/>
          <w:sz w:val="22"/>
          <w:szCs w:val="22"/>
        </w:rPr>
      </w:pPr>
      <w:r>
        <w:rPr>
          <w:rFonts w:asciiTheme="minorHAnsi" w:hAnsiTheme="minorHAnsi" w:cstheme="minorHAnsi"/>
          <w:sz w:val="22"/>
          <w:szCs w:val="22"/>
        </w:rPr>
        <w:t>124</w:t>
      </w:r>
    </w:p>
    <w:p w14:paraId="4C23958D" w14:textId="4AA61858" w:rsidR="001D2EC5" w:rsidRPr="00A92CA6" w:rsidRDefault="001D2EC5" w:rsidP="00806F4E">
      <w:pPr>
        <w:pStyle w:val="PlainText"/>
        <w:tabs>
          <w:tab w:val="left" w:pos="3883"/>
          <w:tab w:val="left" w:pos="8212"/>
        </w:tabs>
        <w:ind w:firstLine="0"/>
        <w:rPr>
          <w:rFonts w:asciiTheme="minorHAnsi" w:hAnsiTheme="minorHAnsi" w:cstheme="minorHAnsi"/>
          <w:sz w:val="22"/>
          <w:szCs w:val="22"/>
        </w:rPr>
      </w:pPr>
      <w:r w:rsidRPr="00A92CA6">
        <w:rPr>
          <w:rFonts w:asciiTheme="minorHAnsi" w:hAnsiTheme="minorHAnsi" w:cstheme="minorHAnsi"/>
          <w:b/>
          <w:bCs/>
          <w:sz w:val="22"/>
          <w:szCs w:val="22"/>
        </w:rPr>
        <w:lastRenderedPageBreak/>
        <w:t>REFERENCES</w:t>
      </w:r>
    </w:p>
    <w:p w14:paraId="3B01B352" w14:textId="77777777" w:rsidR="001D2EC5" w:rsidRDefault="001D2EC5" w:rsidP="00007BB7">
      <w:pPr>
        <w:tabs>
          <w:tab w:val="left" w:pos="2607"/>
        </w:tabs>
        <w:ind w:firstLine="0"/>
      </w:pPr>
    </w:p>
    <w:p w14:paraId="1DBFF053" w14:textId="0B4EBE31" w:rsidR="001F16D3" w:rsidRDefault="001D2EC5" w:rsidP="00007BB7">
      <w:pPr>
        <w:tabs>
          <w:tab w:val="left" w:pos="2607"/>
        </w:tabs>
        <w:ind w:firstLine="0"/>
      </w:pPr>
      <w:r>
        <w:t xml:space="preserve">[1] </w:t>
      </w:r>
      <w:r w:rsidRPr="001D2EC5">
        <w:t>What Is Quantum Gravity</w:t>
      </w:r>
    </w:p>
    <w:p w14:paraId="66E31B51" w14:textId="744354E8" w:rsidR="001D2EC5" w:rsidRDefault="001D2EC5" w:rsidP="00007BB7">
      <w:pPr>
        <w:tabs>
          <w:tab w:val="left" w:pos="2607"/>
        </w:tabs>
        <w:ind w:firstLine="0"/>
      </w:pPr>
      <w:r>
        <w:t xml:space="preserve">      </w:t>
      </w:r>
      <w:r w:rsidRPr="001D2EC5">
        <w:t>space.com/quantum-gravity.html</w:t>
      </w:r>
    </w:p>
    <w:p w14:paraId="49AE1702" w14:textId="35F19307" w:rsidR="001D2EC5" w:rsidRDefault="001D2EC5" w:rsidP="00007BB7">
      <w:pPr>
        <w:tabs>
          <w:tab w:val="left" w:pos="2607"/>
        </w:tabs>
        <w:ind w:firstLine="0"/>
      </w:pPr>
      <w:r>
        <w:t xml:space="preserve">[2] </w:t>
      </w:r>
      <w:r w:rsidRPr="001D2EC5">
        <w:t xml:space="preserve">New Hubble </w:t>
      </w:r>
      <w:r w:rsidR="00636558">
        <w:t>data suggests there is an ingredient missing from current dark matter theories</w:t>
      </w:r>
    </w:p>
    <w:p w14:paraId="4FD47B58" w14:textId="6BA0A3BD" w:rsidR="001D2EC5" w:rsidRDefault="001D2EC5" w:rsidP="00007BB7">
      <w:pPr>
        <w:tabs>
          <w:tab w:val="left" w:pos="2607"/>
        </w:tabs>
        <w:ind w:firstLine="0"/>
      </w:pPr>
      <w:r>
        <w:t xml:space="preserve">      </w:t>
      </w:r>
      <w:r w:rsidRPr="001D2EC5">
        <w:t>phys.org/news/2020-09-hubble-ingredient-current-dark-theories.html</w:t>
      </w:r>
    </w:p>
    <w:p w14:paraId="383062F8" w14:textId="35FD4866" w:rsidR="001D2EC5" w:rsidRDefault="001D2EC5" w:rsidP="00007BB7">
      <w:pPr>
        <w:tabs>
          <w:tab w:val="left" w:pos="2607"/>
        </w:tabs>
        <w:ind w:firstLine="0"/>
      </w:pPr>
      <w:r>
        <w:t xml:space="preserve">[3] </w:t>
      </w:r>
      <w:r w:rsidRPr="001D2EC5">
        <w:t>All Things Neutrino-Mysteries</w:t>
      </w:r>
    </w:p>
    <w:p w14:paraId="50CF4F17" w14:textId="5BD6706D" w:rsidR="001D2EC5" w:rsidRDefault="004A0FA7" w:rsidP="00007BB7">
      <w:pPr>
        <w:tabs>
          <w:tab w:val="left" w:pos="2607"/>
        </w:tabs>
        <w:ind w:firstLine="0"/>
      </w:pPr>
      <w:r>
        <w:t xml:space="preserve">      </w:t>
      </w:r>
      <w:r w:rsidRPr="004A0FA7">
        <w:t>neutrinos.fnal.gov/mysteries/</w:t>
      </w:r>
    </w:p>
    <w:p w14:paraId="4CA3E7AE" w14:textId="6D598242" w:rsidR="004A0FA7" w:rsidRDefault="004A0FA7" w:rsidP="00007BB7">
      <w:pPr>
        <w:tabs>
          <w:tab w:val="left" w:pos="2607"/>
        </w:tabs>
        <w:ind w:firstLine="0"/>
      </w:pPr>
      <w:r>
        <w:t xml:space="preserve">[4] </w:t>
      </w:r>
      <w:r w:rsidRPr="004A0FA7">
        <w:t>Matter Distribution Around Galaxies</w:t>
      </w:r>
    </w:p>
    <w:p w14:paraId="1DE71318" w14:textId="61A2B203" w:rsidR="004A0FA7" w:rsidRDefault="004A0FA7" w:rsidP="00007BB7">
      <w:pPr>
        <w:tabs>
          <w:tab w:val="left" w:pos="2607"/>
        </w:tabs>
        <w:ind w:firstLine="0"/>
      </w:pPr>
      <w:r>
        <w:t xml:space="preserve">      </w:t>
      </w:r>
      <w:r w:rsidRPr="004A0FA7">
        <w:t>arxiv.org/pdf/1105.3005.pdf</w:t>
      </w:r>
    </w:p>
    <w:p w14:paraId="399405C4" w14:textId="26E3362E" w:rsidR="004A0FA7" w:rsidRDefault="004A0FA7" w:rsidP="00007BB7">
      <w:pPr>
        <w:tabs>
          <w:tab w:val="left" w:pos="2607"/>
        </w:tabs>
        <w:ind w:firstLine="0"/>
      </w:pPr>
      <w:r>
        <w:t xml:space="preserve">[5] </w:t>
      </w:r>
      <w:r w:rsidR="00C85223">
        <w:rPr>
          <w:noProof/>
        </w:rPr>
        <w:t>The New Physics</w:t>
      </w:r>
    </w:p>
    <w:p w14:paraId="76EF776C" w14:textId="50AA71CD" w:rsidR="001D2EC5" w:rsidRDefault="001D2EC5" w:rsidP="00007BB7">
      <w:pPr>
        <w:tabs>
          <w:tab w:val="left" w:pos="2607"/>
        </w:tabs>
        <w:ind w:firstLine="0"/>
        <w:rPr>
          <w:noProof/>
        </w:rPr>
      </w:pPr>
      <w:r>
        <w:t xml:space="preserve">      </w:t>
      </w:r>
      <w:r w:rsidR="00C85223">
        <w:rPr>
          <w:noProof/>
        </w:rPr>
        <w:t>ISBN-10: 0521304202.</w:t>
      </w:r>
    </w:p>
    <w:p w14:paraId="35DCA2FC" w14:textId="1E28D4AC" w:rsidR="002602D2" w:rsidRDefault="002602D2" w:rsidP="00007BB7">
      <w:pPr>
        <w:tabs>
          <w:tab w:val="left" w:pos="2607"/>
        </w:tabs>
        <w:ind w:firstLine="0"/>
        <w:rPr>
          <w:noProof/>
        </w:rPr>
      </w:pPr>
      <w:r>
        <w:rPr>
          <w:noProof/>
        </w:rPr>
        <w:t xml:space="preserve">[6] </w:t>
      </w:r>
      <w:r w:rsidRPr="002602D2">
        <w:rPr>
          <w:noProof/>
        </w:rPr>
        <w:t>Galaxy Rotation Curve</w:t>
      </w:r>
    </w:p>
    <w:p w14:paraId="6411A2EA" w14:textId="77777777" w:rsidR="002602D2" w:rsidRDefault="002602D2" w:rsidP="00007BB7">
      <w:pPr>
        <w:tabs>
          <w:tab w:val="left" w:pos="2607"/>
        </w:tabs>
        <w:ind w:firstLine="0"/>
        <w:rPr>
          <w:noProof/>
        </w:rPr>
      </w:pPr>
      <w:r>
        <w:rPr>
          <w:noProof/>
        </w:rPr>
        <w:t xml:space="preserve">      </w:t>
      </w:r>
      <w:r w:rsidRPr="002602D2">
        <w:rPr>
          <w:noProof/>
        </w:rPr>
        <w:t>en.wikipedia.org/wiki/Galaxy_rotation_curve</w:t>
      </w:r>
      <w:r>
        <w:rPr>
          <w:noProof/>
        </w:rPr>
        <w:t xml:space="preserve"> </w:t>
      </w:r>
    </w:p>
    <w:p w14:paraId="77A95F8E" w14:textId="77777777" w:rsidR="002602D2" w:rsidRDefault="002602D2" w:rsidP="00007BB7">
      <w:pPr>
        <w:tabs>
          <w:tab w:val="left" w:pos="2607"/>
        </w:tabs>
        <w:ind w:firstLine="0"/>
        <w:rPr>
          <w:noProof/>
        </w:rPr>
      </w:pPr>
      <w:r>
        <w:rPr>
          <w:noProof/>
        </w:rPr>
        <w:t xml:space="preserve">[7] </w:t>
      </w:r>
      <w:r w:rsidRPr="002602D2">
        <w:rPr>
          <w:noProof/>
        </w:rPr>
        <w:t>Deriving The Galactic Mass From The Rotation Curve</w:t>
      </w:r>
    </w:p>
    <w:p w14:paraId="1F73836F" w14:textId="100A0376" w:rsidR="002602D2" w:rsidRDefault="002602D2" w:rsidP="00007BB7">
      <w:pPr>
        <w:tabs>
          <w:tab w:val="left" w:pos="2607"/>
        </w:tabs>
        <w:ind w:firstLine="0"/>
        <w:rPr>
          <w:noProof/>
        </w:rPr>
      </w:pPr>
      <w:r>
        <w:rPr>
          <w:noProof/>
        </w:rPr>
        <w:t xml:space="preserve">      </w:t>
      </w:r>
      <w:r w:rsidRPr="002602D2">
        <w:rPr>
          <w:noProof/>
        </w:rPr>
        <w:t>astronomynotes.com/ismnotes/s7.htm</w:t>
      </w:r>
    </w:p>
    <w:p w14:paraId="6B338FE5" w14:textId="6D04AE96" w:rsidR="00B31552" w:rsidRDefault="00B31552" w:rsidP="00007BB7">
      <w:pPr>
        <w:tabs>
          <w:tab w:val="left" w:pos="2607"/>
        </w:tabs>
        <w:ind w:firstLine="0"/>
        <w:rPr>
          <w:noProof/>
        </w:rPr>
      </w:pPr>
      <w:r>
        <w:rPr>
          <w:noProof/>
        </w:rPr>
        <w:t>[8] Scientists find no hint of sterile neutrino</w:t>
      </w:r>
    </w:p>
    <w:p w14:paraId="67AA9D5C" w14:textId="680D3AF6" w:rsidR="00B31552" w:rsidRDefault="00B31552" w:rsidP="00007BB7">
      <w:pPr>
        <w:tabs>
          <w:tab w:val="left" w:pos="2607"/>
        </w:tabs>
        <w:ind w:firstLine="0"/>
        <w:rPr>
          <w:noProof/>
        </w:rPr>
      </w:pPr>
      <w:r>
        <w:rPr>
          <w:noProof/>
        </w:rPr>
        <w:t xml:space="preserve">      phys.org/news/2021-10-scientists-hint-sterile-neutrino.html</w:t>
      </w:r>
    </w:p>
    <w:p w14:paraId="75B29B7B" w14:textId="7A40FEB7" w:rsidR="002602D2" w:rsidRDefault="002602D2" w:rsidP="00007BB7">
      <w:pPr>
        <w:tabs>
          <w:tab w:val="left" w:pos="2607"/>
        </w:tabs>
        <w:ind w:firstLine="0"/>
        <w:rPr>
          <w:noProof/>
        </w:rPr>
      </w:pPr>
      <w:r>
        <w:rPr>
          <w:noProof/>
        </w:rPr>
        <w:t>[</w:t>
      </w:r>
      <w:r w:rsidR="00B31552">
        <w:rPr>
          <w:noProof/>
        </w:rPr>
        <w:t>9</w:t>
      </w:r>
      <w:r>
        <w:rPr>
          <w:noProof/>
        </w:rPr>
        <w:t xml:space="preserve">] </w:t>
      </w:r>
      <w:r w:rsidRPr="002602D2">
        <w:rPr>
          <w:noProof/>
        </w:rPr>
        <w:t>The Baryonic Tully-Fisher Relation</w:t>
      </w:r>
    </w:p>
    <w:p w14:paraId="24C499BB" w14:textId="72790E38" w:rsidR="002602D2" w:rsidRDefault="002602D2" w:rsidP="00007BB7">
      <w:pPr>
        <w:tabs>
          <w:tab w:val="left" w:pos="2607"/>
        </w:tabs>
        <w:ind w:firstLine="0"/>
        <w:rPr>
          <w:noProof/>
        </w:rPr>
      </w:pPr>
      <w:r>
        <w:rPr>
          <w:noProof/>
        </w:rPr>
        <w:t xml:space="preserve">      </w:t>
      </w:r>
      <w:r w:rsidRPr="002602D2">
        <w:rPr>
          <w:noProof/>
        </w:rPr>
        <w:t>arxiv.org/pdf/astro-ph/0003001.pdf</w:t>
      </w:r>
    </w:p>
    <w:p w14:paraId="29236412" w14:textId="0C6B08BF" w:rsidR="002602D2" w:rsidRDefault="002602D2" w:rsidP="00007BB7">
      <w:pPr>
        <w:tabs>
          <w:tab w:val="left" w:pos="2607"/>
        </w:tabs>
        <w:ind w:firstLine="0"/>
        <w:rPr>
          <w:noProof/>
        </w:rPr>
      </w:pPr>
      <w:r>
        <w:rPr>
          <w:noProof/>
        </w:rPr>
        <w:t>[</w:t>
      </w:r>
      <w:r w:rsidR="00B31552">
        <w:rPr>
          <w:noProof/>
        </w:rPr>
        <w:t>10</w:t>
      </w:r>
      <w:r>
        <w:rPr>
          <w:noProof/>
        </w:rPr>
        <w:t xml:space="preserve">] </w:t>
      </w:r>
      <w:r w:rsidRPr="002602D2">
        <w:rPr>
          <w:noProof/>
        </w:rPr>
        <w:t>Tully-Fisher Relation</w:t>
      </w:r>
    </w:p>
    <w:p w14:paraId="423AD872" w14:textId="61BDB35B" w:rsidR="002602D2" w:rsidRDefault="002602D2" w:rsidP="00007BB7">
      <w:pPr>
        <w:tabs>
          <w:tab w:val="left" w:pos="2607"/>
        </w:tabs>
        <w:ind w:firstLine="0"/>
        <w:rPr>
          <w:noProof/>
        </w:rPr>
      </w:pPr>
      <w:r>
        <w:rPr>
          <w:noProof/>
        </w:rPr>
        <w:t xml:space="preserve">      </w:t>
      </w:r>
      <w:r w:rsidR="007037E8">
        <w:rPr>
          <w:noProof/>
        </w:rPr>
        <w:t xml:space="preserve">  </w:t>
      </w:r>
      <w:r w:rsidRPr="002602D2">
        <w:rPr>
          <w:noProof/>
        </w:rPr>
        <w:t>en.wikipedia.org/wiki/Tully-Fisher_relation</w:t>
      </w:r>
    </w:p>
    <w:p w14:paraId="71B216CD" w14:textId="5A6A69A4" w:rsidR="002602D2" w:rsidRDefault="002602D2" w:rsidP="00007BB7">
      <w:pPr>
        <w:tabs>
          <w:tab w:val="left" w:pos="2607"/>
        </w:tabs>
        <w:ind w:firstLine="0"/>
        <w:rPr>
          <w:noProof/>
        </w:rPr>
      </w:pPr>
      <w:r>
        <w:rPr>
          <w:noProof/>
        </w:rPr>
        <w:t>[1</w:t>
      </w:r>
      <w:r w:rsidR="00B31552">
        <w:rPr>
          <w:noProof/>
        </w:rPr>
        <w:t>1</w:t>
      </w:r>
      <w:r>
        <w:rPr>
          <w:noProof/>
        </w:rPr>
        <w:t xml:space="preserve">] </w:t>
      </w:r>
      <w:r w:rsidRPr="002602D2">
        <w:rPr>
          <w:noProof/>
        </w:rPr>
        <w:t>Proton-Proton Chain Reaction</w:t>
      </w:r>
    </w:p>
    <w:p w14:paraId="286CC48B" w14:textId="3F957ABC" w:rsidR="002602D2" w:rsidRDefault="002602D2" w:rsidP="00007BB7">
      <w:pPr>
        <w:tabs>
          <w:tab w:val="left" w:pos="2607"/>
        </w:tabs>
        <w:ind w:firstLine="0"/>
        <w:rPr>
          <w:noProof/>
        </w:rPr>
      </w:pPr>
      <w:r>
        <w:rPr>
          <w:noProof/>
        </w:rPr>
        <w:t xml:space="preserve">        </w:t>
      </w:r>
      <w:r w:rsidR="0033114B" w:rsidRPr="0033114B">
        <w:rPr>
          <w:noProof/>
        </w:rPr>
        <w:t>en.wikipedia.org/wiki/</w:t>
      </w:r>
      <w:r w:rsidR="006E0088">
        <w:rPr>
          <w:noProof/>
        </w:rPr>
        <w:t>P</w:t>
      </w:r>
      <w:r w:rsidR="0033114B" w:rsidRPr="0033114B">
        <w:rPr>
          <w:noProof/>
        </w:rPr>
        <w:t>roton_</w:t>
      </w:r>
      <w:r w:rsidR="006E0088">
        <w:rPr>
          <w:noProof/>
        </w:rPr>
        <w:t>proton_</w:t>
      </w:r>
      <w:r w:rsidR="0033114B" w:rsidRPr="0033114B">
        <w:rPr>
          <w:noProof/>
        </w:rPr>
        <w:t>chain</w:t>
      </w:r>
    </w:p>
    <w:p w14:paraId="15C57694" w14:textId="6E83FB80" w:rsidR="00B531CB" w:rsidRDefault="00B531CB" w:rsidP="00007BB7">
      <w:pPr>
        <w:tabs>
          <w:tab w:val="left" w:pos="2607"/>
        </w:tabs>
        <w:ind w:firstLine="0"/>
        <w:rPr>
          <w:noProof/>
        </w:rPr>
      </w:pPr>
      <w:r>
        <w:rPr>
          <w:noProof/>
        </w:rPr>
        <w:t>[1</w:t>
      </w:r>
      <w:r w:rsidR="00B31552">
        <w:rPr>
          <w:noProof/>
        </w:rPr>
        <w:t>2</w:t>
      </w:r>
      <w:r>
        <w:rPr>
          <w:noProof/>
        </w:rPr>
        <w:t xml:space="preserve">] </w:t>
      </w:r>
      <w:r w:rsidRPr="00B531CB">
        <w:rPr>
          <w:noProof/>
        </w:rPr>
        <w:t>Frank Close, Neutrino</w:t>
      </w:r>
    </w:p>
    <w:p w14:paraId="1C991EB6" w14:textId="32FCAF7C" w:rsidR="002602D2" w:rsidRDefault="00B531CB" w:rsidP="00007BB7">
      <w:pPr>
        <w:tabs>
          <w:tab w:val="left" w:pos="2607"/>
        </w:tabs>
        <w:ind w:firstLine="0"/>
        <w:rPr>
          <w:noProof/>
        </w:rPr>
      </w:pPr>
      <w:r>
        <w:rPr>
          <w:noProof/>
        </w:rPr>
        <w:t xml:space="preserve">       </w:t>
      </w:r>
      <w:r w:rsidRPr="00B531CB">
        <w:rPr>
          <w:noProof/>
        </w:rPr>
        <w:t xml:space="preserve"> ISBN 978-0-19-969599-7</w:t>
      </w:r>
      <w:r w:rsidR="002602D2">
        <w:rPr>
          <w:noProof/>
        </w:rPr>
        <w:t xml:space="preserve">  </w:t>
      </w:r>
    </w:p>
    <w:p w14:paraId="4EA5AC04" w14:textId="32D02B49" w:rsidR="00B531CB" w:rsidRDefault="00B531CB" w:rsidP="00007BB7">
      <w:pPr>
        <w:tabs>
          <w:tab w:val="left" w:pos="2607"/>
        </w:tabs>
        <w:ind w:firstLine="0"/>
        <w:rPr>
          <w:noProof/>
        </w:rPr>
      </w:pPr>
      <w:r>
        <w:rPr>
          <w:noProof/>
        </w:rPr>
        <w:t>[1</w:t>
      </w:r>
      <w:r w:rsidR="00B31552">
        <w:rPr>
          <w:noProof/>
        </w:rPr>
        <w:t>3</w:t>
      </w:r>
      <w:r>
        <w:rPr>
          <w:noProof/>
        </w:rPr>
        <w:t xml:space="preserve">] </w:t>
      </w:r>
      <w:r w:rsidRPr="00B531CB">
        <w:rPr>
          <w:noProof/>
        </w:rPr>
        <w:t>CNO Cycle</w:t>
      </w:r>
    </w:p>
    <w:p w14:paraId="63F3A269" w14:textId="1595A636" w:rsidR="001D2EC5" w:rsidRDefault="009A436A" w:rsidP="00007BB7">
      <w:pPr>
        <w:tabs>
          <w:tab w:val="left" w:pos="2607"/>
        </w:tabs>
        <w:ind w:firstLine="0"/>
      </w:pPr>
      <w:r>
        <w:t xml:space="preserve">        </w:t>
      </w:r>
      <w:r w:rsidRPr="009A436A">
        <w:t>en.wikipedia.org/wiki/CNO_cycle</w:t>
      </w:r>
    </w:p>
    <w:p w14:paraId="29161234" w14:textId="2419E989" w:rsidR="009A436A" w:rsidRDefault="009A436A" w:rsidP="00007BB7">
      <w:pPr>
        <w:tabs>
          <w:tab w:val="left" w:pos="2607"/>
        </w:tabs>
        <w:ind w:firstLine="0"/>
      </w:pPr>
      <w:r>
        <w:t>[1</w:t>
      </w:r>
      <w:r w:rsidR="00B31552">
        <w:t>4</w:t>
      </w:r>
      <w:r>
        <w:t xml:space="preserve">] </w:t>
      </w:r>
      <w:r w:rsidR="00670BB4" w:rsidRPr="00670BB4">
        <w:t>Baryonic Distributions In The Halo Of NGC5005</w:t>
      </w:r>
    </w:p>
    <w:p w14:paraId="48813318" w14:textId="40542482" w:rsidR="00670BB4" w:rsidRDefault="00670BB4" w:rsidP="00007BB7">
      <w:pPr>
        <w:tabs>
          <w:tab w:val="left" w:pos="2607"/>
        </w:tabs>
        <w:ind w:firstLine="0"/>
      </w:pPr>
      <w:r>
        <w:t xml:space="preserve">        </w:t>
      </w:r>
      <w:r w:rsidRPr="00670BB4">
        <w:t>arxiv-vanity.com/papers/1503.05981/</w:t>
      </w:r>
    </w:p>
    <w:p w14:paraId="7709787F" w14:textId="3A102B77" w:rsidR="00670BB4" w:rsidRDefault="00670BB4" w:rsidP="00007BB7">
      <w:pPr>
        <w:tabs>
          <w:tab w:val="left" w:pos="2607"/>
        </w:tabs>
        <w:ind w:firstLine="0"/>
      </w:pPr>
      <w:r>
        <w:t>[1</w:t>
      </w:r>
      <w:r w:rsidR="00B31552">
        <w:t>5</w:t>
      </w:r>
      <w:r>
        <w:t xml:space="preserve">] </w:t>
      </w:r>
      <w:r w:rsidRPr="00670BB4">
        <w:t>The Rotation And Mass Of NGC 5005</w:t>
      </w:r>
    </w:p>
    <w:p w14:paraId="4D18A5E3" w14:textId="6F593530" w:rsidR="00670BB4" w:rsidRDefault="00670BB4" w:rsidP="00007BB7">
      <w:pPr>
        <w:tabs>
          <w:tab w:val="left" w:pos="2607"/>
        </w:tabs>
        <w:ind w:firstLine="0"/>
      </w:pPr>
      <w:r>
        <w:t xml:space="preserve">        </w:t>
      </w:r>
      <w:r w:rsidRPr="00670BB4">
        <w:t>adsabs.harvard.edu/full/1961ApJ…133..814B</w:t>
      </w:r>
    </w:p>
    <w:p w14:paraId="14C70870" w14:textId="77777777" w:rsidR="007C41F5" w:rsidRDefault="00BF0998" w:rsidP="00007BB7">
      <w:pPr>
        <w:tabs>
          <w:tab w:val="left" w:pos="2607"/>
        </w:tabs>
        <w:ind w:firstLine="0"/>
      </w:pPr>
      <w:r>
        <w:t xml:space="preserve">[16] </w:t>
      </w:r>
      <w:r w:rsidR="007C41F5">
        <w:t>Rotation curves of high-resolution LSB and SPARC galaxies with fuzzy and multistate (ultra-light</w:t>
      </w:r>
    </w:p>
    <w:p w14:paraId="4C5A5B1D" w14:textId="18C6A5BE" w:rsidR="00BF0998" w:rsidRDefault="007C41F5" w:rsidP="00007BB7">
      <w:pPr>
        <w:tabs>
          <w:tab w:val="left" w:pos="2607"/>
        </w:tabs>
        <w:ind w:firstLine="0"/>
      </w:pPr>
      <w:r>
        <w:t xml:space="preserve">        boson) scalar field dark matter</w:t>
      </w:r>
    </w:p>
    <w:p w14:paraId="387EE170" w14:textId="5F1832F3" w:rsidR="007C41F5" w:rsidRDefault="007C41F5" w:rsidP="007C41F5">
      <w:pPr>
        <w:autoSpaceDE w:val="0"/>
        <w:autoSpaceDN w:val="0"/>
        <w:adjustRightInd w:val="0"/>
        <w:ind w:firstLine="0"/>
        <w:rPr>
          <w:rFonts w:cstheme="minorHAnsi"/>
          <w:color w:val="000000"/>
        </w:rPr>
      </w:pPr>
      <w:r>
        <w:rPr>
          <w:rFonts w:cstheme="minorHAnsi"/>
          <w:color w:val="000000"/>
        </w:rPr>
        <w:t xml:space="preserve">        </w:t>
      </w:r>
      <w:r w:rsidRPr="007C41F5">
        <w:rPr>
          <w:rFonts w:cstheme="minorHAnsi"/>
          <w:color w:val="000000"/>
        </w:rPr>
        <w:t>arxiv.org/pdf/1701.00912.pdf</w:t>
      </w:r>
    </w:p>
    <w:p w14:paraId="425EE5FF" w14:textId="77777777" w:rsidR="00F1138E" w:rsidRDefault="00F1138E" w:rsidP="007C41F5">
      <w:pPr>
        <w:autoSpaceDE w:val="0"/>
        <w:autoSpaceDN w:val="0"/>
        <w:adjustRightInd w:val="0"/>
        <w:ind w:firstLine="0"/>
        <w:rPr>
          <w:rFonts w:cstheme="minorHAnsi"/>
          <w:color w:val="000000"/>
        </w:rPr>
      </w:pPr>
      <w:r>
        <w:rPr>
          <w:rFonts w:cstheme="minorHAnsi"/>
          <w:color w:val="000000"/>
        </w:rPr>
        <w:t xml:space="preserve">[17] Fitting the NGC 1560 Rotation Curve and other Galaxies in the 'constant lagrangian' Model for </w:t>
      </w:r>
    </w:p>
    <w:p w14:paraId="3E67808D" w14:textId="50FA2A07" w:rsidR="00F1138E" w:rsidRDefault="00F1138E" w:rsidP="007C41F5">
      <w:pPr>
        <w:autoSpaceDE w:val="0"/>
        <w:autoSpaceDN w:val="0"/>
        <w:adjustRightInd w:val="0"/>
        <w:ind w:firstLine="0"/>
        <w:rPr>
          <w:rFonts w:cstheme="minorHAnsi"/>
          <w:color w:val="000000"/>
        </w:rPr>
      </w:pPr>
      <w:r>
        <w:rPr>
          <w:rFonts w:cstheme="minorHAnsi"/>
          <w:color w:val="000000"/>
        </w:rPr>
        <w:t xml:space="preserve">        Galactic Dynamics</w:t>
      </w:r>
    </w:p>
    <w:p w14:paraId="16AA02FD" w14:textId="6170E250" w:rsidR="00C64DDB" w:rsidRDefault="00F1138E" w:rsidP="00C64DDB">
      <w:pPr>
        <w:autoSpaceDE w:val="0"/>
        <w:autoSpaceDN w:val="0"/>
        <w:adjustRightInd w:val="0"/>
        <w:ind w:firstLine="0"/>
        <w:rPr>
          <w:rFonts w:cstheme="minorHAnsi"/>
          <w:color w:val="000000"/>
        </w:rPr>
      </w:pPr>
      <w:r>
        <w:rPr>
          <w:rFonts w:cstheme="minorHAnsi"/>
          <w:color w:val="000000"/>
        </w:rPr>
        <w:t xml:space="preserve">        </w:t>
      </w:r>
      <w:r w:rsidR="00C64DDB" w:rsidRPr="00C64DDB">
        <w:rPr>
          <w:rFonts w:cstheme="minorHAnsi"/>
          <w:color w:val="000000"/>
        </w:rPr>
        <w:t>vixra.org/pdf/1804.0328v1.pdf</w:t>
      </w:r>
    </w:p>
    <w:p w14:paraId="42A70129" w14:textId="061CC629" w:rsidR="00C64DDB" w:rsidRDefault="00C64DDB" w:rsidP="00C64DDB">
      <w:pPr>
        <w:autoSpaceDE w:val="0"/>
        <w:autoSpaceDN w:val="0"/>
        <w:adjustRightInd w:val="0"/>
        <w:ind w:firstLine="0"/>
        <w:rPr>
          <w:rFonts w:cstheme="minorHAnsi"/>
          <w:color w:val="000000"/>
        </w:rPr>
      </w:pPr>
      <w:r>
        <w:rPr>
          <w:rFonts w:cstheme="minorHAnsi"/>
          <w:color w:val="000000"/>
        </w:rPr>
        <w:t>[18] NGC 1560</w:t>
      </w:r>
    </w:p>
    <w:p w14:paraId="3258D827" w14:textId="37565FEB" w:rsidR="00C64DDB" w:rsidRPr="00C64DDB" w:rsidRDefault="00C64DDB" w:rsidP="00C64DDB">
      <w:pPr>
        <w:autoSpaceDE w:val="0"/>
        <w:autoSpaceDN w:val="0"/>
        <w:adjustRightInd w:val="0"/>
        <w:ind w:firstLine="0"/>
        <w:rPr>
          <w:rFonts w:cstheme="minorHAnsi"/>
          <w:color w:val="000000"/>
        </w:rPr>
      </w:pPr>
      <w:r>
        <w:rPr>
          <w:rFonts w:cstheme="minorHAnsi"/>
          <w:color w:val="000000"/>
        </w:rPr>
        <w:t xml:space="preserve">        </w:t>
      </w:r>
      <w:r w:rsidRPr="00C64DDB">
        <w:rPr>
          <w:rFonts w:cstheme="minorHAnsi"/>
          <w:color w:val="000000"/>
        </w:rPr>
        <w:t>en.wikipedia.org/wiki/NGC_1560</w:t>
      </w:r>
    </w:p>
    <w:p w14:paraId="18EAB930" w14:textId="538BD84C" w:rsidR="00C64DDB" w:rsidRDefault="00C64DDB" w:rsidP="00C64DDB">
      <w:pPr>
        <w:autoSpaceDE w:val="0"/>
        <w:autoSpaceDN w:val="0"/>
        <w:adjustRightInd w:val="0"/>
        <w:ind w:firstLine="0"/>
        <w:rPr>
          <w:rFonts w:cstheme="minorHAnsi"/>
          <w:color w:val="000000"/>
        </w:rPr>
      </w:pPr>
      <w:r>
        <w:rPr>
          <w:rFonts w:cstheme="minorHAnsi"/>
          <w:color w:val="000000"/>
        </w:rPr>
        <w:t xml:space="preserve">[19] </w:t>
      </w:r>
      <w:r w:rsidR="00BE1EB4">
        <w:rPr>
          <w:rFonts w:cstheme="minorHAnsi"/>
          <w:color w:val="000000"/>
        </w:rPr>
        <w:t>Mass models from high-resolution HI data of the dwarf galaxy NGC 1560</w:t>
      </w:r>
    </w:p>
    <w:p w14:paraId="36F5AF61" w14:textId="1666C5E5" w:rsidR="00BE1EB4" w:rsidRDefault="00BE1EB4" w:rsidP="00C64DDB">
      <w:pPr>
        <w:autoSpaceDE w:val="0"/>
        <w:autoSpaceDN w:val="0"/>
        <w:adjustRightInd w:val="0"/>
        <w:ind w:firstLine="0"/>
        <w:rPr>
          <w:rFonts w:cstheme="minorHAnsi"/>
          <w:color w:val="000000"/>
        </w:rPr>
      </w:pPr>
      <w:r>
        <w:rPr>
          <w:rFonts w:cstheme="minorHAnsi"/>
          <w:color w:val="000000"/>
        </w:rPr>
        <w:t xml:space="preserve">        </w:t>
      </w:r>
      <w:r w:rsidRPr="00BE1EB4">
        <w:rPr>
          <w:rFonts w:cstheme="minorHAnsi"/>
          <w:color w:val="000000"/>
        </w:rPr>
        <w:t>arxiv.org/pdf/1004.3421.pdf</w:t>
      </w:r>
    </w:p>
    <w:p w14:paraId="59A84DB0" w14:textId="77777777" w:rsidR="00C5564E" w:rsidRDefault="00BE1EB4" w:rsidP="00C64DDB">
      <w:pPr>
        <w:autoSpaceDE w:val="0"/>
        <w:autoSpaceDN w:val="0"/>
        <w:adjustRightInd w:val="0"/>
        <w:ind w:firstLine="0"/>
        <w:rPr>
          <w:rFonts w:cstheme="minorHAnsi"/>
          <w:color w:val="000000"/>
        </w:rPr>
      </w:pPr>
      <w:r>
        <w:rPr>
          <w:rFonts w:cstheme="minorHAnsi"/>
          <w:color w:val="000000"/>
        </w:rPr>
        <w:t xml:space="preserve">[20] </w:t>
      </w:r>
      <w:r w:rsidR="00C5564E">
        <w:rPr>
          <w:rFonts w:cstheme="minorHAnsi"/>
          <w:color w:val="000000"/>
        </w:rPr>
        <w:t>Multiwavelength study of the nuclei of a volume-limited sample of galaxies - II. Optical, infrared</w:t>
      </w:r>
    </w:p>
    <w:p w14:paraId="7FC2AD7E" w14:textId="368C3E48" w:rsidR="00BE1EB4" w:rsidRDefault="00C5564E" w:rsidP="00C64DDB">
      <w:pPr>
        <w:autoSpaceDE w:val="0"/>
        <w:autoSpaceDN w:val="0"/>
        <w:adjustRightInd w:val="0"/>
        <w:ind w:firstLine="0"/>
        <w:rPr>
          <w:rFonts w:cstheme="minorHAnsi"/>
          <w:color w:val="000000"/>
        </w:rPr>
      </w:pPr>
      <w:r>
        <w:rPr>
          <w:rFonts w:cstheme="minorHAnsi"/>
          <w:color w:val="000000"/>
        </w:rPr>
        <w:t xml:space="preserve">        and radio observations</w:t>
      </w:r>
    </w:p>
    <w:p w14:paraId="081B271B" w14:textId="7C1A5360" w:rsidR="00C5564E" w:rsidRDefault="00C5564E" w:rsidP="00C5564E">
      <w:pPr>
        <w:autoSpaceDE w:val="0"/>
        <w:autoSpaceDN w:val="0"/>
        <w:adjustRightInd w:val="0"/>
        <w:ind w:firstLine="0"/>
        <w:rPr>
          <w:rFonts w:cstheme="minorHAnsi"/>
          <w:color w:val="000000"/>
          <w:sz w:val="20"/>
          <w:szCs w:val="20"/>
        </w:rPr>
      </w:pPr>
      <w:r>
        <w:rPr>
          <w:rFonts w:cstheme="minorHAnsi"/>
          <w:color w:val="000000"/>
        </w:rPr>
        <w:t xml:space="preserve">        </w:t>
      </w:r>
      <w:r w:rsidRPr="00C5564E">
        <w:rPr>
          <w:rFonts w:cstheme="minorHAnsi"/>
          <w:color w:val="000000"/>
          <w:sz w:val="20"/>
          <w:szCs w:val="20"/>
        </w:rPr>
        <w:t>academic.oup.com/mnras/article/382/4/1552/1144881</w:t>
      </w:r>
    </w:p>
    <w:p w14:paraId="18FD8941" w14:textId="6DB060D8" w:rsidR="00C5564E" w:rsidRDefault="00C5564E" w:rsidP="00C5564E">
      <w:pPr>
        <w:autoSpaceDE w:val="0"/>
        <w:autoSpaceDN w:val="0"/>
        <w:adjustRightInd w:val="0"/>
        <w:ind w:firstLine="0"/>
        <w:rPr>
          <w:rFonts w:cstheme="minorHAnsi"/>
          <w:color w:val="000000"/>
        </w:rPr>
      </w:pPr>
      <w:r w:rsidRPr="00C5564E">
        <w:rPr>
          <w:rFonts w:cstheme="minorHAnsi"/>
          <w:color w:val="000000"/>
        </w:rPr>
        <w:t>[21] The identification of dark matter</w:t>
      </w:r>
    </w:p>
    <w:p w14:paraId="5B53B7B6" w14:textId="2FB7885E" w:rsidR="00AF720C" w:rsidRPr="00AF720C" w:rsidRDefault="00C5564E" w:rsidP="00AF720C">
      <w:pPr>
        <w:autoSpaceDE w:val="0"/>
        <w:autoSpaceDN w:val="0"/>
        <w:adjustRightInd w:val="0"/>
        <w:ind w:firstLine="0"/>
        <w:rPr>
          <w:rFonts w:cstheme="minorHAnsi"/>
          <w:color w:val="000000"/>
        </w:rPr>
      </w:pPr>
      <w:r w:rsidRPr="00AF720C">
        <w:rPr>
          <w:rFonts w:cstheme="minorHAnsi"/>
          <w:color w:val="000000"/>
        </w:rPr>
        <w:t xml:space="preserve">        </w:t>
      </w:r>
      <w:r w:rsidR="00AF720C" w:rsidRPr="00AF720C">
        <w:rPr>
          <w:rFonts w:cstheme="minorHAnsi"/>
          <w:color w:val="000000"/>
        </w:rPr>
        <w:t>ISBN 9789814529976</w:t>
      </w:r>
    </w:p>
    <w:p w14:paraId="6BEF6034" w14:textId="69EDC1AD" w:rsidR="00670BB4" w:rsidRDefault="00670BB4" w:rsidP="00007BB7">
      <w:pPr>
        <w:tabs>
          <w:tab w:val="left" w:pos="2607"/>
        </w:tabs>
        <w:ind w:firstLine="0"/>
      </w:pPr>
      <w:r>
        <w:t>[</w:t>
      </w:r>
      <w:r w:rsidR="00BF0998">
        <w:t>22</w:t>
      </w:r>
      <w:r>
        <w:t>]</w:t>
      </w:r>
      <w:r w:rsidR="00E32139">
        <w:t xml:space="preserve"> </w:t>
      </w:r>
      <w:r w:rsidRPr="00670BB4">
        <w:t>Left-Handed Neutrinos</w:t>
      </w:r>
    </w:p>
    <w:p w14:paraId="2A853EBC" w14:textId="105A6BBF" w:rsidR="00670BB4" w:rsidRDefault="00E32139" w:rsidP="00007BB7">
      <w:pPr>
        <w:tabs>
          <w:tab w:val="left" w:pos="2607"/>
        </w:tabs>
        <w:ind w:firstLine="0"/>
      </w:pPr>
      <w:r>
        <w:t xml:space="preserve">        </w:t>
      </w:r>
      <w:r w:rsidRPr="00E32139">
        <w:t>hyperphysics.phy-astr.gsu.edu/hbase/Particles/neutrino3.html</w:t>
      </w:r>
    </w:p>
    <w:p w14:paraId="77E43156" w14:textId="0B46AE3A" w:rsidR="00E32139" w:rsidRDefault="00E32139" w:rsidP="00007BB7">
      <w:pPr>
        <w:tabs>
          <w:tab w:val="left" w:pos="2607"/>
        </w:tabs>
        <w:ind w:firstLine="0"/>
      </w:pPr>
      <w:r>
        <w:t>[</w:t>
      </w:r>
      <w:r w:rsidR="00BF0998">
        <w:t>23</w:t>
      </w:r>
      <w:r>
        <w:t xml:space="preserve">] </w:t>
      </w:r>
      <w:r w:rsidRPr="00E32139">
        <w:t>Tully-Fisher Relation</w:t>
      </w:r>
    </w:p>
    <w:p w14:paraId="76FA8C1D" w14:textId="630C4227" w:rsidR="00E32139" w:rsidRDefault="00E32139" w:rsidP="00007BB7">
      <w:pPr>
        <w:tabs>
          <w:tab w:val="left" w:pos="2607"/>
        </w:tabs>
        <w:ind w:firstLine="0"/>
      </w:pPr>
      <w:r>
        <w:t xml:space="preserve">        </w:t>
      </w:r>
      <w:r w:rsidRPr="00E32139">
        <w:t>astrosun2.astro.cornell.edu/~masters/lisadistances/tf.htm</w:t>
      </w:r>
    </w:p>
    <w:p w14:paraId="1DFB6D63" w14:textId="77777777" w:rsidR="00781395" w:rsidRDefault="00781395" w:rsidP="00007BB7">
      <w:pPr>
        <w:tabs>
          <w:tab w:val="left" w:pos="2607"/>
        </w:tabs>
        <w:ind w:firstLine="0"/>
      </w:pPr>
    </w:p>
    <w:p w14:paraId="07F7137C" w14:textId="77777777" w:rsidR="00781395" w:rsidRPr="00A1402F" w:rsidRDefault="00781395" w:rsidP="00007BB7">
      <w:pPr>
        <w:tabs>
          <w:tab w:val="left" w:pos="2607"/>
        </w:tabs>
        <w:ind w:firstLine="0"/>
        <w:rPr>
          <w:sz w:val="28"/>
          <w:szCs w:val="28"/>
        </w:rPr>
      </w:pPr>
    </w:p>
    <w:p w14:paraId="21E81D69" w14:textId="192AA78A" w:rsidR="00781395" w:rsidRDefault="00A1402F" w:rsidP="006E1C95">
      <w:pPr>
        <w:tabs>
          <w:tab w:val="left" w:pos="2607"/>
        </w:tabs>
        <w:ind w:firstLine="0"/>
        <w:jc w:val="right"/>
      </w:pPr>
      <w:r>
        <w:t>1</w:t>
      </w:r>
      <w:r w:rsidR="006E1C95">
        <w:t>25</w:t>
      </w:r>
    </w:p>
    <w:p w14:paraId="6852AE1A" w14:textId="2CB32E7A" w:rsidR="00E32139" w:rsidRDefault="00E32139" w:rsidP="00007BB7">
      <w:pPr>
        <w:tabs>
          <w:tab w:val="left" w:pos="2607"/>
        </w:tabs>
        <w:ind w:firstLine="0"/>
      </w:pPr>
      <w:r>
        <w:lastRenderedPageBreak/>
        <w:t>[</w:t>
      </w:r>
      <w:r w:rsidR="00BF0998">
        <w:t>24</w:t>
      </w:r>
      <w:r>
        <w:t xml:space="preserve">] </w:t>
      </w:r>
      <w:r w:rsidR="000F46C1" w:rsidRPr="000F46C1">
        <w:t>The Colour Of The Young Universe</w:t>
      </w:r>
    </w:p>
    <w:p w14:paraId="6C5868AA" w14:textId="02682C69" w:rsidR="000F46C1" w:rsidRDefault="000F46C1" w:rsidP="00007BB7">
      <w:pPr>
        <w:tabs>
          <w:tab w:val="left" w:pos="2607"/>
        </w:tabs>
        <w:ind w:firstLine="0"/>
      </w:pPr>
      <w:r>
        <w:t xml:space="preserve">        </w:t>
      </w:r>
      <w:r w:rsidRPr="000F46C1">
        <w:t>eso.org/public/news/eso0339/</w:t>
      </w:r>
    </w:p>
    <w:p w14:paraId="32E8672B" w14:textId="78869753" w:rsidR="001B38CF" w:rsidRDefault="000F46C1" w:rsidP="00007BB7">
      <w:pPr>
        <w:tabs>
          <w:tab w:val="left" w:pos="2607"/>
        </w:tabs>
        <w:ind w:firstLine="0"/>
      </w:pPr>
      <w:r>
        <w:t>[</w:t>
      </w:r>
      <w:r w:rsidR="00781395">
        <w:t>25</w:t>
      </w:r>
      <w:r>
        <w:t xml:space="preserve">] </w:t>
      </w:r>
      <w:r w:rsidRPr="000F46C1">
        <w:t xml:space="preserve">Data Recorded By The Rome Room Temperature Gravitational Wave Antenna, During The </w:t>
      </w:r>
    </w:p>
    <w:p w14:paraId="619D0C3F" w14:textId="329F1C19" w:rsidR="000F46C1" w:rsidRDefault="001B38CF" w:rsidP="00007BB7">
      <w:pPr>
        <w:tabs>
          <w:tab w:val="left" w:pos="2607"/>
        </w:tabs>
        <w:ind w:firstLine="0"/>
      </w:pPr>
      <w:r>
        <w:t xml:space="preserve">        </w:t>
      </w:r>
      <w:r w:rsidR="000F46C1" w:rsidRPr="000F46C1">
        <w:t>Supernova</w:t>
      </w:r>
      <w:r>
        <w:t xml:space="preserve"> </w:t>
      </w:r>
      <w:r w:rsidR="000F46C1" w:rsidRPr="000F46C1">
        <w:t>SN1987A In The Large Magellanic Cloud</w:t>
      </w:r>
    </w:p>
    <w:p w14:paraId="78F734DB" w14:textId="380D047C" w:rsidR="000F46C1" w:rsidRDefault="000F46C1" w:rsidP="00007BB7">
      <w:pPr>
        <w:tabs>
          <w:tab w:val="left" w:pos="2607"/>
        </w:tabs>
        <w:ind w:firstLine="0"/>
      </w:pPr>
      <w:r>
        <w:t xml:space="preserve">       </w:t>
      </w:r>
      <w:r w:rsidR="006F2C02">
        <w:t xml:space="preserve"> </w:t>
      </w:r>
      <w:r w:rsidR="006F2C02" w:rsidRPr="006F2C02">
        <w:t>Iopscience.iop.org/article/10.1209/0295-5075/3/12/013/pdf</w:t>
      </w:r>
    </w:p>
    <w:p w14:paraId="6671CE6E" w14:textId="01ACA7EF" w:rsidR="006F2C02" w:rsidRDefault="006F2C02" w:rsidP="00007BB7">
      <w:pPr>
        <w:tabs>
          <w:tab w:val="left" w:pos="2607"/>
        </w:tabs>
        <w:ind w:firstLine="0"/>
      </w:pPr>
      <w:r>
        <w:t>[</w:t>
      </w:r>
      <w:r w:rsidR="00781395">
        <w:t>26</w:t>
      </w:r>
      <w:r>
        <w:t xml:space="preserve">] </w:t>
      </w:r>
      <w:r w:rsidRPr="006F2C02">
        <w:t>Early History Of Gravitational Wave Astronomy: The Weber Bar Antenna Development</w:t>
      </w:r>
    </w:p>
    <w:p w14:paraId="5B0B20E4" w14:textId="7ECC138C" w:rsidR="006F2C02" w:rsidRDefault="006F2C02" w:rsidP="00007BB7">
      <w:pPr>
        <w:tabs>
          <w:tab w:val="left" w:pos="2607"/>
        </w:tabs>
        <w:ind w:firstLine="0"/>
      </w:pPr>
      <w:r>
        <w:t xml:space="preserve">        </w:t>
      </w:r>
      <w:r w:rsidRPr="006F2C02">
        <w:t>engage.aps.org/fhp</w:t>
      </w:r>
      <w:r w:rsidR="001A6862">
        <w:t>p</w:t>
      </w:r>
      <w:r w:rsidRPr="006F2C02">
        <w:t>/resources/newsletters/spring-2018</w:t>
      </w:r>
    </w:p>
    <w:p w14:paraId="5BA6ED01" w14:textId="10BFE7ED" w:rsidR="004E46C0" w:rsidRDefault="006F2C02" w:rsidP="00007BB7">
      <w:pPr>
        <w:tabs>
          <w:tab w:val="left" w:pos="2607"/>
        </w:tabs>
        <w:ind w:firstLine="0"/>
      </w:pPr>
      <w:r>
        <w:t>[2</w:t>
      </w:r>
      <w:r w:rsidR="00781395">
        <w:t>7</w:t>
      </w:r>
      <w:r>
        <w:t xml:space="preserve">] </w:t>
      </w:r>
      <w:r w:rsidRPr="006F2C02">
        <w:t>SN1987A: Correlations Between the Maryland And Rome Gravitational Wave Detector Data</w:t>
      </w:r>
    </w:p>
    <w:p w14:paraId="4242BAF3" w14:textId="6A8E6ED2" w:rsidR="006F2C02" w:rsidRDefault="004E46C0" w:rsidP="00007BB7">
      <w:pPr>
        <w:tabs>
          <w:tab w:val="left" w:pos="2607"/>
        </w:tabs>
        <w:ind w:firstLine="0"/>
      </w:pPr>
      <w:r>
        <w:t xml:space="preserve">       </w:t>
      </w:r>
      <w:r w:rsidR="006F2C02" w:rsidRPr="006F2C02">
        <w:t xml:space="preserve"> An</w:t>
      </w:r>
      <w:r w:rsidR="00F22A46">
        <w:t xml:space="preserve">d </w:t>
      </w:r>
      <w:r w:rsidR="006F2C02" w:rsidRPr="006F2C02">
        <w:t>The</w:t>
      </w:r>
      <w:r w:rsidR="001B38CF">
        <w:t xml:space="preserve"> </w:t>
      </w:r>
      <w:r w:rsidR="006F2C02" w:rsidRPr="006F2C02">
        <w:t>Mont Blanc And Kamiokande Neutrino Detector Data</w:t>
      </w:r>
    </w:p>
    <w:p w14:paraId="72862DE3" w14:textId="2603A0D5" w:rsidR="006F2C02" w:rsidRDefault="006F2C02" w:rsidP="00007BB7">
      <w:pPr>
        <w:tabs>
          <w:tab w:val="left" w:pos="2607"/>
        </w:tabs>
        <w:ind w:firstLine="0"/>
      </w:pPr>
      <w:r>
        <w:t xml:space="preserve">        </w:t>
      </w:r>
      <w:r w:rsidR="00994E0B" w:rsidRPr="00994E0B">
        <w:t>Link.springer.com/content/pdf/10.1007%2FBF02515772.pdf</w:t>
      </w:r>
    </w:p>
    <w:p w14:paraId="35A8F7C4" w14:textId="510B12F2" w:rsidR="00F22A46" w:rsidRDefault="00994E0B" w:rsidP="00007BB7">
      <w:pPr>
        <w:tabs>
          <w:tab w:val="left" w:pos="2607"/>
        </w:tabs>
        <w:ind w:firstLine="0"/>
      </w:pPr>
      <w:r>
        <w:t>[2</w:t>
      </w:r>
      <w:r w:rsidR="00781395">
        <w:t>8</w:t>
      </w:r>
      <w:r>
        <w:t xml:space="preserve">] </w:t>
      </w:r>
      <w:r w:rsidRPr="00994E0B">
        <w:t xml:space="preserve">Detection of the Neutrino Signal from SN 1987S using the INR Baksan Underground </w:t>
      </w:r>
      <w:r w:rsidR="00F22A46">
        <w:t xml:space="preserve">  </w:t>
      </w:r>
    </w:p>
    <w:p w14:paraId="743DDCAC" w14:textId="34BF7213" w:rsidR="00994E0B" w:rsidRDefault="00F22A46" w:rsidP="00007BB7">
      <w:pPr>
        <w:tabs>
          <w:tab w:val="left" w:pos="2607"/>
        </w:tabs>
        <w:ind w:firstLine="0"/>
      </w:pPr>
      <w:r>
        <w:t xml:space="preserve">        </w:t>
      </w:r>
      <w:r w:rsidR="00994E0B" w:rsidRPr="00994E0B">
        <w:t>Scintillation</w:t>
      </w:r>
      <w:r>
        <w:t xml:space="preserve"> </w:t>
      </w:r>
      <w:r w:rsidR="00994E0B" w:rsidRPr="00994E0B">
        <w:t>Telescope</w:t>
      </w:r>
    </w:p>
    <w:p w14:paraId="08C55321" w14:textId="61D54EEE" w:rsidR="00994E0B" w:rsidRDefault="00994E0B" w:rsidP="00007BB7">
      <w:pPr>
        <w:tabs>
          <w:tab w:val="left" w:pos="2607"/>
        </w:tabs>
        <w:ind w:firstLine="0"/>
      </w:pPr>
      <w:r>
        <w:t xml:space="preserve">        </w:t>
      </w:r>
      <w:r w:rsidRPr="00994E0B">
        <w:t>adsabs.harvard.edu/full/1987ESOC…26..237A</w:t>
      </w:r>
    </w:p>
    <w:p w14:paraId="4F41DAAD" w14:textId="019B10AE" w:rsidR="00994E0B" w:rsidRDefault="00994E0B" w:rsidP="00007BB7">
      <w:pPr>
        <w:tabs>
          <w:tab w:val="left" w:pos="2607"/>
        </w:tabs>
        <w:ind w:firstLine="0"/>
      </w:pPr>
      <w:r>
        <w:t>[2</w:t>
      </w:r>
      <w:r w:rsidR="00781395">
        <w:t>9</w:t>
      </w:r>
      <w:r>
        <w:t xml:space="preserve">] </w:t>
      </w:r>
      <w:r w:rsidRPr="00994E0B">
        <w:t>Supernova Neutrinos Detected in the Mont Blanc Experiment</w:t>
      </w:r>
    </w:p>
    <w:p w14:paraId="078E194F" w14:textId="4C8A54D3" w:rsidR="00994E0B" w:rsidRDefault="00994E0B" w:rsidP="00007BB7">
      <w:pPr>
        <w:tabs>
          <w:tab w:val="left" w:pos="2607"/>
        </w:tabs>
        <w:ind w:firstLine="0"/>
      </w:pPr>
      <w:r>
        <w:t xml:space="preserve">        </w:t>
      </w:r>
      <w:r w:rsidRPr="00994E0B">
        <w:t>adsabs.harvard.edu/full/1987ESOC…26..207A</w:t>
      </w:r>
    </w:p>
    <w:p w14:paraId="71E4FFC9" w14:textId="648D2E00" w:rsidR="00994E0B" w:rsidRDefault="00994E0B" w:rsidP="00007BB7">
      <w:pPr>
        <w:tabs>
          <w:tab w:val="left" w:pos="2607"/>
        </w:tabs>
        <w:ind w:firstLine="0"/>
      </w:pPr>
      <w:r>
        <w:t>[3</w:t>
      </w:r>
      <w:r w:rsidR="00781395">
        <w:t>0</w:t>
      </w:r>
      <w:r>
        <w:t xml:space="preserve">] </w:t>
      </w:r>
      <w:r w:rsidRPr="00994E0B">
        <w:t>The IMB Experiment</w:t>
      </w:r>
    </w:p>
    <w:p w14:paraId="688FFBC1" w14:textId="35FB1369" w:rsidR="00994E0B" w:rsidRDefault="00994E0B" w:rsidP="00007BB7">
      <w:pPr>
        <w:tabs>
          <w:tab w:val="left" w:pos="2607"/>
        </w:tabs>
        <w:ind w:firstLine="0"/>
      </w:pPr>
      <w:r>
        <w:t xml:space="preserve">        </w:t>
      </w:r>
      <w:r w:rsidRPr="00994E0B">
        <w:t>www-personal.umich.edu/~jcv/imb/imb.html</w:t>
      </w:r>
    </w:p>
    <w:p w14:paraId="7C24671A" w14:textId="693053E5" w:rsidR="00994E0B" w:rsidRDefault="00994E0B" w:rsidP="00007BB7">
      <w:pPr>
        <w:tabs>
          <w:tab w:val="left" w:pos="2607"/>
        </w:tabs>
        <w:ind w:firstLine="0"/>
      </w:pPr>
      <w:r>
        <w:t>[</w:t>
      </w:r>
      <w:r w:rsidR="002370F3">
        <w:t>31</w:t>
      </w:r>
      <w:r>
        <w:t xml:space="preserve">] </w:t>
      </w:r>
      <w:r w:rsidR="00434BA8" w:rsidRPr="00434BA8">
        <w:t>Observation of Neutrinos from SN1987A by Kamiokande-II</w:t>
      </w:r>
    </w:p>
    <w:p w14:paraId="1D3E9AC8" w14:textId="7E0F67AE" w:rsidR="00434BA8" w:rsidRDefault="00434BA8" w:rsidP="00007BB7">
      <w:pPr>
        <w:tabs>
          <w:tab w:val="left" w:pos="2607"/>
        </w:tabs>
        <w:ind w:firstLine="0"/>
      </w:pPr>
      <w:r>
        <w:t xml:space="preserve">        </w:t>
      </w:r>
      <w:r w:rsidR="00090A02" w:rsidRPr="00090A02">
        <w:t>adsabs.harvard.edu/full/1987ESOC…26..219K</w:t>
      </w:r>
    </w:p>
    <w:p w14:paraId="1811B429" w14:textId="5E3B7615" w:rsidR="00090A02" w:rsidRDefault="00090A02" w:rsidP="00007BB7">
      <w:pPr>
        <w:tabs>
          <w:tab w:val="left" w:pos="2607"/>
        </w:tabs>
        <w:ind w:firstLine="0"/>
      </w:pPr>
      <w:r>
        <w:t>[</w:t>
      </w:r>
      <w:r w:rsidR="002370F3">
        <w:t>32</w:t>
      </w:r>
      <w:r>
        <w:t xml:space="preserve">] </w:t>
      </w:r>
      <w:r w:rsidRPr="00090A02">
        <w:t>Periodicities of the Neutrino Burst from Supernova 1987A</w:t>
      </w:r>
    </w:p>
    <w:p w14:paraId="14B8497C" w14:textId="6CE996A6" w:rsidR="00090A02" w:rsidRDefault="00090A02" w:rsidP="00007BB7">
      <w:pPr>
        <w:tabs>
          <w:tab w:val="left" w:pos="2607"/>
        </w:tabs>
        <w:ind w:firstLine="0"/>
      </w:pPr>
      <w:r>
        <w:t xml:space="preserve">        </w:t>
      </w:r>
      <w:r w:rsidRPr="00090A02">
        <w:t>link.springer.com/article/10.1007/BF00643839</w:t>
      </w:r>
    </w:p>
    <w:p w14:paraId="58455225" w14:textId="23E88E2C" w:rsidR="00090A02" w:rsidRDefault="00090A02" w:rsidP="00007BB7">
      <w:pPr>
        <w:tabs>
          <w:tab w:val="left" w:pos="2607"/>
        </w:tabs>
        <w:ind w:firstLine="0"/>
      </w:pPr>
      <w:r>
        <w:t>[</w:t>
      </w:r>
      <w:r w:rsidR="002370F3">
        <w:t>33</w:t>
      </w:r>
      <w:r>
        <w:t xml:space="preserve">] </w:t>
      </w:r>
      <w:r w:rsidRPr="00090A02">
        <w:t>Neutrinos from SN1987a in the IMB Detector</w:t>
      </w:r>
    </w:p>
    <w:p w14:paraId="60F8EA25" w14:textId="196BDADF" w:rsidR="00090A02" w:rsidRDefault="00090A02" w:rsidP="00007BB7">
      <w:pPr>
        <w:tabs>
          <w:tab w:val="left" w:pos="2607"/>
        </w:tabs>
        <w:ind w:firstLine="0"/>
      </w:pPr>
      <w:r>
        <w:t xml:space="preserve">        </w:t>
      </w:r>
      <w:r w:rsidRPr="00090A02">
        <w:t>Sciencedirect.com/science/article/pii/0168900288910972</w:t>
      </w:r>
    </w:p>
    <w:p w14:paraId="59B85AFA" w14:textId="12796669" w:rsidR="00090A02" w:rsidRDefault="00090A02" w:rsidP="00007BB7">
      <w:pPr>
        <w:tabs>
          <w:tab w:val="left" w:pos="2607"/>
        </w:tabs>
        <w:ind w:firstLine="0"/>
      </w:pPr>
      <w:r>
        <w:t>[</w:t>
      </w:r>
      <w:r w:rsidR="002370F3">
        <w:t>34</w:t>
      </w:r>
      <w:r>
        <w:t xml:space="preserve">] </w:t>
      </w:r>
      <w:r w:rsidRPr="00090A02">
        <w:t>Comparative analysis of SN1987A antineutrino fluence</w:t>
      </w:r>
    </w:p>
    <w:p w14:paraId="7E40345F" w14:textId="1EAB7C19" w:rsidR="000F46C1" w:rsidRDefault="000F46C1" w:rsidP="00007BB7">
      <w:pPr>
        <w:tabs>
          <w:tab w:val="left" w:pos="2607"/>
        </w:tabs>
        <w:ind w:firstLine="0"/>
      </w:pPr>
      <w:r>
        <w:t xml:space="preserve">        </w:t>
      </w:r>
      <w:r w:rsidR="00DD6014">
        <w:t>a</w:t>
      </w:r>
      <w:r w:rsidR="00090A02" w:rsidRPr="00090A02">
        <w:t>rxiv</w:t>
      </w:r>
      <w:r w:rsidR="00DD6014">
        <w:t>.org/abs/</w:t>
      </w:r>
      <w:r w:rsidR="00090A02" w:rsidRPr="00090A02">
        <w:t>1409.4710</w:t>
      </w:r>
    </w:p>
    <w:p w14:paraId="456EFE9C" w14:textId="5B87D5AE" w:rsidR="00090A02" w:rsidRDefault="00090A02" w:rsidP="00007BB7">
      <w:pPr>
        <w:tabs>
          <w:tab w:val="left" w:pos="2607"/>
        </w:tabs>
        <w:ind w:firstLine="0"/>
      </w:pPr>
      <w:r>
        <w:t>[</w:t>
      </w:r>
      <w:r w:rsidR="002370F3">
        <w:t>35</w:t>
      </w:r>
      <w:r>
        <w:t xml:space="preserve">] </w:t>
      </w:r>
      <w:r w:rsidR="00D62694" w:rsidRPr="00D62694">
        <w:t>Supernova 1987A, 30 years later</w:t>
      </w:r>
    </w:p>
    <w:p w14:paraId="46CD23F5" w14:textId="457BBDA2" w:rsidR="00D62694" w:rsidRDefault="00D62694" w:rsidP="00007BB7">
      <w:pPr>
        <w:tabs>
          <w:tab w:val="left" w:pos="2607"/>
        </w:tabs>
        <w:ind w:firstLine="0"/>
      </w:pPr>
      <w:r>
        <w:t xml:space="preserve">        </w:t>
      </w:r>
      <w:r w:rsidRPr="00D62694">
        <w:t>Link.springer.com/content/pdf/10.1134/S1063778818010106.pdf</w:t>
      </w:r>
    </w:p>
    <w:p w14:paraId="0EEC8C47" w14:textId="23D58FEC" w:rsidR="001B38CF" w:rsidRDefault="00D62694" w:rsidP="00007BB7">
      <w:pPr>
        <w:tabs>
          <w:tab w:val="left" w:pos="2607"/>
        </w:tabs>
        <w:ind w:firstLine="0"/>
      </w:pPr>
      <w:r>
        <w:t>[</w:t>
      </w:r>
      <w:r w:rsidR="002370F3">
        <w:t>36</w:t>
      </w:r>
      <w:r>
        <w:t xml:space="preserve">] </w:t>
      </w:r>
      <w:r w:rsidRPr="00D62694">
        <w:t>New analysis for the correlation between gravitational wave and neutrino detectors during</w:t>
      </w:r>
    </w:p>
    <w:p w14:paraId="3726D681" w14:textId="7FD7DC9B" w:rsidR="00D62694" w:rsidRDefault="001B38CF" w:rsidP="00007BB7">
      <w:pPr>
        <w:tabs>
          <w:tab w:val="left" w:pos="2607"/>
        </w:tabs>
        <w:ind w:firstLine="0"/>
      </w:pPr>
      <w:r>
        <w:t xml:space="preserve">       </w:t>
      </w:r>
      <w:r w:rsidR="00D62694" w:rsidRPr="00D62694">
        <w:t xml:space="preserve"> SN1987A</w:t>
      </w:r>
    </w:p>
    <w:p w14:paraId="7BBA24A1" w14:textId="52FF093B" w:rsidR="00D62694" w:rsidRDefault="00D62694" w:rsidP="00007BB7">
      <w:pPr>
        <w:tabs>
          <w:tab w:val="left" w:pos="2607"/>
        </w:tabs>
        <w:ind w:firstLine="0"/>
      </w:pPr>
      <w:r>
        <w:t xml:space="preserve">        </w:t>
      </w:r>
      <w:r w:rsidRPr="00D62694">
        <w:t>link.springer.com/article/10.1140/epjc/s10052-016-4277-4</w:t>
      </w:r>
    </w:p>
    <w:p w14:paraId="12E28285" w14:textId="33E378DB" w:rsidR="00D62694" w:rsidRDefault="00D62694" w:rsidP="00007BB7">
      <w:pPr>
        <w:tabs>
          <w:tab w:val="left" w:pos="2607"/>
        </w:tabs>
        <w:ind w:firstLine="0"/>
      </w:pPr>
      <w:r>
        <w:t>[3</w:t>
      </w:r>
      <w:r w:rsidR="00052DF9">
        <w:t>7</w:t>
      </w:r>
      <w:r>
        <w:t xml:space="preserve">] </w:t>
      </w:r>
      <w:r w:rsidRPr="00D62694">
        <w:t>Neutrino Emission From Supernovae</w:t>
      </w:r>
    </w:p>
    <w:p w14:paraId="0C05688A" w14:textId="26F14B27" w:rsidR="00D62694" w:rsidRDefault="00D62694" w:rsidP="00007BB7">
      <w:pPr>
        <w:tabs>
          <w:tab w:val="left" w:pos="2607"/>
        </w:tabs>
        <w:ind w:firstLine="0"/>
      </w:pPr>
      <w:r>
        <w:t xml:space="preserve">        </w:t>
      </w:r>
      <w:r w:rsidRPr="00D62694">
        <w:t>arxiv.org/pdf/1702.08713.pdf</w:t>
      </w:r>
    </w:p>
    <w:p w14:paraId="11DCD716" w14:textId="77774F86" w:rsidR="00D62694" w:rsidRDefault="00D62694" w:rsidP="00007BB7">
      <w:pPr>
        <w:tabs>
          <w:tab w:val="left" w:pos="2607"/>
        </w:tabs>
        <w:ind w:firstLine="0"/>
      </w:pPr>
      <w:r>
        <w:t>[3</w:t>
      </w:r>
      <w:r w:rsidR="00052DF9">
        <w:t>8</w:t>
      </w:r>
      <w:r>
        <w:t xml:space="preserve">] </w:t>
      </w:r>
      <w:r w:rsidRPr="00D62694">
        <w:t>Neutrino physics with JUNO</w:t>
      </w:r>
    </w:p>
    <w:p w14:paraId="5ACC34F2" w14:textId="44463979" w:rsidR="00D62694" w:rsidRDefault="00D62694" w:rsidP="00007BB7">
      <w:pPr>
        <w:tabs>
          <w:tab w:val="left" w:pos="2607"/>
        </w:tabs>
        <w:ind w:firstLine="0"/>
      </w:pPr>
      <w:r>
        <w:t xml:space="preserve">        </w:t>
      </w:r>
      <w:r w:rsidRPr="00D62694">
        <w:t>iopscience.iop.org/article/10.1088/0954-3899/43/3/030401/pdf</w:t>
      </w:r>
    </w:p>
    <w:p w14:paraId="5517C061" w14:textId="33199031" w:rsidR="00D62694" w:rsidRDefault="00D62694" w:rsidP="00007BB7">
      <w:pPr>
        <w:tabs>
          <w:tab w:val="left" w:pos="2607"/>
        </w:tabs>
        <w:ind w:firstLine="0"/>
      </w:pPr>
      <w:r>
        <w:t>[3</w:t>
      </w:r>
      <w:r w:rsidR="00052DF9">
        <w:t>9</w:t>
      </w:r>
      <w:r>
        <w:t xml:space="preserve">] </w:t>
      </w:r>
      <w:r w:rsidRPr="00D62694">
        <w:t>Neutrino Emission as Diagnostics of Core-Collapse Supernovae</w:t>
      </w:r>
    </w:p>
    <w:p w14:paraId="66B2480F" w14:textId="1CEB62B4" w:rsidR="00A916CB" w:rsidRDefault="00A916CB" w:rsidP="00007BB7">
      <w:pPr>
        <w:tabs>
          <w:tab w:val="left" w:pos="2607"/>
        </w:tabs>
        <w:ind w:firstLine="0"/>
      </w:pPr>
      <w:r>
        <w:t xml:space="preserve">        </w:t>
      </w:r>
      <w:r w:rsidRPr="00A916CB">
        <w:t>arxiv.org/pdf/1904.11067.pdf</w:t>
      </w:r>
    </w:p>
    <w:p w14:paraId="0D365841" w14:textId="06313914" w:rsidR="00E55705" w:rsidRDefault="00E55705" w:rsidP="00007BB7">
      <w:pPr>
        <w:tabs>
          <w:tab w:val="left" w:pos="2607"/>
        </w:tabs>
        <w:ind w:firstLine="0"/>
      </w:pPr>
      <w:r>
        <w:t>[</w:t>
      </w:r>
      <w:r w:rsidR="00052DF9">
        <w:t>40</w:t>
      </w:r>
      <w:r>
        <w:t xml:space="preserve">] </w:t>
      </w:r>
      <w:r w:rsidRPr="00E55705">
        <w:t>Neutrinos From Gravitational Collapse</w:t>
      </w:r>
    </w:p>
    <w:p w14:paraId="0D924538" w14:textId="0FAA6F11" w:rsidR="00E55705" w:rsidRDefault="00E55705" w:rsidP="00007BB7">
      <w:pPr>
        <w:tabs>
          <w:tab w:val="left" w:pos="2607"/>
        </w:tabs>
        <w:ind w:firstLine="0"/>
      </w:pPr>
      <w:r>
        <w:t xml:space="preserve">        </w:t>
      </w:r>
      <w:r w:rsidR="000B1E52" w:rsidRPr="000B1E52">
        <w:t>adsabs.harvard.edu/full/1987ApJ...318..288M</w:t>
      </w:r>
    </w:p>
    <w:p w14:paraId="74E933E7" w14:textId="34317811" w:rsidR="000B1E52" w:rsidRDefault="000B1E52" w:rsidP="00007BB7">
      <w:pPr>
        <w:tabs>
          <w:tab w:val="left" w:pos="2607"/>
        </w:tabs>
        <w:ind w:firstLine="0"/>
      </w:pPr>
      <w:r>
        <w:t>[</w:t>
      </w:r>
      <w:r w:rsidR="00052DF9">
        <w:t>41</w:t>
      </w:r>
      <w:r>
        <w:t xml:space="preserve">] </w:t>
      </w:r>
      <w:r w:rsidRPr="000B1E52">
        <w:t>Probing Supernova Shock Waves and Neutrino Flavour Transitions in Next-Generation Water-</w:t>
      </w:r>
    </w:p>
    <w:p w14:paraId="1873A529" w14:textId="04E743E4" w:rsidR="000B1E52" w:rsidRDefault="000B1E52" w:rsidP="00007BB7">
      <w:pPr>
        <w:tabs>
          <w:tab w:val="left" w:pos="2607"/>
        </w:tabs>
        <w:ind w:firstLine="0"/>
      </w:pPr>
      <w:r>
        <w:t xml:space="preserve">        </w:t>
      </w:r>
      <w:r w:rsidRPr="000B1E52">
        <w:t>Cherenkov Detectors</w:t>
      </w:r>
    </w:p>
    <w:p w14:paraId="37243860" w14:textId="56FACBB1" w:rsidR="000B1E52" w:rsidRDefault="000B1E52" w:rsidP="00007BB7">
      <w:pPr>
        <w:tabs>
          <w:tab w:val="left" w:pos="2607"/>
        </w:tabs>
        <w:ind w:firstLine="0"/>
      </w:pPr>
      <w:r>
        <w:t xml:space="preserve">        </w:t>
      </w:r>
      <w:r w:rsidRPr="000B1E52">
        <w:t>arxiv.org/pdf/hep-ph/0412046.pdf</w:t>
      </w:r>
    </w:p>
    <w:p w14:paraId="6E651865" w14:textId="31C71335" w:rsidR="000B1E52" w:rsidRDefault="000B1E52" w:rsidP="00007BB7">
      <w:pPr>
        <w:tabs>
          <w:tab w:val="left" w:pos="2607"/>
        </w:tabs>
        <w:ind w:firstLine="0"/>
      </w:pPr>
      <w:r>
        <w:t>[</w:t>
      </w:r>
      <w:r w:rsidR="00052DF9">
        <w:t>42</w:t>
      </w:r>
      <w:r>
        <w:t xml:space="preserve">] </w:t>
      </w:r>
      <w:r w:rsidR="003C080B" w:rsidRPr="003C080B">
        <w:t>May A Supernova Bang Twice?</w:t>
      </w:r>
    </w:p>
    <w:p w14:paraId="3D1F80D4" w14:textId="4E20FB1C" w:rsidR="003C080B" w:rsidRDefault="003C080B" w:rsidP="00007BB7">
      <w:pPr>
        <w:tabs>
          <w:tab w:val="left" w:pos="2607"/>
        </w:tabs>
        <w:ind w:firstLine="0"/>
      </w:pPr>
      <w:r>
        <w:t xml:space="preserve">        </w:t>
      </w:r>
      <w:r w:rsidRPr="003C080B">
        <w:t>Sciencedirect.com/science/article/pii/0370269387917096</w:t>
      </w:r>
    </w:p>
    <w:p w14:paraId="624E4D4B" w14:textId="06C9D2EE" w:rsidR="003C080B" w:rsidRDefault="003C080B" w:rsidP="00007BB7">
      <w:pPr>
        <w:tabs>
          <w:tab w:val="left" w:pos="2607"/>
        </w:tabs>
        <w:ind w:firstLine="0"/>
      </w:pPr>
      <w:r>
        <w:t>[</w:t>
      </w:r>
      <w:r w:rsidR="00052DF9">
        <w:t>43</w:t>
      </w:r>
      <w:r>
        <w:t xml:space="preserve">] </w:t>
      </w:r>
      <w:r w:rsidR="009A402A" w:rsidRPr="009A402A">
        <w:t>Observation of a Neutrino Burst from the Supernova SN1987A</w:t>
      </w:r>
    </w:p>
    <w:p w14:paraId="03280363" w14:textId="328DB7C0" w:rsidR="009A402A" w:rsidRDefault="009A402A" w:rsidP="00007BB7">
      <w:pPr>
        <w:tabs>
          <w:tab w:val="left" w:pos="2607"/>
        </w:tabs>
        <w:ind w:firstLine="0"/>
      </w:pPr>
      <w:r>
        <w:t xml:space="preserve">        </w:t>
      </w:r>
      <w:r w:rsidRPr="009A402A">
        <w:t>journals.aps.org/prl/pdf/10.1103/PhysRevLett.58.1490</w:t>
      </w:r>
    </w:p>
    <w:p w14:paraId="3A237D75" w14:textId="4D0C86C5" w:rsidR="001B38CF" w:rsidRDefault="009A402A" w:rsidP="00007BB7">
      <w:pPr>
        <w:tabs>
          <w:tab w:val="left" w:pos="2607"/>
        </w:tabs>
        <w:ind w:firstLine="0"/>
      </w:pPr>
      <w:r>
        <w:t>[</w:t>
      </w:r>
      <w:r w:rsidR="00052DF9">
        <w:t>44</w:t>
      </w:r>
      <w:r>
        <w:t xml:space="preserve">] </w:t>
      </w:r>
      <w:r w:rsidRPr="009A402A">
        <w:t>Detection of a Neutrino Signal from SN 1987A on February 23, 1987 at 7:35 UT: Data from the</w:t>
      </w:r>
    </w:p>
    <w:p w14:paraId="01CF20D0" w14:textId="41B7A6BA" w:rsidR="009A402A" w:rsidRDefault="001B38CF" w:rsidP="00007BB7">
      <w:pPr>
        <w:tabs>
          <w:tab w:val="left" w:pos="2607"/>
        </w:tabs>
        <w:ind w:firstLine="0"/>
      </w:pPr>
      <w:r>
        <w:t xml:space="preserve">       </w:t>
      </w:r>
      <w:r w:rsidR="009A402A" w:rsidRPr="009A402A">
        <w:t xml:space="preserve"> Baksan</w:t>
      </w:r>
      <w:r>
        <w:t xml:space="preserve"> </w:t>
      </w:r>
      <w:r w:rsidR="009A402A" w:rsidRPr="009A402A">
        <w:t>Underground Scintillation Telescope</w:t>
      </w:r>
    </w:p>
    <w:p w14:paraId="548033EA" w14:textId="606E37E7" w:rsidR="009A402A" w:rsidRDefault="009A402A" w:rsidP="00007BB7">
      <w:pPr>
        <w:tabs>
          <w:tab w:val="left" w:pos="2607"/>
        </w:tabs>
        <w:ind w:firstLine="0"/>
      </w:pPr>
      <w:r>
        <w:t xml:space="preserve">        </w:t>
      </w:r>
      <w:r w:rsidRPr="009A402A">
        <w:t>link.springer.com/article/10.1134/S1063773708110030</w:t>
      </w:r>
    </w:p>
    <w:p w14:paraId="7F638410" w14:textId="777582CC" w:rsidR="009A402A" w:rsidRDefault="009A402A" w:rsidP="00007BB7">
      <w:pPr>
        <w:tabs>
          <w:tab w:val="left" w:pos="2607"/>
        </w:tabs>
        <w:ind w:firstLine="0"/>
      </w:pPr>
      <w:r>
        <w:t>[</w:t>
      </w:r>
      <w:r w:rsidR="00052DF9">
        <w:t>45</w:t>
      </w:r>
      <w:r>
        <w:t xml:space="preserve">] </w:t>
      </w:r>
      <w:r w:rsidR="00533AEA" w:rsidRPr="00533AEA">
        <w:t>Statistical Analysis of the Neutrino Burst from SN1987A</w:t>
      </w:r>
    </w:p>
    <w:p w14:paraId="5E38C297" w14:textId="7D344DB1" w:rsidR="00533AEA" w:rsidRDefault="00533AEA" w:rsidP="00007BB7">
      <w:pPr>
        <w:tabs>
          <w:tab w:val="left" w:pos="2607"/>
        </w:tabs>
        <w:ind w:firstLine="0"/>
      </w:pPr>
      <w:r>
        <w:t xml:space="preserve">        </w:t>
      </w:r>
      <w:r w:rsidRPr="00533AEA">
        <w:t>academic.oup.com/ptp/article/79/4/725/1860726</w:t>
      </w:r>
    </w:p>
    <w:p w14:paraId="5A958A11" w14:textId="33E22659" w:rsidR="00533AEA" w:rsidRDefault="00533AEA" w:rsidP="00007BB7">
      <w:pPr>
        <w:tabs>
          <w:tab w:val="left" w:pos="2607"/>
        </w:tabs>
        <w:ind w:firstLine="0"/>
      </w:pPr>
      <w:r>
        <w:t>[</w:t>
      </w:r>
      <w:r w:rsidR="00052DF9">
        <w:t>46</w:t>
      </w:r>
      <w:r>
        <w:t xml:space="preserve">] </w:t>
      </w:r>
      <w:r w:rsidRPr="00533AEA">
        <w:t>Time Profile of the Neutrino Burst from SN 1987A in the Large Magellanic cloud</w:t>
      </w:r>
    </w:p>
    <w:p w14:paraId="4A86BC85" w14:textId="493B7F64" w:rsidR="00533AEA" w:rsidRDefault="00533AEA" w:rsidP="00007BB7">
      <w:pPr>
        <w:tabs>
          <w:tab w:val="left" w:pos="2607"/>
        </w:tabs>
        <w:ind w:firstLine="0"/>
      </w:pPr>
      <w:r>
        <w:t xml:space="preserve">        </w:t>
      </w:r>
      <w:r w:rsidRPr="00533AEA">
        <w:t>adsabs.harvard.edu/full/1987PASJ...39..521S</w:t>
      </w:r>
    </w:p>
    <w:p w14:paraId="4024AAEA" w14:textId="11F76A47" w:rsidR="00052DF9" w:rsidRDefault="00052DF9" w:rsidP="00007BB7">
      <w:pPr>
        <w:tabs>
          <w:tab w:val="left" w:pos="2607"/>
        </w:tabs>
        <w:ind w:firstLine="0"/>
        <w:rPr>
          <w:sz w:val="14"/>
          <w:szCs w:val="14"/>
        </w:rPr>
      </w:pPr>
    </w:p>
    <w:p w14:paraId="5BB4CDA7" w14:textId="77777777" w:rsidR="00CC27B3" w:rsidRPr="00CC27B3" w:rsidRDefault="00CC27B3" w:rsidP="00007BB7">
      <w:pPr>
        <w:tabs>
          <w:tab w:val="left" w:pos="2607"/>
        </w:tabs>
        <w:ind w:firstLine="0"/>
        <w:rPr>
          <w:sz w:val="12"/>
          <w:szCs w:val="12"/>
        </w:rPr>
      </w:pPr>
    </w:p>
    <w:p w14:paraId="54FC429F" w14:textId="34D7990B" w:rsidR="00052DF9" w:rsidRDefault="00A1402F" w:rsidP="006E1C95">
      <w:pPr>
        <w:pStyle w:val="NoSpacing"/>
        <w:ind w:firstLine="0"/>
      </w:pPr>
      <w:r>
        <w:t>1</w:t>
      </w:r>
      <w:r w:rsidR="006E1C95">
        <w:t>26</w:t>
      </w:r>
    </w:p>
    <w:p w14:paraId="0A930682" w14:textId="59BDAC65" w:rsidR="00533AEA" w:rsidRDefault="00533AEA" w:rsidP="00007BB7">
      <w:pPr>
        <w:tabs>
          <w:tab w:val="left" w:pos="2607"/>
        </w:tabs>
        <w:ind w:firstLine="0"/>
      </w:pPr>
      <w:r>
        <w:lastRenderedPageBreak/>
        <w:t>[4</w:t>
      </w:r>
      <w:r w:rsidR="00052DF9">
        <w:t>7</w:t>
      </w:r>
      <w:r>
        <w:t xml:space="preserve">] </w:t>
      </w:r>
      <w:r w:rsidRPr="00533AEA">
        <w:t>Observation of branched flow of light</w:t>
      </w:r>
    </w:p>
    <w:p w14:paraId="739C8C82" w14:textId="6A2C49D7" w:rsidR="00533AEA" w:rsidRDefault="00533AEA" w:rsidP="00007BB7">
      <w:pPr>
        <w:tabs>
          <w:tab w:val="left" w:pos="2607"/>
        </w:tabs>
        <w:ind w:firstLine="0"/>
      </w:pPr>
      <w:r>
        <w:t xml:space="preserve">        </w:t>
      </w:r>
      <w:r w:rsidRPr="00533AEA">
        <w:t>nature.com/articles/s41586-020-2376-8</w:t>
      </w:r>
    </w:p>
    <w:p w14:paraId="75A35AA5" w14:textId="6044D670" w:rsidR="004E46C0" w:rsidRDefault="00533AEA" w:rsidP="00007BB7">
      <w:pPr>
        <w:tabs>
          <w:tab w:val="left" w:pos="2607"/>
        </w:tabs>
        <w:ind w:firstLine="0"/>
      </w:pPr>
      <w:r>
        <w:t>[4</w:t>
      </w:r>
      <w:r w:rsidR="00052DF9">
        <w:t>8</w:t>
      </w:r>
      <w:r>
        <w:t xml:space="preserve">] </w:t>
      </w:r>
      <w:r w:rsidR="00C94B6C" w:rsidRPr="00C94B6C">
        <w:t>SN1987A: Revisiting the Data and the Correlation between Neutrino and Gravitational</w:t>
      </w:r>
    </w:p>
    <w:p w14:paraId="2AAF3805" w14:textId="77777777" w:rsidR="004E46C0" w:rsidRDefault="004E46C0" w:rsidP="00007BB7">
      <w:pPr>
        <w:tabs>
          <w:tab w:val="left" w:pos="2607"/>
        </w:tabs>
        <w:ind w:firstLine="0"/>
      </w:pPr>
      <w:r>
        <w:t xml:space="preserve">       </w:t>
      </w:r>
      <w:r w:rsidR="00C94B6C" w:rsidRPr="00C94B6C">
        <w:t xml:space="preserve"> Detectors</w:t>
      </w:r>
    </w:p>
    <w:p w14:paraId="69C52BAB" w14:textId="3FBD4058" w:rsidR="00C94B6C" w:rsidRDefault="004E46C0" w:rsidP="00007BB7">
      <w:pPr>
        <w:tabs>
          <w:tab w:val="left" w:pos="2607"/>
        </w:tabs>
        <w:ind w:firstLine="0"/>
      </w:pPr>
      <w:r>
        <w:t xml:space="preserve">       </w:t>
      </w:r>
      <w:r w:rsidR="00C94B6C">
        <w:t xml:space="preserve"> </w:t>
      </w:r>
      <w:r w:rsidR="00C94B6C" w:rsidRPr="00C94B6C">
        <w:t>arxiv.org/pdf/0810.3759.pdf</w:t>
      </w:r>
    </w:p>
    <w:p w14:paraId="519E0099" w14:textId="719B376E" w:rsidR="004E46C0" w:rsidRDefault="00C94B6C" w:rsidP="00007BB7">
      <w:pPr>
        <w:tabs>
          <w:tab w:val="left" w:pos="2607"/>
        </w:tabs>
        <w:ind w:firstLine="0"/>
      </w:pPr>
      <w:r>
        <w:t>[4</w:t>
      </w:r>
      <w:r w:rsidR="00052DF9">
        <w:t>9</w:t>
      </w:r>
      <w:r>
        <w:t xml:space="preserve">] </w:t>
      </w:r>
      <w:r w:rsidR="00094996" w:rsidRPr="00094996">
        <w:t>Coincidences among the Data Recorded by the Baksan, Kamioka and Mont Blanc</w:t>
      </w:r>
    </w:p>
    <w:p w14:paraId="1B83E9B2" w14:textId="77777777" w:rsidR="004E46C0" w:rsidRDefault="00094996" w:rsidP="00007BB7">
      <w:pPr>
        <w:tabs>
          <w:tab w:val="left" w:pos="2607"/>
        </w:tabs>
        <w:ind w:firstLine="0"/>
      </w:pPr>
      <w:r w:rsidRPr="00094996">
        <w:t xml:space="preserve"> </w:t>
      </w:r>
      <w:r w:rsidR="008B66EE">
        <w:t xml:space="preserve">       </w:t>
      </w:r>
      <w:r w:rsidRPr="00094996">
        <w:t>Underground Neutrino Detectors, and by the Maryland and Rome Gravitational-Wave</w:t>
      </w:r>
    </w:p>
    <w:p w14:paraId="6AF54084" w14:textId="3AC9E90B" w:rsidR="00C94B6C" w:rsidRDefault="004E46C0" w:rsidP="00007BB7">
      <w:pPr>
        <w:tabs>
          <w:tab w:val="left" w:pos="2607"/>
        </w:tabs>
        <w:ind w:firstLine="0"/>
      </w:pPr>
      <w:r>
        <w:t xml:space="preserve">       </w:t>
      </w:r>
      <w:r w:rsidR="00094996" w:rsidRPr="00094996">
        <w:t xml:space="preserve"> Detectors during</w:t>
      </w:r>
      <w:r>
        <w:t xml:space="preserve"> </w:t>
      </w:r>
      <w:r w:rsidR="00094996" w:rsidRPr="00094996">
        <w:t>Supernova</w:t>
      </w:r>
      <w:r w:rsidR="001B38CF">
        <w:t xml:space="preserve"> </w:t>
      </w:r>
      <w:r w:rsidR="00094996" w:rsidRPr="00094996">
        <w:t>1987 A</w:t>
      </w:r>
    </w:p>
    <w:p w14:paraId="70B98EFC" w14:textId="4D611251" w:rsidR="00F45665" w:rsidRDefault="00094996" w:rsidP="00007BB7">
      <w:pPr>
        <w:tabs>
          <w:tab w:val="left" w:pos="2607"/>
        </w:tabs>
        <w:ind w:firstLine="0"/>
      </w:pPr>
      <w:r>
        <w:t xml:space="preserve">    </w:t>
      </w:r>
      <w:r w:rsidR="00DE4339">
        <w:t xml:space="preserve">   </w:t>
      </w:r>
      <w:r>
        <w:t xml:space="preserve"> </w:t>
      </w:r>
      <w:r w:rsidRPr="00094996">
        <w:t>link.springer.com/content/pdf/10.1007/BF02509396.pdf</w:t>
      </w:r>
    </w:p>
    <w:p w14:paraId="29CDE667" w14:textId="6F5B8D54" w:rsidR="00DE4339" w:rsidRDefault="00094996" w:rsidP="00007BB7">
      <w:pPr>
        <w:tabs>
          <w:tab w:val="left" w:pos="2607"/>
        </w:tabs>
        <w:ind w:firstLine="0"/>
      </w:pPr>
      <w:r>
        <w:t>[</w:t>
      </w:r>
      <w:r w:rsidR="00052DF9">
        <w:t>50</w:t>
      </w:r>
      <w:r>
        <w:t xml:space="preserve">] </w:t>
      </w:r>
      <w:r w:rsidR="00DE4339" w:rsidRPr="00DE4339">
        <w:t xml:space="preserve">The Synthesis of the Elements </w:t>
      </w:r>
    </w:p>
    <w:p w14:paraId="2CC557A9" w14:textId="273F614F" w:rsidR="00094996" w:rsidRDefault="00DE4339" w:rsidP="00007BB7">
      <w:pPr>
        <w:tabs>
          <w:tab w:val="left" w:pos="2607"/>
        </w:tabs>
        <w:ind w:firstLine="0"/>
      </w:pPr>
      <w:r>
        <w:t xml:space="preserve">        </w:t>
      </w:r>
      <w:r w:rsidRPr="00DE4339">
        <w:t>ISBN 978-3-642-28384-0</w:t>
      </w:r>
    </w:p>
    <w:p w14:paraId="22DD81E0" w14:textId="64E0468C" w:rsidR="00DE4339" w:rsidRDefault="00DE4339" w:rsidP="00007BB7">
      <w:pPr>
        <w:tabs>
          <w:tab w:val="left" w:pos="2607"/>
        </w:tabs>
        <w:ind w:firstLine="0"/>
      </w:pPr>
      <w:r>
        <w:t>[</w:t>
      </w:r>
      <w:r w:rsidR="00052DF9">
        <w:t>51</w:t>
      </w:r>
      <w:r>
        <w:t xml:space="preserve">] </w:t>
      </w:r>
      <w:r w:rsidRPr="00DE4339">
        <w:t>Origin of the heaviest elements: The rapid neutron-capture process</w:t>
      </w:r>
    </w:p>
    <w:p w14:paraId="29536E07" w14:textId="12FBA9A2" w:rsidR="00DE4339" w:rsidRDefault="00DE4339" w:rsidP="00007BB7">
      <w:pPr>
        <w:tabs>
          <w:tab w:val="left" w:pos="2607"/>
        </w:tabs>
        <w:ind w:firstLine="0"/>
      </w:pPr>
      <w:r>
        <w:t xml:space="preserve">        </w:t>
      </w:r>
      <w:r w:rsidRPr="00DE4339">
        <w:t>arxiv.org/pdf/1901.01410.pdf</w:t>
      </w:r>
    </w:p>
    <w:p w14:paraId="5BA76A0A" w14:textId="1BE5BCB2" w:rsidR="00DE4339" w:rsidRDefault="00DE4339" w:rsidP="00007BB7">
      <w:pPr>
        <w:tabs>
          <w:tab w:val="left" w:pos="2607"/>
        </w:tabs>
        <w:ind w:firstLine="0"/>
      </w:pPr>
      <w:r>
        <w:t>[</w:t>
      </w:r>
      <w:r w:rsidR="00052DF9">
        <w:t>52</w:t>
      </w:r>
      <w:r>
        <w:t xml:space="preserve">] </w:t>
      </w:r>
      <w:r w:rsidRPr="00DE4339">
        <w:t>Beta-decay half-lives for the r-process nuclei</w:t>
      </w:r>
    </w:p>
    <w:p w14:paraId="53C28B79" w14:textId="73DBC025" w:rsidR="00DE4339" w:rsidRDefault="00DE4339" w:rsidP="00007BB7">
      <w:pPr>
        <w:tabs>
          <w:tab w:val="left" w:pos="2607"/>
        </w:tabs>
        <w:ind w:firstLine="0"/>
      </w:pPr>
      <w:r>
        <w:t xml:space="preserve">        </w:t>
      </w:r>
      <w:r w:rsidRPr="00DE4339">
        <w:t>sciencedirect.com/science/article/pii/S0375947415002833</w:t>
      </w:r>
    </w:p>
    <w:p w14:paraId="0271467D" w14:textId="6D612275" w:rsidR="007A0F32" w:rsidRDefault="00DE4339" w:rsidP="00007BB7">
      <w:pPr>
        <w:tabs>
          <w:tab w:val="left" w:pos="2607"/>
        </w:tabs>
        <w:ind w:firstLine="0"/>
      </w:pPr>
      <w:r>
        <w:t>[</w:t>
      </w:r>
      <w:r w:rsidR="00052DF9">
        <w:t>53</w:t>
      </w:r>
      <w:r>
        <w:t xml:space="preserve">] </w:t>
      </w:r>
      <w:r w:rsidR="007A0F32" w:rsidRPr="007A0F32">
        <w:t>The Physics of Stars</w:t>
      </w:r>
    </w:p>
    <w:p w14:paraId="506750F7" w14:textId="4C186BE5" w:rsidR="00DE4339" w:rsidRDefault="007A0F32" w:rsidP="00007BB7">
      <w:pPr>
        <w:tabs>
          <w:tab w:val="left" w:pos="2607"/>
        </w:tabs>
        <w:ind w:firstLine="0"/>
      </w:pPr>
      <w:r>
        <w:t xml:space="preserve">       </w:t>
      </w:r>
      <w:r w:rsidRPr="007A0F32">
        <w:t xml:space="preserve"> ISBN 13: 978-0-471-98798-7</w:t>
      </w:r>
    </w:p>
    <w:p w14:paraId="1BFEA656" w14:textId="21D78B97" w:rsidR="00571682" w:rsidRDefault="00C3732B" w:rsidP="00007BB7">
      <w:pPr>
        <w:pStyle w:val="NoSpacing"/>
        <w:ind w:firstLine="0"/>
      </w:pPr>
      <w:r>
        <w:t>[</w:t>
      </w:r>
      <w:r w:rsidR="00052DF9">
        <w:t>54</w:t>
      </w:r>
      <w:r>
        <w:t>]</w:t>
      </w:r>
      <w:r w:rsidR="00571682">
        <w:t xml:space="preserve"> </w:t>
      </w:r>
      <w:r w:rsidR="00571682" w:rsidRPr="000F2102">
        <w:t>Supernova 1987A</w:t>
      </w:r>
    </w:p>
    <w:p w14:paraId="5FEFFD5E" w14:textId="2FB3CB89" w:rsidR="00C3732B" w:rsidRDefault="00571682" w:rsidP="00007BB7">
      <w:pPr>
        <w:pStyle w:val="NoSpacing"/>
        <w:ind w:firstLine="0"/>
      </w:pPr>
      <w:r>
        <w:t xml:space="preserve">        </w:t>
      </w:r>
      <w:r w:rsidRPr="000F2102">
        <w:t>articles.adsabs.harvard.edu/full/1989ARA%26A..27..629A</w:t>
      </w:r>
    </w:p>
    <w:p w14:paraId="24963169" w14:textId="159C0939" w:rsidR="004E46C0" w:rsidRDefault="00C3732B" w:rsidP="00007BB7">
      <w:pPr>
        <w:pStyle w:val="NoSpacing"/>
        <w:ind w:firstLine="0"/>
      </w:pPr>
      <w:r>
        <w:t>[</w:t>
      </w:r>
      <w:r w:rsidR="00052DF9">
        <w:t>55</w:t>
      </w:r>
      <w:r>
        <w:t>]</w:t>
      </w:r>
      <w:r w:rsidR="00571682">
        <w:t xml:space="preserve"> </w:t>
      </w:r>
      <w:r w:rsidR="00571682" w:rsidRPr="000F2102">
        <w:t xml:space="preserve">Nucleosynthesis of Zinc and Iron-Peak Elements in Pop III Type II Supernovae: Comparison </w:t>
      </w:r>
    </w:p>
    <w:p w14:paraId="1D0338A6" w14:textId="01E223A9" w:rsidR="00571682" w:rsidRDefault="004E46C0" w:rsidP="00007BB7">
      <w:pPr>
        <w:pStyle w:val="NoSpacing"/>
        <w:ind w:firstLine="0"/>
      </w:pPr>
      <w:r>
        <w:t xml:space="preserve">        </w:t>
      </w:r>
      <w:r w:rsidR="00571682" w:rsidRPr="000F2102">
        <w:t>with Abundances of Very Metal-Poor Halo Stars</w:t>
      </w:r>
      <w:r w:rsidR="00571682">
        <w:t xml:space="preserve">   </w:t>
      </w:r>
    </w:p>
    <w:p w14:paraId="67DFA8EC" w14:textId="39513DF8" w:rsidR="00C3732B" w:rsidRDefault="00571682" w:rsidP="00007BB7">
      <w:pPr>
        <w:pStyle w:val="NoSpacing"/>
        <w:ind w:firstLine="0"/>
      </w:pPr>
      <w:r>
        <w:t xml:space="preserve">        </w:t>
      </w:r>
      <w:r w:rsidRPr="000F2102">
        <w:t>arxiv.org/pdf/astro-ph/0103241.pdf</w:t>
      </w:r>
    </w:p>
    <w:p w14:paraId="2BFE89E7" w14:textId="15DAC529" w:rsidR="00571682" w:rsidRDefault="00C3732B" w:rsidP="00007BB7">
      <w:pPr>
        <w:pStyle w:val="NoSpacing"/>
        <w:ind w:firstLine="0"/>
      </w:pPr>
      <w:r>
        <w:t>[</w:t>
      </w:r>
      <w:r w:rsidR="00052DF9">
        <w:t>56</w:t>
      </w:r>
      <w:r>
        <w:t>]</w:t>
      </w:r>
      <w:r w:rsidR="00571682">
        <w:t xml:space="preserve"> </w:t>
      </w:r>
      <w:r w:rsidR="00571682" w:rsidRPr="000F2102">
        <w:t>Explosive nucleosynthesis in supernova 1987 A</w:t>
      </w:r>
    </w:p>
    <w:p w14:paraId="67F24382" w14:textId="7C7B0728" w:rsidR="00C3732B" w:rsidRDefault="00571682" w:rsidP="00007BB7">
      <w:pPr>
        <w:pStyle w:val="NoSpacing"/>
        <w:ind w:firstLine="0"/>
      </w:pPr>
      <w:r>
        <w:t xml:space="preserve">        </w:t>
      </w:r>
      <w:r w:rsidRPr="000F2102">
        <w:t>adsabs.harvard.edu/full/1989A%26A...210L...5H</w:t>
      </w:r>
    </w:p>
    <w:p w14:paraId="32B60BE3" w14:textId="67F0A860" w:rsidR="00571682" w:rsidRDefault="00C3732B" w:rsidP="00007BB7">
      <w:pPr>
        <w:pStyle w:val="NoSpacing"/>
        <w:ind w:firstLine="0"/>
      </w:pPr>
      <w:r>
        <w:t>[5</w:t>
      </w:r>
      <w:r w:rsidR="00052DF9">
        <w:t>7</w:t>
      </w:r>
      <w:r>
        <w:t>]</w:t>
      </w:r>
      <w:r w:rsidR="00571682">
        <w:t xml:space="preserve"> </w:t>
      </w:r>
      <w:r w:rsidR="00571682" w:rsidRPr="000F2102">
        <w:t>A New Blast May Have Forged Cosmic Gold</w:t>
      </w:r>
    </w:p>
    <w:p w14:paraId="6A0C81F5" w14:textId="77777777" w:rsidR="001B38CF" w:rsidRDefault="00571682" w:rsidP="00007BB7">
      <w:pPr>
        <w:pStyle w:val="NoSpacing"/>
        <w:ind w:firstLine="0"/>
      </w:pPr>
      <w:r>
        <w:t xml:space="preserve">        </w:t>
      </w:r>
      <w:r w:rsidRPr="000F2102">
        <w:t>quantamagazine.org/did-neutron-stars-or-supernovas-forge-the-universes-supply-of-gold-</w:t>
      </w:r>
    </w:p>
    <w:p w14:paraId="34C1A9DC" w14:textId="11868F38" w:rsidR="00C3732B" w:rsidRDefault="001B38CF" w:rsidP="00007BB7">
      <w:pPr>
        <w:pStyle w:val="NoSpacing"/>
        <w:ind w:firstLine="0"/>
      </w:pPr>
      <w:r>
        <w:t xml:space="preserve">        </w:t>
      </w:r>
      <w:r w:rsidR="00571682" w:rsidRPr="000F2102">
        <w:t>20170323/</w:t>
      </w:r>
    </w:p>
    <w:p w14:paraId="60FC06F3" w14:textId="216C3593" w:rsidR="007A0F32" w:rsidRDefault="007A0F32" w:rsidP="00007BB7">
      <w:pPr>
        <w:tabs>
          <w:tab w:val="left" w:pos="2607"/>
        </w:tabs>
        <w:ind w:firstLine="0"/>
      </w:pPr>
      <w:r>
        <w:t>[</w:t>
      </w:r>
      <w:r w:rsidR="00C3732B">
        <w:t>5</w:t>
      </w:r>
      <w:r w:rsidR="00052DF9">
        <w:t>8</w:t>
      </w:r>
      <w:r>
        <w:t xml:space="preserve">] </w:t>
      </w:r>
      <w:r w:rsidR="00FA4DCE" w:rsidRPr="00FA4DCE">
        <w:t>The Fallback Mechanisms in Core-Collapse Supernovae</w:t>
      </w:r>
    </w:p>
    <w:p w14:paraId="781E65F0" w14:textId="350E7258" w:rsidR="00FA4DCE" w:rsidRDefault="00FA4DCE" w:rsidP="00007BB7">
      <w:pPr>
        <w:tabs>
          <w:tab w:val="left" w:pos="2607"/>
        </w:tabs>
        <w:ind w:firstLine="0"/>
      </w:pPr>
      <w:r>
        <w:t xml:space="preserve">        </w:t>
      </w:r>
      <w:r w:rsidRPr="00FA4DCE">
        <w:t>arxiv.org/pdf/1401.3032.pdf</w:t>
      </w:r>
    </w:p>
    <w:p w14:paraId="05A9F67A" w14:textId="2D1C2C86" w:rsidR="00646AC6" w:rsidRDefault="00646AC6" w:rsidP="00646AC6">
      <w:pPr>
        <w:tabs>
          <w:tab w:val="left" w:pos="2607"/>
        </w:tabs>
        <w:ind w:firstLine="0"/>
      </w:pPr>
      <w:r>
        <w:t xml:space="preserve">[59] </w:t>
      </w:r>
      <w:r w:rsidRPr="008B55DE">
        <w:t>How Big Are Superdense Neutron Stars, Really?</w:t>
      </w:r>
    </w:p>
    <w:p w14:paraId="64616ABA" w14:textId="77777777" w:rsidR="00646AC6" w:rsidRDefault="00646AC6" w:rsidP="00646AC6">
      <w:pPr>
        <w:tabs>
          <w:tab w:val="left" w:pos="2607"/>
        </w:tabs>
        <w:ind w:firstLine="0"/>
      </w:pPr>
      <w:r>
        <w:t xml:space="preserve">        </w:t>
      </w:r>
      <w:r w:rsidRPr="008B55DE">
        <w:t>space.com/38974-neutron-star-size-from-gravitational-waves.html</w:t>
      </w:r>
    </w:p>
    <w:p w14:paraId="08485B8F" w14:textId="622E82B5" w:rsidR="00646AC6" w:rsidRDefault="00646AC6" w:rsidP="00646AC6">
      <w:pPr>
        <w:tabs>
          <w:tab w:val="left" w:pos="2607"/>
        </w:tabs>
        <w:ind w:firstLine="0"/>
      </w:pPr>
      <w:r>
        <w:t xml:space="preserve">[60] </w:t>
      </w:r>
      <w:r w:rsidRPr="008B55DE">
        <w:t>Astronomers Detect the Most Massive Neutron Star Yet</w:t>
      </w:r>
    </w:p>
    <w:p w14:paraId="5AED2556" w14:textId="77777777" w:rsidR="00646AC6" w:rsidRDefault="00646AC6" w:rsidP="00646AC6">
      <w:pPr>
        <w:tabs>
          <w:tab w:val="left" w:pos="2607"/>
        </w:tabs>
        <w:ind w:firstLine="0"/>
      </w:pPr>
      <w:r>
        <w:t xml:space="preserve">        </w:t>
      </w:r>
      <w:r w:rsidRPr="008B55DE">
        <w:t>space.com/most-massive-neutron-star-detected.html</w:t>
      </w:r>
    </w:p>
    <w:p w14:paraId="56BE2A69" w14:textId="531174E6" w:rsidR="00646AC6" w:rsidRDefault="00646AC6" w:rsidP="00646AC6">
      <w:pPr>
        <w:tabs>
          <w:tab w:val="left" w:pos="2607"/>
        </w:tabs>
        <w:ind w:firstLine="0"/>
      </w:pPr>
      <w:r>
        <w:t xml:space="preserve">[61] </w:t>
      </w:r>
      <w:r w:rsidRPr="008B55DE">
        <w:t>Neutrino-Driven Winds from Young, Hot Neutron Stars</w:t>
      </w:r>
    </w:p>
    <w:p w14:paraId="586DD3A3" w14:textId="77777777" w:rsidR="00646AC6" w:rsidRDefault="00646AC6" w:rsidP="00646AC6">
      <w:pPr>
        <w:tabs>
          <w:tab w:val="left" w:pos="2607"/>
        </w:tabs>
        <w:ind w:firstLine="0"/>
      </w:pPr>
      <w:r>
        <w:t xml:space="preserve">        </w:t>
      </w:r>
      <w:r w:rsidRPr="008B55DE">
        <w:t>articles.adsabs.harvard.edu/cgi-bin/nph-iarticle_query?1986Apj...309..141D&amp;classic=YES</w:t>
      </w:r>
    </w:p>
    <w:p w14:paraId="085CF7B9" w14:textId="27D89ECE" w:rsidR="00646AC6" w:rsidRDefault="00646AC6" w:rsidP="00646AC6">
      <w:pPr>
        <w:tabs>
          <w:tab w:val="left" w:pos="2607"/>
        </w:tabs>
        <w:ind w:firstLine="0"/>
      </w:pPr>
      <w:r>
        <w:t xml:space="preserve">[62] </w:t>
      </w:r>
      <w:r w:rsidRPr="008B55DE">
        <w:t>A NICER View of PSR J0030+0451: Millisecond Pulsar Parameter Estimation</w:t>
      </w:r>
    </w:p>
    <w:p w14:paraId="71983012" w14:textId="77777777" w:rsidR="00646AC6" w:rsidRDefault="00646AC6" w:rsidP="00646AC6">
      <w:pPr>
        <w:tabs>
          <w:tab w:val="left" w:pos="2607"/>
        </w:tabs>
        <w:ind w:firstLine="0"/>
      </w:pPr>
      <w:r>
        <w:t xml:space="preserve">        </w:t>
      </w:r>
      <w:r w:rsidRPr="006326CF">
        <w:t>iopscience.iop.org/article/10.3847/2041-8213/ab481c/pdf</w:t>
      </w:r>
    </w:p>
    <w:p w14:paraId="767927C2" w14:textId="0E188FC6" w:rsidR="00646AC6" w:rsidRDefault="00646AC6" w:rsidP="00646AC6">
      <w:pPr>
        <w:tabs>
          <w:tab w:val="left" w:pos="2607"/>
        </w:tabs>
        <w:ind w:firstLine="0"/>
      </w:pPr>
      <w:r>
        <w:t xml:space="preserve">[63] </w:t>
      </w:r>
      <w:r w:rsidRPr="006326CF">
        <w:t>PSR J0030+0451 Mass and Radius from NICER Data and Implications for the Properties of</w:t>
      </w:r>
    </w:p>
    <w:p w14:paraId="20F73C2F" w14:textId="77777777" w:rsidR="00646AC6" w:rsidRDefault="00646AC6" w:rsidP="00646AC6">
      <w:pPr>
        <w:tabs>
          <w:tab w:val="left" w:pos="2607"/>
        </w:tabs>
        <w:ind w:firstLine="0"/>
      </w:pPr>
      <w:r>
        <w:t xml:space="preserve">       </w:t>
      </w:r>
      <w:r w:rsidRPr="006326CF">
        <w:t xml:space="preserve"> Neutron Star Matter</w:t>
      </w:r>
    </w:p>
    <w:p w14:paraId="47CC908B" w14:textId="77777777" w:rsidR="00646AC6" w:rsidRDefault="00646AC6" w:rsidP="00646AC6">
      <w:pPr>
        <w:tabs>
          <w:tab w:val="left" w:pos="2607"/>
        </w:tabs>
        <w:ind w:firstLine="0"/>
      </w:pPr>
      <w:r>
        <w:t xml:space="preserve">        </w:t>
      </w:r>
      <w:r w:rsidRPr="006326CF">
        <w:t>iopscience.iop.org/article/10.3847/2041-8213/ab50c5/pdf</w:t>
      </w:r>
    </w:p>
    <w:p w14:paraId="0DD20A8D" w14:textId="2961BB57" w:rsidR="00646AC6" w:rsidRDefault="00646AC6" w:rsidP="00646AC6">
      <w:pPr>
        <w:tabs>
          <w:tab w:val="left" w:pos="2607"/>
        </w:tabs>
        <w:ind w:firstLine="0"/>
      </w:pPr>
      <w:r>
        <w:t xml:space="preserve">[64] </w:t>
      </w:r>
      <w:r w:rsidRPr="006326CF">
        <w:t>What are Neutron Stars?</w:t>
      </w:r>
    </w:p>
    <w:p w14:paraId="4DEB85D5" w14:textId="77777777" w:rsidR="00646AC6" w:rsidRDefault="00646AC6" w:rsidP="00646AC6">
      <w:pPr>
        <w:tabs>
          <w:tab w:val="left" w:pos="2607"/>
        </w:tabs>
        <w:ind w:firstLine="0"/>
      </w:pPr>
      <w:r>
        <w:t xml:space="preserve">        </w:t>
      </w:r>
      <w:r w:rsidRPr="006326CF">
        <w:t>study.com/academy/lesson/what-is-a-neutron-star-mass-density-weight.html</w:t>
      </w:r>
    </w:p>
    <w:p w14:paraId="68EAC55E" w14:textId="583B349F" w:rsidR="00646AC6" w:rsidRDefault="00646AC6" w:rsidP="00646AC6">
      <w:pPr>
        <w:tabs>
          <w:tab w:val="left" w:pos="2607"/>
        </w:tabs>
        <w:ind w:firstLine="0"/>
      </w:pPr>
      <w:r>
        <w:t xml:space="preserve">[65] </w:t>
      </w:r>
      <w:r w:rsidRPr="006326CF">
        <w:t>Neutron star with eleven kilometres radius</w:t>
      </w:r>
    </w:p>
    <w:p w14:paraId="11A2961F" w14:textId="77777777" w:rsidR="00646AC6" w:rsidRDefault="00646AC6" w:rsidP="00646AC6">
      <w:pPr>
        <w:tabs>
          <w:tab w:val="left" w:pos="2607"/>
        </w:tabs>
        <w:ind w:firstLine="0"/>
      </w:pPr>
      <w:r>
        <w:t xml:space="preserve">        </w:t>
      </w:r>
      <w:r w:rsidRPr="006326CF">
        <w:t>mpg.de/14575466/how-big-is-a-neutron-star</w:t>
      </w:r>
    </w:p>
    <w:p w14:paraId="2565D71D" w14:textId="03EC6800" w:rsidR="00646AC6" w:rsidRDefault="00646AC6" w:rsidP="00646AC6">
      <w:pPr>
        <w:tabs>
          <w:tab w:val="left" w:pos="2607"/>
        </w:tabs>
        <w:ind w:firstLine="0"/>
      </w:pPr>
      <w:r>
        <w:t xml:space="preserve">[66] </w:t>
      </w:r>
      <w:r w:rsidRPr="006326CF">
        <w:t>Compact Stars: Nuclear Physics, Particle Physics and General Relativity</w:t>
      </w:r>
    </w:p>
    <w:p w14:paraId="4EFA41AF" w14:textId="77777777" w:rsidR="00646AC6" w:rsidRDefault="00646AC6" w:rsidP="00646AC6">
      <w:pPr>
        <w:tabs>
          <w:tab w:val="left" w:pos="2607"/>
        </w:tabs>
        <w:ind w:firstLine="0"/>
      </w:pPr>
      <w:r>
        <w:t xml:space="preserve">        ISBN-13: 978-1-4684-0493-7</w:t>
      </w:r>
    </w:p>
    <w:p w14:paraId="71B6C1B8" w14:textId="1AE2DB08" w:rsidR="00646AC6" w:rsidRDefault="00646AC6" w:rsidP="00646AC6">
      <w:pPr>
        <w:tabs>
          <w:tab w:val="left" w:pos="2607"/>
        </w:tabs>
        <w:ind w:firstLine="0"/>
      </w:pPr>
      <w:r>
        <w:t xml:space="preserve">[67] </w:t>
      </w:r>
      <w:r w:rsidRPr="007D5896">
        <w:t>Masses, Radii, and Equation of State of Neutron Stars</w:t>
      </w:r>
    </w:p>
    <w:p w14:paraId="0B32A64F" w14:textId="77777777" w:rsidR="00646AC6" w:rsidRDefault="00646AC6" w:rsidP="00646AC6">
      <w:pPr>
        <w:tabs>
          <w:tab w:val="left" w:pos="2607"/>
        </w:tabs>
        <w:ind w:firstLine="0"/>
      </w:pPr>
      <w:r>
        <w:t xml:space="preserve">        </w:t>
      </w:r>
      <w:r w:rsidRPr="007D5896">
        <w:t>arxiv.org/abs/1603.02698</w:t>
      </w:r>
    </w:p>
    <w:p w14:paraId="3122DEEB" w14:textId="53F47E55" w:rsidR="00646AC6" w:rsidRDefault="00646AC6" w:rsidP="00646AC6">
      <w:pPr>
        <w:tabs>
          <w:tab w:val="left" w:pos="2607"/>
        </w:tabs>
        <w:ind w:firstLine="0"/>
      </w:pPr>
      <w:r>
        <w:t xml:space="preserve">[68] </w:t>
      </w:r>
      <w:r w:rsidRPr="007D5896">
        <w:t>Scientist have just discovered the biggest Neutron Star ever</w:t>
      </w:r>
    </w:p>
    <w:p w14:paraId="21CEBC62" w14:textId="665B03A1" w:rsidR="00646AC6" w:rsidRDefault="00646AC6" w:rsidP="00646AC6">
      <w:pPr>
        <w:tabs>
          <w:tab w:val="left" w:pos="2607"/>
        </w:tabs>
        <w:ind w:firstLine="0"/>
      </w:pPr>
      <w:r>
        <w:t xml:space="preserve">        </w:t>
      </w:r>
      <w:r w:rsidRPr="007D5896">
        <w:t>medium.com/technicity/scientists-have-just-discovered-the-biggest-neutron-star-ever-</w:t>
      </w:r>
    </w:p>
    <w:p w14:paraId="131DBB5E" w14:textId="77777777" w:rsidR="00646AC6" w:rsidRDefault="00646AC6" w:rsidP="00646AC6">
      <w:pPr>
        <w:tabs>
          <w:tab w:val="left" w:pos="2607"/>
        </w:tabs>
        <w:ind w:firstLine="0"/>
      </w:pPr>
      <w:r>
        <w:t xml:space="preserve">        </w:t>
      </w:r>
      <w:r w:rsidRPr="007D5896">
        <w:t>8587e93a4131</w:t>
      </w:r>
    </w:p>
    <w:p w14:paraId="0EE25FE8" w14:textId="77777777" w:rsidR="00A1402F" w:rsidRPr="0059306E" w:rsidRDefault="00A1402F" w:rsidP="00646AC6">
      <w:pPr>
        <w:tabs>
          <w:tab w:val="left" w:pos="2607"/>
        </w:tabs>
        <w:ind w:firstLine="0"/>
      </w:pPr>
    </w:p>
    <w:p w14:paraId="37EED647" w14:textId="77777777" w:rsidR="00A1402F" w:rsidRPr="0059306E" w:rsidRDefault="00A1402F" w:rsidP="00646AC6">
      <w:pPr>
        <w:tabs>
          <w:tab w:val="left" w:pos="2607"/>
        </w:tabs>
        <w:ind w:firstLine="0"/>
        <w:rPr>
          <w:sz w:val="28"/>
          <w:szCs w:val="28"/>
        </w:rPr>
      </w:pPr>
    </w:p>
    <w:p w14:paraId="584C612F" w14:textId="5BE04FBE" w:rsidR="00A1402F" w:rsidRDefault="00A1402F" w:rsidP="006E1C95">
      <w:pPr>
        <w:tabs>
          <w:tab w:val="left" w:pos="2607"/>
        </w:tabs>
        <w:ind w:firstLine="0"/>
        <w:jc w:val="right"/>
      </w:pPr>
      <w:r>
        <w:t>1</w:t>
      </w:r>
      <w:r w:rsidR="006E1C95">
        <w:t>27</w:t>
      </w:r>
    </w:p>
    <w:p w14:paraId="76A9CEBA" w14:textId="609F3F4D" w:rsidR="00646AC6" w:rsidRDefault="00646AC6" w:rsidP="00646AC6">
      <w:pPr>
        <w:tabs>
          <w:tab w:val="left" w:pos="2607"/>
        </w:tabs>
        <w:ind w:firstLine="0"/>
      </w:pPr>
      <w:r>
        <w:lastRenderedPageBreak/>
        <w:t xml:space="preserve">[69] </w:t>
      </w:r>
      <w:r w:rsidRPr="007D5896">
        <w:t>Five extreme facts about neutron stars</w:t>
      </w:r>
    </w:p>
    <w:p w14:paraId="6B6C9DA5" w14:textId="77777777" w:rsidR="00646AC6" w:rsidRDefault="00646AC6" w:rsidP="00646AC6">
      <w:pPr>
        <w:tabs>
          <w:tab w:val="left" w:pos="2607"/>
        </w:tabs>
        <w:ind w:firstLine="0"/>
      </w:pPr>
      <w:r>
        <w:t xml:space="preserve">        </w:t>
      </w:r>
      <w:r w:rsidRPr="007D5896">
        <w:t>symmetrymagazine.org/article/five-extreme-facts-about-neutron-stars</w:t>
      </w:r>
    </w:p>
    <w:p w14:paraId="5EBCB67D" w14:textId="4890F01D" w:rsidR="00FA4DCE" w:rsidRDefault="00FA4DCE" w:rsidP="00007BB7">
      <w:pPr>
        <w:tabs>
          <w:tab w:val="left" w:pos="2607"/>
        </w:tabs>
        <w:ind w:firstLine="0"/>
      </w:pPr>
      <w:r>
        <w:t>[</w:t>
      </w:r>
      <w:r w:rsidR="00646AC6">
        <w:t>70</w:t>
      </w:r>
      <w:r>
        <w:t xml:space="preserve">] </w:t>
      </w:r>
      <w:r w:rsidRPr="00FA4DCE">
        <w:t>Astronomy 112: The Physics of Stars</w:t>
      </w:r>
    </w:p>
    <w:p w14:paraId="4AC70B46" w14:textId="6D0B77D8" w:rsidR="00746364" w:rsidRDefault="00FA4DCE" w:rsidP="00007BB7">
      <w:pPr>
        <w:tabs>
          <w:tab w:val="left" w:pos="2607"/>
        </w:tabs>
        <w:ind w:firstLine="0"/>
      </w:pPr>
      <w:r>
        <w:t xml:space="preserve">        </w:t>
      </w:r>
      <w:r w:rsidRPr="00FA4DCE">
        <w:t>websites.pmc.ucsc.edu/~glatz/astr_112/lectures/notes17.pdf</w:t>
      </w:r>
    </w:p>
    <w:p w14:paraId="14E42810" w14:textId="637AE11B" w:rsidR="00272C92" w:rsidRDefault="00272C92" w:rsidP="00007BB7">
      <w:pPr>
        <w:tabs>
          <w:tab w:val="left" w:pos="2607"/>
        </w:tabs>
        <w:ind w:firstLine="0"/>
      </w:pPr>
      <w:r>
        <w:t>[</w:t>
      </w:r>
      <w:r w:rsidR="00646AC6">
        <w:t>71</w:t>
      </w:r>
      <w:r>
        <w:t xml:space="preserve">] </w:t>
      </w:r>
      <w:r w:rsidRPr="00FA4DCE">
        <w:t>Core-collapse supernova explosion theory</w:t>
      </w:r>
    </w:p>
    <w:p w14:paraId="6C019CAA" w14:textId="42645B7A" w:rsidR="00272C92" w:rsidRDefault="00272C92" w:rsidP="00007BB7">
      <w:pPr>
        <w:tabs>
          <w:tab w:val="left" w:pos="2607"/>
        </w:tabs>
        <w:ind w:firstLine="0"/>
      </w:pPr>
      <w:r>
        <w:t xml:space="preserve">        </w:t>
      </w:r>
      <w:r w:rsidRPr="00FA4DCE">
        <w:t>nature.com/articles/s41586-020-03059-w</w:t>
      </w:r>
      <w:r w:rsidR="00B60353">
        <w:t>.pdf</w:t>
      </w:r>
    </w:p>
    <w:p w14:paraId="08310435" w14:textId="22629B18" w:rsidR="00746364" w:rsidRDefault="00746364" w:rsidP="00007BB7">
      <w:pPr>
        <w:tabs>
          <w:tab w:val="left" w:pos="2607"/>
        </w:tabs>
        <w:ind w:firstLine="0"/>
      </w:pPr>
      <w:r>
        <w:t>[</w:t>
      </w:r>
      <w:r w:rsidR="00646AC6">
        <w:t>72</w:t>
      </w:r>
      <w:r>
        <w:t xml:space="preserve">] </w:t>
      </w:r>
      <w:r w:rsidR="00571682" w:rsidRPr="00571682">
        <w:t>Possible antineutrino pulse of extraterrestial origin</w:t>
      </w:r>
    </w:p>
    <w:p w14:paraId="1E92B1F6" w14:textId="21690D21" w:rsidR="00571682" w:rsidRDefault="00571682" w:rsidP="00007BB7">
      <w:pPr>
        <w:tabs>
          <w:tab w:val="left" w:pos="2607"/>
        </w:tabs>
        <w:ind w:firstLine="0"/>
      </w:pPr>
      <w:r>
        <w:t xml:space="preserve">        </w:t>
      </w:r>
      <w:r w:rsidRPr="00571682">
        <w:t>nature.com/articles/251485a0.pdf</w:t>
      </w:r>
    </w:p>
    <w:p w14:paraId="5629680E" w14:textId="6632D39D" w:rsidR="00571682" w:rsidRDefault="00571682" w:rsidP="00007BB7">
      <w:pPr>
        <w:tabs>
          <w:tab w:val="left" w:pos="2607"/>
        </w:tabs>
        <w:ind w:firstLine="0"/>
      </w:pPr>
      <w:r>
        <w:t>[</w:t>
      </w:r>
      <w:r w:rsidR="00646AC6">
        <w:t>73</w:t>
      </w:r>
      <w:r>
        <w:t xml:space="preserve">] </w:t>
      </w:r>
      <w:r w:rsidRPr="00571682">
        <w:t>The Open Supernova Catalogue</w:t>
      </w:r>
    </w:p>
    <w:p w14:paraId="0F2689E9" w14:textId="05261BF8" w:rsidR="00571682" w:rsidRDefault="00571682" w:rsidP="00007BB7">
      <w:pPr>
        <w:tabs>
          <w:tab w:val="left" w:pos="2607"/>
        </w:tabs>
        <w:ind w:firstLine="0"/>
      </w:pPr>
      <w:r>
        <w:t xml:space="preserve">        </w:t>
      </w:r>
      <w:r w:rsidR="00675F26" w:rsidRPr="00675F26">
        <w:t>sne.space</w:t>
      </w:r>
    </w:p>
    <w:p w14:paraId="220BBD81" w14:textId="44DAB0C3" w:rsidR="00675F26" w:rsidRDefault="00675F26" w:rsidP="00007BB7">
      <w:pPr>
        <w:tabs>
          <w:tab w:val="left" w:pos="2607"/>
        </w:tabs>
        <w:ind w:firstLine="0"/>
      </w:pPr>
      <w:r>
        <w:t>[</w:t>
      </w:r>
      <w:r w:rsidR="00646AC6">
        <w:t>74</w:t>
      </w:r>
      <w:r>
        <w:t xml:space="preserve">] </w:t>
      </w:r>
      <w:r w:rsidRPr="00675F26">
        <w:t>A catalog of gamma-ray bursts with Earth crossing times</w:t>
      </w:r>
    </w:p>
    <w:p w14:paraId="2FE1A25C" w14:textId="4D5B6509" w:rsidR="00052DF9" w:rsidRDefault="00675F26" w:rsidP="00A1402F">
      <w:pPr>
        <w:tabs>
          <w:tab w:val="left" w:pos="2607"/>
        </w:tabs>
        <w:ind w:firstLine="0"/>
      </w:pPr>
      <w:r>
        <w:t xml:space="preserve">        </w:t>
      </w:r>
      <w:r w:rsidR="008B55DE" w:rsidRPr="008B55DE">
        <w:t>adsabs.harvard.edu/full/1982Apj...259L..51K</w:t>
      </w:r>
    </w:p>
    <w:p w14:paraId="684D4B17" w14:textId="40416112" w:rsidR="007D5896" w:rsidRDefault="007D5896" w:rsidP="00007BB7">
      <w:pPr>
        <w:tabs>
          <w:tab w:val="left" w:pos="2607"/>
        </w:tabs>
        <w:ind w:firstLine="0"/>
      </w:pPr>
      <w:r>
        <w:t>[</w:t>
      </w:r>
      <w:r w:rsidR="00052DF9">
        <w:t>75</w:t>
      </w:r>
      <w:r>
        <w:t xml:space="preserve">] </w:t>
      </w:r>
      <w:r w:rsidRPr="007D5896">
        <w:t>Neutrino Emission and Mass Ejection in Quark Novae</w:t>
      </w:r>
    </w:p>
    <w:p w14:paraId="78658BE7" w14:textId="2735C82E" w:rsidR="007D5896" w:rsidRDefault="007D5896" w:rsidP="00007BB7">
      <w:pPr>
        <w:tabs>
          <w:tab w:val="left" w:pos="2607"/>
        </w:tabs>
        <w:ind w:firstLine="0"/>
      </w:pPr>
      <w:r>
        <w:t xml:space="preserve">        </w:t>
      </w:r>
      <w:r w:rsidR="00F930AF">
        <w:t>arxiv.org/pdf/astro-ph/0406448.pdf</w:t>
      </w:r>
    </w:p>
    <w:p w14:paraId="0E40F41E" w14:textId="2AB482B7" w:rsidR="00F42923" w:rsidRDefault="00F42923" w:rsidP="00007BB7">
      <w:pPr>
        <w:tabs>
          <w:tab w:val="left" w:pos="2607"/>
        </w:tabs>
        <w:ind w:firstLine="0"/>
      </w:pPr>
      <w:r>
        <w:t>[</w:t>
      </w:r>
      <w:r w:rsidR="005C2867">
        <w:t>76</w:t>
      </w:r>
      <w:r>
        <w:t>] Evidence for a supermassive black hole in NGC 3115</w:t>
      </w:r>
    </w:p>
    <w:p w14:paraId="6CE1D852" w14:textId="77777777" w:rsidR="00F42923" w:rsidRDefault="00F42923" w:rsidP="00007BB7">
      <w:pPr>
        <w:tabs>
          <w:tab w:val="left" w:pos="2607"/>
        </w:tabs>
        <w:ind w:firstLine="0"/>
      </w:pPr>
      <w:r>
        <w:t xml:space="preserve">        adsabs.harvard.edu/full/1992Apj...393..559K</w:t>
      </w:r>
    </w:p>
    <w:p w14:paraId="2F34AF30" w14:textId="38BF2A68" w:rsidR="00F42923" w:rsidRDefault="00F42923" w:rsidP="00007BB7">
      <w:pPr>
        <w:tabs>
          <w:tab w:val="left" w:pos="2607"/>
        </w:tabs>
        <w:ind w:firstLine="0"/>
      </w:pPr>
      <w:r>
        <w:t>[7</w:t>
      </w:r>
      <w:r w:rsidR="005C2867">
        <w:t>7</w:t>
      </w:r>
      <w:r>
        <w:t>] NGC 3115</w:t>
      </w:r>
    </w:p>
    <w:p w14:paraId="13317F69" w14:textId="14A55BC4" w:rsidR="00F42923" w:rsidRDefault="00F42923" w:rsidP="00007BB7">
      <w:pPr>
        <w:tabs>
          <w:tab w:val="left" w:pos="2607"/>
        </w:tabs>
        <w:ind w:firstLine="0"/>
      </w:pPr>
      <w:r>
        <w:t xml:space="preserve">        en.wikipedia.org/wiki/NGC_3115</w:t>
      </w:r>
    </w:p>
    <w:p w14:paraId="26BE2773" w14:textId="32F31399" w:rsidR="00B44C13" w:rsidRDefault="00B44C13" w:rsidP="00007BB7">
      <w:pPr>
        <w:tabs>
          <w:tab w:val="left" w:pos="2607"/>
        </w:tabs>
        <w:ind w:firstLine="0"/>
      </w:pPr>
      <w:r>
        <w:t>[7</w:t>
      </w:r>
      <w:r w:rsidR="005C2867">
        <w:t>8</w:t>
      </w:r>
      <w:r>
        <w:t>] A wide star-black hole binary system from radial-velocity measurements</w:t>
      </w:r>
    </w:p>
    <w:p w14:paraId="024C0CB7" w14:textId="477CE9FE" w:rsidR="00B44C13" w:rsidRDefault="00B44C13" w:rsidP="00007BB7">
      <w:pPr>
        <w:tabs>
          <w:tab w:val="left" w:pos="2607"/>
        </w:tabs>
        <w:ind w:firstLine="0"/>
      </w:pPr>
      <w:r>
        <w:t xml:space="preserve">        nature.com/articles/s41586-019-1766-2.pdf</w:t>
      </w:r>
    </w:p>
    <w:p w14:paraId="3BF9BE42" w14:textId="694519E1" w:rsidR="00CE24CF" w:rsidRDefault="00CE24CF" w:rsidP="00007BB7">
      <w:pPr>
        <w:tabs>
          <w:tab w:val="left" w:pos="2607"/>
        </w:tabs>
        <w:ind w:firstLine="0"/>
      </w:pPr>
      <w:r>
        <w:t>[7</w:t>
      </w:r>
      <w:r w:rsidR="005C2867">
        <w:t>9</w:t>
      </w:r>
      <w:r>
        <w:t xml:space="preserve">] Evidence for a Supermassive Object in the Nucleus of the Galaxy M87 from SIT and CCD Area      </w:t>
      </w:r>
    </w:p>
    <w:p w14:paraId="1BC09108" w14:textId="6D6703B0" w:rsidR="00A00231" w:rsidRDefault="00CE24CF" w:rsidP="00007BB7">
      <w:pPr>
        <w:tabs>
          <w:tab w:val="left" w:pos="2607"/>
        </w:tabs>
        <w:ind w:firstLine="0"/>
      </w:pPr>
      <w:r>
        <w:t xml:space="preserve">        Photometry</w:t>
      </w:r>
    </w:p>
    <w:p w14:paraId="2405598C" w14:textId="6D216B60" w:rsidR="00CE24CF" w:rsidRDefault="00CE24CF" w:rsidP="00007BB7">
      <w:pPr>
        <w:tabs>
          <w:tab w:val="left" w:pos="2607"/>
        </w:tabs>
        <w:ind w:firstLine="0"/>
      </w:pPr>
      <w:r>
        <w:t xml:space="preserve">        articles.adsabs.harvard.edu/full/1978Apj...221..721Y</w:t>
      </w:r>
    </w:p>
    <w:p w14:paraId="36213F15" w14:textId="1253BC25" w:rsidR="004671EA" w:rsidRDefault="004671EA" w:rsidP="00007BB7">
      <w:pPr>
        <w:tabs>
          <w:tab w:val="left" w:pos="2607"/>
        </w:tabs>
        <w:ind w:firstLine="0"/>
      </w:pPr>
      <w:r>
        <w:t>[</w:t>
      </w:r>
      <w:r w:rsidR="005C2867">
        <w:t>80</w:t>
      </w:r>
      <w:r>
        <w:t>] The Stellar Dynamics of M87</w:t>
      </w:r>
    </w:p>
    <w:p w14:paraId="5543785F" w14:textId="05474BC4" w:rsidR="004671EA" w:rsidRDefault="004671EA" w:rsidP="00007BB7">
      <w:pPr>
        <w:tabs>
          <w:tab w:val="left" w:pos="2607"/>
        </w:tabs>
        <w:ind w:firstLine="0"/>
      </w:pPr>
      <w:r>
        <w:t xml:space="preserve">        adsabs.harvard.edu/full/1997AJ....113.1279M</w:t>
      </w:r>
    </w:p>
    <w:p w14:paraId="283FCA5E" w14:textId="0EEB90AF" w:rsidR="00F7372A" w:rsidRDefault="004671EA" w:rsidP="00007BB7">
      <w:pPr>
        <w:tabs>
          <w:tab w:val="left" w:pos="2607"/>
        </w:tabs>
        <w:ind w:firstLine="0"/>
      </w:pPr>
      <w:r>
        <w:t>[</w:t>
      </w:r>
      <w:r w:rsidR="005C2867">
        <w:t>81</w:t>
      </w:r>
      <w:r>
        <w:t xml:space="preserve">] </w:t>
      </w:r>
      <w:r w:rsidR="00F7372A">
        <w:t>Dynamical Evidence for a Central Mass Concentration in the Galaxy M87</w:t>
      </w:r>
    </w:p>
    <w:p w14:paraId="1B324205" w14:textId="7B6BC2BD" w:rsidR="004671EA" w:rsidRDefault="00F7372A" w:rsidP="00007BB7">
      <w:pPr>
        <w:tabs>
          <w:tab w:val="left" w:pos="2607"/>
        </w:tabs>
        <w:ind w:firstLine="0"/>
      </w:pPr>
      <w:r>
        <w:t xml:space="preserve">        articles.adsabs.harvard.edu/full/1978ApJ...221..731S</w:t>
      </w:r>
    </w:p>
    <w:p w14:paraId="701AB7F4" w14:textId="379E74F7" w:rsidR="00F7372A" w:rsidRDefault="00E675DF" w:rsidP="00007BB7">
      <w:pPr>
        <w:tabs>
          <w:tab w:val="left" w:pos="2607"/>
        </w:tabs>
        <w:ind w:firstLine="0"/>
      </w:pPr>
      <w:r>
        <w:t>[</w:t>
      </w:r>
      <w:r w:rsidR="005C2867">
        <w:t>82</w:t>
      </w:r>
      <w:r w:rsidR="00F7372A">
        <w:t xml:space="preserve">] </w:t>
      </w:r>
      <w:r w:rsidR="00E16559">
        <w:t>The Black-Hole Mass in M87 from GEMINI/NIFS Adaptive Optics Observations</w:t>
      </w:r>
    </w:p>
    <w:p w14:paraId="1871FC66" w14:textId="7370ED1B" w:rsidR="00E16559" w:rsidRDefault="00E16559" w:rsidP="00007BB7">
      <w:pPr>
        <w:tabs>
          <w:tab w:val="left" w:pos="2607"/>
        </w:tabs>
        <w:ind w:firstLine="0"/>
      </w:pPr>
      <w:r>
        <w:t xml:space="preserve">        arxiv.org/pdf/1101.1954.pdf</w:t>
      </w:r>
    </w:p>
    <w:p w14:paraId="4E451833" w14:textId="39AD5848" w:rsidR="00E16559" w:rsidRDefault="00E16559" w:rsidP="00007BB7">
      <w:pPr>
        <w:tabs>
          <w:tab w:val="left" w:pos="2607"/>
        </w:tabs>
        <w:ind w:firstLine="0"/>
      </w:pPr>
      <w:r>
        <w:t>[</w:t>
      </w:r>
      <w:r w:rsidR="005C2867">
        <w:t>83</w:t>
      </w:r>
      <w:r>
        <w:t xml:space="preserve">] </w:t>
      </w:r>
      <w:r w:rsidR="004A32BE">
        <w:t>Galaxy Structure from Multiple Tracers - II. M87 from parsec to Megaparsec Scales</w:t>
      </w:r>
    </w:p>
    <w:p w14:paraId="2CFB4926" w14:textId="56F09B0A" w:rsidR="004A32BE" w:rsidRDefault="004A32BE" w:rsidP="00007BB7">
      <w:pPr>
        <w:tabs>
          <w:tab w:val="left" w:pos="2607"/>
        </w:tabs>
        <w:ind w:firstLine="0"/>
      </w:pPr>
      <w:r>
        <w:t xml:space="preserve">        academic.oup.com/mnras/article/457/1/421/989033</w:t>
      </w:r>
    </w:p>
    <w:p w14:paraId="20EE7611" w14:textId="60527917" w:rsidR="00486B24" w:rsidRDefault="00486B24" w:rsidP="00007BB7">
      <w:pPr>
        <w:tabs>
          <w:tab w:val="left" w:pos="2607"/>
        </w:tabs>
        <w:ind w:firstLine="0"/>
      </w:pPr>
      <w:r>
        <w:t>[</w:t>
      </w:r>
      <w:r w:rsidR="005C2867">
        <w:t>84</w:t>
      </w:r>
      <w:r>
        <w:t>] The Nucleus of M87: Starburst or Monster?</w:t>
      </w:r>
    </w:p>
    <w:p w14:paraId="3C5F940C" w14:textId="6778C385" w:rsidR="00486B24" w:rsidRDefault="00486B24" w:rsidP="00007BB7">
      <w:pPr>
        <w:tabs>
          <w:tab w:val="left" w:pos="2607"/>
        </w:tabs>
        <w:ind w:firstLine="0"/>
      </w:pPr>
      <w:r>
        <w:t xml:space="preserve">        adsabs.harvard.edu/full/1991A%26A...244L...1J</w:t>
      </w:r>
    </w:p>
    <w:p w14:paraId="4FEFFE4B" w14:textId="734B0CC8" w:rsidR="004E46C0" w:rsidRDefault="004A32BE" w:rsidP="00007BB7">
      <w:pPr>
        <w:tabs>
          <w:tab w:val="left" w:pos="2607"/>
        </w:tabs>
        <w:ind w:firstLine="0"/>
      </w:pPr>
      <w:r>
        <w:t>[</w:t>
      </w:r>
      <w:r w:rsidR="005C2867">
        <w:t>85</w:t>
      </w:r>
      <w:r>
        <w:t>] The M87 Black Hole Mass from Gas-dynamical Models of Space Telescope Imaging</w:t>
      </w:r>
    </w:p>
    <w:p w14:paraId="1EF1ACF2" w14:textId="3A9BA7A9" w:rsidR="004A32BE" w:rsidRDefault="004E46C0" w:rsidP="00007BB7">
      <w:pPr>
        <w:tabs>
          <w:tab w:val="left" w:pos="2607"/>
        </w:tabs>
        <w:ind w:firstLine="0"/>
      </w:pPr>
      <w:r>
        <w:t xml:space="preserve">       </w:t>
      </w:r>
      <w:r w:rsidR="004A32BE">
        <w:t xml:space="preserve"> Spectrograph Observations</w:t>
      </w:r>
    </w:p>
    <w:p w14:paraId="25317F80" w14:textId="669E524D" w:rsidR="004A32BE" w:rsidRDefault="004A32BE" w:rsidP="00007BB7">
      <w:pPr>
        <w:tabs>
          <w:tab w:val="left" w:pos="2607"/>
        </w:tabs>
        <w:ind w:firstLine="0"/>
      </w:pPr>
      <w:r>
        <w:t xml:space="preserve">        arxiv.org/abs/1304.7273</w:t>
      </w:r>
    </w:p>
    <w:p w14:paraId="27436894" w14:textId="7BE79BF1" w:rsidR="004E46C0" w:rsidRDefault="004A32BE" w:rsidP="00007BB7">
      <w:pPr>
        <w:tabs>
          <w:tab w:val="left" w:pos="2607"/>
        </w:tabs>
        <w:ind w:firstLine="0"/>
      </w:pPr>
      <w:r>
        <w:t>[</w:t>
      </w:r>
      <w:r w:rsidR="005C2867">
        <w:t>86</w:t>
      </w:r>
      <w:r>
        <w:t>] HST FOS Spectroscopy of M87: Evidence for a Disk of Ionised Gas Around a Massive Black</w:t>
      </w:r>
    </w:p>
    <w:p w14:paraId="62C85047" w14:textId="3CF674BC" w:rsidR="004A32BE" w:rsidRDefault="004E46C0" w:rsidP="00007BB7">
      <w:pPr>
        <w:tabs>
          <w:tab w:val="left" w:pos="2607"/>
        </w:tabs>
        <w:ind w:firstLine="0"/>
      </w:pPr>
      <w:r>
        <w:t xml:space="preserve">       </w:t>
      </w:r>
      <w:r w:rsidR="004A32BE">
        <w:t xml:space="preserve"> Hole</w:t>
      </w:r>
    </w:p>
    <w:p w14:paraId="07C30784" w14:textId="70DAF8FD" w:rsidR="004A32BE" w:rsidRDefault="004A32BE" w:rsidP="00007BB7">
      <w:pPr>
        <w:tabs>
          <w:tab w:val="left" w:pos="2607"/>
        </w:tabs>
        <w:ind w:firstLine="0"/>
      </w:pPr>
      <w:r>
        <w:t xml:space="preserve">        </w:t>
      </w:r>
      <w:r w:rsidR="00E847D1">
        <w:t>ui.adsabs.harvard.edu/abs/1994ApJ...435L..35H/abstract</w:t>
      </w:r>
    </w:p>
    <w:p w14:paraId="1B8EEB90" w14:textId="2FFBEC48" w:rsidR="0051381E" w:rsidRDefault="0051381E" w:rsidP="00007BB7">
      <w:pPr>
        <w:tabs>
          <w:tab w:val="left" w:pos="2607"/>
        </w:tabs>
        <w:ind w:firstLine="0"/>
      </w:pPr>
      <w:r>
        <w:t>[</w:t>
      </w:r>
      <w:r w:rsidR="005B0107">
        <w:t>8</w:t>
      </w:r>
      <w:r w:rsidR="005C2867">
        <w:t>7</w:t>
      </w:r>
      <w:r>
        <w:t>] Orbit-Based Dynamical Models of the Sombrero Galaxy (NGC 4594)</w:t>
      </w:r>
    </w:p>
    <w:p w14:paraId="321F0571" w14:textId="6F96E8B4" w:rsidR="0051381E" w:rsidRDefault="0051381E" w:rsidP="00007BB7">
      <w:pPr>
        <w:tabs>
          <w:tab w:val="left" w:pos="2607"/>
        </w:tabs>
        <w:ind w:firstLine="0"/>
      </w:pPr>
      <w:r>
        <w:t xml:space="preserve">        arxiv.org/pdf/1107.1238.pdf</w:t>
      </w:r>
    </w:p>
    <w:p w14:paraId="0B6A4378" w14:textId="2F49363F" w:rsidR="0051381E" w:rsidRDefault="0051381E" w:rsidP="00007BB7">
      <w:pPr>
        <w:tabs>
          <w:tab w:val="left" w:pos="2607"/>
        </w:tabs>
        <w:ind w:firstLine="0"/>
      </w:pPr>
      <w:r>
        <w:t>[8</w:t>
      </w:r>
      <w:r w:rsidR="005C2867">
        <w:t>8</w:t>
      </w:r>
      <w:r>
        <w:t xml:space="preserve">] </w:t>
      </w:r>
      <w:r w:rsidR="00C07C56">
        <w:t>Evidence for a Central Dark Mass in NGC 4594 (the Sombrero Galaxy)</w:t>
      </w:r>
    </w:p>
    <w:p w14:paraId="2CE4865E" w14:textId="55607AC0" w:rsidR="00135B49" w:rsidRDefault="00135B49" w:rsidP="00007BB7">
      <w:pPr>
        <w:tabs>
          <w:tab w:val="left" w:pos="2607"/>
        </w:tabs>
        <w:ind w:firstLine="0"/>
      </w:pPr>
      <w:r>
        <w:t xml:space="preserve">        articles.adsabs.harvard.edu/full/1988ApJ...335...40K</w:t>
      </w:r>
    </w:p>
    <w:p w14:paraId="35F00A48" w14:textId="6C75617D" w:rsidR="00C07C56" w:rsidRDefault="004F76C6" w:rsidP="00007BB7">
      <w:pPr>
        <w:tabs>
          <w:tab w:val="left" w:pos="2607"/>
        </w:tabs>
        <w:ind w:firstLine="0"/>
      </w:pPr>
      <w:r>
        <w:t>[8</w:t>
      </w:r>
      <w:r w:rsidR="005C2867">
        <w:t>9</w:t>
      </w:r>
      <w:r>
        <w:t xml:space="preserve">] </w:t>
      </w:r>
      <w:r w:rsidR="00E675DF">
        <w:t>Hubble Space Telescope Spectroscopic Evidence for a 1x10</w:t>
      </w:r>
      <w:r w:rsidR="00E675DF">
        <w:rPr>
          <w:rFonts w:cstheme="minorHAnsi"/>
        </w:rPr>
        <w:t>⁹</w:t>
      </w:r>
      <w:r w:rsidR="00E675DF">
        <w:t xml:space="preserve"> M</w:t>
      </w:r>
      <w:r w:rsidR="00E675DF" w:rsidRPr="00E675DF">
        <w:rPr>
          <w:rFonts w:cstheme="minorHAnsi"/>
          <w:sz w:val="16"/>
          <w:szCs w:val="16"/>
        </w:rPr>
        <w:t>ʘ</w:t>
      </w:r>
      <w:r w:rsidR="00E675DF">
        <w:rPr>
          <w:rFonts w:cstheme="minorHAnsi"/>
          <w:sz w:val="16"/>
          <w:szCs w:val="16"/>
        </w:rPr>
        <w:t xml:space="preserve"> </w:t>
      </w:r>
      <w:r w:rsidR="00E675DF">
        <w:rPr>
          <w:rFonts w:cstheme="minorHAnsi"/>
        </w:rPr>
        <w:t>Black Hole</w:t>
      </w:r>
      <w:r w:rsidR="00E675DF">
        <w:t xml:space="preserve"> in NGC 4594</w:t>
      </w:r>
    </w:p>
    <w:p w14:paraId="385C6C50" w14:textId="74F48640" w:rsidR="00E675DF" w:rsidRDefault="00E675DF" w:rsidP="00007BB7">
      <w:pPr>
        <w:tabs>
          <w:tab w:val="left" w:pos="2607"/>
        </w:tabs>
        <w:ind w:firstLine="0"/>
      </w:pPr>
      <w:r>
        <w:t xml:space="preserve">         iopscience.iop.org/article/10.1086/310399/pdf</w:t>
      </w:r>
    </w:p>
    <w:p w14:paraId="4143DA74" w14:textId="40F80D42" w:rsidR="004766B6" w:rsidRDefault="004766B6" w:rsidP="00007BB7">
      <w:pPr>
        <w:tabs>
          <w:tab w:val="left" w:pos="2607"/>
        </w:tabs>
        <w:ind w:firstLine="0"/>
      </w:pPr>
      <w:r>
        <w:t>[</w:t>
      </w:r>
      <w:r w:rsidR="005C2867">
        <w:t>90</w:t>
      </w:r>
      <w:r>
        <w:t>] Accretion onto the Supermassive</w:t>
      </w:r>
      <w:r w:rsidR="006D3324">
        <w:t xml:space="preserve"> Black Hole in M87</w:t>
      </w:r>
    </w:p>
    <w:p w14:paraId="25CF8E27" w14:textId="77E1DC90" w:rsidR="00A00231" w:rsidRDefault="004766B6" w:rsidP="00007BB7">
      <w:pPr>
        <w:tabs>
          <w:tab w:val="left" w:pos="2607"/>
        </w:tabs>
        <w:ind w:firstLine="0"/>
      </w:pPr>
      <w:r>
        <w:t xml:space="preserve">        iopscience.iop.org/article/10.1086/344504/fulltext/</w:t>
      </w:r>
    </w:p>
    <w:p w14:paraId="2ED77D5F" w14:textId="43E084A6" w:rsidR="006D3324" w:rsidRDefault="006D3324" w:rsidP="00007BB7">
      <w:pPr>
        <w:tabs>
          <w:tab w:val="left" w:pos="2607"/>
        </w:tabs>
        <w:ind w:firstLine="0"/>
      </w:pPr>
      <w:r>
        <w:t>[</w:t>
      </w:r>
      <w:r w:rsidR="005C2867">
        <w:t>91</w:t>
      </w:r>
      <w:r>
        <w:t>] The 'Quiescent' Black Hole in M87</w:t>
      </w:r>
    </w:p>
    <w:p w14:paraId="7FC14815" w14:textId="49A82E34" w:rsidR="00870DC7" w:rsidRDefault="006D3324" w:rsidP="00007BB7">
      <w:pPr>
        <w:tabs>
          <w:tab w:val="left" w:pos="2607"/>
        </w:tabs>
        <w:ind w:firstLine="0"/>
      </w:pPr>
      <w:r>
        <w:t xml:space="preserve">        academic.oup.com/mnras/article/283/4/L111/1071233</w:t>
      </w:r>
    </w:p>
    <w:p w14:paraId="232786AA" w14:textId="03B4AE04" w:rsidR="00FE6DFE" w:rsidRDefault="00FE6DFE" w:rsidP="00007BB7">
      <w:pPr>
        <w:tabs>
          <w:tab w:val="left" w:pos="2607"/>
        </w:tabs>
        <w:ind w:firstLine="0"/>
      </w:pPr>
      <w:r>
        <w:t>[</w:t>
      </w:r>
      <w:r w:rsidR="005C2867">
        <w:t>92</w:t>
      </w:r>
      <w:r>
        <w:t>] The Event Horizon of M87</w:t>
      </w:r>
    </w:p>
    <w:p w14:paraId="108B67CD" w14:textId="49EB9DCC" w:rsidR="00FE6DFE" w:rsidRDefault="00FE6DFE" w:rsidP="00007BB7">
      <w:pPr>
        <w:tabs>
          <w:tab w:val="left" w:pos="2607"/>
        </w:tabs>
        <w:ind w:firstLine="0"/>
      </w:pPr>
      <w:r>
        <w:t xml:space="preserve">        iopscience.iop.org/article/10.1088/0004-637X/805/2/179/pdf </w:t>
      </w:r>
    </w:p>
    <w:p w14:paraId="1F1940A0" w14:textId="77777777" w:rsidR="00A1402F" w:rsidRPr="00CC27B3" w:rsidRDefault="00A1402F" w:rsidP="00007BB7">
      <w:pPr>
        <w:tabs>
          <w:tab w:val="left" w:pos="2607"/>
        </w:tabs>
        <w:ind w:firstLine="0"/>
        <w:rPr>
          <w:sz w:val="24"/>
          <w:szCs w:val="24"/>
        </w:rPr>
      </w:pPr>
    </w:p>
    <w:p w14:paraId="3C990C2E" w14:textId="77777777" w:rsidR="00A1402F" w:rsidRPr="00E21179" w:rsidRDefault="00A1402F" w:rsidP="00007BB7">
      <w:pPr>
        <w:tabs>
          <w:tab w:val="left" w:pos="2607"/>
        </w:tabs>
        <w:ind w:firstLine="0"/>
        <w:rPr>
          <w:sz w:val="24"/>
          <w:szCs w:val="24"/>
        </w:rPr>
      </w:pPr>
    </w:p>
    <w:p w14:paraId="66125EAF" w14:textId="5EDFC76C" w:rsidR="00A1402F" w:rsidRDefault="00A1402F" w:rsidP="006E1C95">
      <w:pPr>
        <w:tabs>
          <w:tab w:val="left" w:pos="2607"/>
        </w:tabs>
        <w:ind w:firstLine="0"/>
      </w:pPr>
      <w:r>
        <w:t>1</w:t>
      </w:r>
      <w:r w:rsidR="006E1C95">
        <w:t>28</w:t>
      </w:r>
    </w:p>
    <w:p w14:paraId="10F9F57A" w14:textId="56751E25" w:rsidR="00A00231" w:rsidRDefault="009339EE" w:rsidP="00007BB7">
      <w:pPr>
        <w:tabs>
          <w:tab w:val="left" w:pos="2607"/>
        </w:tabs>
        <w:ind w:firstLine="0"/>
      </w:pPr>
      <w:r>
        <w:lastRenderedPageBreak/>
        <w:t>[</w:t>
      </w:r>
      <w:r w:rsidR="005C2867">
        <w:t>93</w:t>
      </w:r>
      <w:r>
        <w:t>] Investigating stellar-mass black hole kicks</w:t>
      </w:r>
    </w:p>
    <w:p w14:paraId="010E9FD4" w14:textId="2F16CD95" w:rsidR="009339EE" w:rsidRDefault="009339EE" w:rsidP="00007BB7">
      <w:pPr>
        <w:tabs>
          <w:tab w:val="left" w:pos="2607"/>
        </w:tabs>
        <w:ind w:firstLine="0"/>
      </w:pPr>
      <w:r>
        <w:t xml:space="preserve">        arxiv.org/pdf/1203.3077.pdf</w:t>
      </w:r>
    </w:p>
    <w:p w14:paraId="6A28333C" w14:textId="7EC3182B" w:rsidR="004E46C0" w:rsidRDefault="008F0CD8" w:rsidP="00007BB7">
      <w:pPr>
        <w:tabs>
          <w:tab w:val="left" w:pos="2607"/>
        </w:tabs>
        <w:ind w:firstLine="0"/>
      </w:pPr>
      <w:r>
        <w:t>[</w:t>
      </w:r>
      <w:r w:rsidR="005C2867">
        <w:t>94</w:t>
      </w:r>
      <w:r>
        <w:t xml:space="preserve">] </w:t>
      </w:r>
      <w:r w:rsidR="007D1C57">
        <w:t>The search for failed supernovae with the Large Binocular Telescope: constraints from 7 yr of</w:t>
      </w:r>
    </w:p>
    <w:p w14:paraId="18D9870D" w14:textId="618A7DC4" w:rsidR="008F0CD8" w:rsidRDefault="004E46C0" w:rsidP="00007BB7">
      <w:pPr>
        <w:tabs>
          <w:tab w:val="left" w:pos="2607"/>
        </w:tabs>
        <w:ind w:firstLine="0"/>
      </w:pPr>
      <w:r>
        <w:t xml:space="preserve">       </w:t>
      </w:r>
      <w:r w:rsidR="007D1C57">
        <w:t xml:space="preserve"> data</w:t>
      </w:r>
    </w:p>
    <w:p w14:paraId="6206112E" w14:textId="2D7F1CA0" w:rsidR="007D1C57" w:rsidRDefault="007D1C57" w:rsidP="00007BB7">
      <w:pPr>
        <w:tabs>
          <w:tab w:val="left" w:pos="2607"/>
        </w:tabs>
        <w:ind w:firstLine="0"/>
      </w:pPr>
      <w:r>
        <w:t xml:space="preserve">        academic.oup.com/mnras/article/469/2/1445/3605377</w:t>
      </w:r>
    </w:p>
    <w:p w14:paraId="26CCD79B" w14:textId="2CF8D29D" w:rsidR="00D2157F" w:rsidRDefault="00D2157F" w:rsidP="00007BB7">
      <w:pPr>
        <w:tabs>
          <w:tab w:val="left" w:pos="2607"/>
        </w:tabs>
        <w:ind w:firstLine="0"/>
      </w:pPr>
      <w:r>
        <w:t>[</w:t>
      </w:r>
      <w:r w:rsidR="005C2867">
        <w:t>95</w:t>
      </w:r>
      <w:r>
        <w:t xml:space="preserve">] </w:t>
      </w:r>
      <w:r w:rsidR="00D16C88">
        <w:t>Binary Star</w:t>
      </w:r>
    </w:p>
    <w:p w14:paraId="371F7EC0" w14:textId="159E3025" w:rsidR="00D16C88" w:rsidRDefault="00D16C88" w:rsidP="00007BB7">
      <w:pPr>
        <w:tabs>
          <w:tab w:val="left" w:pos="2607"/>
        </w:tabs>
        <w:ind w:firstLine="0"/>
      </w:pPr>
      <w:r>
        <w:t xml:space="preserve">        en.wikipedia.org/wiki/Binary_star</w:t>
      </w:r>
    </w:p>
    <w:p w14:paraId="70A9B56F" w14:textId="50614C43" w:rsidR="00D16C88" w:rsidRDefault="00D16C88" w:rsidP="00007BB7">
      <w:pPr>
        <w:tabs>
          <w:tab w:val="left" w:pos="2607"/>
        </w:tabs>
        <w:ind w:firstLine="0"/>
      </w:pPr>
      <w:r>
        <w:t>[</w:t>
      </w:r>
      <w:r w:rsidR="005C2867">
        <w:t>96</w:t>
      </w:r>
      <w:r>
        <w:t xml:space="preserve">] </w:t>
      </w:r>
      <w:r w:rsidR="00015845">
        <w:t>Did this Black Hole Swallow a Star?</w:t>
      </w:r>
    </w:p>
    <w:p w14:paraId="0FAA67A7" w14:textId="0A88F176" w:rsidR="00015845" w:rsidRDefault="00015845" w:rsidP="00007BB7">
      <w:pPr>
        <w:tabs>
          <w:tab w:val="left" w:pos="2607"/>
        </w:tabs>
        <w:ind w:firstLine="0"/>
      </w:pPr>
      <w:r>
        <w:t xml:space="preserve">        earthsky.org/space/did-huge-black-hole-lb1-swallow-star-from-inside-out/</w:t>
      </w:r>
    </w:p>
    <w:p w14:paraId="42A3FAF5" w14:textId="7C0E09C7" w:rsidR="00890F61" w:rsidRDefault="00890F61" w:rsidP="00007BB7">
      <w:pPr>
        <w:tabs>
          <w:tab w:val="left" w:pos="2607"/>
        </w:tabs>
        <w:ind w:firstLine="0"/>
      </w:pPr>
      <w:r>
        <w:t>[9</w:t>
      </w:r>
      <w:r w:rsidR="005C2867">
        <w:t>7</w:t>
      </w:r>
      <w:r>
        <w:t>] The Relationship between Black holes and Galaxies</w:t>
      </w:r>
    </w:p>
    <w:p w14:paraId="0DBD819C" w14:textId="414EFC3D" w:rsidR="00890F61" w:rsidRDefault="00890F61" w:rsidP="00007BB7">
      <w:pPr>
        <w:tabs>
          <w:tab w:val="left" w:pos="2607"/>
        </w:tabs>
        <w:ind w:firstLine="0"/>
      </w:pPr>
      <w:r>
        <w:t xml:space="preserve">        cosmotography.com/images/supermassive_blackholes_drive_galaxy_evolution</w:t>
      </w:r>
      <w:r w:rsidR="000F4AE8">
        <w:t>_2.html</w:t>
      </w:r>
    </w:p>
    <w:p w14:paraId="07F50B3A" w14:textId="5019AE28" w:rsidR="00C53AAA" w:rsidRDefault="00CA4E3A" w:rsidP="00007BB7">
      <w:pPr>
        <w:tabs>
          <w:tab w:val="left" w:pos="2607"/>
        </w:tabs>
        <w:ind w:firstLine="0"/>
      </w:pPr>
      <w:r>
        <w:t>[9</w:t>
      </w:r>
      <w:r w:rsidR="005C2867">
        <w:t>8</w:t>
      </w:r>
      <w:r>
        <w:t xml:space="preserve">] </w:t>
      </w:r>
      <w:r w:rsidR="00C53AAA">
        <w:t>Coronae of supermassive black holes may be the hidden sources of mysterious cosmic</w:t>
      </w:r>
    </w:p>
    <w:p w14:paraId="58D8B817" w14:textId="094C25CD" w:rsidR="00CA4E3A" w:rsidRDefault="00C53AAA" w:rsidP="00007BB7">
      <w:pPr>
        <w:tabs>
          <w:tab w:val="left" w:pos="2607"/>
        </w:tabs>
        <w:ind w:firstLine="0"/>
      </w:pPr>
      <w:r>
        <w:t xml:space="preserve">        neutrinos seen on Earth</w:t>
      </w:r>
    </w:p>
    <w:p w14:paraId="4952D588" w14:textId="61FDE50D" w:rsidR="00C53AAA" w:rsidRDefault="00C53AAA" w:rsidP="00007BB7">
      <w:pPr>
        <w:tabs>
          <w:tab w:val="left" w:pos="2607"/>
        </w:tabs>
        <w:ind w:firstLine="0"/>
      </w:pPr>
      <w:r>
        <w:t xml:space="preserve">        </w:t>
      </w:r>
      <w:r w:rsidR="00E07E04">
        <w:t>phys.org/news/2020-07-coronae-supermassive-black-holes-hidden.html</w:t>
      </w:r>
    </w:p>
    <w:p w14:paraId="6448FFBC" w14:textId="73C26EE9" w:rsidR="00E63B34" w:rsidRDefault="00E63B34" w:rsidP="00007BB7">
      <w:pPr>
        <w:tabs>
          <w:tab w:val="left" w:pos="2607"/>
        </w:tabs>
        <w:ind w:firstLine="0"/>
      </w:pPr>
      <w:r>
        <w:t>[99] Gamma-ray Burst</w:t>
      </w:r>
    </w:p>
    <w:p w14:paraId="0525CFB1" w14:textId="30C3A592" w:rsidR="00E63B34" w:rsidRDefault="00E63B34" w:rsidP="00007BB7">
      <w:pPr>
        <w:tabs>
          <w:tab w:val="left" w:pos="2607"/>
        </w:tabs>
        <w:ind w:firstLine="0"/>
      </w:pPr>
      <w:r>
        <w:t xml:space="preserve">        en.wikipedia.org/wiki/Gamma-ray</w:t>
      </w:r>
      <w:r w:rsidR="005D0E30">
        <w:t xml:space="preserve"> </w:t>
      </w:r>
      <w:r>
        <w:t>burst</w:t>
      </w:r>
    </w:p>
    <w:p w14:paraId="065BBC2D" w14:textId="61608883" w:rsidR="00497270" w:rsidRDefault="006C5FD5" w:rsidP="00007BB7">
      <w:pPr>
        <w:tabs>
          <w:tab w:val="left" w:pos="2607"/>
        </w:tabs>
        <w:ind w:firstLine="0"/>
      </w:pPr>
      <w:r>
        <w:t>[</w:t>
      </w:r>
      <w:r w:rsidR="00E63B34">
        <w:t>100</w:t>
      </w:r>
      <w:r>
        <w:t>]</w:t>
      </w:r>
      <w:r w:rsidR="00497270">
        <w:t xml:space="preserve"> A cold, massive, rotating disk galaxy 1.5 billion years after the Big Bang</w:t>
      </w:r>
    </w:p>
    <w:p w14:paraId="084ECA57" w14:textId="70F5C984" w:rsidR="00497270" w:rsidRDefault="00497270" w:rsidP="00007BB7">
      <w:pPr>
        <w:tabs>
          <w:tab w:val="left" w:pos="2607"/>
        </w:tabs>
        <w:ind w:firstLine="0"/>
      </w:pPr>
      <w:r>
        <w:t xml:space="preserve">        </w:t>
      </w:r>
      <w:r w:rsidR="005D0E30">
        <w:t xml:space="preserve">  </w:t>
      </w:r>
      <w:r>
        <w:t>nature.com/articles/s41586-020-2276-y</w:t>
      </w:r>
    </w:p>
    <w:p w14:paraId="15F54B61" w14:textId="7933A692" w:rsidR="00857D4B" w:rsidRDefault="006C5FD5" w:rsidP="00007BB7">
      <w:pPr>
        <w:tabs>
          <w:tab w:val="left" w:pos="2607"/>
        </w:tabs>
        <w:ind w:firstLine="0"/>
      </w:pPr>
      <w:r>
        <w:t>[</w:t>
      </w:r>
      <w:r w:rsidR="005C2867">
        <w:t>10</w:t>
      </w:r>
      <w:r w:rsidR="00E63B34">
        <w:t>1</w:t>
      </w:r>
      <w:r>
        <w:t>]</w:t>
      </w:r>
      <w:r w:rsidR="00857D4B">
        <w:t xml:space="preserve"> </w:t>
      </w:r>
      <w:r w:rsidR="00921DF5">
        <w:t>Why do Galaxies in the Young Universe Appear so Mature</w:t>
      </w:r>
    </w:p>
    <w:p w14:paraId="442C318D" w14:textId="26E67031" w:rsidR="00E77406" w:rsidRDefault="00921DF5" w:rsidP="00E77406">
      <w:pPr>
        <w:tabs>
          <w:tab w:val="left" w:pos="2607"/>
        </w:tabs>
        <w:ind w:firstLine="0"/>
      </w:pPr>
      <w:r>
        <w:t xml:space="preserve">        </w:t>
      </w:r>
      <w:r w:rsidR="005D0E30">
        <w:t xml:space="preserve">  </w:t>
      </w:r>
      <w:r>
        <w:t>gemini.edu/node/74</w:t>
      </w:r>
    </w:p>
    <w:p w14:paraId="508A05C4" w14:textId="46F5E9DB" w:rsidR="00857D4B" w:rsidRDefault="00857D4B" w:rsidP="00E77406">
      <w:pPr>
        <w:tabs>
          <w:tab w:val="left" w:pos="2607"/>
        </w:tabs>
        <w:ind w:firstLine="0"/>
      </w:pPr>
      <w:r>
        <w:t>[</w:t>
      </w:r>
      <w:r w:rsidR="005C2867">
        <w:t>10</w:t>
      </w:r>
      <w:r w:rsidR="00E63B34">
        <w:t>2</w:t>
      </w:r>
      <w:r>
        <w:t xml:space="preserve">] </w:t>
      </w:r>
      <w:r w:rsidR="00275329">
        <w:t>What Were the First Stars Like?</w:t>
      </w:r>
    </w:p>
    <w:p w14:paraId="3F6B8F55" w14:textId="2E0F957C" w:rsidR="004E46C0" w:rsidRDefault="00275329" w:rsidP="00007BB7">
      <w:pPr>
        <w:tabs>
          <w:tab w:val="left" w:pos="2607"/>
        </w:tabs>
        <w:ind w:firstLine="0"/>
      </w:pPr>
      <w:r>
        <w:t xml:space="preserve">        </w:t>
      </w:r>
      <w:r w:rsidR="005D0E30">
        <w:t xml:space="preserve">  </w:t>
      </w:r>
      <w:r>
        <w:t>webbtelescope.org/resource-gallery/articles/pagecontent/filter-articles/what-were-the-first-</w:t>
      </w:r>
    </w:p>
    <w:p w14:paraId="1AAF9D4B" w14:textId="6895FEAD" w:rsidR="00275329" w:rsidRDefault="004E46C0" w:rsidP="00007BB7">
      <w:pPr>
        <w:tabs>
          <w:tab w:val="left" w:pos="2607"/>
        </w:tabs>
        <w:ind w:firstLine="0"/>
      </w:pPr>
      <w:r>
        <w:t xml:space="preserve">        </w:t>
      </w:r>
      <w:r w:rsidR="005D0E30">
        <w:t xml:space="preserve">  </w:t>
      </w:r>
      <w:r w:rsidR="00275329">
        <w:t>stars-like?</w:t>
      </w:r>
    </w:p>
    <w:p w14:paraId="303457CE" w14:textId="5F533206" w:rsidR="004E46C0" w:rsidRDefault="00275329" w:rsidP="00007BB7">
      <w:pPr>
        <w:tabs>
          <w:tab w:val="left" w:pos="2607"/>
        </w:tabs>
        <w:ind w:firstLine="0"/>
      </w:pPr>
      <w:r>
        <w:t>[</w:t>
      </w:r>
      <w:r w:rsidR="005C2867">
        <w:t>10</w:t>
      </w:r>
      <w:r w:rsidR="00E63B34">
        <w:t>3</w:t>
      </w:r>
      <w:r>
        <w:t xml:space="preserve">] </w:t>
      </w:r>
      <w:r w:rsidR="00741533">
        <w:t>Study of the Coincidences Between the Gravitational Wave Detectors Explorer and Nautilus in</w:t>
      </w:r>
    </w:p>
    <w:p w14:paraId="3A93D014" w14:textId="197DBB7D" w:rsidR="007575DC" w:rsidRDefault="004E46C0" w:rsidP="00007BB7">
      <w:pPr>
        <w:tabs>
          <w:tab w:val="left" w:pos="2607"/>
        </w:tabs>
        <w:ind w:firstLine="0"/>
      </w:pPr>
      <w:r>
        <w:t xml:space="preserve">       </w:t>
      </w:r>
      <w:r w:rsidR="005D0E30">
        <w:t xml:space="preserve">  </w:t>
      </w:r>
      <w:r w:rsidR="00741533">
        <w:t xml:space="preserve"> the</w:t>
      </w:r>
      <w:r>
        <w:t xml:space="preserve"> </w:t>
      </w:r>
      <w:r w:rsidR="007575DC">
        <w:t>Year 2001</w:t>
      </w:r>
    </w:p>
    <w:p w14:paraId="6BC8878A" w14:textId="7F1B97F3" w:rsidR="007575DC" w:rsidRDefault="007575DC" w:rsidP="00007BB7">
      <w:pPr>
        <w:tabs>
          <w:tab w:val="left" w:pos="2607"/>
        </w:tabs>
        <w:ind w:firstLine="0"/>
      </w:pPr>
      <w:r>
        <w:t xml:space="preserve">        </w:t>
      </w:r>
      <w:r w:rsidR="005D0E30">
        <w:t xml:space="preserve">  </w:t>
      </w:r>
      <w:r>
        <w:t>arxiv.org/pdf/gr-qc/0210053.pdf</w:t>
      </w:r>
    </w:p>
    <w:p w14:paraId="5C26CA0B" w14:textId="5615B06D" w:rsidR="007575DC" w:rsidRDefault="007575DC" w:rsidP="00007BB7">
      <w:pPr>
        <w:tabs>
          <w:tab w:val="left" w:pos="2607"/>
        </w:tabs>
        <w:ind w:firstLine="0"/>
      </w:pPr>
      <w:r>
        <w:t>[</w:t>
      </w:r>
      <w:r w:rsidR="005C2867">
        <w:t>10</w:t>
      </w:r>
      <w:r w:rsidR="00E63B34">
        <w:t>4</w:t>
      </w:r>
      <w:r>
        <w:t xml:space="preserve">] List of nearest </w:t>
      </w:r>
      <w:r w:rsidR="005E4F9B">
        <w:t xml:space="preserve">known </w:t>
      </w:r>
      <w:r>
        <w:t>Black Holes</w:t>
      </w:r>
    </w:p>
    <w:p w14:paraId="7C1AFED7" w14:textId="3CF2A09B" w:rsidR="007575DC" w:rsidRDefault="007575DC" w:rsidP="00007BB7">
      <w:pPr>
        <w:tabs>
          <w:tab w:val="left" w:pos="2607"/>
        </w:tabs>
        <w:ind w:firstLine="0"/>
      </w:pPr>
      <w:r>
        <w:t xml:space="preserve">        </w:t>
      </w:r>
      <w:r w:rsidR="005D0E30">
        <w:t xml:space="preserve">  </w:t>
      </w:r>
      <w:r>
        <w:t>en.wikipedia.org/wiki/List_of_</w:t>
      </w:r>
      <w:r w:rsidR="00596FF9">
        <w:t>nearest_</w:t>
      </w:r>
      <w:r w:rsidR="005E4F9B">
        <w:t>known_</w:t>
      </w:r>
      <w:r w:rsidR="00596FF9">
        <w:t>black_holes</w:t>
      </w:r>
    </w:p>
    <w:p w14:paraId="29F92253" w14:textId="42763691" w:rsidR="005C2B2F" w:rsidRDefault="005C2B2F" w:rsidP="00007BB7">
      <w:pPr>
        <w:tabs>
          <w:tab w:val="left" w:pos="2607"/>
        </w:tabs>
        <w:ind w:firstLine="0"/>
      </w:pPr>
      <w:r>
        <w:t>[</w:t>
      </w:r>
      <w:r w:rsidR="005C2867">
        <w:t>10</w:t>
      </w:r>
      <w:r w:rsidR="00E63B34">
        <w:t>5</w:t>
      </w:r>
      <w:r>
        <w:t>] How many black holes are there?</w:t>
      </w:r>
    </w:p>
    <w:p w14:paraId="64CB2D7C" w14:textId="0D6EC4D0" w:rsidR="005C2B2F" w:rsidRDefault="005C2B2F" w:rsidP="00007BB7">
      <w:pPr>
        <w:tabs>
          <w:tab w:val="left" w:pos="2607"/>
        </w:tabs>
        <w:ind w:firstLine="0"/>
      </w:pPr>
      <w:r>
        <w:t xml:space="preserve">        </w:t>
      </w:r>
      <w:r w:rsidR="005D0E30">
        <w:t xml:space="preserve">  </w:t>
      </w:r>
      <w:r>
        <w:t>stsci.edu/~marel/black_holes/encyc_mod3_q7.html</w:t>
      </w:r>
    </w:p>
    <w:p w14:paraId="3C646901" w14:textId="548823F5" w:rsidR="00D42B5E" w:rsidRDefault="00D42B5E" w:rsidP="00007BB7">
      <w:pPr>
        <w:tabs>
          <w:tab w:val="left" w:pos="2607"/>
        </w:tabs>
        <w:ind w:firstLine="0"/>
      </w:pPr>
      <w:r>
        <w:t>[</w:t>
      </w:r>
      <w:r w:rsidR="005C2867">
        <w:t>10</w:t>
      </w:r>
      <w:r w:rsidR="00E63B34">
        <w:t>6</w:t>
      </w:r>
      <w:r>
        <w:t>] Bayesian model comparison applied to the Explorer-Nautilus 2001 coincident data</w:t>
      </w:r>
    </w:p>
    <w:p w14:paraId="7381C136" w14:textId="0BA499BB" w:rsidR="00D42B5E" w:rsidRDefault="00D42B5E" w:rsidP="00007BB7">
      <w:pPr>
        <w:tabs>
          <w:tab w:val="left" w:pos="2607"/>
        </w:tabs>
        <w:ind w:firstLine="0"/>
      </w:pPr>
      <w:r>
        <w:t xml:space="preserve">        </w:t>
      </w:r>
      <w:r w:rsidR="005D0E30">
        <w:t xml:space="preserve">  </w:t>
      </w:r>
      <w:r>
        <w:t>arxiv.org/pdf/gr-qc/0304096.pdf</w:t>
      </w:r>
    </w:p>
    <w:p w14:paraId="13E50883" w14:textId="5463057C" w:rsidR="0091039B" w:rsidRDefault="0091039B" w:rsidP="00007BB7">
      <w:pPr>
        <w:tabs>
          <w:tab w:val="left" w:pos="2607"/>
        </w:tabs>
        <w:ind w:firstLine="0"/>
      </w:pPr>
      <w:r>
        <w:t>[</w:t>
      </w:r>
      <w:r w:rsidR="005C2867">
        <w:t>10</w:t>
      </w:r>
      <w:r w:rsidR="00E63B34">
        <w:t>7</w:t>
      </w:r>
      <w:r>
        <w:t>] Correlations between Coincidences of Gravitational Waves Nautilus and Explorer and X-ray</w:t>
      </w:r>
    </w:p>
    <w:p w14:paraId="183E9D78" w14:textId="764EFEDE" w:rsidR="0091039B" w:rsidRDefault="0091039B" w:rsidP="00007BB7">
      <w:pPr>
        <w:tabs>
          <w:tab w:val="left" w:pos="2607"/>
        </w:tabs>
        <w:ind w:firstLine="0"/>
      </w:pPr>
      <w:r>
        <w:t xml:space="preserve">        </w:t>
      </w:r>
      <w:r w:rsidR="005B0107">
        <w:t xml:space="preserve">  </w:t>
      </w:r>
      <w:r>
        <w:t>Emission of 4U1820-30 and XTE J1550-564</w:t>
      </w:r>
    </w:p>
    <w:p w14:paraId="37928667" w14:textId="0CE829AD" w:rsidR="0091039B" w:rsidRDefault="0091039B" w:rsidP="00007BB7">
      <w:pPr>
        <w:tabs>
          <w:tab w:val="left" w:pos="2607"/>
        </w:tabs>
        <w:ind w:firstLine="0"/>
      </w:pPr>
      <w:r>
        <w:t xml:space="preserve">       </w:t>
      </w:r>
      <w:r w:rsidR="005B0107">
        <w:t xml:space="preserve">  </w:t>
      </w:r>
      <w:r>
        <w:t xml:space="preserve"> </w:t>
      </w:r>
      <w:r w:rsidR="00FA2DAF">
        <w:t>adsabs.harvard.edu/full/2006ChJAS...6a..63M</w:t>
      </w:r>
    </w:p>
    <w:p w14:paraId="13FB453E" w14:textId="3AB65299" w:rsidR="00D42B5E" w:rsidRDefault="00402731" w:rsidP="00007BB7">
      <w:pPr>
        <w:tabs>
          <w:tab w:val="left" w:pos="2607"/>
        </w:tabs>
        <w:ind w:firstLine="0"/>
      </w:pPr>
      <w:r>
        <w:t>[10</w:t>
      </w:r>
      <w:r w:rsidR="00E63B34">
        <w:t>8</w:t>
      </w:r>
      <w:r>
        <w:t>] Densest Matter Created in Big-Bang Machine</w:t>
      </w:r>
    </w:p>
    <w:p w14:paraId="4175F3A5" w14:textId="51032D69" w:rsidR="00D61D1E" w:rsidRDefault="00402731" w:rsidP="00007BB7">
      <w:pPr>
        <w:tabs>
          <w:tab w:val="left" w:pos="2607"/>
        </w:tabs>
        <w:ind w:firstLine="0"/>
      </w:pPr>
      <w:r>
        <w:t xml:space="preserve">          </w:t>
      </w:r>
      <w:r w:rsidR="00D61D1E">
        <w:t xml:space="preserve">nationalgeographic.com/science/article/110524-densest-matter-created-lhc-alice-big-bang-   </w:t>
      </w:r>
    </w:p>
    <w:p w14:paraId="5C58F759" w14:textId="01F20790" w:rsidR="006326CF" w:rsidRDefault="00D61D1E" w:rsidP="00007BB7">
      <w:pPr>
        <w:tabs>
          <w:tab w:val="left" w:pos="2607"/>
        </w:tabs>
        <w:ind w:firstLine="0"/>
      </w:pPr>
      <w:r>
        <w:t xml:space="preserve">          space-science</w:t>
      </w:r>
    </w:p>
    <w:p w14:paraId="4E9935D1" w14:textId="28342F76" w:rsidR="00DB6930" w:rsidRDefault="00DB6930" w:rsidP="00007BB7">
      <w:pPr>
        <w:tabs>
          <w:tab w:val="left" w:pos="2607"/>
        </w:tabs>
        <w:ind w:firstLine="0"/>
      </w:pPr>
      <w:r>
        <w:t>[10</w:t>
      </w:r>
      <w:r w:rsidR="00E63B34">
        <w:t>9</w:t>
      </w:r>
      <w:r>
        <w:t>]</w:t>
      </w:r>
      <w:r w:rsidR="00345868">
        <w:t xml:space="preserve"> Why does the quark-gluon plasma at RHIC behave as a nearly ideal fluid?</w:t>
      </w:r>
    </w:p>
    <w:p w14:paraId="48D51424" w14:textId="3D18E0CD" w:rsidR="00345868" w:rsidRDefault="00345868" w:rsidP="00007BB7">
      <w:pPr>
        <w:tabs>
          <w:tab w:val="left" w:pos="2607"/>
        </w:tabs>
        <w:ind w:firstLine="0"/>
      </w:pPr>
      <w:r>
        <w:t xml:space="preserve">          sciencedirect.com/science/article/pii/S0146641004000444</w:t>
      </w:r>
    </w:p>
    <w:p w14:paraId="7177C272" w14:textId="55982342" w:rsidR="00DB6930" w:rsidRDefault="00DB6930" w:rsidP="00007BB7">
      <w:pPr>
        <w:tabs>
          <w:tab w:val="left" w:pos="2607"/>
        </w:tabs>
        <w:ind w:firstLine="0"/>
      </w:pPr>
      <w:r>
        <w:t>[1</w:t>
      </w:r>
      <w:r w:rsidR="00E63B34">
        <w:t>10</w:t>
      </w:r>
      <w:r>
        <w:t>]</w:t>
      </w:r>
      <w:r w:rsidR="00345868">
        <w:t xml:space="preserve"> Lecture 3 : Modeling Stars</w:t>
      </w:r>
    </w:p>
    <w:p w14:paraId="35722090" w14:textId="7E74E8DF" w:rsidR="00DB6930" w:rsidRDefault="00345868" w:rsidP="00007BB7">
      <w:pPr>
        <w:tabs>
          <w:tab w:val="left" w:pos="2607"/>
        </w:tabs>
        <w:ind w:firstLine="0"/>
      </w:pPr>
      <w:r>
        <w:t xml:space="preserve">          </w:t>
      </w:r>
      <w:r w:rsidR="00B23D0C">
        <w:t>astro.utu.fi/~cflynn/Stars/l3.html</w:t>
      </w:r>
    </w:p>
    <w:p w14:paraId="2C1AF4B8" w14:textId="76F23A25" w:rsidR="00DB6930" w:rsidRDefault="00DB6930" w:rsidP="00007BB7">
      <w:pPr>
        <w:tabs>
          <w:tab w:val="left" w:pos="2607"/>
        </w:tabs>
        <w:ind w:firstLine="0"/>
      </w:pPr>
      <w:r>
        <w:t>[1</w:t>
      </w:r>
      <w:r w:rsidR="005C2867">
        <w:t>1</w:t>
      </w:r>
      <w:r w:rsidR="00E63B34">
        <w:t>1</w:t>
      </w:r>
      <w:r>
        <w:t>]</w:t>
      </w:r>
      <w:r w:rsidR="00B23D0C">
        <w:t xml:space="preserve"> Advances in Quark Gluon Plasma</w:t>
      </w:r>
    </w:p>
    <w:p w14:paraId="7B23A56F" w14:textId="6616A008" w:rsidR="00DB6930" w:rsidRDefault="00B23D0C" w:rsidP="00007BB7">
      <w:pPr>
        <w:tabs>
          <w:tab w:val="left" w:pos="2607"/>
        </w:tabs>
        <w:ind w:firstLine="0"/>
      </w:pPr>
      <w:r>
        <w:t xml:space="preserve">          arxiv.org/pdf/1304.1452.pdf</w:t>
      </w:r>
    </w:p>
    <w:p w14:paraId="72E454A3" w14:textId="2F7760D9" w:rsidR="00DB6930" w:rsidRDefault="00DB6930" w:rsidP="00007BB7">
      <w:pPr>
        <w:tabs>
          <w:tab w:val="left" w:pos="2607"/>
        </w:tabs>
        <w:ind w:firstLine="0"/>
      </w:pPr>
      <w:r>
        <w:t>[1</w:t>
      </w:r>
      <w:r w:rsidR="005C2867">
        <w:t>1</w:t>
      </w:r>
      <w:r w:rsidR="00E63B34">
        <w:t>2</w:t>
      </w:r>
      <w:r>
        <w:t>]</w:t>
      </w:r>
      <w:r w:rsidR="00B23D0C">
        <w:t xml:space="preserve"> Quark-gluon plasma cooling through pion emission in a chiral bag model</w:t>
      </w:r>
    </w:p>
    <w:p w14:paraId="1D9AC102" w14:textId="0D0637D7" w:rsidR="00DB6930" w:rsidRDefault="00B23D0C" w:rsidP="00007BB7">
      <w:pPr>
        <w:tabs>
          <w:tab w:val="left" w:pos="2607"/>
        </w:tabs>
        <w:ind w:firstLine="0"/>
      </w:pPr>
      <w:r>
        <w:t xml:space="preserve">          sciencedirect.com/science/article/pii/0375947485901885</w:t>
      </w:r>
    </w:p>
    <w:p w14:paraId="4DDFD576" w14:textId="38FA2EA7" w:rsidR="004E46C0" w:rsidRDefault="00DB6930" w:rsidP="00007BB7">
      <w:pPr>
        <w:tabs>
          <w:tab w:val="left" w:pos="2607"/>
        </w:tabs>
        <w:ind w:firstLine="0"/>
      </w:pPr>
      <w:r>
        <w:t>[1</w:t>
      </w:r>
      <w:r w:rsidR="005C2867">
        <w:t>1</w:t>
      </w:r>
      <w:r w:rsidR="00E63B34">
        <w:t>3</w:t>
      </w:r>
      <w:r>
        <w:t>]</w:t>
      </w:r>
      <w:r w:rsidR="00B23D0C">
        <w:t xml:space="preserve"> Measurement of the Energy Spectrum of </w:t>
      </w:r>
      <m:oMath>
        <m:sSub>
          <m:sSubPr>
            <m:ctrlPr>
              <w:rPr>
                <w:rFonts w:ascii="Cambria Math" w:hAnsi="Cambria Math"/>
                <w:i/>
              </w:rPr>
            </m:ctrlPr>
          </m:sSubPr>
          <m:e>
            <m:r>
              <w:rPr>
                <w:rFonts w:ascii="Cambria Math" w:hAnsi="Cambria Math"/>
              </w:rPr>
              <m:t>v</m:t>
            </m:r>
          </m:e>
          <m:sub>
            <m:r>
              <w:rPr>
                <w:rFonts w:ascii="Cambria Math" w:hAnsi="Cambria Math"/>
              </w:rPr>
              <m:t>e</m:t>
            </m:r>
          </m:sub>
        </m:sSub>
      </m:oMath>
      <w:r w:rsidR="00F672D0">
        <w:t xml:space="preserve"> from Muon Decay and Implications for the</w:t>
      </w:r>
    </w:p>
    <w:p w14:paraId="5F04F4EF" w14:textId="01CA9E78" w:rsidR="00DB6930" w:rsidRDefault="004E46C0" w:rsidP="00007BB7">
      <w:pPr>
        <w:tabs>
          <w:tab w:val="left" w:pos="2607"/>
        </w:tabs>
        <w:ind w:firstLine="0"/>
      </w:pPr>
      <w:r>
        <w:t xml:space="preserve">         </w:t>
      </w:r>
      <w:r w:rsidR="00F672D0">
        <w:t xml:space="preserve"> Lorentz</w:t>
      </w:r>
      <w:r>
        <w:t xml:space="preserve"> </w:t>
      </w:r>
      <w:r w:rsidR="00F672D0">
        <w:t>Structure of the Weak Interaction</w:t>
      </w:r>
    </w:p>
    <w:p w14:paraId="7211861C" w14:textId="7CECE9A7" w:rsidR="00DB6930" w:rsidRDefault="00F672D0" w:rsidP="00007BB7">
      <w:pPr>
        <w:tabs>
          <w:tab w:val="left" w:pos="2607"/>
        </w:tabs>
        <w:ind w:firstLine="0"/>
      </w:pPr>
      <w:r>
        <w:t xml:space="preserve">          core.ac.uk/download/pdf/25241456.pdf</w:t>
      </w:r>
    </w:p>
    <w:p w14:paraId="74155B9F" w14:textId="5B1658EC" w:rsidR="00DB6930" w:rsidRDefault="00DB6930" w:rsidP="00007BB7">
      <w:pPr>
        <w:tabs>
          <w:tab w:val="left" w:pos="2607"/>
        </w:tabs>
        <w:ind w:firstLine="0"/>
      </w:pPr>
      <w:r>
        <w:t>[1</w:t>
      </w:r>
      <w:r w:rsidR="005C2867">
        <w:t>1</w:t>
      </w:r>
      <w:r w:rsidR="00E63B34">
        <w:t>4</w:t>
      </w:r>
      <w:r>
        <w:t>]</w:t>
      </w:r>
      <w:r w:rsidR="00F672D0">
        <w:t xml:space="preserve"> Loss of Information and the Black Hole Singularity</w:t>
      </w:r>
    </w:p>
    <w:p w14:paraId="62A373F4" w14:textId="77777777" w:rsidR="004E46C0" w:rsidRDefault="00F672D0" w:rsidP="00007BB7">
      <w:pPr>
        <w:tabs>
          <w:tab w:val="left" w:pos="2607"/>
        </w:tabs>
        <w:ind w:firstLine="0"/>
      </w:pPr>
      <w:r>
        <w:t xml:space="preserve">          physics.stackexchange.com/questions/309404/loss-of-information-and-the-black-hole-</w:t>
      </w:r>
    </w:p>
    <w:p w14:paraId="6B7BA358" w14:textId="323BB5B4" w:rsidR="00F672D0" w:rsidRDefault="004E46C0" w:rsidP="00007BB7">
      <w:pPr>
        <w:tabs>
          <w:tab w:val="left" w:pos="2607"/>
        </w:tabs>
        <w:ind w:firstLine="0"/>
      </w:pPr>
      <w:r>
        <w:t xml:space="preserve">          </w:t>
      </w:r>
      <w:r w:rsidR="00F672D0">
        <w:t>singularity</w:t>
      </w:r>
    </w:p>
    <w:p w14:paraId="45A1BD0C" w14:textId="77777777" w:rsidR="00EA7295" w:rsidRPr="00CC27B3" w:rsidRDefault="00EA7295" w:rsidP="00007BB7">
      <w:pPr>
        <w:tabs>
          <w:tab w:val="left" w:pos="2607"/>
        </w:tabs>
        <w:ind w:firstLine="0"/>
        <w:rPr>
          <w:sz w:val="28"/>
          <w:szCs w:val="28"/>
        </w:rPr>
      </w:pPr>
    </w:p>
    <w:p w14:paraId="32469813" w14:textId="35EBD600" w:rsidR="00EA7295" w:rsidRDefault="00E21179" w:rsidP="006E1C95">
      <w:pPr>
        <w:tabs>
          <w:tab w:val="left" w:pos="2607"/>
        </w:tabs>
        <w:ind w:firstLine="0"/>
        <w:jc w:val="right"/>
      </w:pPr>
      <w:r>
        <w:t>1</w:t>
      </w:r>
      <w:r w:rsidR="006E1C95">
        <w:t>29</w:t>
      </w:r>
    </w:p>
    <w:p w14:paraId="37B6859F" w14:textId="5944D17D" w:rsidR="003A0350" w:rsidRDefault="003A0350" w:rsidP="00007BB7">
      <w:pPr>
        <w:tabs>
          <w:tab w:val="left" w:pos="2607"/>
        </w:tabs>
        <w:ind w:firstLine="0"/>
      </w:pPr>
      <w:r>
        <w:lastRenderedPageBreak/>
        <w:t>[11</w:t>
      </w:r>
      <w:r w:rsidR="00E63B34">
        <w:t>5</w:t>
      </w:r>
      <w:r>
        <w:t>] Massive compact halo object</w:t>
      </w:r>
    </w:p>
    <w:p w14:paraId="09FDC309" w14:textId="5ED0B619" w:rsidR="003A0350" w:rsidRDefault="003A0350" w:rsidP="00007BB7">
      <w:pPr>
        <w:tabs>
          <w:tab w:val="left" w:pos="2607"/>
        </w:tabs>
        <w:ind w:firstLine="0"/>
      </w:pPr>
      <w:r>
        <w:t xml:space="preserve">           en.wikipedia.org/wiki/Massive_compact_halo_object</w:t>
      </w:r>
    </w:p>
    <w:p w14:paraId="693BE839" w14:textId="553A10B9" w:rsidR="00757080" w:rsidRDefault="00757080" w:rsidP="00757080">
      <w:pPr>
        <w:tabs>
          <w:tab w:val="left" w:pos="2607"/>
        </w:tabs>
        <w:ind w:firstLine="0"/>
      </w:pPr>
      <w:r>
        <w:t>[1</w:t>
      </w:r>
      <w:r w:rsidR="00EA7295">
        <w:t>16</w:t>
      </w:r>
      <w:r>
        <w:t>] Structure and Dynamics of the Coma Cluster</w:t>
      </w:r>
    </w:p>
    <w:p w14:paraId="3A48C14D" w14:textId="5945C004" w:rsidR="00757080" w:rsidRDefault="00757080" w:rsidP="00757080">
      <w:pPr>
        <w:tabs>
          <w:tab w:val="left" w:pos="2607"/>
        </w:tabs>
        <w:ind w:firstLine="0"/>
      </w:pPr>
      <w:r>
        <w:t xml:space="preserve">          arxiv.org/pdf/astro-ph/9508070.pdf</w:t>
      </w:r>
    </w:p>
    <w:p w14:paraId="49A35DD1" w14:textId="651F8D1A" w:rsidR="00757080" w:rsidRDefault="00757080" w:rsidP="00757080">
      <w:pPr>
        <w:tabs>
          <w:tab w:val="left" w:pos="2607"/>
        </w:tabs>
        <w:ind w:firstLine="0"/>
      </w:pPr>
      <w:r>
        <w:t>[1</w:t>
      </w:r>
      <w:r w:rsidR="00EA7295">
        <w:t>1</w:t>
      </w:r>
      <w:r w:rsidR="00610A1D">
        <w:t>7</w:t>
      </w:r>
      <w:r>
        <w:t>] Nonpolytropic model for the Coma cluster</w:t>
      </w:r>
    </w:p>
    <w:p w14:paraId="1B52ED0D" w14:textId="713ADF7F" w:rsidR="00757080" w:rsidRDefault="00757080" w:rsidP="00757080">
      <w:pPr>
        <w:tabs>
          <w:tab w:val="left" w:pos="2607"/>
        </w:tabs>
        <w:ind w:firstLine="0"/>
      </w:pPr>
      <w:r>
        <w:t xml:space="preserve">           adsabs.harvard.edu/full/1994Apj...429..545F</w:t>
      </w:r>
    </w:p>
    <w:p w14:paraId="142C84B6" w14:textId="2B9027CA" w:rsidR="00757080" w:rsidRDefault="00757080" w:rsidP="00757080">
      <w:pPr>
        <w:tabs>
          <w:tab w:val="left" w:pos="2607"/>
        </w:tabs>
        <w:ind w:firstLine="0"/>
      </w:pPr>
      <w:r>
        <w:t>[1</w:t>
      </w:r>
      <w:r w:rsidR="00931718">
        <w:t>1</w:t>
      </w:r>
      <w:r w:rsidR="00B614DB">
        <w:t>8</w:t>
      </w:r>
      <w:r>
        <w:t>] Dark energy and the structure of the Coma cluster of galaxies</w:t>
      </w:r>
    </w:p>
    <w:p w14:paraId="7FFEB44A" w14:textId="612E33EC" w:rsidR="00757080" w:rsidRDefault="00757080" w:rsidP="00757080">
      <w:pPr>
        <w:tabs>
          <w:tab w:val="left" w:pos="2607"/>
        </w:tabs>
        <w:ind w:firstLine="0"/>
      </w:pPr>
      <w:r>
        <w:t xml:space="preserve">           aanda.org/articles/aa/pdf/2013/05</w:t>
      </w:r>
      <w:r w:rsidR="009C0BCB">
        <w:t>/aa20781-12.pdf</w:t>
      </w:r>
    </w:p>
    <w:p w14:paraId="448ABC2D" w14:textId="0D188956" w:rsidR="00931718" w:rsidRDefault="00931718" w:rsidP="00757080">
      <w:pPr>
        <w:tabs>
          <w:tab w:val="left" w:pos="2607"/>
        </w:tabs>
        <w:ind w:firstLine="0"/>
      </w:pPr>
      <w:r>
        <w:t>[1</w:t>
      </w:r>
      <w:r w:rsidR="00B614DB">
        <w:t>19</w:t>
      </w:r>
      <w:r>
        <w:t>] The mass of the Coma cluster</w:t>
      </w:r>
    </w:p>
    <w:p w14:paraId="6D4ECACA" w14:textId="17DB31B8" w:rsidR="00931718" w:rsidRDefault="00931718" w:rsidP="00757080">
      <w:pPr>
        <w:tabs>
          <w:tab w:val="left" w:pos="2607"/>
        </w:tabs>
        <w:ind w:firstLine="0"/>
      </w:pPr>
      <w:r>
        <w:t xml:space="preserve">           repository.arizona.edu/bitstream/handle/10150/184770/azu_td_9000149_sip1_m.pdf?</w:t>
      </w:r>
    </w:p>
    <w:p w14:paraId="5ED1F053" w14:textId="73EC139F" w:rsidR="00931718" w:rsidRDefault="00931718" w:rsidP="00757080">
      <w:pPr>
        <w:tabs>
          <w:tab w:val="left" w:pos="2607"/>
        </w:tabs>
        <w:ind w:firstLine="0"/>
      </w:pPr>
      <w:r>
        <w:t xml:space="preserve">           sequence=1&amp;isAllowed=y</w:t>
      </w:r>
    </w:p>
    <w:p w14:paraId="7B95D386" w14:textId="3F756419" w:rsidR="009215F0" w:rsidRDefault="009215F0" w:rsidP="009215F0">
      <w:pPr>
        <w:tabs>
          <w:tab w:val="left" w:pos="2607"/>
        </w:tabs>
        <w:ind w:firstLine="0"/>
      </w:pPr>
      <w:r>
        <w:t>[1</w:t>
      </w:r>
      <w:r w:rsidR="00EA7295">
        <w:t>2</w:t>
      </w:r>
      <w:r w:rsidR="00B614DB">
        <w:t>0</w:t>
      </w:r>
      <w:r>
        <w:t>] On the Mass and Extent of the Coma Cluster of Galaxies</w:t>
      </w:r>
    </w:p>
    <w:p w14:paraId="3DE0AB06" w14:textId="161A6866" w:rsidR="009215F0" w:rsidRDefault="009215F0" w:rsidP="009215F0">
      <w:pPr>
        <w:tabs>
          <w:tab w:val="left" w:pos="2607"/>
        </w:tabs>
        <w:ind w:firstLine="0"/>
      </w:pPr>
      <w:r>
        <w:t xml:space="preserve">           legacy.adsabs.harvard.edu/full/1983Apj...270..422S</w:t>
      </w:r>
    </w:p>
    <w:p w14:paraId="1B7C3B63" w14:textId="00D82AA2" w:rsidR="00757080" w:rsidRDefault="009215F0" w:rsidP="00007BB7">
      <w:pPr>
        <w:tabs>
          <w:tab w:val="left" w:pos="2607"/>
        </w:tabs>
        <w:ind w:firstLine="0"/>
      </w:pPr>
      <w:r>
        <w:t>[1</w:t>
      </w:r>
      <w:r w:rsidR="00EA7295">
        <w:t>2</w:t>
      </w:r>
      <w:r w:rsidR="00B614DB">
        <w:t>1</w:t>
      </w:r>
      <w:r>
        <w:t>] The Structure of the Coma Cluster of Galaxies</w:t>
      </w:r>
    </w:p>
    <w:p w14:paraId="1216A80C" w14:textId="57EB15DF" w:rsidR="009215F0" w:rsidRDefault="009215F0" w:rsidP="00007BB7">
      <w:pPr>
        <w:tabs>
          <w:tab w:val="left" w:pos="2607"/>
        </w:tabs>
        <w:ind w:firstLine="0"/>
      </w:pPr>
      <w:r>
        <w:t xml:space="preserve">           legacy.adsabs.harvard.edu/pdf/1972Apj...175..627R</w:t>
      </w:r>
    </w:p>
    <w:p w14:paraId="71592CD5" w14:textId="4AF35EAB" w:rsidR="009215F0" w:rsidRDefault="009215F0" w:rsidP="009215F0">
      <w:pPr>
        <w:tabs>
          <w:tab w:val="left" w:pos="2607"/>
        </w:tabs>
        <w:ind w:firstLine="0"/>
      </w:pPr>
      <w:r>
        <w:t>[1</w:t>
      </w:r>
      <w:r w:rsidR="00EA7295">
        <w:t>2</w:t>
      </w:r>
      <w:r w:rsidR="00233EB9">
        <w:t>2</w:t>
      </w:r>
      <w:r>
        <w:t>] Dark matter distribution in the Coma cluster from galaxy kinematics: breaking the mass-</w:t>
      </w:r>
    </w:p>
    <w:p w14:paraId="0519E1BE" w14:textId="77777777" w:rsidR="009215F0" w:rsidRDefault="009215F0" w:rsidP="009215F0">
      <w:pPr>
        <w:tabs>
          <w:tab w:val="left" w:pos="2607"/>
        </w:tabs>
        <w:ind w:firstLine="0"/>
      </w:pPr>
      <w:r>
        <w:t xml:space="preserve">           anisotropy degeneracy</w:t>
      </w:r>
    </w:p>
    <w:p w14:paraId="4CF5DAF6" w14:textId="480BF10F" w:rsidR="009215F0" w:rsidRDefault="009215F0" w:rsidP="009215F0">
      <w:pPr>
        <w:tabs>
          <w:tab w:val="left" w:pos="2607"/>
        </w:tabs>
        <w:ind w:firstLine="0"/>
      </w:pPr>
      <w:r>
        <w:t xml:space="preserve">           academic.oup.com/mnras/article/343/2/401/1038976</w:t>
      </w:r>
    </w:p>
    <w:p w14:paraId="0D2BBA99" w14:textId="528359D7" w:rsidR="00F809A6" w:rsidRDefault="00F809A6" w:rsidP="009215F0">
      <w:pPr>
        <w:tabs>
          <w:tab w:val="left" w:pos="2607"/>
        </w:tabs>
        <w:ind w:firstLine="0"/>
      </w:pPr>
      <w:r>
        <w:t>[1</w:t>
      </w:r>
      <w:r w:rsidR="00EA7295">
        <w:t>2</w:t>
      </w:r>
      <w:r w:rsidR="00233EB9">
        <w:t>3</w:t>
      </w:r>
      <w:r>
        <w:t>] The mass of the Coma Cluster: combined x-ray and optical results</w:t>
      </w:r>
    </w:p>
    <w:p w14:paraId="239F5803" w14:textId="2418110E" w:rsidR="00F809A6" w:rsidRDefault="00F809A6" w:rsidP="009215F0">
      <w:pPr>
        <w:tabs>
          <w:tab w:val="left" w:pos="2607"/>
        </w:tabs>
        <w:ind w:firstLine="0"/>
      </w:pPr>
      <w:r>
        <w:t xml:space="preserve">           adsabs.harvard.edu/pdf/1989Apj...337...21H</w:t>
      </w:r>
    </w:p>
    <w:p w14:paraId="48DC13C6" w14:textId="7273FB76" w:rsidR="00B87E8D" w:rsidRDefault="00B87E8D" w:rsidP="009215F0">
      <w:pPr>
        <w:tabs>
          <w:tab w:val="left" w:pos="2607"/>
        </w:tabs>
        <w:ind w:firstLine="0"/>
      </w:pPr>
      <w:r>
        <w:t>[1</w:t>
      </w:r>
      <w:r w:rsidR="00EA7295">
        <w:t>2</w:t>
      </w:r>
      <w:r w:rsidR="00732965">
        <w:t>4</w:t>
      </w:r>
      <w:r>
        <w:t>] Studies on the Coma cluster. III. The virial mass and kinematics</w:t>
      </w:r>
    </w:p>
    <w:p w14:paraId="6B6E890C" w14:textId="17838FA4" w:rsidR="00B87E8D" w:rsidRDefault="00B87E8D" w:rsidP="009215F0">
      <w:pPr>
        <w:tabs>
          <w:tab w:val="left" w:pos="2607"/>
        </w:tabs>
        <w:ind w:firstLine="0"/>
      </w:pPr>
      <w:r>
        <w:t xml:space="preserve">           sciencedirect.com/science/article/pii/027510629190020X</w:t>
      </w:r>
    </w:p>
    <w:p w14:paraId="2D2A345C" w14:textId="65AE2C66" w:rsidR="00CA0D41" w:rsidRDefault="00CA0D41" w:rsidP="009215F0">
      <w:pPr>
        <w:tabs>
          <w:tab w:val="left" w:pos="2607"/>
        </w:tabs>
        <w:ind w:firstLine="0"/>
      </w:pPr>
      <w:r>
        <w:t>[1</w:t>
      </w:r>
      <w:r w:rsidR="00EA7295">
        <w:t>2</w:t>
      </w:r>
      <w:r w:rsidR="001C2E78">
        <w:t>5</w:t>
      </w:r>
      <w:r>
        <w:t>] The Luminosity Function and Structure of the Coma Cluster</w:t>
      </w:r>
    </w:p>
    <w:p w14:paraId="5D45A4EF" w14:textId="24BCD69F" w:rsidR="00757080" w:rsidRDefault="008F6B46" w:rsidP="00007BB7">
      <w:pPr>
        <w:tabs>
          <w:tab w:val="left" w:pos="2607"/>
        </w:tabs>
        <w:ind w:firstLine="0"/>
      </w:pPr>
      <w:r>
        <w:t xml:space="preserve">           legacy.adsabs.harvard.edu/full/1977Apj...213..327A</w:t>
      </w:r>
    </w:p>
    <w:p w14:paraId="7B825BF0" w14:textId="529736E0" w:rsidR="00D47D8E" w:rsidRDefault="00D47D8E" w:rsidP="00007BB7">
      <w:pPr>
        <w:tabs>
          <w:tab w:val="left" w:pos="2607"/>
        </w:tabs>
        <w:ind w:firstLine="0"/>
      </w:pPr>
      <w:r>
        <w:t>[12</w:t>
      </w:r>
      <w:r w:rsidR="00043FC5">
        <w:t>6</w:t>
      </w:r>
      <w:r>
        <w:t xml:space="preserve">] </w:t>
      </w:r>
      <w:r w:rsidR="006B6225">
        <w:t>Observational mass-to-light ratio of galaxy systems from poor groups to rich clusters</w:t>
      </w:r>
    </w:p>
    <w:p w14:paraId="3C770F45" w14:textId="3DFA3A8F" w:rsidR="00BB4F36" w:rsidRDefault="00BB4F36" w:rsidP="00007BB7">
      <w:pPr>
        <w:tabs>
          <w:tab w:val="left" w:pos="2607"/>
        </w:tabs>
        <w:ind w:firstLine="0"/>
      </w:pPr>
      <w:r>
        <w:t xml:space="preserve">           iopscience.iop.org/article/10.1086/339360/pdf</w:t>
      </w:r>
    </w:p>
    <w:p w14:paraId="43A55059" w14:textId="2642BF72" w:rsidR="00BB4F36" w:rsidRDefault="00BB4F36" w:rsidP="00007BB7">
      <w:pPr>
        <w:tabs>
          <w:tab w:val="left" w:pos="2607"/>
        </w:tabs>
        <w:ind w:firstLine="0"/>
      </w:pPr>
      <w:r>
        <w:t>[12</w:t>
      </w:r>
      <w:r w:rsidR="00043FC5">
        <w:t>7</w:t>
      </w:r>
      <w:r>
        <w:t>] Coma Cluster</w:t>
      </w:r>
    </w:p>
    <w:p w14:paraId="0F77DC75" w14:textId="6DFEEB12" w:rsidR="00BB4F36" w:rsidRDefault="00BB4F36" w:rsidP="00007BB7">
      <w:pPr>
        <w:tabs>
          <w:tab w:val="left" w:pos="2607"/>
        </w:tabs>
        <w:ind w:firstLine="0"/>
      </w:pPr>
      <w:r>
        <w:t xml:space="preserve">           sites.astro</w:t>
      </w:r>
      <w:r w:rsidR="00A75D14">
        <w:t>.caltech.edu/~george/ay21/eaa/eaa-comacluster.pdf</w:t>
      </w:r>
    </w:p>
    <w:p w14:paraId="678CFF88" w14:textId="3D18C129" w:rsidR="00FA3859" w:rsidRDefault="00FA3859" w:rsidP="00007BB7">
      <w:pPr>
        <w:tabs>
          <w:tab w:val="left" w:pos="2607"/>
        </w:tabs>
        <w:ind w:firstLine="0"/>
      </w:pPr>
      <w:r>
        <w:t>[1</w:t>
      </w:r>
      <w:r w:rsidR="00043FC5">
        <w:t>28</w:t>
      </w:r>
      <w:r>
        <w:t>]</w:t>
      </w:r>
      <w:r w:rsidR="00666B36">
        <w:t xml:space="preserve"> Flatness problem</w:t>
      </w:r>
    </w:p>
    <w:p w14:paraId="7A8BC473" w14:textId="773D52A2" w:rsidR="00666B36" w:rsidRDefault="00666B36" w:rsidP="00007BB7">
      <w:pPr>
        <w:tabs>
          <w:tab w:val="left" w:pos="2607"/>
        </w:tabs>
        <w:ind w:firstLine="0"/>
      </w:pPr>
      <w:r>
        <w:t xml:space="preserve">           en.wikipedia.org/wiki/Flatness_problem</w:t>
      </w:r>
    </w:p>
    <w:p w14:paraId="568FB6EC" w14:textId="7A9F095B" w:rsidR="00FA3859" w:rsidRDefault="00FA3859" w:rsidP="00007BB7">
      <w:pPr>
        <w:tabs>
          <w:tab w:val="left" w:pos="2607"/>
        </w:tabs>
        <w:ind w:firstLine="0"/>
      </w:pPr>
      <w:r>
        <w:t>[1</w:t>
      </w:r>
      <w:r w:rsidR="0044509B">
        <w:t>29</w:t>
      </w:r>
      <w:r>
        <w:t>]</w:t>
      </w:r>
      <w:r w:rsidR="00666B36">
        <w:t xml:space="preserve"> Polari</w:t>
      </w:r>
      <w:r w:rsidR="00C26999">
        <w:t>z</w:t>
      </w:r>
      <w:r w:rsidR="00666B36">
        <w:t xml:space="preserve">ation in the </w:t>
      </w:r>
      <w:r w:rsidR="00C26999">
        <w:t>c</w:t>
      </w:r>
      <w:r w:rsidR="00666B36">
        <w:t xml:space="preserve">osmic </w:t>
      </w:r>
      <w:r w:rsidR="00C26999">
        <w:t>m</w:t>
      </w:r>
      <w:r w:rsidR="00666B36">
        <w:t xml:space="preserve">icrowave </w:t>
      </w:r>
      <w:r w:rsidR="00C26999">
        <w:t>b</w:t>
      </w:r>
      <w:r w:rsidR="00666B36">
        <w:t>ackground</w:t>
      </w:r>
    </w:p>
    <w:p w14:paraId="1E414504" w14:textId="799C2325" w:rsidR="00FA3859" w:rsidRDefault="00666B36" w:rsidP="00007BB7">
      <w:pPr>
        <w:tabs>
          <w:tab w:val="left" w:pos="2607"/>
        </w:tabs>
        <w:ind w:firstLine="0"/>
      </w:pPr>
      <w:r>
        <w:t xml:space="preserve">           </w:t>
      </w:r>
      <w:r w:rsidR="00C26999">
        <w:t>scielo.br/j/bjp/a/4x4yfRy8RZS3KZY5ZRrKd9c/?lang=en</w:t>
      </w:r>
    </w:p>
    <w:p w14:paraId="56F2C8CF" w14:textId="4E42B20E" w:rsidR="00FA3859" w:rsidRDefault="00FA3859" w:rsidP="00007BB7">
      <w:pPr>
        <w:tabs>
          <w:tab w:val="left" w:pos="2607"/>
        </w:tabs>
        <w:ind w:firstLine="0"/>
      </w:pPr>
      <w:r>
        <w:t>[13</w:t>
      </w:r>
      <w:r w:rsidR="0044509B">
        <w:t>0</w:t>
      </w:r>
      <w:r>
        <w:t>]</w:t>
      </w:r>
      <w:r w:rsidR="00F8159C">
        <w:t xml:space="preserve"> How large was the Universe 1 year after the Big Bang?</w:t>
      </w:r>
    </w:p>
    <w:p w14:paraId="389735A4" w14:textId="581A0093" w:rsidR="00A03EBA" w:rsidRDefault="00A03EBA" w:rsidP="00007BB7">
      <w:pPr>
        <w:tabs>
          <w:tab w:val="left" w:pos="2607"/>
        </w:tabs>
        <w:ind w:firstLine="0"/>
      </w:pPr>
      <w:r>
        <w:t xml:space="preserve">           reddit.com/</w:t>
      </w:r>
      <w:r w:rsidR="006C6FA8">
        <w:t>r/</w:t>
      </w:r>
      <w:r>
        <w:t>cosmology/comments/8pzch8/how_large_was_the_universe_1_year_after_the</w:t>
      </w:r>
    </w:p>
    <w:p w14:paraId="324A0102" w14:textId="09AE0E2D" w:rsidR="00A03EBA" w:rsidRDefault="00F8159C" w:rsidP="00007BB7">
      <w:pPr>
        <w:tabs>
          <w:tab w:val="left" w:pos="2607"/>
        </w:tabs>
        <w:ind w:firstLine="0"/>
      </w:pPr>
      <w:r>
        <w:t xml:space="preserve">    </w:t>
      </w:r>
      <w:r w:rsidR="00A03EBA">
        <w:t xml:space="preserve">       _big/</w:t>
      </w:r>
    </w:p>
    <w:p w14:paraId="1139B72C" w14:textId="74FF6ABF" w:rsidR="00FA3859" w:rsidRDefault="00FA3859" w:rsidP="00007BB7">
      <w:pPr>
        <w:tabs>
          <w:tab w:val="left" w:pos="2607"/>
        </w:tabs>
        <w:ind w:firstLine="0"/>
      </w:pPr>
      <w:r>
        <w:t>[13</w:t>
      </w:r>
      <w:r w:rsidR="0044509B">
        <w:t>1</w:t>
      </w:r>
      <w:r>
        <w:t>]</w:t>
      </w:r>
      <w:r w:rsidR="008B258E">
        <w:t xml:space="preserve"> Primordial Nucleosynthesis</w:t>
      </w:r>
    </w:p>
    <w:p w14:paraId="15F7EC4C" w14:textId="21F8F8DA" w:rsidR="00FA3859" w:rsidRDefault="008B258E" w:rsidP="00007BB7">
      <w:pPr>
        <w:tabs>
          <w:tab w:val="left" w:pos="2607"/>
        </w:tabs>
        <w:ind w:firstLine="0"/>
      </w:pPr>
      <w:r>
        <w:t xml:space="preserve">           people.ast.cam.ac.uk/~pettini/Intro%20Cosmology/Lecture08.pdf</w:t>
      </w:r>
    </w:p>
    <w:p w14:paraId="6488F45E" w14:textId="2B82E5C6" w:rsidR="00FA3859" w:rsidRDefault="00FA3859" w:rsidP="00007BB7">
      <w:pPr>
        <w:tabs>
          <w:tab w:val="left" w:pos="2607"/>
        </w:tabs>
        <w:ind w:firstLine="0"/>
      </w:pPr>
      <w:r>
        <w:t>[13</w:t>
      </w:r>
      <w:r w:rsidR="0044509B">
        <w:t>2</w:t>
      </w:r>
      <w:r>
        <w:t>]</w:t>
      </w:r>
      <w:r w:rsidR="00BC71EF">
        <w:t xml:space="preserve"> The equality of the number of protons and electrons</w:t>
      </w:r>
    </w:p>
    <w:p w14:paraId="1B32AABE" w14:textId="580245EA" w:rsidR="00FA3859" w:rsidRDefault="00BC71EF" w:rsidP="00007BB7">
      <w:pPr>
        <w:tabs>
          <w:tab w:val="left" w:pos="2607"/>
        </w:tabs>
        <w:ind w:firstLine="0"/>
      </w:pPr>
      <w:r>
        <w:t xml:space="preserve">           hyperphysics.phy-astr.gsu.edu/hbase/Astro/wcep.html</w:t>
      </w:r>
    </w:p>
    <w:p w14:paraId="2D22FEF8" w14:textId="753F6F8B" w:rsidR="00FA3859" w:rsidRDefault="00FA3859" w:rsidP="00007BB7">
      <w:pPr>
        <w:tabs>
          <w:tab w:val="left" w:pos="2607"/>
        </w:tabs>
        <w:ind w:firstLine="0"/>
      </w:pPr>
      <w:r>
        <w:t>[13</w:t>
      </w:r>
      <w:r w:rsidR="003E6DC6">
        <w:t>3</w:t>
      </w:r>
      <w:r>
        <w:t>]</w:t>
      </w:r>
      <w:r w:rsidR="001254D4">
        <w:t xml:space="preserve"> Estimations of total mass and energy of the universe</w:t>
      </w:r>
    </w:p>
    <w:p w14:paraId="7433FF92" w14:textId="0C159378" w:rsidR="001254D4" w:rsidRDefault="001254D4" w:rsidP="00007BB7">
      <w:pPr>
        <w:tabs>
          <w:tab w:val="left" w:pos="2607"/>
        </w:tabs>
        <w:ind w:firstLine="0"/>
      </w:pPr>
      <w:r>
        <w:t xml:space="preserve">           arxiv.org/pdf/1004.1035.pdf</w:t>
      </w:r>
    </w:p>
    <w:p w14:paraId="32C714CC" w14:textId="245855F1" w:rsidR="00CF5E4A" w:rsidRDefault="00CF5E4A" w:rsidP="00007BB7">
      <w:pPr>
        <w:tabs>
          <w:tab w:val="left" w:pos="2607"/>
        </w:tabs>
        <w:ind w:firstLine="0"/>
      </w:pPr>
      <w:r>
        <w:t>[13</w:t>
      </w:r>
      <w:r w:rsidR="008F2ECC">
        <w:t>4</w:t>
      </w:r>
      <w:r>
        <w:t>] Is The Inflationary Universe A Scientific Theory? Not Anymore</w:t>
      </w:r>
    </w:p>
    <w:p w14:paraId="6C7A435A" w14:textId="77777777" w:rsidR="00CF5E4A" w:rsidRDefault="00CF5E4A" w:rsidP="00007BB7">
      <w:pPr>
        <w:tabs>
          <w:tab w:val="left" w:pos="2607"/>
        </w:tabs>
        <w:ind w:firstLine="0"/>
      </w:pPr>
      <w:r>
        <w:t xml:space="preserve">           </w:t>
      </w:r>
      <w:bookmarkStart w:id="104" w:name="_Hlk95401581"/>
      <w:r>
        <w:t>forbes.com/sites/startswithabang/2017/09/28/</w:t>
      </w:r>
      <w:bookmarkEnd w:id="104"/>
      <w:r>
        <w:t>is-the-inflationary-universe-a-scientific-theory-</w:t>
      </w:r>
    </w:p>
    <w:p w14:paraId="7AD9B49C" w14:textId="1001718D" w:rsidR="00CF5E4A" w:rsidRDefault="00CF5E4A" w:rsidP="00007BB7">
      <w:pPr>
        <w:tabs>
          <w:tab w:val="left" w:pos="2607"/>
        </w:tabs>
        <w:ind w:firstLine="0"/>
      </w:pPr>
      <w:r>
        <w:t xml:space="preserve">           not-anymore/?sh</w:t>
      </w:r>
      <w:r w:rsidR="008B5CC3">
        <w:t>=4cff01a2b45e</w:t>
      </w:r>
    </w:p>
    <w:p w14:paraId="0506ED8F" w14:textId="66D17DDE" w:rsidR="00A97CD5" w:rsidRDefault="008B5CC3" w:rsidP="00A97CD5">
      <w:pPr>
        <w:tabs>
          <w:tab w:val="left" w:pos="2607"/>
        </w:tabs>
        <w:ind w:firstLine="0"/>
      </w:pPr>
      <w:r>
        <w:t>[13</w:t>
      </w:r>
      <w:r w:rsidR="008F2ECC">
        <w:t>5</w:t>
      </w:r>
      <w:r>
        <w:t xml:space="preserve">] </w:t>
      </w:r>
      <w:r w:rsidR="00A97CD5">
        <w:t xml:space="preserve">Large Magellanic Cloud Cepheid Standards Provide a 1% Foundation for the Determination of  </w:t>
      </w:r>
    </w:p>
    <w:p w14:paraId="6DA8119C" w14:textId="55A20FA2" w:rsidR="00E74B44" w:rsidRDefault="00A97CD5" w:rsidP="00A97CD5">
      <w:pPr>
        <w:tabs>
          <w:tab w:val="left" w:pos="2607"/>
        </w:tabs>
        <w:ind w:firstLine="0"/>
      </w:pPr>
      <w:r>
        <w:t xml:space="preserve">           the Hubble Constant and Stronger Evidence for Physics beyond </w:t>
      </w:r>
      <w:r w:rsidR="00F23028">
        <w:rPr>
          <w:rFonts w:cstheme="minorHAnsi"/>
        </w:rPr>
        <w:t>Λ</w:t>
      </w:r>
      <w:r w:rsidR="00F23028">
        <w:t>CDM</w:t>
      </w:r>
    </w:p>
    <w:p w14:paraId="453EA73F" w14:textId="6B4AB5F8" w:rsidR="00F23028" w:rsidRDefault="00F23028" w:rsidP="00A97CD5">
      <w:pPr>
        <w:tabs>
          <w:tab w:val="left" w:pos="2607"/>
        </w:tabs>
        <w:ind w:firstLine="0"/>
      </w:pPr>
      <w:r>
        <w:t xml:space="preserve">           iopscience.iop.org/article/10.3847/1538-4357/ab1422/pdf</w:t>
      </w:r>
    </w:p>
    <w:p w14:paraId="08F76353" w14:textId="3F6A2856" w:rsidR="008F2ECC" w:rsidRDefault="008F2ECC" w:rsidP="008F2ECC">
      <w:pPr>
        <w:tabs>
          <w:tab w:val="left" w:pos="2607"/>
        </w:tabs>
        <w:ind w:firstLine="0"/>
      </w:pPr>
      <w:r>
        <w:t>[136] Tensions between the Early and the Late Universe</w:t>
      </w:r>
    </w:p>
    <w:p w14:paraId="15AA1B4E" w14:textId="77777777" w:rsidR="008F2ECC" w:rsidRDefault="008F2ECC" w:rsidP="008F2ECC">
      <w:pPr>
        <w:tabs>
          <w:tab w:val="left" w:pos="2607"/>
        </w:tabs>
        <w:ind w:firstLine="0"/>
      </w:pPr>
      <w:r>
        <w:t xml:space="preserve">           arxiv.org/pdf/1907.10625.pdf</w:t>
      </w:r>
    </w:p>
    <w:p w14:paraId="39E642FF" w14:textId="45E3591D" w:rsidR="008F2ECC" w:rsidRDefault="008F2ECC" w:rsidP="008F2ECC">
      <w:pPr>
        <w:tabs>
          <w:tab w:val="left" w:pos="2607"/>
        </w:tabs>
        <w:ind w:firstLine="0"/>
      </w:pPr>
      <w:r>
        <w:t>[137] The Dark Energy Survey</w:t>
      </w:r>
    </w:p>
    <w:p w14:paraId="51A50B4D" w14:textId="77777777" w:rsidR="008F2ECC" w:rsidRDefault="008F2ECC" w:rsidP="008F2ECC">
      <w:pPr>
        <w:tabs>
          <w:tab w:val="left" w:pos="2607"/>
        </w:tabs>
        <w:ind w:firstLine="0"/>
      </w:pPr>
      <w:r>
        <w:t xml:space="preserve">           darkenergysurvey.org/the-des-project/science/</w:t>
      </w:r>
    </w:p>
    <w:p w14:paraId="2C33CA67" w14:textId="59E8AD0E" w:rsidR="008F2ECC" w:rsidRPr="008F2ECC" w:rsidRDefault="008F2ECC" w:rsidP="00A97CD5">
      <w:pPr>
        <w:tabs>
          <w:tab w:val="left" w:pos="2607"/>
        </w:tabs>
        <w:ind w:firstLine="0"/>
        <w:rPr>
          <w:sz w:val="24"/>
          <w:szCs w:val="24"/>
        </w:rPr>
      </w:pPr>
    </w:p>
    <w:p w14:paraId="39326576" w14:textId="77777777" w:rsidR="008F2ECC" w:rsidRPr="008F2ECC" w:rsidRDefault="008F2ECC" w:rsidP="00A97CD5">
      <w:pPr>
        <w:tabs>
          <w:tab w:val="left" w:pos="2607"/>
        </w:tabs>
        <w:ind w:firstLine="0"/>
        <w:rPr>
          <w:sz w:val="24"/>
          <w:szCs w:val="24"/>
        </w:rPr>
      </w:pPr>
    </w:p>
    <w:p w14:paraId="50D2F7F0" w14:textId="43AF5A92" w:rsidR="009C5BEE" w:rsidRDefault="006E1C95" w:rsidP="00A97CD5">
      <w:pPr>
        <w:tabs>
          <w:tab w:val="left" w:pos="2607"/>
        </w:tabs>
        <w:ind w:firstLine="0"/>
      </w:pPr>
      <w:r>
        <w:t>130</w:t>
      </w:r>
    </w:p>
    <w:p w14:paraId="4F2A7487" w14:textId="3FBA4895" w:rsidR="0086324C" w:rsidRDefault="0086324C" w:rsidP="00A97CD5">
      <w:pPr>
        <w:tabs>
          <w:tab w:val="left" w:pos="2607"/>
        </w:tabs>
        <w:ind w:firstLine="0"/>
      </w:pPr>
      <w:r>
        <w:lastRenderedPageBreak/>
        <w:t>[1</w:t>
      </w:r>
      <w:r w:rsidR="00174F58">
        <w:t>38</w:t>
      </w:r>
      <w:r>
        <w:t xml:space="preserve">] </w:t>
      </w:r>
      <w:r w:rsidR="00DB3A54">
        <w:t>A Burst of Star Light</w:t>
      </w:r>
    </w:p>
    <w:p w14:paraId="58A2BA29" w14:textId="586BD5D9" w:rsidR="00DB3A54" w:rsidRDefault="00DB3A54" w:rsidP="00A97CD5">
      <w:pPr>
        <w:tabs>
          <w:tab w:val="left" w:pos="2607"/>
        </w:tabs>
        <w:ind w:firstLine="0"/>
      </w:pPr>
      <w:r>
        <w:t xml:space="preserve">           cosmotography.com/images/starburst_galaxies.html</w:t>
      </w:r>
    </w:p>
    <w:p w14:paraId="3BF7D15B" w14:textId="505C4983" w:rsidR="009E3BFE" w:rsidRDefault="009E3BFE" w:rsidP="00A97CD5">
      <w:pPr>
        <w:tabs>
          <w:tab w:val="left" w:pos="2607"/>
        </w:tabs>
        <w:ind w:firstLine="0"/>
      </w:pPr>
      <w:r>
        <w:t>[1</w:t>
      </w:r>
      <w:r w:rsidR="00174F58">
        <w:t>39</w:t>
      </w:r>
      <w:r>
        <w:t>] An accurate determination of the Hubble constant from baryon acoustic oscillation datasets</w:t>
      </w:r>
    </w:p>
    <w:p w14:paraId="15A359EA" w14:textId="3CB494E9" w:rsidR="001F4ABA" w:rsidRDefault="001F4ABA" w:rsidP="00A97CD5">
      <w:pPr>
        <w:tabs>
          <w:tab w:val="left" w:pos="2607"/>
        </w:tabs>
        <w:ind w:firstLine="0"/>
      </w:pPr>
      <w:r>
        <w:t xml:space="preserve">           link.springer.com/content/pdf/10.1007/s11433-015-5684-5.pdf</w:t>
      </w:r>
    </w:p>
    <w:p w14:paraId="59DE5181" w14:textId="31CD3028" w:rsidR="00DB3A54" w:rsidRDefault="00DB3A54" w:rsidP="00A97CD5">
      <w:pPr>
        <w:tabs>
          <w:tab w:val="left" w:pos="2607"/>
        </w:tabs>
        <w:ind w:firstLine="0"/>
        <w:rPr>
          <w:rFonts w:cstheme="minorHAnsi"/>
        </w:rPr>
      </w:pPr>
      <w:r>
        <w:t>[14</w:t>
      </w:r>
      <w:r w:rsidR="00174F58">
        <w:t>0</w:t>
      </w:r>
      <w:r>
        <w:t>] Physical Explanation of the H</w:t>
      </w:r>
      <w:r>
        <w:rPr>
          <w:rFonts w:cstheme="minorHAnsi"/>
        </w:rPr>
        <w:t>₀</w:t>
      </w:r>
      <w:r w:rsidR="00EC14C1">
        <w:rPr>
          <w:rFonts w:cstheme="minorHAnsi"/>
        </w:rPr>
        <w:t>-Tension</w:t>
      </w:r>
    </w:p>
    <w:p w14:paraId="33692CA8" w14:textId="2475C962" w:rsidR="00EC14C1" w:rsidRDefault="00EC14C1" w:rsidP="00A97CD5">
      <w:pPr>
        <w:tabs>
          <w:tab w:val="left" w:pos="2607"/>
        </w:tabs>
        <w:ind w:firstLine="0"/>
        <w:rPr>
          <w:rFonts w:cstheme="minorHAnsi"/>
        </w:rPr>
      </w:pPr>
      <w:r>
        <w:rPr>
          <w:rFonts w:cstheme="minorHAnsi"/>
        </w:rPr>
        <w:t xml:space="preserve">           researchgate.net/publication/354270074_Physical_Explanation_of_the_H_O_-Tension</w:t>
      </w:r>
    </w:p>
    <w:p w14:paraId="55BB78DC" w14:textId="20387C98" w:rsidR="001F4ABA" w:rsidRDefault="001F4ABA" w:rsidP="00A97CD5">
      <w:pPr>
        <w:tabs>
          <w:tab w:val="left" w:pos="2607"/>
        </w:tabs>
        <w:ind w:firstLine="0"/>
        <w:rPr>
          <w:rFonts w:cstheme="minorHAnsi"/>
        </w:rPr>
      </w:pPr>
      <w:r>
        <w:rPr>
          <w:rFonts w:cstheme="minorHAnsi"/>
        </w:rPr>
        <w:t>[14</w:t>
      </w:r>
      <w:r w:rsidR="00174F58">
        <w:rPr>
          <w:rFonts w:cstheme="minorHAnsi"/>
        </w:rPr>
        <w:t>1</w:t>
      </w:r>
      <w:r>
        <w:rPr>
          <w:rFonts w:cstheme="minorHAnsi"/>
        </w:rPr>
        <w:t>] An independent determination of the local Hubble constant</w:t>
      </w:r>
    </w:p>
    <w:p w14:paraId="458DAD1F" w14:textId="55C477A1" w:rsidR="001F4ABA" w:rsidRDefault="001F4ABA" w:rsidP="00A97CD5">
      <w:pPr>
        <w:tabs>
          <w:tab w:val="left" w:pos="2607"/>
        </w:tabs>
        <w:ind w:firstLine="0"/>
      </w:pPr>
      <w:r>
        <w:rPr>
          <w:rFonts w:cstheme="minorHAnsi"/>
        </w:rPr>
        <w:t xml:space="preserve">           arxiv.org/pdf/1710.05951.pdf</w:t>
      </w:r>
    </w:p>
    <w:p w14:paraId="4DA4AD27" w14:textId="442DD13C" w:rsidR="002113C9" w:rsidRDefault="00622A81" w:rsidP="00007BB7">
      <w:pPr>
        <w:tabs>
          <w:tab w:val="left" w:pos="2607"/>
        </w:tabs>
        <w:ind w:firstLine="0"/>
      </w:pPr>
      <w:r>
        <w:t>[14</w:t>
      </w:r>
      <w:r w:rsidR="00174F58">
        <w:t>2</w:t>
      </w:r>
      <w:r>
        <w:t xml:space="preserve">] </w:t>
      </w:r>
      <w:r w:rsidR="002113C9">
        <w:t>Ned Wright's Javascript Cosmology Calculator</w:t>
      </w:r>
    </w:p>
    <w:p w14:paraId="12F0CD55" w14:textId="77777777" w:rsidR="00774B37" w:rsidRDefault="002113C9" w:rsidP="00007BB7">
      <w:pPr>
        <w:tabs>
          <w:tab w:val="left" w:pos="2607"/>
        </w:tabs>
        <w:ind w:firstLine="0"/>
      </w:pPr>
      <w:r>
        <w:t xml:space="preserve">           astro.ucla.edu/~wright/CosmoCalc.html</w:t>
      </w:r>
      <w:r w:rsidR="00F23028">
        <w:t xml:space="preserve">  </w:t>
      </w:r>
    </w:p>
    <w:p w14:paraId="6ACAFCDD" w14:textId="68D7D9DD" w:rsidR="003D4359" w:rsidRDefault="00774B37" w:rsidP="00007BB7">
      <w:pPr>
        <w:tabs>
          <w:tab w:val="left" w:pos="2607"/>
        </w:tabs>
        <w:ind w:firstLine="0"/>
      </w:pPr>
      <w:r>
        <w:t>[14</w:t>
      </w:r>
      <w:r w:rsidR="0063571C">
        <w:t>3</w:t>
      </w:r>
      <w:r>
        <w:t xml:space="preserve">] </w:t>
      </w:r>
      <w:r w:rsidR="003D4359">
        <w:t>Gravitational anomalies signaling the breakdown of classical gravity</w:t>
      </w:r>
      <w:r w:rsidR="00F23028">
        <w:t xml:space="preserve">   </w:t>
      </w:r>
    </w:p>
    <w:p w14:paraId="556F16AF" w14:textId="78DD9460" w:rsidR="003D4359" w:rsidRDefault="003D4359" w:rsidP="00007BB7">
      <w:pPr>
        <w:tabs>
          <w:tab w:val="left" w:pos="2607"/>
        </w:tabs>
        <w:ind w:firstLine="0"/>
      </w:pPr>
      <w:r>
        <w:t xml:space="preserve">           arxiv.org/pdf/1401.7063.pdf</w:t>
      </w:r>
    </w:p>
    <w:p w14:paraId="0C6864B1" w14:textId="64AFCEDA" w:rsidR="00691206" w:rsidRDefault="00691206" w:rsidP="00007BB7">
      <w:pPr>
        <w:tabs>
          <w:tab w:val="left" w:pos="2607"/>
        </w:tabs>
        <w:ind w:firstLine="0"/>
      </w:pPr>
      <w:r>
        <w:t>[14</w:t>
      </w:r>
      <w:r w:rsidR="0063571C">
        <w:t>4</w:t>
      </w:r>
      <w:r>
        <w:t>] Looking for cosmic neutrino background</w:t>
      </w:r>
    </w:p>
    <w:p w14:paraId="67922E1E" w14:textId="21229DB9" w:rsidR="00691206" w:rsidRDefault="00691206" w:rsidP="00007BB7">
      <w:pPr>
        <w:tabs>
          <w:tab w:val="left" w:pos="2607"/>
        </w:tabs>
        <w:ind w:firstLine="0"/>
      </w:pPr>
      <w:r>
        <w:t xml:space="preserve">           frontiersin.org/articles/10.3389/fphy.2014.00030/full</w:t>
      </w:r>
    </w:p>
    <w:p w14:paraId="719627C4" w14:textId="48BECB12" w:rsidR="003D4359" w:rsidRDefault="003D4359" w:rsidP="00007BB7">
      <w:pPr>
        <w:tabs>
          <w:tab w:val="left" w:pos="2607"/>
        </w:tabs>
        <w:ind w:firstLine="0"/>
      </w:pPr>
      <w:r>
        <w:t>[14</w:t>
      </w:r>
      <w:r w:rsidR="0063571C">
        <w:t>5</w:t>
      </w:r>
      <w:r>
        <w:t>] Theoretical Predictions of Presupernova Neutrinos and Their Detection</w:t>
      </w:r>
    </w:p>
    <w:p w14:paraId="5872A16A" w14:textId="7E61D0AA" w:rsidR="00A75D14" w:rsidRDefault="003D4359" w:rsidP="00007BB7">
      <w:pPr>
        <w:tabs>
          <w:tab w:val="left" w:pos="2607"/>
        </w:tabs>
        <w:ind w:firstLine="0"/>
      </w:pPr>
      <w:r>
        <w:t xml:space="preserve">           annualreviews.org/doi/pdf/10.1146/annurev-nucl-040620-021320 </w:t>
      </w:r>
      <w:r w:rsidR="00F23028">
        <w:t xml:space="preserve">      </w:t>
      </w:r>
    </w:p>
    <w:p w14:paraId="153CBCD8" w14:textId="507334F6" w:rsidR="00806F4E" w:rsidRDefault="00F30629" w:rsidP="00007BB7">
      <w:pPr>
        <w:tabs>
          <w:tab w:val="left" w:pos="2607"/>
        </w:tabs>
        <w:ind w:firstLine="0"/>
      </w:pPr>
      <w:r>
        <w:t>[14</w:t>
      </w:r>
      <w:r w:rsidR="00F51EAC">
        <w:t>6</w:t>
      </w:r>
      <w:r>
        <w:t>]</w:t>
      </w:r>
      <w:r w:rsidR="00806F4E">
        <w:t xml:space="preserve"> Did the fake initial conditions (DM-DE-Inflation) behind the low value of Hubble constant</w:t>
      </w:r>
    </w:p>
    <w:p w14:paraId="34D51CF6" w14:textId="77777777" w:rsidR="00806F4E" w:rsidRDefault="00806F4E" w:rsidP="00007BB7">
      <w:pPr>
        <w:tabs>
          <w:tab w:val="left" w:pos="2607"/>
        </w:tabs>
        <w:ind w:firstLine="0"/>
      </w:pPr>
      <w:r>
        <w:t xml:space="preserve">           (H0=67(Km/sec)/Mpc</w:t>
      </w:r>
      <w:r w:rsidR="006B6225">
        <w:t xml:space="preserve"> </w:t>
      </w:r>
      <w:r>
        <w:t>inferred from CMB?</w:t>
      </w:r>
    </w:p>
    <w:p w14:paraId="5A963244" w14:textId="77777777" w:rsidR="00806F4E" w:rsidRDefault="00806F4E" w:rsidP="00007BB7">
      <w:pPr>
        <w:tabs>
          <w:tab w:val="left" w:pos="2607"/>
        </w:tabs>
        <w:ind w:firstLine="0"/>
      </w:pPr>
      <w:r>
        <w:t xml:space="preserve">           researchgate.net/post/Did-the-fake-initial-conditions-DM-DE-Inflation-behind-the-low-value-</w:t>
      </w:r>
    </w:p>
    <w:p w14:paraId="770B6094" w14:textId="3CFF157D" w:rsidR="006B6225" w:rsidRDefault="00806F4E" w:rsidP="00007BB7">
      <w:pPr>
        <w:tabs>
          <w:tab w:val="left" w:pos="2607"/>
        </w:tabs>
        <w:ind w:firstLine="0"/>
      </w:pPr>
      <w:r>
        <w:t xml:space="preserve">           of-Hubble-constant-H</w:t>
      </w:r>
      <w:r w:rsidR="009C5BEE">
        <w:t>0</w:t>
      </w:r>
      <w:r>
        <w:t>67Km-sec-Mpc-inferred-from-CMB</w:t>
      </w:r>
      <w:r w:rsidR="006B6225">
        <w:t xml:space="preserve">       </w:t>
      </w:r>
    </w:p>
    <w:p w14:paraId="39FF4CD5" w14:textId="12335169" w:rsidR="00757080" w:rsidRDefault="00757080" w:rsidP="00007BB7">
      <w:pPr>
        <w:tabs>
          <w:tab w:val="left" w:pos="2607"/>
        </w:tabs>
        <w:ind w:firstLine="0"/>
      </w:pPr>
    </w:p>
    <w:p w14:paraId="40B62631" w14:textId="77777777" w:rsidR="001C4C82" w:rsidRDefault="001C4C82" w:rsidP="00007BB7">
      <w:pPr>
        <w:tabs>
          <w:tab w:val="left" w:pos="2607"/>
        </w:tabs>
        <w:ind w:firstLine="0"/>
        <w:jc w:val="center"/>
      </w:pPr>
    </w:p>
    <w:p w14:paraId="7C8566D9" w14:textId="77777777" w:rsidR="00E21179" w:rsidRDefault="00E21179" w:rsidP="00007BB7">
      <w:pPr>
        <w:tabs>
          <w:tab w:val="left" w:pos="2607"/>
        </w:tabs>
        <w:ind w:firstLine="0"/>
        <w:jc w:val="center"/>
      </w:pPr>
    </w:p>
    <w:p w14:paraId="1660D488" w14:textId="77777777" w:rsidR="00E21179" w:rsidRDefault="00E21179" w:rsidP="00007BB7">
      <w:pPr>
        <w:tabs>
          <w:tab w:val="left" w:pos="2607"/>
        </w:tabs>
        <w:ind w:firstLine="0"/>
        <w:jc w:val="center"/>
      </w:pPr>
    </w:p>
    <w:p w14:paraId="1C8CA70E" w14:textId="77777777" w:rsidR="00E21179" w:rsidRDefault="00E21179" w:rsidP="00007BB7">
      <w:pPr>
        <w:tabs>
          <w:tab w:val="left" w:pos="2607"/>
        </w:tabs>
        <w:ind w:firstLine="0"/>
        <w:jc w:val="center"/>
      </w:pPr>
    </w:p>
    <w:p w14:paraId="7B6CE9FD" w14:textId="1C597C88" w:rsidR="005A3D45" w:rsidRDefault="005A3D45" w:rsidP="00007BB7">
      <w:pPr>
        <w:tabs>
          <w:tab w:val="left" w:pos="2607"/>
        </w:tabs>
        <w:ind w:firstLine="0"/>
        <w:jc w:val="center"/>
      </w:pPr>
    </w:p>
    <w:p w14:paraId="300B3D5B" w14:textId="3A3D9EA1" w:rsidR="005A3D45" w:rsidRDefault="005A3D45" w:rsidP="00007BB7">
      <w:pPr>
        <w:tabs>
          <w:tab w:val="left" w:pos="2607"/>
        </w:tabs>
        <w:ind w:firstLine="0"/>
        <w:jc w:val="center"/>
      </w:pPr>
    </w:p>
    <w:p w14:paraId="68FB66C5" w14:textId="0FA27D12" w:rsidR="005A3D45" w:rsidRDefault="005A3D45" w:rsidP="00007BB7">
      <w:pPr>
        <w:tabs>
          <w:tab w:val="left" w:pos="2607"/>
        </w:tabs>
        <w:ind w:firstLine="0"/>
        <w:jc w:val="center"/>
      </w:pPr>
    </w:p>
    <w:p w14:paraId="67A4C56C" w14:textId="3736AEAE" w:rsidR="005A3D45" w:rsidRDefault="005A3D45" w:rsidP="00007BB7">
      <w:pPr>
        <w:tabs>
          <w:tab w:val="left" w:pos="2607"/>
        </w:tabs>
        <w:ind w:firstLine="0"/>
        <w:jc w:val="center"/>
      </w:pPr>
    </w:p>
    <w:p w14:paraId="47D81902" w14:textId="48444CB9" w:rsidR="005A3D45" w:rsidRDefault="005A3D45" w:rsidP="00007BB7">
      <w:pPr>
        <w:tabs>
          <w:tab w:val="left" w:pos="2607"/>
        </w:tabs>
        <w:ind w:firstLine="0"/>
        <w:jc w:val="center"/>
      </w:pPr>
    </w:p>
    <w:p w14:paraId="7F403DBA" w14:textId="5E8D17AF" w:rsidR="005A3D45" w:rsidRDefault="005A3D45" w:rsidP="00007BB7">
      <w:pPr>
        <w:tabs>
          <w:tab w:val="left" w:pos="2607"/>
        </w:tabs>
        <w:ind w:firstLine="0"/>
        <w:jc w:val="center"/>
      </w:pPr>
    </w:p>
    <w:p w14:paraId="4DDA4399" w14:textId="0071FCAE" w:rsidR="005A3D45" w:rsidRDefault="005A3D45" w:rsidP="005A3D45">
      <w:pPr>
        <w:tabs>
          <w:tab w:val="left" w:pos="2607"/>
        </w:tabs>
        <w:ind w:firstLine="0"/>
      </w:pPr>
    </w:p>
    <w:p w14:paraId="65D26C03" w14:textId="56294582" w:rsidR="005A3D45" w:rsidRDefault="005A3D45" w:rsidP="005A3D45">
      <w:pPr>
        <w:tabs>
          <w:tab w:val="left" w:pos="2607"/>
        </w:tabs>
        <w:ind w:firstLine="0"/>
      </w:pPr>
    </w:p>
    <w:p w14:paraId="085C707C" w14:textId="5D53F9DF" w:rsidR="006E1C95" w:rsidRDefault="006E1C95" w:rsidP="005A3D45">
      <w:pPr>
        <w:tabs>
          <w:tab w:val="left" w:pos="2607"/>
        </w:tabs>
        <w:ind w:firstLine="0"/>
      </w:pPr>
    </w:p>
    <w:p w14:paraId="79A5BC05" w14:textId="662B0E1D" w:rsidR="006E1C95" w:rsidRDefault="006E1C95" w:rsidP="005A3D45">
      <w:pPr>
        <w:tabs>
          <w:tab w:val="left" w:pos="2607"/>
        </w:tabs>
        <w:ind w:firstLine="0"/>
      </w:pPr>
    </w:p>
    <w:p w14:paraId="1CC969F2" w14:textId="75F2229B" w:rsidR="006E1C95" w:rsidRDefault="006E1C95" w:rsidP="005A3D45">
      <w:pPr>
        <w:tabs>
          <w:tab w:val="left" w:pos="2607"/>
        </w:tabs>
        <w:ind w:firstLine="0"/>
      </w:pPr>
    </w:p>
    <w:p w14:paraId="65268F44" w14:textId="13530064" w:rsidR="006E1C95" w:rsidRDefault="006E1C95" w:rsidP="005A3D45">
      <w:pPr>
        <w:tabs>
          <w:tab w:val="left" w:pos="2607"/>
        </w:tabs>
        <w:ind w:firstLine="0"/>
      </w:pPr>
    </w:p>
    <w:p w14:paraId="7242CA40" w14:textId="0755F5DC" w:rsidR="006E1C95" w:rsidRDefault="006E1C95" w:rsidP="005A3D45">
      <w:pPr>
        <w:tabs>
          <w:tab w:val="left" w:pos="2607"/>
        </w:tabs>
        <w:ind w:firstLine="0"/>
      </w:pPr>
    </w:p>
    <w:p w14:paraId="07C5AF19" w14:textId="45DB1212" w:rsidR="006E1C95" w:rsidRDefault="006E1C95" w:rsidP="005A3D45">
      <w:pPr>
        <w:tabs>
          <w:tab w:val="left" w:pos="2607"/>
        </w:tabs>
        <w:ind w:firstLine="0"/>
      </w:pPr>
    </w:p>
    <w:p w14:paraId="00511B07" w14:textId="428690E4" w:rsidR="006E1C95" w:rsidRDefault="006E1C95" w:rsidP="005A3D45">
      <w:pPr>
        <w:tabs>
          <w:tab w:val="left" w:pos="2607"/>
        </w:tabs>
        <w:ind w:firstLine="0"/>
      </w:pPr>
    </w:p>
    <w:p w14:paraId="3F716142" w14:textId="7BACEE73" w:rsidR="006E1C95" w:rsidRDefault="006E1C95" w:rsidP="005A3D45">
      <w:pPr>
        <w:tabs>
          <w:tab w:val="left" w:pos="2607"/>
        </w:tabs>
        <w:ind w:firstLine="0"/>
      </w:pPr>
    </w:p>
    <w:p w14:paraId="3444AAF0" w14:textId="495E8816" w:rsidR="006E1C95" w:rsidRDefault="006E1C95" w:rsidP="005A3D45">
      <w:pPr>
        <w:tabs>
          <w:tab w:val="left" w:pos="2607"/>
        </w:tabs>
        <w:ind w:firstLine="0"/>
      </w:pPr>
    </w:p>
    <w:p w14:paraId="4A979819" w14:textId="34B2C456" w:rsidR="006E1C95" w:rsidRDefault="006E1C95" w:rsidP="005A3D45">
      <w:pPr>
        <w:tabs>
          <w:tab w:val="left" w:pos="2607"/>
        </w:tabs>
        <w:ind w:firstLine="0"/>
      </w:pPr>
    </w:p>
    <w:p w14:paraId="4922D522" w14:textId="5857548A" w:rsidR="006E1C95" w:rsidRDefault="006E1C95" w:rsidP="005A3D45">
      <w:pPr>
        <w:tabs>
          <w:tab w:val="left" w:pos="2607"/>
        </w:tabs>
        <w:ind w:firstLine="0"/>
      </w:pPr>
    </w:p>
    <w:p w14:paraId="29530E25" w14:textId="72527D60" w:rsidR="006E1C95" w:rsidRDefault="006E1C95" w:rsidP="005A3D45">
      <w:pPr>
        <w:tabs>
          <w:tab w:val="left" w:pos="2607"/>
        </w:tabs>
        <w:ind w:firstLine="0"/>
      </w:pPr>
    </w:p>
    <w:p w14:paraId="61A0C735" w14:textId="56A583CD" w:rsidR="006E1C95" w:rsidRDefault="006E1C95" w:rsidP="005A3D45">
      <w:pPr>
        <w:tabs>
          <w:tab w:val="left" w:pos="2607"/>
        </w:tabs>
        <w:ind w:firstLine="0"/>
      </w:pPr>
    </w:p>
    <w:p w14:paraId="26BE3B72" w14:textId="14EF5846" w:rsidR="006E1C95" w:rsidRDefault="006E1C95" w:rsidP="005A3D45">
      <w:pPr>
        <w:tabs>
          <w:tab w:val="left" w:pos="2607"/>
        </w:tabs>
        <w:ind w:firstLine="0"/>
        <w:rPr>
          <w:sz w:val="24"/>
          <w:szCs w:val="24"/>
        </w:rPr>
      </w:pPr>
    </w:p>
    <w:p w14:paraId="3D1A23E3" w14:textId="2EDF869F" w:rsidR="00C1004A" w:rsidRDefault="00C1004A" w:rsidP="005A3D45">
      <w:pPr>
        <w:tabs>
          <w:tab w:val="left" w:pos="2607"/>
        </w:tabs>
        <w:ind w:firstLine="0"/>
        <w:rPr>
          <w:sz w:val="24"/>
          <w:szCs w:val="24"/>
        </w:rPr>
      </w:pPr>
    </w:p>
    <w:p w14:paraId="503C3C5B" w14:textId="31E44A8C" w:rsidR="00C1004A" w:rsidRDefault="00C1004A" w:rsidP="005A3D45">
      <w:pPr>
        <w:tabs>
          <w:tab w:val="left" w:pos="2607"/>
        </w:tabs>
        <w:ind w:firstLine="0"/>
        <w:rPr>
          <w:sz w:val="24"/>
          <w:szCs w:val="24"/>
        </w:rPr>
      </w:pPr>
    </w:p>
    <w:p w14:paraId="4EB73C8D" w14:textId="77777777" w:rsidR="00C1004A" w:rsidRPr="00C1004A" w:rsidRDefault="00C1004A" w:rsidP="005A3D45">
      <w:pPr>
        <w:tabs>
          <w:tab w:val="left" w:pos="2607"/>
        </w:tabs>
        <w:ind w:firstLine="0"/>
        <w:rPr>
          <w:sz w:val="40"/>
          <w:szCs w:val="40"/>
        </w:rPr>
      </w:pPr>
    </w:p>
    <w:p w14:paraId="46E3263A" w14:textId="77777777" w:rsidR="006E1C95" w:rsidRPr="006E1C95" w:rsidRDefault="006E1C95" w:rsidP="005A3D45">
      <w:pPr>
        <w:tabs>
          <w:tab w:val="left" w:pos="2607"/>
        </w:tabs>
        <w:ind w:firstLine="0"/>
        <w:rPr>
          <w:sz w:val="24"/>
          <w:szCs w:val="24"/>
        </w:rPr>
      </w:pPr>
    </w:p>
    <w:p w14:paraId="5AD0696D" w14:textId="08694EBF" w:rsidR="006E1C95" w:rsidRPr="0059306E" w:rsidRDefault="006E1C95" w:rsidP="005A3D45">
      <w:pPr>
        <w:tabs>
          <w:tab w:val="left" w:pos="2607"/>
        </w:tabs>
        <w:ind w:firstLine="0"/>
        <w:rPr>
          <w:sz w:val="24"/>
          <w:szCs w:val="24"/>
        </w:rPr>
      </w:pPr>
    </w:p>
    <w:p w14:paraId="4AFEA830" w14:textId="2D8B5E18" w:rsidR="006E1C95" w:rsidRDefault="006E1C95" w:rsidP="006E1C95">
      <w:pPr>
        <w:tabs>
          <w:tab w:val="left" w:pos="2607"/>
        </w:tabs>
        <w:ind w:firstLine="0"/>
        <w:jc w:val="right"/>
      </w:pPr>
      <w:r>
        <w:t>131</w:t>
      </w:r>
    </w:p>
    <w:sectPr w:rsidR="006E1C95" w:rsidSect="00A962F3">
      <w:headerReference w:type="default" r:id="rId66"/>
      <w:footerReference w:type="default" r:id="rId67"/>
      <w:pgSz w:w="11906" w:h="16838"/>
      <w:pgMar w:top="1440" w:right="1440" w:bottom="720" w:left="1440" w:header="709" w:footer="28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77946" w14:textId="77777777" w:rsidR="00313E95" w:rsidRDefault="00313E95" w:rsidP="003A0F9F">
      <w:r>
        <w:separator/>
      </w:r>
    </w:p>
  </w:endnote>
  <w:endnote w:type="continuationSeparator" w:id="0">
    <w:p w14:paraId="1CE93CD0" w14:textId="77777777" w:rsidR="00313E95" w:rsidRDefault="00313E95" w:rsidP="003A0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2BA91" w14:textId="14E1B7AB" w:rsidR="00313E95" w:rsidRDefault="00313E95" w:rsidP="0013663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583E5" w14:textId="77777777" w:rsidR="00313E95" w:rsidRDefault="00313E95" w:rsidP="003A0F9F">
      <w:r>
        <w:separator/>
      </w:r>
    </w:p>
  </w:footnote>
  <w:footnote w:type="continuationSeparator" w:id="0">
    <w:p w14:paraId="37AF1B46" w14:textId="77777777" w:rsidR="00313E95" w:rsidRDefault="00313E95" w:rsidP="003A0F9F">
      <w:r>
        <w:continuationSeparator/>
      </w:r>
    </w:p>
  </w:footnote>
  <w:footnote w:id="1">
    <w:p w14:paraId="00A37FC4" w14:textId="77777777" w:rsidR="00313E95" w:rsidRDefault="00313E95" w:rsidP="00F3662F">
      <w:pPr>
        <w:pStyle w:val="FootnoteText"/>
      </w:pPr>
      <w:r>
        <w:rPr>
          <w:rStyle w:val="FootnoteReference"/>
        </w:rPr>
        <w:footnoteRef/>
      </w:r>
      <w:r>
        <w:t xml:space="preserve"> </w:t>
      </w:r>
      <w:r w:rsidRPr="002C688A">
        <w:rPr>
          <w:rFonts w:ascii="Palatino Linotype" w:hAnsi="Palatino Linotype" w:cs="Courier New"/>
          <w:sz w:val="16"/>
          <w:szCs w:val="16"/>
        </w:rPr>
        <w:t>It should be noted that this inverse law occurs naturally as a direct result of the geometry chosen, it was not a prior assumption or specification.</w:t>
      </w:r>
    </w:p>
  </w:footnote>
  <w:footnote w:id="2">
    <w:p w14:paraId="0473B5BE" w14:textId="6BC8C0C5" w:rsidR="00313E95" w:rsidRDefault="00313E95" w:rsidP="00F36D80">
      <w:pPr>
        <w:pStyle w:val="PlainText"/>
        <w:rPr>
          <w:rFonts w:ascii="Palatino Linotype" w:hAnsi="Palatino Linotype" w:cs="Courier New"/>
          <w:sz w:val="16"/>
          <w:szCs w:val="16"/>
        </w:rPr>
      </w:pPr>
      <w:r>
        <w:rPr>
          <w:rStyle w:val="FootnoteReference"/>
        </w:rPr>
        <w:footnoteRef/>
      </w:r>
      <w:r>
        <w:t xml:space="preserve"> </w:t>
      </w:r>
      <w:r w:rsidRPr="002C688A">
        <w:rPr>
          <w:rFonts w:ascii="Palatino Linotype" w:hAnsi="Palatino Linotype" w:cs="Courier New"/>
          <w:sz w:val="16"/>
          <w:szCs w:val="16"/>
        </w:rPr>
        <w:t>An interesting comparison between this and Modification Of Newtonian Dynamics theories</w:t>
      </w:r>
      <w:r>
        <w:rPr>
          <w:rFonts w:ascii="Palatino Linotype" w:hAnsi="Palatino Linotype" w:cs="Courier New"/>
          <w:sz w:val="16"/>
          <w:szCs w:val="16"/>
        </w:rPr>
        <w:t xml:space="preserve"> </w:t>
      </w:r>
      <w:r w:rsidRPr="002C688A">
        <w:rPr>
          <w:rFonts w:ascii="Palatino Linotype" w:hAnsi="Palatino Linotype" w:cs="Courier New"/>
          <w:sz w:val="16"/>
          <w:szCs w:val="16"/>
        </w:rPr>
        <w:t>that the overall mathematical structure is the same for both, Newtonian inverse-square at small distances but with an inverse law dominating when distances are large.</w:t>
      </w:r>
    </w:p>
    <w:p w14:paraId="6E68C5E7" w14:textId="77777777" w:rsidR="00313E95" w:rsidRPr="000B4D02" w:rsidRDefault="00313E95" w:rsidP="008A5F25">
      <w:pPr>
        <w:pStyle w:val="FootnoteText"/>
        <w:ind w:firstLine="0"/>
        <w:jc w:val="center"/>
        <w:rPr>
          <w:rFonts w:ascii="Palatino Linotype" w:hAnsi="Palatino Linotype"/>
          <w:sz w:val="22"/>
          <w:szCs w:val="22"/>
        </w:rPr>
      </w:pPr>
    </w:p>
    <w:p w14:paraId="1188E719" w14:textId="395E5CE4" w:rsidR="00313E95" w:rsidRDefault="00313E95" w:rsidP="000B4D02">
      <w:pPr>
        <w:pStyle w:val="FootnoteText"/>
        <w:ind w:firstLine="0"/>
        <w:jc w:val="right"/>
        <w:rPr>
          <w:sz w:val="22"/>
          <w:szCs w:val="22"/>
        </w:rPr>
      </w:pPr>
      <w:r>
        <w:rPr>
          <w:sz w:val="22"/>
          <w:szCs w:val="22"/>
        </w:rPr>
        <w:t>11</w:t>
      </w:r>
    </w:p>
    <w:p w14:paraId="660FE3D5" w14:textId="17009F63" w:rsidR="00313E95" w:rsidRPr="00881B8E" w:rsidRDefault="00313E95" w:rsidP="008A5F25">
      <w:pPr>
        <w:pStyle w:val="FootnoteText"/>
        <w:ind w:firstLine="0"/>
        <w:jc w:val="center"/>
        <w:rPr>
          <w:sz w:val="9"/>
          <w:szCs w:val="9"/>
        </w:rPr>
      </w:pPr>
    </w:p>
  </w:footnote>
  <w:footnote w:id="3">
    <w:p w14:paraId="68F95974" w14:textId="64474806" w:rsidR="00313E95" w:rsidRPr="00906752" w:rsidRDefault="00313E95">
      <w:pPr>
        <w:pStyle w:val="FootnoteText"/>
        <w:rPr>
          <w:rFonts w:ascii="Palatino Linotype" w:hAnsi="Palatino Linotype"/>
          <w:sz w:val="16"/>
          <w:szCs w:val="16"/>
        </w:rPr>
      </w:pPr>
      <w:r>
        <w:rPr>
          <w:rStyle w:val="FootnoteReference"/>
        </w:rPr>
        <w:footnoteRef/>
      </w:r>
      <w:r>
        <w:t xml:space="preserve"> </w:t>
      </w:r>
      <w:r>
        <w:rPr>
          <w:rFonts w:ascii="Palatino Linotype" w:hAnsi="Palatino Linotype"/>
          <w:sz w:val="16"/>
          <w:szCs w:val="16"/>
        </w:rPr>
        <w:t>The letter Y was chosen as it seems it is the only letter left in the alphabet not used in physics!</w:t>
      </w:r>
    </w:p>
    <w:p w14:paraId="76FE9D28" w14:textId="20DFED10" w:rsidR="00313E95" w:rsidRDefault="00313E95">
      <w:pPr>
        <w:pStyle w:val="FootnoteText"/>
        <w:rPr>
          <w:rFonts w:ascii="Palatino Linotype" w:hAnsi="Palatino Linotype"/>
          <w:sz w:val="22"/>
          <w:szCs w:val="22"/>
        </w:rPr>
      </w:pPr>
    </w:p>
    <w:p w14:paraId="49963715" w14:textId="7DE8941C" w:rsidR="00313E95" w:rsidRDefault="00313E95" w:rsidP="00560BAE">
      <w:pPr>
        <w:pStyle w:val="FootnoteText"/>
        <w:ind w:firstLine="0"/>
        <w:rPr>
          <w:rFonts w:cstheme="minorHAnsi"/>
          <w:sz w:val="22"/>
          <w:szCs w:val="22"/>
        </w:rPr>
      </w:pPr>
      <w:r>
        <w:rPr>
          <w:rFonts w:cstheme="minorHAnsi"/>
          <w:sz w:val="22"/>
          <w:szCs w:val="22"/>
        </w:rPr>
        <w:t>18</w:t>
      </w:r>
    </w:p>
    <w:p w14:paraId="5E86EEBB" w14:textId="77777777" w:rsidR="00313E95" w:rsidRPr="00881B8E" w:rsidRDefault="00313E95" w:rsidP="00560BAE">
      <w:pPr>
        <w:pStyle w:val="FootnoteText"/>
        <w:ind w:firstLine="0"/>
        <w:rPr>
          <w:rFonts w:cstheme="minorHAnsi"/>
          <w:sz w:val="9"/>
          <w:szCs w:val="9"/>
        </w:rPr>
      </w:pPr>
    </w:p>
  </w:footnote>
  <w:footnote w:id="4">
    <w:p w14:paraId="63E98F24" w14:textId="31660F2A" w:rsidR="00313E95" w:rsidRDefault="00313E95" w:rsidP="00F81A3C">
      <w:pPr>
        <w:pStyle w:val="FootnoteText"/>
        <w:rPr>
          <w:rFonts w:ascii="Palatino Linotype" w:hAnsi="Palatino Linotype"/>
          <w:sz w:val="16"/>
          <w:szCs w:val="16"/>
        </w:rPr>
      </w:pPr>
      <w:r>
        <w:rPr>
          <w:rStyle w:val="FootnoteReference"/>
        </w:rPr>
        <w:footnoteRef/>
      </w:r>
      <w:r>
        <w:t xml:space="preserve"> </w:t>
      </w:r>
      <w:r w:rsidRPr="00417A4D">
        <w:rPr>
          <w:rFonts w:ascii="Palatino Linotype" w:hAnsi="Palatino Linotype"/>
          <w:sz w:val="16"/>
          <w:szCs w:val="16"/>
        </w:rPr>
        <w:t>Opinion: the name is an elegant combination of the place name Kamioka in Japan, and the English acronym for the initial letters of its intended purpose; Nucleon Decay Experiment.</w:t>
      </w:r>
    </w:p>
    <w:p w14:paraId="3BD12FAC" w14:textId="5D379964" w:rsidR="00313E95" w:rsidRDefault="00313E95" w:rsidP="00F81A3C">
      <w:pPr>
        <w:pStyle w:val="FootnoteText"/>
        <w:rPr>
          <w:rFonts w:ascii="Palatino Linotype" w:hAnsi="Palatino Linotype"/>
          <w:sz w:val="24"/>
          <w:szCs w:val="24"/>
        </w:rPr>
      </w:pPr>
    </w:p>
    <w:p w14:paraId="390485D8" w14:textId="77777777" w:rsidR="00313E95" w:rsidRPr="006D01EE" w:rsidRDefault="00313E95" w:rsidP="00F81A3C">
      <w:pPr>
        <w:pStyle w:val="FootnoteText"/>
        <w:rPr>
          <w:rFonts w:ascii="Palatino Linotype" w:hAnsi="Palatino Linotype"/>
          <w:sz w:val="24"/>
          <w:szCs w:val="24"/>
        </w:rPr>
      </w:pPr>
    </w:p>
    <w:p w14:paraId="61848DE7" w14:textId="4FD26B21" w:rsidR="00313E95" w:rsidRPr="006D01EE" w:rsidRDefault="00313E95" w:rsidP="00A03D03">
      <w:pPr>
        <w:pStyle w:val="FootnoteText"/>
        <w:ind w:firstLine="0"/>
        <w:rPr>
          <w:rFonts w:cstheme="minorHAnsi"/>
          <w:sz w:val="22"/>
          <w:szCs w:val="22"/>
        </w:rPr>
      </w:pPr>
      <w:r>
        <w:rPr>
          <w:rFonts w:cstheme="minorHAnsi"/>
          <w:sz w:val="22"/>
          <w:szCs w:val="22"/>
        </w:rPr>
        <w:t>24</w:t>
      </w:r>
    </w:p>
    <w:p w14:paraId="2CAF9EDE" w14:textId="0693E107" w:rsidR="00313E95" w:rsidRPr="00881B8E" w:rsidRDefault="00313E95" w:rsidP="00591337">
      <w:pPr>
        <w:pStyle w:val="FootnoteText"/>
        <w:ind w:firstLine="0"/>
        <w:jc w:val="center"/>
        <w:rPr>
          <w:sz w:val="9"/>
          <w:szCs w:val="9"/>
        </w:rPr>
      </w:pPr>
    </w:p>
  </w:footnote>
  <w:footnote w:id="5">
    <w:p w14:paraId="70A39152" w14:textId="3A3E9712" w:rsidR="00313E95" w:rsidRDefault="00313E95" w:rsidP="007D1377">
      <w:pPr>
        <w:pStyle w:val="FootnoteText"/>
        <w:rPr>
          <w:rFonts w:ascii="Palatino Linotype" w:eastAsiaTheme="minorEastAsia" w:hAnsi="Palatino Linotype" w:cs="Arial"/>
          <w:sz w:val="22"/>
          <w:szCs w:val="22"/>
        </w:rPr>
      </w:pPr>
      <w:r w:rsidRPr="00091FCD">
        <w:rPr>
          <w:rStyle w:val="FootnoteReference"/>
          <w:rFonts w:ascii="Palatino Linotype" w:hAnsi="Palatino Linotype"/>
        </w:rPr>
        <w:footnoteRef/>
      </w:r>
      <w:r w:rsidRPr="00091FCD">
        <w:rPr>
          <w:rFonts w:ascii="Palatino Linotype" w:hAnsi="Palatino Linotype"/>
        </w:rPr>
        <w:t xml:space="preserve"> </w:t>
      </w:r>
      <w:r>
        <w:rPr>
          <w:rFonts w:ascii="Palatino Linotype" w:eastAsiaTheme="minorEastAsia" w:hAnsi="Palatino Linotype" w:cs="Arial"/>
          <w:sz w:val="16"/>
          <w:szCs w:val="16"/>
        </w:rPr>
        <w:t>P</w:t>
      </w:r>
      <w:r w:rsidRPr="00091FCD">
        <w:rPr>
          <w:rFonts w:ascii="Palatino Linotype" w:eastAsiaTheme="minorEastAsia" w:hAnsi="Palatino Linotype" w:cs="Arial"/>
          <w:sz w:val="16"/>
          <w:szCs w:val="16"/>
        </w:rPr>
        <w:t xml:space="preserve">aper </w:t>
      </w:r>
      <w:r>
        <w:rPr>
          <w:rFonts w:eastAsiaTheme="minorEastAsia" w:cstheme="minorHAnsi"/>
          <w:sz w:val="16"/>
          <w:szCs w:val="16"/>
        </w:rPr>
        <w:t>[27]</w:t>
      </w:r>
      <w:r w:rsidRPr="00091FCD">
        <w:rPr>
          <w:rFonts w:ascii="Palatino Linotype" w:eastAsiaTheme="minorEastAsia" w:hAnsi="Palatino Linotype" w:cs="Arial"/>
          <w:sz w:val="16"/>
          <w:szCs w:val="16"/>
        </w:rPr>
        <w:t xml:space="preserve"> incorrectly </w:t>
      </w:r>
      <w:r>
        <w:rPr>
          <w:rFonts w:ascii="Palatino Linotype" w:eastAsiaTheme="minorEastAsia" w:hAnsi="Palatino Linotype" w:cs="Arial"/>
          <w:sz w:val="16"/>
          <w:szCs w:val="16"/>
        </w:rPr>
        <w:t>gives</w:t>
      </w:r>
      <w:r w:rsidRPr="00091FCD">
        <w:rPr>
          <w:rFonts w:ascii="Palatino Linotype" w:eastAsiaTheme="minorEastAsia" w:hAnsi="Palatino Linotype" w:cs="Arial"/>
          <w:sz w:val="16"/>
          <w:szCs w:val="16"/>
        </w:rPr>
        <w:t xml:space="preserve"> the mass of the Maryland detector </w:t>
      </w:r>
      <w:r>
        <w:rPr>
          <w:rFonts w:ascii="Palatino Linotype" w:eastAsiaTheme="minorEastAsia" w:hAnsi="Palatino Linotype" w:cs="Arial"/>
          <w:sz w:val="16"/>
          <w:szCs w:val="16"/>
        </w:rPr>
        <w:t>as</w:t>
      </w:r>
      <w:r w:rsidRPr="00091FCD">
        <w:rPr>
          <w:rFonts w:ascii="Palatino Linotype" w:eastAsiaTheme="minorEastAsia" w:hAnsi="Palatino Linotype" w:cs="Arial"/>
          <w:sz w:val="16"/>
          <w:szCs w:val="16"/>
        </w:rPr>
        <w:t xml:space="preserve"> 3100kg</w:t>
      </w:r>
      <w:r>
        <w:rPr>
          <w:rFonts w:ascii="Palatino Linotype" w:eastAsiaTheme="minorEastAsia" w:hAnsi="Palatino Linotype" w:cs="Arial"/>
          <w:sz w:val="16"/>
          <w:szCs w:val="16"/>
        </w:rPr>
        <w:t xml:space="preserve"> (a typo, 1300kg instead?)</w:t>
      </w:r>
      <w:r w:rsidRPr="00091FCD">
        <w:rPr>
          <w:rFonts w:ascii="Palatino Linotype" w:eastAsiaTheme="minorEastAsia" w:hAnsi="Palatino Linotype" w:cs="Arial"/>
          <w:sz w:val="16"/>
          <w:szCs w:val="16"/>
        </w:rPr>
        <w:t xml:space="preserve"> when in fact a bar of aluminium 2 feet in diameter and five feet in length </w:t>
      </w:r>
      <w:r>
        <w:rPr>
          <w:rFonts w:eastAsiaTheme="minorEastAsia" w:cstheme="minorHAnsi"/>
          <w:sz w:val="16"/>
          <w:szCs w:val="16"/>
        </w:rPr>
        <w:t>[26]</w:t>
      </w:r>
      <w:r w:rsidRPr="00091FCD">
        <w:rPr>
          <w:rFonts w:ascii="Palatino Linotype" w:eastAsiaTheme="minorEastAsia" w:hAnsi="Palatino Linotype" w:cs="Arial"/>
          <w:sz w:val="16"/>
          <w:szCs w:val="16"/>
        </w:rPr>
        <w:t xml:space="preserve"> assuming </w:t>
      </w:r>
      <m:oMath>
        <m:r>
          <m:rPr>
            <m:sty m:val="p"/>
          </m:rPr>
          <w:rPr>
            <w:rFonts w:ascii="Cambria Math" w:eastAsiaTheme="minorEastAsia" w:hAnsi="Cambria Math" w:cs="Arial"/>
            <w:sz w:val="16"/>
            <w:szCs w:val="16"/>
          </w:rPr>
          <m:t>2.7g</m:t>
        </m:r>
        <m:sSup>
          <m:sSupPr>
            <m:ctrlPr>
              <w:rPr>
                <w:rFonts w:ascii="Cambria Math" w:eastAsiaTheme="minorEastAsia" w:hAnsi="Cambria Math" w:cs="Arial"/>
                <w:iCs/>
                <w:sz w:val="16"/>
                <w:szCs w:val="16"/>
              </w:rPr>
            </m:ctrlPr>
          </m:sSupPr>
          <m:e>
            <m:r>
              <m:rPr>
                <m:sty m:val="p"/>
              </m:rPr>
              <w:rPr>
                <w:rFonts w:ascii="Cambria Math" w:eastAsiaTheme="minorEastAsia" w:hAnsi="Cambria Math" w:cs="Arial"/>
                <w:sz w:val="16"/>
                <w:szCs w:val="16"/>
              </w:rPr>
              <m:t>cm</m:t>
            </m:r>
          </m:e>
          <m:sup>
            <m:r>
              <m:rPr>
                <m:sty m:val="p"/>
              </m:rPr>
              <w:rPr>
                <w:rFonts w:ascii="Cambria Math" w:eastAsiaTheme="minorEastAsia" w:hAnsi="Cambria Math" w:cs="Arial"/>
                <w:sz w:val="16"/>
                <w:szCs w:val="16"/>
              </w:rPr>
              <m:t>-1</m:t>
            </m:r>
          </m:sup>
        </m:sSup>
      </m:oMath>
      <w:r w:rsidRPr="00091FCD">
        <w:rPr>
          <w:rFonts w:ascii="Palatino Linotype" w:eastAsiaTheme="minorEastAsia" w:hAnsi="Palatino Linotype" w:cs="Arial"/>
          <w:sz w:val="16"/>
          <w:szCs w:val="16"/>
        </w:rPr>
        <w:t xml:space="preserve"> density would </w:t>
      </w:r>
      <w:r>
        <w:rPr>
          <w:rFonts w:ascii="Palatino Linotype" w:eastAsiaTheme="minorEastAsia" w:hAnsi="Palatino Linotype" w:cs="Arial"/>
          <w:sz w:val="16"/>
          <w:szCs w:val="16"/>
        </w:rPr>
        <w:t>have</w:t>
      </w:r>
      <w:r w:rsidRPr="00091FCD">
        <w:rPr>
          <w:rFonts w:ascii="Palatino Linotype" w:eastAsiaTheme="minorEastAsia" w:hAnsi="Palatino Linotype" w:cs="Arial"/>
          <w:sz w:val="16"/>
          <w:szCs w:val="16"/>
        </w:rPr>
        <w:t xml:space="preserve"> a mass of 1200kg. This error is also seen in the different fundamental resonant frequencies</w:t>
      </w:r>
      <w:r>
        <w:rPr>
          <w:rFonts w:ascii="Palatino Linotype" w:eastAsiaTheme="minorEastAsia" w:hAnsi="Palatino Linotype" w:cs="Arial"/>
          <w:sz w:val="16"/>
          <w:szCs w:val="16"/>
        </w:rPr>
        <w:t xml:space="preserve"> of 1660Hz, Maryland and 814Hz, Rome</w:t>
      </w:r>
      <w:r w:rsidRPr="00091FCD">
        <w:rPr>
          <w:rFonts w:ascii="Palatino Linotype" w:eastAsiaTheme="minorEastAsia" w:hAnsi="Palatino Linotype" w:cs="Arial"/>
          <w:sz w:val="16"/>
          <w:szCs w:val="16"/>
        </w:rPr>
        <w:t xml:space="preserve">. Multiplying the Maryland data by </w:t>
      </w:r>
      <w:r>
        <w:rPr>
          <w:rFonts w:ascii="Palatino Linotype" w:eastAsiaTheme="minorEastAsia" w:hAnsi="Palatino Linotype" w:cs="Arial"/>
          <w:sz w:val="16"/>
          <w:szCs w:val="16"/>
        </w:rPr>
        <w:t>the inverse</w:t>
      </w:r>
      <w:r w:rsidRPr="00091FCD">
        <w:rPr>
          <w:rFonts w:ascii="Palatino Linotype" w:eastAsiaTheme="minorEastAsia" w:hAnsi="Palatino Linotype" w:cs="Arial"/>
          <w:sz w:val="16"/>
          <w:szCs w:val="16"/>
        </w:rPr>
        <w:t xml:space="preserve"> scaling factor (</w:t>
      </w:r>
      <w:r>
        <w:rPr>
          <w:rFonts w:ascii="Palatino Linotype" w:eastAsiaTheme="minorEastAsia" w:hAnsi="Palatino Linotype" w:cs="Arial"/>
          <w:sz w:val="16"/>
          <w:szCs w:val="16"/>
        </w:rPr>
        <w:t>31</w:t>
      </w:r>
      <w:r w:rsidRPr="00091FCD">
        <w:rPr>
          <w:rFonts w:ascii="Palatino Linotype" w:eastAsiaTheme="minorEastAsia" w:hAnsi="Palatino Linotype" w:cs="Arial"/>
          <w:sz w:val="16"/>
          <w:szCs w:val="16"/>
        </w:rPr>
        <w:t>00/</w:t>
      </w:r>
      <w:r>
        <w:rPr>
          <w:rFonts w:ascii="Palatino Linotype" w:eastAsiaTheme="minorEastAsia" w:hAnsi="Palatino Linotype" w:cs="Arial"/>
          <w:sz w:val="16"/>
          <w:szCs w:val="16"/>
        </w:rPr>
        <w:t>23</w:t>
      </w:r>
      <w:r w:rsidRPr="00091FCD">
        <w:rPr>
          <w:rFonts w:ascii="Palatino Linotype" w:eastAsiaTheme="minorEastAsia" w:hAnsi="Palatino Linotype" w:cs="Arial"/>
          <w:sz w:val="16"/>
          <w:szCs w:val="16"/>
        </w:rPr>
        <w:t xml:space="preserve">00) </w:t>
      </w:r>
      <w:r>
        <w:rPr>
          <w:rFonts w:ascii="Palatino Linotype" w:eastAsiaTheme="minorEastAsia" w:hAnsi="Palatino Linotype" w:cs="Arial"/>
          <w:sz w:val="16"/>
          <w:szCs w:val="16"/>
        </w:rPr>
        <w:t>returns the data set to its original values, any scaling based on mass alone, although significant to the overall sensitivity could be misleading as sensitivity is dominated by the transient frequency around resonance and direction relative to the bar's axis. The graph has been re-scaled accordingly in a spreadsheet, appendix 4.</w:t>
      </w:r>
    </w:p>
    <w:p w14:paraId="61514554" w14:textId="0DD5B13A" w:rsidR="00313E95" w:rsidRDefault="00313E95" w:rsidP="007D1377">
      <w:pPr>
        <w:pStyle w:val="FootnoteText"/>
        <w:rPr>
          <w:rFonts w:ascii="Palatino Linotype" w:eastAsiaTheme="minorEastAsia" w:hAnsi="Palatino Linotype" w:cs="Arial"/>
          <w:sz w:val="22"/>
          <w:szCs w:val="22"/>
        </w:rPr>
      </w:pPr>
    </w:p>
    <w:p w14:paraId="59FCAE06" w14:textId="4DACFF9C" w:rsidR="00313E95" w:rsidRDefault="00313E95" w:rsidP="007D1377">
      <w:pPr>
        <w:pStyle w:val="FootnoteText"/>
        <w:rPr>
          <w:rFonts w:ascii="Palatino Linotype" w:eastAsiaTheme="minorEastAsia" w:hAnsi="Palatino Linotype" w:cs="Arial"/>
          <w:sz w:val="22"/>
          <w:szCs w:val="22"/>
        </w:rPr>
      </w:pPr>
    </w:p>
    <w:p w14:paraId="00D6DEF0" w14:textId="77777777" w:rsidR="00313E95" w:rsidRDefault="00313E95" w:rsidP="007D1377">
      <w:pPr>
        <w:pStyle w:val="FootnoteText"/>
        <w:rPr>
          <w:rFonts w:ascii="Palatino Linotype" w:eastAsiaTheme="minorEastAsia" w:hAnsi="Palatino Linotype" w:cs="Arial"/>
          <w:sz w:val="22"/>
          <w:szCs w:val="22"/>
        </w:rPr>
      </w:pPr>
    </w:p>
    <w:p w14:paraId="53633EE3" w14:textId="7C66A3DE" w:rsidR="00313E95" w:rsidRPr="007D1377" w:rsidRDefault="00313E95" w:rsidP="000E4D74">
      <w:pPr>
        <w:pStyle w:val="FootnoteText"/>
        <w:ind w:firstLine="0"/>
        <w:rPr>
          <w:rFonts w:eastAsiaTheme="minorEastAsia" w:cstheme="minorHAnsi"/>
          <w:sz w:val="22"/>
          <w:szCs w:val="22"/>
        </w:rPr>
      </w:pPr>
      <w:r>
        <w:rPr>
          <w:rFonts w:eastAsiaTheme="minorEastAsia" w:cstheme="minorHAnsi"/>
          <w:sz w:val="22"/>
          <w:szCs w:val="22"/>
        </w:rPr>
        <w:t>30</w:t>
      </w:r>
    </w:p>
    <w:p w14:paraId="3CFA946B" w14:textId="08754CC7" w:rsidR="00313E95" w:rsidRPr="00881B8E" w:rsidRDefault="00313E95" w:rsidP="00BA038D">
      <w:pPr>
        <w:pStyle w:val="FootnoteText"/>
        <w:ind w:firstLine="0"/>
        <w:rPr>
          <w:rFonts w:ascii="Palatino Linotype" w:eastAsiaTheme="minorEastAsia" w:hAnsi="Palatino Linotype" w:cstheme="minorHAnsi"/>
          <w:sz w:val="9"/>
          <w:szCs w:val="9"/>
        </w:rPr>
      </w:pPr>
    </w:p>
  </w:footnote>
  <w:footnote w:id="6">
    <w:p w14:paraId="510D4F52" w14:textId="44EA776F" w:rsidR="00313E95" w:rsidRDefault="00313E95">
      <w:pPr>
        <w:pStyle w:val="FootnoteText"/>
        <w:rPr>
          <w:rFonts w:ascii="Palatino Linotype" w:hAnsi="Palatino Linotype" w:cs="Arial"/>
          <w:color w:val="000000" w:themeColor="text1"/>
          <w:sz w:val="22"/>
          <w:szCs w:val="22"/>
        </w:rPr>
      </w:pPr>
      <w:r>
        <w:rPr>
          <w:rStyle w:val="FootnoteReference"/>
        </w:rPr>
        <w:footnoteRef/>
      </w:r>
      <w:r>
        <w:t xml:space="preserve"> </w:t>
      </w:r>
      <w:r w:rsidRPr="00C47FB2">
        <w:rPr>
          <w:rFonts w:ascii="Palatino Linotype" w:hAnsi="Palatino Linotype" w:cs="Arial"/>
          <w:color w:val="000000" w:themeColor="text1"/>
          <w:sz w:val="16"/>
          <w:szCs w:val="16"/>
        </w:rPr>
        <w:t xml:space="preserve">This has nothing to do with neutrino mass, the inference here would be a </w:t>
      </w:r>
      <w:r>
        <w:rPr>
          <w:rFonts w:ascii="Palatino Linotype" w:hAnsi="Palatino Linotype" w:cs="Arial"/>
          <w:color w:val="000000" w:themeColor="text1"/>
          <w:sz w:val="16"/>
          <w:szCs w:val="16"/>
        </w:rPr>
        <w:t>value</w:t>
      </w:r>
      <w:r w:rsidRPr="00C47FB2">
        <w:rPr>
          <w:rFonts w:ascii="Palatino Linotype" w:hAnsi="Palatino Linotype" w:cs="Arial"/>
          <w:color w:val="000000" w:themeColor="text1"/>
          <w:sz w:val="16"/>
          <w:szCs w:val="16"/>
        </w:rPr>
        <w:t xml:space="preserve"> of approximately 7ev</w:t>
      </w:r>
      <w:r>
        <w:rPr>
          <w:rFonts w:ascii="Palatino Linotype" w:hAnsi="Palatino Linotype" w:cs="Arial"/>
          <w:color w:val="000000" w:themeColor="text1"/>
          <w:sz w:val="16"/>
          <w:szCs w:val="16"/>
        </w:rPr>
        <w:t xml:space="preserve"> </w:t>
      </w:r>
      <w:r>
        <w:rPr>
          <w:rFonts w:cstheme="minorHAnsi"/>
          <w:color w:val="000000" w:themeColor="text1"/>
          <w:sz w:val="16"/>
          <w:szCs w:val="16"/>
        </w:rPr>
        <w:t>[25]</w:t>
      </w:r>
      <w:r w:rsidRPr="00C47FB2">
        <w:rPr>
          <w:rFonts w:ascii="Palatino Linotype" w:hAnsi="Palatino Linotype" w:cs="Arial"/>
          <w:color w:val="000000" w:themeColor="text1"/>
          <w:sz w:val="16"/>
          <w:szCs w:val="16"/>
        </w:rPr>
        <w:t xml:space="preserve">, far larger than the </w:t>
      </w:r>
      <w:r>
        <w:rPr>
          <w:rFonts w:ascii="Palatino Linotype" w:hAnsi="Palatino Linotype" w:cs="Arial"/>
          <w:color w:val="000000" w:themeColor="text1"/>
          <w:sz w:val="16"/>
          <w:szCs w:val="16"/>
        </w:rPr>
        <w:t xml:space="preserve">current </w:t>
      </w:r>
      <w:r w:rsidRPr="00C47FB2">
        <w:rPr>
          <w:rFonts w:ascii="Palatino Linotype" w:hAnsi="Palatino Linotype" w:cs="Arial"/>
          <w:color w:val="000000" w:themeColor="text1"/>
          <w:sz w:val="16"/>
          <w:szCs w:val="16"/>
        </w:rPr>
        <w:t>upper limit</w:t>
      </w:r>
      <w:r>
        <w:rPr>
          <w:rFonts w:ascii="Palatino Linotype" w:hAnsi="Palatino Linotype" w:cs="Arial"/>
          <w:color w:val="000000" w:themeColor="text1"/>
          <w:sz w:val="16"/>
          <w:szCs w:val="16"/>
        </w:rPr>
        <w:t xml:space="preserve"> </w:t>
      </w:r>
      <w:r w:rsidRPr="00C47FB2">
        <w:rPr>
          <w:rFonts w:ascii="Palatino Linotype" w:hAnsi="Palatino Linotype" w:cs="Arial"/>
          <w:color w:val="000000" w:themeColor="text1"/>
          <w:sz w:val="16"/>
          <w:szCs w:val="16"/>
        </w:rPr>
        <w:t>of &lt;0.</w:t>
      </w:r>
      <w:r>
        <w:rPr>
          <w:rFonts w:ascii="Palatino Linotype" w:hAnsi="Palatino Linotype" w:cs="Arial"/>
          <w:color w:val="000000" w:themeColor="text1"/>
          <w:sz w:val="16"/>
          <w:szCs w:val="16"/>
        </w:rPr>
        <w:t>16</w:t>
      </w:r>
      <w:r w:rsidRPr="00C47FB2">
        <w:rPr>
          <w:rFonts w:ascii="Palatino Linotype" w:hAnsi="Palatino Linotype" w:cs="Arial"/>
          <w:color w:val="000000" w:themeColor="text1"/>
          <w:sz w:val="16"/>
          <w:szCs w:val="16"/>
        </w:rPr>
        <w:t>ev</w:t>
      </w:r>
    </w:p>
    <w:p w14:paraId="1A29B62C" w14:textId="08AF762F" w:rsidR="00313E95" w:rsidRDefault="00313E95">
      <w:pPr>
        <w:pStyle w:val="FootnoteText"/>
        <w:rPr>
          <w:rFonts w:ascii="Palatino Linotype" w:hAnsi="Palatino Linotype" w:cs="Arial"/>
          <w:color w:val="000000" w:themeColor="text1"/>
          <w:sz w:val="22"/>
          <w:szCs w:val="22"/>
        </w:rPr>
      </w:pPr>
    </w:p>
    <w:p w14:paraId="2F3BD1B6" w14:textId="2A19C414" w:rsidR="00313E95" w:rsidRPr="002A7E3E" w:rsidRDefault="00313E95" w:rsidP="00FE4FFB">
      <w:pPr>
        <w:pStyle w:val="FootnoteText"/>
        <w:ind w:firstLine="0"/>
        <w:jc w:val="right"/>
        <w:rPr>
          <w:rFonts w:cstheme="minorHAnsi"/>
          <w:color w:val="000000" w:themeColor="text1"/>
          <w:sz w:val="22"/>
          <w:szCs w:val="22"/>
        </w:rPr>
      </w:pPr>
      <w:r>
        <w:rPr>
          <w:rFonts w:cstheme="minorHAnsi"/>
          <w:color w:val="000000" w:themeColor="text1"/>
          <w:sz w:val="22"/>
          <w:szCs w:val="22"/>
        </w:rPr>
        <w:t>33</w:t>
      </w:r>
    </w:p>
    <w:p w14:paraId="70BF33E1" w14:textId="77777777" w:rsidR="00313E95" w:rsidRPr="00881B8E" w:rsidRDefault="00313E95" w:rsidP="00F96A61">
      <w:pPr>
        <w:pStyle w:val="FootnoteText"/>
        <w:ind w:firstLine="0"/>
        <w:jc w:val="center"/>
        <w:rPr>
          <w:rFonts w:cstheme="minorHAnsi"/>
          <w:color w:val="000000" w:themeColor="text1"/>
          <w:sz w:val="9"/>
          <w:szCs w:val="9"/>
        </w:rPr>
      </w:pPr>
    </w:p>
  </w:footnote>
  <w:footnote w:id="7">
    <w:p w14:paraId="01F5111F" w14:textId="37F4D1F5" w:rsidR="00313E95" w:rsidRDefault="00313E95" w:rsidP="007663CC">
      <w:pPr>
        <w:pStyle w:val="PlainText"/>
        <w:rPr>
          <w:rFonts w:ascii="Palatino Linotype" w:eastAsiaTheme="minorEastAsia" w:hAnsi="Palatino Linotype" w:cs="Courier New"/>
          <w:sz w:val="16"/>
          <w:szCs w:val="16"/>
        </w:rPr>
      </w:pPr>
      <w:r w:rsidRPr="007663CC">
        <w:rPr>
          <w:rStyle w:val="FootnoteReference"/>
          <w:rFonts w:ascii="Palatino Linotype" w:hAnsi="Palatino Linotype"/>
          <w:sz w:val="16"/>
          <w:szCs w:val="16"/>
        </w:rPr>
        <w:footnoteRef/>
      </w:r>
      <w:r w:rsidRPr="007663CC">
        <w:rPr>
          <w:rFonts w:ascii="Palatino Linotype" w:hAnsi="Palatino Linotype"/>
          <w:sz w:val="16"/>
          <w:szCs w:val="16"/>
        </w:rPr>
        <w:t xml:space="preserve"> </w:t>
      </w:r>
      <w:r w:rsidRPr="007663CC">
        <w:rPr>
          <w:rFonts w:ascii="Palatino Linotype" w:eastAsiaTheme="minorEastAsia" w:hAnsi="Palatino Linotype" w:cs="Courier New"/>
          <w:sz w:val="16"/>
          <w:szCs w:val="16"/>
        </w:rPr>
        <w:t>An important point should be noted. All of the work done so far in this chapter has been done without any reference whatsoever to the newly proposed neutrino mechanism. Nothing other than conventional text-book physics has been used, and all the data has been freely available since the event. No criticism can therefore be levelled at the preceding analysis being based on new, unproven physics; it could in fact have been done at any time since</w:t>
      </w:r>
      <w:r>
        <w:rPr>
          <w:rFonts w:ascii="Palatino Linotype" w:eastAsiaTheme="minorEastAsia" w:hAnsi="Palatino Linotype" w:cs="Courier New"/>
          <w:sz w:val="16"/>
          <w:szCs w:val="16"/>
        </w:rPr>
        <w:t xml:space="preserve"> 1987</w:t>
      </w:r>
      <w:r w:rsidRPr="007663CC">
        <w:rPr>
          <w:rFonts w:ascii="Palatino Linotype" w:eastAsiaTheme="minorEastAsia" w:hAnsi="Palatino Linotype" w:cs="Courier New"/>
          <w:sz w:val="16"/>
          <w:szCs w:val="16"/>
        </w:rPr>
        <w:t>.</w:t>
      </w:r>
    </w:p>
    <w:p w14:paraId="1AE71963" w14:textId="77777777" w:rsidR="00313E95" w:rsidRPr="00E83663" w:rsidRDefault="00313E95" w:rsidP="007663CC">
      <w:pPr>
        <w:pStyle w:val="PlainText"/>
        <w:rPr>
          <w:rFonts w:ascii="Palatino Linotype" w:eastAsiaTheme="minorEastAsia" w:hAnsi="Palatino Linotype" w:cs="Courier New"/>
          <w:sz w:val="24"/>
          <w:szCs w:val="24"/>
        </w:rPr>
      </w:pPr>
    </w:p>
    <w:p w14:paraId="5EA9CA69" w14:textId="52049985" w:rsidR="00313E95" w:rsidRPr="00F96A61" w:rsidRDefault="00313E95" w:rsidP="00FE4FFB">
      <w:pPr>
        <w:pStyle w:val="PlainText"/>
        <w:ind w:firstLine="0"/>
        <w:rPr>
          <w:rFonts w:asciiTheme="minorHAnsi" w:eastAsiaTheme="minorEastAsia" w:hAnsiTheme="minorHAnsi" w:cstheme="minorHAnsi"/>
          <w:sz w:val="22"/>
          <w:szCs w:val="22"/>
        </w:rPr>
      </w:pPr>
      <w:r>
        <w:rPr>
          <w:rFonts w:asciiTheme="minorHAnsi" w:eastAsiaTheme="minorEastAsia" w:hAnsiTheme="minorHAnsi" w:cstheme="minorHAnsi"/>
          <w:sz w:val="22"/>
          <w:szCs w:val="22"/>
        </w:rPr>
        <w:t>34</w:t>
      </w:r>
    </w:p>
    <w:p w14:paraId="726CB0E2" w14:textId="54930115" w:rsidR="00313E95" w:rsidRPr="00881B8E" w:rsidRDefault="00313E95" w:rsidP="007663CC">
      <w:pPr>
        <w:pStyle w:val="FootnoteText"/>
        <w:rPr>
          <w:sz w:val="9"/>
          <w:szCs w:val="9"/>
        </w:rPr>
      </w:pPr>
    </w:p>
  </w:footnote>
  <w:footnote w:id="8">
    <w:p w14:paraId="0AD259F3" w14:textId="36C1C87F" w:rsidR="00313E95" w:rsidRDefault="00313E95">
      <w:pPr>
        <w:pStyle w:val="FootnoteText"/>
        <w:rPr>
          <w:rFonts w:ascii="Palatino Linotype" w:hAnsi="Palatino Linotype"/>
          <w:sz w:val="22"/>
          <w:szCs w:val="22"/>
        </w:rPr>
      </w:pPr>
      <w:r>
        <w:rPr>
          <w:rStyle w:val="FootnoteReference"/>
        </w:rPr>
        <w:footnoteRef/>
      </w:r>
      <w:r>
        <w:t xml:space="preserve"> </w:t>
      </w:r>
      <w:r>
        <w:rPr>
          <w:rFonts w:ascii="Palatino Linotype" w:hAnsi="Palatino Linotype"/>
          <w:sz w:val="16"/>
          <w:szCs w:val="16"/>
        </w:rPr>
        <w:t>Absorption or annihilation en-route would produce fewer detections not lower energy. Neutrino detections for energy and luminosity therefore need to be multiplied by a factor of 1.71 to produce the correct values at source.</w:t>
      </w:r>
    </w:p>
    <w:p w14:paraId="43357752" w14:textId="428D6501" w:rsidR="00313E95" w:rsidRDefault="00313E95">
      <w:pPr>
        <w:pStyle w:val="FootnoteText"/>
        <w:rPr>
          <w:rFonts w:ascii="Palatino Linotype" w:hAnsi="Palatino Linotype"/>
          <w:sz w:val="22"/>
          <w:szCs w:val="22"/>
        </w:rPr>
      </w:pPr>
    </w:p>
    <w:p w14:paraId="4568A4B0" w14:textId="77777777" w:rsidR="00313E95" w:rsidRDefault="00313E95">
      <w:pPr>
        <w:pStyle w:val="FootnoteText"/>
        <w:rPr>
          <w:rFonts w:ascii="Palatino Linotype" w:hAnsi="Palatino Linotype"/>
          <w:sz w:val="22"/>
          <w:szCs w:val="22"/>
        </w:rPr>
      </w:pPr>
    </w:p>
    <w:p w14:paraId="730E85CB" w14:textId="69B7FEF6" w:rsidR="00313E95" w:rsidRPr="002A7E3E" w:rsidRDefault="00313E95" w:rsidP="00FE4FFB">
      <w:pPr>
        <w:pStyle w:val="FootnoteText"/>
        <w:ind w:firstLine="0"/>
        <w:rPr>
          <w:rFonts w:cstheme="minorHAnsi"/>
          <w:sz w:val="22"/>
          <w:szCs w:val="22"/>
        </w:rPr>
      </w:pPr>
      <w:r>
        <w:rPr>
          <w:rFonts w:cstheme="minorHAnsi"/>
          <w:sz w:val="22"/>
          <w:szCs w:val="22"/>
        </w:rPr>
        <w:t>36</w:t>
      </w:r>
    </w:p>
    <w:p w14:paraId="435C0EEB" w14:textId="0A42A9F0" w:rsidR="00313E95" w:rsidRPr="00881B8E" w:rsidRDefault="00313E95" w:rsidP="00C90C74">
      <w:pPr>
        <w:pStyle w:val="FootnoteText"/>
        <w:ind w:firstLine="0"/>
        <w:jc w:val="center"/>
        <w:rPr>
          <w:rFonts w:cstheme="minorHAnsi"/>
          <w:sz w:val="9"/>
          <w:szCs w:val="9"/>
        </w:rPr>
      </w:pPr>
    </w:p>
  </w:footnote>
  <w:footnote w:id="9">
    <w:p w14:paraId="2FF7DC02" w14:textId="18952EA9" w:rsidR="00313E95" w:rsidRDefault="00313E95">
      <w:pPr>
        <w:pStyle w:val="FootnoteText"/>
        <w:rPr>
          <w:rFonts w:ascii="Palatino Linotype" w:eastAsiaTheme="minorEastAsia" w:hAnsi="Palatino Linotype"/>
          <w:sz w:val="22"/>
          <w:szCs w:val="22"/>
        </w:rPr>
      </w:pPr>
      <w:r>
        <w:rPr>
          <w:rStyle w:val="FootnoteReference"/>
        </w:rPr>
        <w:footnoteRef/>
      </w:r>
      <w:r>
        <w:t xml:space="preserve"> </w:t>
      </w:r>
      <w:r>
        <w:rPr>
          <w:rFonts w:ascii="Palatino Linotype" w:hAnsi="Palatino Linotype"/>
          <w:sz w:val="16"/>
          <w:szCs w:val="16"/>
        </w:rPr>
        <w:t xml:space="preserve">Multi-messenger event GW170817, a binary neutron star merger, anticipated the detection of neutrinos over a wide range of energies including emissions up to 14 days after the event. Although none were actually detected, it is possible that an off-axis jet would not send a measurable flux in our direction. However, over a distance of 40Mpc there is no possibility of detection regardless of emission direction if the energy decays with an exponential function. A calculation of </w:t>
      </w:r>
      <m:oMath>
        <m:r>
          <m:rPr>
            <m:sty m:val="p"/>
          </m:rPr>
          <w:rPr>
            <w:rFonts w:ascii="Cambria Math" w:hAnsi="Cambria Math"/>
            <w:sz w:val="16"/>
            <w:szCs w:val="16"/>
          </w:rPr>
          <m:t>0.12×40×1000=4.8Gev</m:t>
        </m:r>
      </m:oMath>
      <w:r>
        <w:rPr>
          <w:rFonts w:ascii="Palatino Linotype" w:eastAsiaTheme="minorEastAsia" w:hAnsi="Palatino Linotype"/>
          <w:sz w:val="16"/>
          <w:szCs w:val="16"/>
        </w:rPr>
        <w:t xml:space="preserve"> loss for a linear function shows that within the efficiencies of Antares, IceCube and Super Kamiokande detections should have been possible but none were. An off-axis null would still be a satisfactory explanation for the null-result, however an exponential function would explain the null-result regardless of the direction and flux emitted as they would have lost almost all their energy over that distance making them presently undetectable.</w:t>
      </w:r>
    </w:p>
    <w:p w14:paraId="2DF36804" w14:textId="272876D3" w:rsidR="00313E95" w:rsidRDefault="00313E95">
      <w:pPr>
        <w:pStyle w:val="FootnoteText"/>
        <w:rPr>
          <w:rFonts w:ascii="Palatino Linotype" w:eastAsiaTheme="minorEastAsia" w:hAnsi="Palatino Linotype"/>
          <w:sz w:val="22"/>
          <w:szCs w:val="22"/>
        </w:rPr>
      </w:pPr>
    </w:p>
    <w:p w14:paraId="56635105" w14:textId="77777777" w:rsidR="00313E95" w:rsidRDefault="00313E95">
      <w:pPr>
        <w:pStyle w:val="FootnoteText"/>
        <w:rPr>
          <w:rFonts w:ascii="Palatino Linotype" w:eastAsiaTheme="minorEastAsia" w:hAnsi="Palatino Linotype"/>
          <w:sz w:val="22"/>
          <w:szCs w:val="22"/>
        </w:rPr>
      </w:pPr>
    </w:p>
    <w:p w14:paraId="4A70A644" w14:textId="0C9C49CA" w:rsidR="00313E95" w:rsidRPr="004A2B1A" w:rsidRDefault="00313E95" w:rsidP="00AD2DD6">
      <w:pPr>
        <w:pStyle w:val="FootnoteText"/>
        <w:ind w:firstLine="0"/>
        <w:rPr>
          <w:rFonts w:eastAsiaTheme="minorEastAsia" w:cstheme="minorHAnsi"/>
          <w:sz w:val="22"/>
          <w:szCs w:val="22"/>
        </w:rPr>
      </w:pPr>
      <w:r>
        <w:rPr>
          <w:rFonts w:eastAsiaTheme="minorEastAsia" w:cstheme="minorHAnsi"/>
          <w:sz w:val="22"/>
          <w:szCs w:val="22"/>
        </w:rPr>
        <w:t>38</w:t>
      </w:r>
    </w:p>
    <w:p w14:paraId="57E7FC8B" w14:textId="3238376C" w:rsidR="00313E95" w:rsidRPr="00881B8E" w:rsidRDefault="00313E95" w:rsidP="00C90C74">
      <w:pPr>
        <w:pStyle w:val="FootnoteText"/>
        <w:ind w:firstLine="0"/>
        <w:jc w:val="center"/>
        <w:rPr>
          <w:rFonts w:cstheme="minorHAnsi"/>
          <w:sz w:val="9"/>
          <w:szCs w:val="9"/>
        </w:rPr>
      </w:pPr>
    </w:p>
  </w:footnote>
  <w:footnote w:id="10">
    <w:p w14:paraId="34623C95" w14:textId="47390A11" w:rsidR="00313E95" w:rsidRDefault="00313E95" w:rsidP="006B5C9A">
      <w:pPr>
        <w:pStyle w:val="FootnoteText"/>
        <w:rPr>
          <w:rFonts w:ascii="Palatino Linotype" w:hAnsi="Palatino Linotype"/>
          <w:sz w:val="22"/>
          <w:szCs w:val="22"/>
        </w:rPr>
      </w:pPr>
      <w:r w:rsidRPr="005966D5">
        <w:rPr>
          <w:rStyle w:val="FootnoteReference"/>
          <w:rFonts w:ascii="Palatino Linotype" w:hAnsi="Palatino Linotype"/>
          <w:sz w:val="16"/>
          <w:szCs w:val="16"/>
        </w:rPr>
        <w:footnoteRef/>
      </w:r>
      <w:r w:rsidRPr="005966D5">
        <w:rPr>
          <w:rFonts w:ascii="Palatino Linotype" w:hAnsi="Palatino Linotype"/>
          <w:sz w:val="16"/>
          <w:szCs w:val="16"/>
        </w:rPr>
        <w:t xml:space="preserve"> </w:t>
      </w:r>
      <w:r>
        <w:rPr>
          <w:rFonts w:ascii="Palatino Linotype" w:hAnsi="Palatino Linotype"/>
          <w:sz w:val="16"/>
          <w:szCs w:val="16"/>
        </w:rPr>
        <w:t>T</w:t>
      </w:r>
      <w:r w:rsidRPr="005966D5">
        <w:rPr>
          <w:rFonts w:ascii="Palatino Linotype" w:hAnsi="Palatino Linotype"/>
          <w:sz w:val="16"/>
          <w:szCs w:val="16"/>
        </w:rPr>
        <w:t>he commonly understood term 'gravity'</w:t>
      </w:r>
      <w:r>
        <w:rPr>
          <w:rFonts w:ascii="Palatino Linotype" w:hAnsi="Palatino Linotype"/>
          <w:sz w:val="16"/>
          <w:szCs w:val="16"/>
        </w:rPr>
        <w:t xml:space="preserve"> is used here</w:t>
      </w:r>
      <w:r w:rsidRPr="005966D5">
        <w:rPr>
          <w:rFonts w:ascii="Palatino Linotype" w:hAnsi="Palatino Linotype"/>
          <w:sz w:val="16"/>
          <w:szCs w:val="16"/>
        </w:rPr>
        <w:t xml:space="preserve"> as an abbreviation for 'curvature of spacetime', likewise for 'antigravity'. It is not to be taken that the antineutrino behaves like a particle with 'antimass' as this would violate the principle of equivalence, rather it has the action on spacetime that would a particle </w:t>
      </w:r>
      <w:r>
        <w:rPr>
          <w:rFonts w:ascii="Palatino Linotype" w:hAnsi="Palatino Linotype"/>
          <w:sz w:val="16"/>
          <w:szCs w:val="16"/>
        </w:rPr>
        <w:t>that had</w:t>
      </w:r>
      <w:r w:rsidRPr="005966D5">
        <w:rPr>
          <w:rFonts w:ascii="Palatino Linotype" w:hAnsi="Palatino Linotype"/>
          <w:sz w:val="16"/>
          <w:szCs w:val="16"/>
        </w:rPr>
        <w:t xml:space="preserve"> </w:t>
      </w:r>
      <w:r>
        <w:rPr>
          <w:rFonts w:ascii="Palatino Linotype" w:hAnsi="Palatino Linotype"/>
          <w:sz w:val="16"/>
          <w:szCs w:val="16"/>
        </w:rPr>
        <w:t>virtual antimass</w:t>
      </w:r>
      <w:r w:rsidRPr="005966D5">
        <w:rPr>
          <w:rFonts w:ascii="Palatino Linotype" w:hAnsi="Palatino Linotype"/>
          <w:sz w:val="16"/>
          <w:szCs w:val="16"/>
        </w:rPr>
        <w:t>.</w:t>
      </w:r>
    </w:p>
    <w:p w14:paraId="6324BE18" w14:textId="740189A5" w:rsidR="00313E95" w:rsidRDefault="00313E95" w:rsidP="006B5C9A">
      <w:pPr>
        <w:pStyle w:val="FootnoteText"/>
        <w:rPr>
          <w:rFonts w:ascii="Palatino Linotype" w:hAnsi="Palatino Linotype"/>
          <w:sz w:val="22"/>
          <w:szCs w:val="22"/>
        </w:rPr>
      </w:pPr>
    </w:p>
    <w:p w14:paraId="7A0A7ED7" w14:textId="77777777" w:rsidR="00313E95" w:rsidRDefault="00313E95" w:rsidP="006B5C9A">
      <w:pPr>
        <w:pStyle w:val="FootnoteText"/>
        <w:rPr>
          <w:rFonts w:ascii="Palatino Linotype" w:hAnsi="Palatino Linotype"/>
          <w:sz w:val="22"/>
          <w:szCs w:val="22"/>
        </w:rPr>
      </w:pPr>
    </w:p>
    <w:p w14:paraId="1F5CC720" w14:textId="42403B65" w:rsidR="00313E95" w:rsidRPr="004A2B1A" w:rsidRDefault="00313E95" w:rsidP="001E6C13">
      <w:pPr>
        <w:pStyle w:val="FootnoteText"/>
        <w:ind w:firstLine="0"/>
        <w:rPr>
          <w:rFonts w:cstheme="minorHAnsi"/>
          <w:sz w:val="22"/>
          <w:szCs w:val="22"/>
        </w:rPr>
      </w:pPr>
      <w:r>
        <w:rPr>
          <w:rFonts w:cstheme="minorHAnsi"/>
          <w:sz w:val="22"/>
          <w:szCs w:val="22"/>
        </w:rPr>
        <w:t>40</w:t>
      </w:r>
    </w:p>
    <w:p w14:paraId="2516CA6F" w14:textId="5682E090" w:rsidR="00313E95" w:rsidRPr="00881B8E" w:rsidRDefault="00313E95" w:rsidP="00FF2851">
      <w:pPr>
        <w:pStyle w:val="FootnoteText"/>
        <w:ind w:firstLine="0"/>
        <w:jc w:val="center"/>
        <w:rPr>
          <w:rFonts w:cstheme="minorHAnsi"/>
          <w:sz w:val="9"/>
          <w:szCs w:val="9"/>
        </w:rPr>
      </w:pPr>
    </w:p>
  </w:footnote>
  <w:footnote w:id="11">
    <w:p w14:paraId="335891B8" w14:textId="3EF46C1C" w:rsidR="00313E95" w:rsidRPr="002C2B11" w:rsidRDefault="00313E95" w:rsidP="002C2B11">
      <w:pPr>
        <w:pStyle w:val="PlainText"/>
        <w:rPr>
          <w:rFonts w:ascii="Palatino Linotype" w:eastAsiaTheme="minorEastAsia" w:hAnsi="Palatino Linotype" w:cs="Courier New"/>
          <w:sz w:val="16"/>
          <w:szCs w:val="16"/>
        </w:rPr>
      </w:pPr>
      <w:r>
        <w:rPr>
          <w:rStyle w:val="FootnoteReference"/>
        </w:rPr>
        <w:footnoteRef/>
      </w:r>
      <w:r>
        <w:t xml:space="preserve"> </w:t>
      </w:r>
      <w:r w:rsidRPr="002C2B11">
        <w:rPr>
          <w:rFonts w:ascii="Palatino Linotype" w:eastAsiaTheme="minorEastAsia" w:hAnsi="Palatino Linotype" w:cs="Courier New"/>
          <w:sz w:val="16"/>
          <w:szCs w:val="16"/>
        </w:rPr>
        <w:t xml:space="preserve">Obtaining basic, raw data to analyse can often be a challenging task. Up to completing the technical study of the r-process above, and despite extensive searching, data before and after 2:52am hadn't been found, only information taken from the graph in figure </w:t>
      </w:r>
      <w:r>
        <w:rPr>
          <w:rFonts w:ascii="Palatino Linotype" w:eastAsiaTheme="minorEastAsia" w:hAnsi="Palatino Linotype" w:cs="Courier New"/>
          <w:sz w:val="16"/>
          <w:szCs w:val="16"/>
        </w:rPr>
        <w:t>9</w:t>
      </w:r>
      <w:r w:rsidRPr="002C2B11">
        <w:rPr>
          <w:rFonts w:ascii="Palatino Linotype" w:eastAsiaTheme="minorEastAsia" w:hAnsi="Palatino Linotype" w:cs="Courier New"/>
          <w:sz w:val="16"/>
          <w:szCs w:val="16"/>
        </w:rPr>
        <w:t xml:space="preserve"> was available. The inference was therefore that in the absence of data after the Lsd burst no further activity occurred after the core collapsed which raised the question of when the r-process actually occurred. Given the difficulties faced by conventional theories in explaining the ejection mechanism, it seemed logical to place the r-process before rather than after the collapse</w:t>
      </w:r>
      <w:r>
        <w:rPr>
          <w:rFonts w:ascii="Palatino Linotype" w:eastAsiaTheme="minorEastAsia" w:hAnsi="Palatino Linotype" w:cs="Courier New"/>
          <w:sz w:val="16"/>
          <w:szCs w:val="16"/>
        </w:rPr>
        <w:t xml:space="preserve"> at that stage. The data discovered at a later stage, before and after 2:52am does not however seem to add any additional clues as to how the r-process ejection mechanism operates, and so the 35s window remains a possibility as proposed above. </w:t>
      </w:r>
    </w:p>
    <w:p w14:paraId="67DB00F4" w14:textId="0FF9841B" w:rsidR="00313E95" w:rsidRDefault="00313E95" w:rsidP="002C2B11">
      <w:pPr>
        <w:pStyle w:val="FootnoteText"/>
        <w:rPr>
          <w:rFonts w:ascii="Palatino Linotype" w:hAnsi="Palatino Linotype"/>
          <w:sz w:val="22"/>
          <w:szCs w:val="22"/>
        </w:rPr>
      </w:pPr>
    </w:p>
    <w:p w14:paraId="724DB634" w14:textId="2A53E426" w:rsidR="00313E95" w:rsidRDefault="00313E95" w:rsidP="002C2B11">
      <w:pPr>
        <w:pStyle w:val="FootnoteText"/>
        <w:rPr>
          <w:rFonts w:ascii="Palatino Linotype" w:hAnsi="Palatino Linotype"/>
          <w:sz w:val="22"/>
          <w:szCs w:val="22"/>
        </w:rPr>
      </w:pPr>
    </w:p>
    <w:p w14:paraId="6F645800" w14:textId="6FD8FDBA" w:rsidR="00313E95" w:rsidRDefault="00313E95" w:rsidP="009C74BC">
      <w:pPr>
        <w:pStyle w:val="FootnoteText"/>
        <w:ind w:firstLine="0"/>
        <w:rPr>
          <w:sz w:val="22"/>
          <w:szCs w:val="22"/>
        </w:rPr>
      </w:pPr>
      <w:r>
        <w:rPr>
          <w:sz w:val="22"/>
          <w:szCs w:val="22"/>
        </w:rPr>
        <w:t>44</w:t>
      </w:r>
    </w:p>
    <w:p w14:paraId="76E6793B" w14:textId="77777777" w:rsidR="00313E95" w:rsidRPr="00881B8E" w:rsidRDefault="00313E95" w:rsidP="00FD3034">
      <w:pPr>
        <w:pStyle w:val="FootnoteText"/>
        <w:ind w:firstLine="0"/>
        <w:jc w:val="center"/>
        <w:rPr>
          <w:sz w:val="9"/>
          <w:szCs w:val="9"/>
        </w:rPr>
      </w:pPr>
    </w:p>
  </w:footnote>
  <w:footnote w:id="12">
    <w:p w14:paraId="7F2DF0CE" w14:textId="7F9C5E5D" w:rsidR="00313E95" w:rsidRDefault="00313E95">
      <w:pPr>
        <w:pStyle w:val="FootnoteText"/>
        <w:rPr>
          <w:rFonts w:ascii="Palatino Linotype" w:hAnsi="Palatino Linotype"/>
          <w:sz w:val="16"/>
          <w:szCs w:val="16"/>
        </w:rPr>
      </w:pPr>
      <w:r>
        <w:rPr>
          <w:rStyle w:val="FootnoteReference"/>
        </w:rPr>
        <w:footnoteRef/>
      </w:r>
      <w:r>
        <w:t xml:space="preserve"> </w:t>
      </w:r>
      <w:r>
        <w:rPr>
          <w:rFonts w:ascii="Palatino Linotype" w:hAnsi="Palatino Linotype"/>
          <w:sz w:val="16"/>
          <w:szCs w:val="16"/>
        </w:rPr>
        <w:t>Using averaged values at the earlier time as some of the kamiokande data was only included as per the gravitational coincidences, energy for the antineutrinos not given. The method is approximate.</w:t>
      </w:r>
    </w:p>
    <w:p w14:paraId="2CDD1FBB" w14:textId="77777777" w:rsidR="00313E95" w:rsidRPr="00BB6056" w:rsidRDefault="00313E95">
      <w:pPr>
        <w:pStyle w:val="FootnoteText"/>
        <w:rPr>
          <w:rFonts w:ascii="Palatino Linotype" w:hAnsi="Palatino Linotype"/>
          <w:sz w:val="22"/>
          <w:szCs w:val="22"/>
        </w:rPr>
      </w:pPr>
    </w:p>
    <w:p w14:paraId="3711E164" w14:textId="77777777" w:rsidR="00313E95" w:rsidRPr="00BB6056" w:rsidRDefault="00313E95">
      <w:pPr>
        <w:pStyle w:val="FootnoteText"/>
        <w:rPr>
          <w:rFonts w:ascii="Palatino Linotype" w:hAnsi="Palatino Linotype"/>
          <w:sz w:val="22"/>
          <w:szCs w:val="22"/>
        </w:rPr>
      </w:pPr>
    </w:p>
    <w:p w14:paraId="36914F4F" w14:textId="22E5FFE2" w:rsidR="00313E95" w:rsidRDefault="00313E95" w:rsidP="009C74BC">
      <w:pPr>
        <w:pStyle w:val="FootnoteText"/>
        <w:ind w:firstLine="0"/>
        <w:jc w:val="right"/>
        <w:rPr>
          <w:rFonts w:cstheme="minorHAnsi"/>
          <w:sz w:val="22"/>
          <w:szCs w:val="22"/>
        </w:rPr>
      </w:pPr>
      <w:r>
        <w:rPr>
          <w:rFonts w:cstheme="minorHAnsi"/>
          <w:sz w:val="22"/>
          <w:szCs w:val="22"/>
        </w:rPr>
        <w:t>45</w:t>
      </w:r>
    </w:p>
    <w:p w14:paraId="768DDA4F" w14:textId="77777777" w:rsidR="00313E95" w:rsidRPr="00881B8E" w:rsidRDefault="00313E95" w:rsidP="00BB6056">
      <w:pPr>
        <w:pStyle w:val="FootnoteText"/>
        <w:ind w:firstLine="0"/>
        <w:jc w:val="center"/>
        <w:rPr>
          <w:rFonts w:cstheme="minorHAnsi"/>
          <w:sz w:val="9"/>
          <w:szCs w:val="9"/>
        </w:rPr>
      </w:pPr>
    </w:p>
  </w:footnote>
  <w:footnote w:id="13">
    <w:p w14:paraId="6D5D8998" w14:textId="0A29EA21" w:rsidR="00313E95" w:rsidRDefault="00313E95" w:rsidP="004339C8">
      <w:pPr>
        <w:pStyle w:val="FootnoteText"/>
        <w:rPr>
          <w:rFonts w:ascii="Palatino Linotype" w:hAnsi="Palatino Linotype"/>
          <w:sz w:val="16"/>
          <w:szCs w:val="16"/>
        </w:rPr>
      </w:pPr>
      <w:r>
        <w:rPr>
          <w:rStyle w:val="FootnoteReference"/>
        </w:rPr>
        <w:footnoteRef/>
      </w:r>
      <w:r>
        <w:t xml:space="preserve"> </w:t>
      </w:r>
      <w:r>
        <w:rPr>
          <w:rFonts w:ascii="Palatino Linotype" w:hAnsi="Palatino Linotype"/>
          <w:sz w:val="16"/>
          <w:szCs w:val="16"/>
        </w:rPr>
        <w:t>A cryogenically cooled bar was being developed by the team in Rome at the time to give improved sensitivity, but it wasn't yet operational. By a stroke of good luck, a room temperature bar Geograv was still running and taking readings.</w:t>
      </w:r>
    </w:p>
    <w:p w14:paraId="0507AF7C" w14:textId="7E643CE7" w:rsidR="00313E95" w:rsidRDefault="00313E95" w:rsidP="004339C8">
      <w:pPr>
        <w:pStyle w:val="FootnoteText"/>
        <w:rPr>
          <w:rFonts w:ascii="Palatino Linotype" w:hAnsi="Palatino Linotype"/>
          <w:sz w:val="22"/>
          <w:szCs w:val="22"/>
        </w:rPr>
      </w:pPr>
    </w:p>
    <w:p w14:paraId="66816925" w14:textId="0DAB9AC5" w:rsidR="00313E95" w:rsidRDefault="00313E95" w:rsidP="004339C8">
      <w:pPr>
        <w:pStyle w:val="FootnoteText"/>
        <w:rPr>
          <w:rFonts w:ascii="Palatino Linotype" w:hAnsi="Palatino Linotype"/>
          <w:sz w:val="22"/>
          <w:szCs w:val="22"/>
        </w:rPr>
      </w:pPr>
    </w:p>
    <w:p w14:paraId="0B5D2161" w14:textId="4F18DB05" w:rsidR="00313E95" w:rsidRDefault="00313E95" w:rsidP="00B81B6F">
      <w:pPr>
        <w:pStyle w:val="FootnoteText"/>
        <w:ind w:firstLine="0"/>
        <w:rPr>
          <w:rFonts w:cstheme="minorHAnsi"/>
          <w:sz w:val="22"/>
          <w:szCs w:val="22"/>
        </w:rPr>
      </w:pPr>
      <w:r>
        <w:rPr>
          <w:rFonts w:cstheme="minorHAnsi"/>
          <w:sz w:val="22"/>
          <w:szCs w:val="22"/>
        </w:rPr>
        <w:t>50</w:t>
      </w:r>
    </w:p>
    <w:p w14:paraId="573765C6" w14:textId="77777777" w:rsidR="00313E95" w:rsidRPr="00881B8E" w:rsidRDefault="00313E95" w:rsidP="00272C92">
      <w:pPr>
        <w:pStyle w:val="FootnoteText"/>
        <w:ind w:firstLine="0"/>
        <w:jc w:val="center"/>
        <w:rPr>
          <w:rFonts w:cstheme="minorHAnsi"/>
          <w:sz w:val="9"/>
          <w:szCs w:val="9"/>
        </w:rPr>
      </w:pPr>
    </w:p>
  </w:footnote>
  <w:footnote w:id="14">
    <w:p w14:paraId="0C28A0B7" w14:textId="6F9EC5B2" w:rsidR="00313E95" w:rsidRDefault="00313E95" w:rsidP="00272C92">
      <w:pPr>
        <w:pStyle w:val="FootnoteText"/>
        <w:rPr>
          <w:rFonts w:ascii="Palatino Linotype" w:hAnsi="Palatino Linotype"/>
          <w:sz w:val="16"/>
          <w:szCs w:val="16"/>
        </w:rPr>
      </w:pPr>
      <w:r>
        <w:rPr>
          <w:rStyle w:val="FootnoteReference"/>
        </w:rPr>
        <w:footnoteRef/>
      </w:r>
      <w:r>
        <w:t xml:space="preserve"> </w:t>
      </w:r>
      <w:r>
        <w:rPr>
          <w:rFonts w:ascii="Palatino Linotype" w:hAnsi="Palatino Linotype"/>
          <w:sz w:val="16"/>
          <w:szCs w:val="16"/>
        </w:rPr>
        <w:t>The values of radius are quite approximate, apparently more accurate methods to measure radius are currently under development but were not available at the time of writing.</w:t>
      </w:r>
    </w:p>
    <w:p w14:paraId="7BC24F0A" w14:textId="1C1235F2" w:rsidR="00313E95" w:rsidRPr="00923C17" w:rsidRDefault="00313E95" w:rsidP="00E074DE">
      <w:pPr>
        <w:pStyle w:val="PlainText"/>
        <w:ind w:firstLine="0"/>
        <w:contextualSpacing/>
        <w:mirrorIndents/>
        <w:jc w:val="center"/>
        <w:rPr>
          <w:rFonts w:asciiTheme="minorHAnsi" w:eastAsiaTheme="minorEastAsia" w:hAnsiTheme="minorHAnsi" w:cstheme="minorHAnsi"/>
          <w:sz w:val="22"/>
          <w:szCs w:val="22"/>
        </w:rPr>
      </w:pPr>
    </w:p>
    <w:p w14:paraId="685F38FA" w14:textId="4AED189B" w:rsidR="00313E95" w:rsidRPr="00923C17" w:rsidRDefault="00313E95" w:rsidP="00E074DE">
      <w:pPr>
        <w:pStyle w:val="PlainText"/>
        <w:ind w:firstLine="0"/>
        <w:contextualSpacing/>
        <w:mirrorIndents/>
        <w:jc w:val="center"/>
        <w:rPr>
          <w:rFonts w:asciiTheme="minorHAnsi" w:eastAsiaTheme="minorEastAsia" w:hAnsiTheme="minorHAnsi" w:cstheme="minorHAnsi"/>
          <w:sz w:val="22"/>
          <w:szCs w:val="22"/>
        </w:rPr>
      </w:pPr>
    </w:p>
    <w:p w14:paraId="0DC19530" w14:textId="3030D51C" w:rsidR="00313E95" w:rsidRDefault="00313E95" w:rsidP="00B81B6F">
      <w:pPr>
        <w:pStyle w:val="FootnoteText"/>
        <w:ind w:firstLine="0"/>
        <w:jc w:val="right"/>
        <w:rPr>
          <w:rFonts w:cstheme="minorHAnsi"/>
          <w:sz w:val="22"/>
          <w:szCs w:val="22"/>
        </w:rPr>
      </w:pPr>
      <w:r>
        <w:rPr>
          <w:rFonts w:cstheme="minorHAnsi"/>
          <w:sz w:val="22"/>
          <w:szCs w:val="22"/>
        </w:rPr>
        <w:t>51</w:t>
      </w:r>
    </w:p>
    <w:p w14:paraId="5D458B1D" w14:textId="77777777" w:rsidR="00313E95" w:rsidRPr="00881B8E" w:rsidRDefault="00313E95" w:rsidP="00012E82">
      <w:pPr>
        <w:pStyle w:val="FootnoteText"/>
        <w:ind w:firstLine="0"/>
        <w:jc w:val="center"/>
        <w:rPr>
          <w:rFonts w:cstheme="minorHAnsi"/>
          <w:sz w:val="9"/>
          <w:szCs w:val="9"/>
        </w:rPr>
      </w:pPr>
    </w:p>
  </w:footnote>
  <w:footnote w:id="15">
    <w:p w14:paraId="4755ED04" w14:textId="1330140A" w:rsidR="00313E95" w:rsidRDefault="00313E95" w:rsidP="00F42923">
      <w:pPr>
        <w:pStyle w:val="FootnoteText"/>
        <w:rPr>
          <w:rFonts w:ascii="Palatino Linotype" w:hAnsi="Palatino Linotype"/>
          <w:sz w:val="16"/>
          <w:szCs w:val="16"/>
        </w:rPr>
      </w:pPr>
      <w:r>
        <w:rPr>
          <w:rStyle w:val="FootnoteReference"/>
        </w:rPr>
        <w:footnoteRef/>
      </w:r>
      <w:r>
        <w:t xml:space="preserve"> </w:t>
      </w:r>
      <w:r>
        <w:rPr>
          <w:rFonts w:ascii="Palatino Linotype" w:hAnsi="Palatino Linotype"/>
          <w:sz w:val="16"/>
          <w:szCs w:val="16"/>
        </w:rPr>
        <w:t xml:space="preserve">It has been suggested that the first detection made by Kamiokande at 7:35 was a </w:t>
      </w:r>
      <w:r>
        <w:rPr>
          <w:rFonts w:ascii="Palatino Linotype" w:hAnsi="Palatino Linotype"/>
          <w:i/>
          <w:iCs/>
          <w:sz w:val="16"/>
          <w:szCs w:val="16"/>
        </w:rPr>
        <w:t>neutrino</w:t>
      </w:r>
      <w:r>
        <w:rPr>
          <w:rFonts w:ascii="Palatino Linotype" w:hAnsi="Palatino Linotype"/>
          <w:sz w:val="16"/>
          <w:szCs w:val="16"/>
        </w:rPr>
        <w:t xml:space="preserve"> although this has been debated.</w:t>
      </w:r>
    </w:p>
    <w:p w14:paraId="367D8472" w14:textId="32D2333E" w:rsidR="00313E95" w:rsidRDefault="00313E95" w:rsidP="00F42923">
      <w:pPr>
        <w:pStyle w:val="FootnoteText"/>
        <w:rPr>
          <w:rFonts w:ascii="Palatino Linotype" w:hAnsi="Palatino Linotype"/>
          <w:sz w:val="22"/>
          <w:szCs w:val="22"/>
        </w:rPr>
      </w:pPr>
    </w:p>
    <w:p w14:paraId="4504903D" w14:textId="5B1E4F46" w:rsidR="00313E95" w:rsidRDefault="00313E95" w:rsidP="00F42923">
      <w:pPr>
        <w:pStyle w:val="FootnoteText"/>
        <w:rPr>
          <w:rFonts w:ascii="Palatino Linotype" w:hAnsi="Palatino Linotype"/>
          <w:sz w:val="22"/>
          <w:szCs w:val="22"/>
        </w:rPr>
      </w:pPr>
    </w:p>
    <w:p w14:paraId="34D40579" w14:textId="20DB61B9" w:rsidR="00313E95" w:rsidRDefault="00313E95" w:rsidP="002B787D">
      <w:pPr>
        <w:pStyle w:val="FootnoteText"/>
        <w:ind w:firstLine="0"/>
        <w:jc w:val="right"/>
        <w:rPr>
          <w:rFonts w:cstheme="minorHAnsi"/>
          <w:sz w:val="22"/>
          <w:szCs w:val="22"/>
        </w:rPr>
      </w:pPr>
      <w:r>
        <w:rPr>
          <w:rFonts w:cstheme="minorHAnsi"/>
          <w:sz w:val="22"/>
          <w:szCs w:val="22"/>
        </w:rPr>
        <w:t>57</w:t>
      </w:r>
    </w:p>
    <w:p w14:paraId="027B22A0" w14:textId="77777777" w:rsidR="00313E95" w:rsidRPr="00291B0C" w:rsidRDefault="00313E95" w:rsidP="00217E2B">
      <w:pPr>
        <w:pStyle w:val="FootnoteText"/>
        <w:ind w:firstLine="0"/>
        <w:jc w:val="center"/>
        <w:rPr>
          <w:rFonts w:cstheme="minorHAnsi"/>
          <w:sz w:val="9"/>
          <w:szCs w:val="9"/>
        </w:rPr>
      </w:pPr>
    </w:p>
  </w:footnote>
  <w:footnote w:id="16">
    <w:p w14:paraId="31A2A042" w14:textId="385C3378" w:rsidR="00313E95" w:rsidRDefault="00313E95" w:rsidP="00DF5319">
      <w:pPr>
        <w:pStyle w:val="NoSpacing"/>
        <w:rPr>
          <w:rFonts w:ascii="Palatino Linotype" w:hAnsi="Palatino Linotype"/>
          <w:sz w:val="16"/>
          <w:szCs w:val="16"/>
        </w:rPr>
      </w:pPr>
      <w:r w:rsidRPr="00DF5319">
        <w:rPr>
          <w:rStyle w:val="FootnoteReference"/>
          <w:rFonts w:ascii="Palatino Linotype" w:hAnsi="Palatino Linotype"/>
          <w:color w:val="000000" w:themeColor="text1"/>
          <w:sz w:val="16"/>
          <w:szCs w:val="16"/>
        </w:rPr>
        <w:footnoteRef/>
      </w:r>
      <w:r w:rsidRPr="00DF5319">
        <w:rPr>
          <w:rFonts w:ascii="Palatino Linotype" w:hAnsi="Palatino Linotype"/>
          <w:sz w:val="16"/>
          <w:szCs w:val="16"/>
        </w:rPr>
        <w:t xml:space="preserve"> An absolute requirement was that each value of mass be at a certain specified radius, unfortunately a number of excellent papers could not be used as the exact radius value was </w:t>
      </w:r>
      <w:r>
        <w:rPr>
          <w:rFonts w:ascii="Palatino Linotype" w:hAnsi="Palatino Linotype"/>
          <w:sz w:val="16"/>
          <w:szCs w:val="16"/>
        </w:rPr>
        <w:t>not clearly specified.</w:t>
      </w:r>
    </w:p>
    <w:p w14:paraId="442F4C70" w14:textId="5785A988" w:rsidR="00313E95" w:rsidRDefault="00313E95" w:rsidP="00DF5319">
      <w:pPr>
        <w:pStyle w:val="NoSpacing"/>
        <w:rPr>
          <w:rFonts w:ascii="Palatino Linotype" w:hAnsi="Palatino Linotype"/>
        </w:rPr>
      </w:pPr>
    </w:p>
    <w:p w14:paraId="3DC5A8F0" w14:textId="62EEE1F1" w:rsidR="00313E95" w:rsidRDefault="00313E95" w:rsidP="00DF5319">
      <w:pPr>
        <w:pStyle w:val="NoSpacing"/>
        <w:rPr>
          <w:rFonts w:ascii="Palatino Linotype" w:hAnsi="Palatino Linotype"/>
        </w:rPr>
      </w:pPr>
    </w:p>
    <w:p w14:paraId="16C70BBD" w14:textId="6D1A1D7C" w:rsidR="00313E95" w:rsidRDefault="00313E95" w:rsidP="002B787D">
      <w:pPr>
        <w:pStyle w:val="NoSpacing"/>
        <w:ind w:firstLine="0"/>
        <w:jc w:val="right"/>
        <w:rPr>
          <w:rFonts w:cstheme="minorHAnsi"/>
        </w:rPr>
      </w:pPr>
      <w:r>
        <w:rPr>
          <w:rFonts w:cstheme="minorHAnsi"/>
        </w:rPr>
        <w:t>59</w:t>
      </w:r>
    </w:p>
    <w:p w14:paraId="1156FC1C" w14:textId="01EBE65B" w:rsidR="00313E95" w:rsidRPr="0035610B" w:rsidRDefault="00313E95" w:rsidP="00EC64AC">
      <w:pPr>
        <w:pStyle w:val="NoSpacing"/>
        <w:ind w:firstLine="0"/>
        <w:jc w:val="center"/>
        <w:rPr>
          <w:rFonts w:cstheme="minorHAnsi"/>
          <w:sz w:val="9"/>
          <w:szCs w:val="9"/>
        </w:rPr>
      </w:pPr>
    </w:p>
  </w:footnote>
  <w:footnote w:id="17">
    <w:p w14:paraId="7C86C9CA" w14:textId="23C2EFDB" w:rsidR="00313E95" w:rsidRPr="00AF796A" w:rsidRDefault="00313E95">
      <w:pPr>
        <w:pStyle w:val="FootnoteText"/>
        <w:rPr>
          <w:rFonts w:ascii="Palatino Linotype" w:hAnsi="Palatino Linotype"/>
          <w:sz w:val="22"/>
          <w:szCs w:val="22"/>
        </w:rPr>
      </w:pPr>
      <w:r>
        <w:rPr>
          <w:rStyle w:val="FootnoteReference"/>
        </w:rPr>
        <w:footnoteRef/>
      </w:r>
      <w:r>
        <w:t xml:space="preserve"> </w:t>
      </w:r>
      <w:r>
        <w:rPr>
          <w:rFonts w:ascii="Palatino Linotype" w:hAnsi="Palatino Linotype"/>
          <w:sz w:val="16"/>
          <w:szCs w:val="16"/>
        </w:rPr>
        <w:t>The factor of 3.26 is used to convert light years to parsec, in the full equation both numerator and denominator are multiplied by c which cancel</w:t>
      </w:r>
    </w:p>
    <w:p w14:paraId="2831AABD" w14:textId="146FDC98" w:rsidR="00313E95" w:rsidRPr="000C348C" w:rsidRDefault="00313E95">
      <w:pPr>
        <w:pStyle w:val="FootnoteText"/>
        <w:rPr>
          <w:rFonts w:ascii="Palatino Linotype" w:hAnsi="Palatino Linotype"/>
          <w:sz w:val="8"/>
          <w:szCs w:val="8"/>
        </w:rPr>
      </w:pPr>
    </w:p>
    <w:p w14:paraId="226E7515" w14:textId="028E7382" w:rsidR="00313E95" w:rsidRPr="00AF796A" w:rsidRDefault="00313E95">
      <w:pPr>
        <w:pStyle w:val="FootnoteText"/>
        <w:rPr>
          <w:rFonts w:ascii="Palatino Linotype" w:hAnsi="Palatino Linotype"/>
          <w:sz w:val="16"/>
          <w:szCs w:val="16"/>
        </w:rPr>
      </w:pPr>
    </w:p>
    <w:p w14:paraId="2DF203A4" w14:textId="13CBD52C" w:rsidR="00313E95" w:rsidRDefault="00313E95" w:rsidP="002B787D">
      <w:pPr>
        <w:pStyle w:val="FootnoteText"/>
        <w:ind w:firstLine="0"/>
        <w:rPr>
          <w:rFonts w:cstheme="minorHAnsi"/>
          <w:sz w:val="22"/>
          <w:szCs w:val="22"/>
        </w:rPr>
      </w:pPr>
      <w:r>
        <w:rPr>
          <w:rFonts w:cstheme="minorHAnsi"/>
          <w:sz w:val="22"/>
          <w:szCs w:val="22"/>
        </w:rPr>
        <w:t>60</w:t>
      </w:r>
    </w:p>
    <w:p w14:paraId="4EB1C23B" w14:textId="77777777" w:rsidR="00313E95" w:rsidRPr="0035610B" w:rsidRDefault="00313E95" w:rsidP="00AF796A">
      <w:pPr>
        <w:pStyle w:val="FootnoteText"/>
        <w:ind w:firstLine="0"/>
        <w:jc w:val="center"/>
        <w:rPr>
          <w:rFonts w:cstheme="minorHAnsi"/>
          <w:sz w:val="9"/>
          <w:szCs w:val="9"/>
        </w:rPr>
      </w:pPr>
    </w:p>
  </w:footnote>
  <w:footnote w:id="18">
    <w:p w14:paraId="64018064" w14:textId="35670418" w:rsidR="00313E95" w:rsidRDefault="00313E95">
      <w:pPr>
        <w:pStyle w:val="FootnoteText"/>
        <w:rPr>
          <w:rFonts w:ascii="Palatino Linotype" w:hAnsi="Palatino Linotype"/>
          <w:color w:val="000000" w:themeColor="text1"/>
          <w:sz w:val="16"/>
          <w:szCs w:val="16"/>
        </w:rPr>
      </w:pPr>
      <w:r>
        <w:rPr>
          <w:rStyle w:val="FootnoteReference"/>
        </w:rPr>
        <w:footnoteRef/>
      </w:r>
      <w:r>
        <w:t xml:space="preserve"> </w:t>
      </w:r>
      <w:r>
        <w:rPr>
          <w:rFonts w:ascii="Palatino Linotype" w:hAnsi="Palatino Linotype"/>
          <w:sz w:val="16"/>
          <w:szCs w:val="16"/>
        </w:rPr>
        <w:t>Not to</w:t>
      </w:r>
      <w:r>
        <w:rPr>
          <w:rFonts w:ascii="Palatino Linotype" w:hAnsi="Palatino Linotype"/>
          <w:color w:val="000000" w:themeColor="text1"/>
          <w:sz w:val="16"/>
          <w:szCs w:val="16"/>
        </w:rPr>
        <w:t xml:space="preserve"> be confused with Hawking Radiation</w:t>
      </w:r>
    </w:p>
    <w:p w14:paraId="0F618F58" w14:textId="2CC4CF07" w:rsidR="00313E95" w:rsidRDefault="00313E95">
      <w:pPr>
        <w:pStyle w:val="FootnoteText"/>
        <w:rPr>
          <w:rFonts w:ascii="Palatino Linotype" w:hAnsi="Palatino Linotype"/>
          <w:color w:val="000000" w:themeColor="text1"/>
          <w:sz w:val="22"/>
          <w:szCs w:val="22"/>
        </w:rPr>
      </w:pPr>
    </w:p>
    <w:p w14:paraId="154711E4" w14:textId="222AA68D" w:rsidR="00313E95" w:rsidRDefault="00313E95" w:rsidP="002B787D">
      <w:pPr>
        <w:pStyle w:val="FootnoteText"/>
        <w:ind w:firstLine="0"/>
        <w:rPr>
          <w:rFonts w:cstheme="minorHAnsi"/>
          <w:color w:val="000000" w:themeColor="text1"/>
          <w:sz w:val="22"/>
          <w:szCs w:val="22"/>
        </w:rPr>
      </w:pPr>
      <w:r>
        <w:rPr>
          <w:rFonts w:cstheme="minorHAnsi"/>
          <w:color w:val="000000" w:themeColor="text1"/>
          <w:sz w:val="22"/>
          <w:szCs w:val="22"/>
        </w:rPr>
        <w:t>64</w:t>
      </w:r>
    </w:p>
    <w:p w14:paraId="1916BF72" w14:textId="77777777" w:rsidR="00313E95" w:rsidRPr="00204F27" w:rsidRDefault="00313E95" w:rsidP="00C53AAA">
      <w:pPr>
        <w:pStyle w:val="FootnoteText"/>
        <w:ind w:firstLine="0"/>
        <w:jc w:val="center"/>
        <w:rPr>
          <w:rFonts w:cstheme="minorHAnsi"/>
          <w:color w:val="000000" w:themeColor="text1"/>
          <w:sz w:val="9"/>
          <w:szCs w:val="9"/>
        </w:rPr>
      </w:pPr>
    </w:p>
  </w:footnote>
  <w:footnote w:id="19">
    <w:p w14:paraId="63DA2EAC" w14:textId="443D6562" w:rsidR="00313E95" w:rsidRDefault="00313E95">
      <w:pPr>
        <w:pStyle w:val="FootnoteText"/>
        <w:rPr>
          <w:rFonts w:ascii="Palatino Linotype" w:hAnsi="Palatino Linotype"/>
          <w:sz w:val="16"/>
          <w:szCs w:val="16"/>
        </w:rPr>
      </w:pPr>
      <w:r>
        <w:rPr>
          <w:rStyle w:val="FootnoteReference"/>
        </w:rPr>
        <w:footnoteRef/>
      </w:r>
      <w:r>
        <w:t xml:space="preserve"> </w:t>
      </w:r>
      <w:r>
        <w:rPr>
          <w:rFonts w:ascii="Palatino Linotype" w:hAnsi="Palatino Linotype"/>
          <w:sz w:val="16"/>
          <w:szCs w:val="16"/>
        </w:rPr>
        <w:t>An increase in density caused by an increase in central pressure would grow the core by less than the cube root of mass</w:t>
      </w:r>
    </w:p>
    <w:p w14:paraId="6E0E17BD" w14:textId="31094C86" w:rsidR="00313E95" w:rsidRDefault="00313E95">
      <w:pPr>
        <w:pStyle w:val="FootnoteText"/>
        <w:rPr>
          <w:rFonts w:ascii="Palatino Linotype" w:hAnsi="Palatino Linotype"/>
          <w:sz w:val="16"/>
          <w:szCs w:val="16"/>
        </w:rPr>
      </w:pPr>
    </w:p>
    <w:p w14:paraId="4CC9831A" w14:textId="77777777" w:rsidR="00313E95" w:rsidRDefault="00313E95">
      <w:pPr>
        <w:pStyle w:val="FootnoteText"/>
        <w:rPr>
          <w:rFonts w:ascii="Palatino Linotype" w:hAnsi="Palatino Linotype"/>
          <w:sz w:val="16"/>
          <w:szCs w:val="16"/>
        </w:rPr>
      </w:pPr>
    </w:p>
    <w:p w14:paraId="0D003DA5" w14:textId="28584328" w:rsidR="00313E95" w:rsidRPr="00AF08A4" w:rsidRDefault="00313E95" w:rsidP="002B787D">
      <w:pPr>
        <w:ind w:firstLine="0"/>
        <w:jc w:val="right"/>
        <w:rPr>
          <w:rFonts w:cstheme="minorHAnsi"/>
        </w:rPr>
      </w:pPr>
      <w:r>
        <w:rPr>
          <w:rFonts w:cstheme="minorHAnsi"/>
        </w:rPr>
        <w:t>65</w:t>
      </w:r>
    </w:p>
    <w:p w14:paraId="0FA4FFDF" w14:textId="77777777" w:rsidR="00313E95" w:rsidRPr="00204F27" w:rsidRDefault="00313E95">
      <w:pPr>
        <w:pStyle w:val="FootnoteText"/>
        <w:rPr>
          <w:rFonts w:ascii="Palatino Linotype" w:hAnsi="Palatino Linotype"/>
          <w:sz w:val="9"/>
          <w:szCs w:val="9"/>
        </w:rPr>
      </w:pPr>
    </w:p>
  </w:footnote>
  <w:footnote w:id="20">
    <w:p w14:paraId="77FD3EC6" w14:textId="77777777" w:rsidR="00313E95" w:rsidRDefault="00313E95" w:rsidP="00EB6D6A">
      <w:pPr>
        <w:pStyle w:val="FootnoteText"/>
        <w:rPr>
          <w:rFonts w:ascii="Palatino Linotype" w:hAnsi="Palatino Linotype"/>
          <w:sz w:val="16"/>
          <w:szCs w:val="16"/>
        </w:rPr>
      </w:pPr>
      <w:r>
        <w:rPr>
          <w:rStyle w:val="FootnoteReference"/>
        </w:rPr>
        <w:footnoteRef/>
      </w:r>
      <w:r>
        <w:t xml:space="preserve"> </w:t>
      </w:r>
      <w:r>
        <w:rPr>
          <w:rFonts w:ascii="Palatino Linotype" w:hAnsi="Palatino Linotype"/>
          <w:sz w:val="16"/>
          <w:szCs w:val="16"/>
        </w:rPr>
        <w:t>Incidentally, the black hole's mass if it was created primordially, and was something else than a quark star might still compress and neutronise infall before reaching the centre releasing neutrinos. Unless another feature or mechanism of the object was found it would still have to measure under two solar masses to prove it was a not a quark black hole. If it was a singularity however, it would follow from the definition of a singularity that even neutrinos couldn't escape.</w:t>
      </w:r>
    </w:p>
    <w:p w14:paraId="495E20E6" w14:textId="77777777" w:rsidR="00313E95" w:rsidRPr="00D22440" w:rsidRDefault="00313E95" w:rsidP="00EB6D6A">
      <w:pPr>
        <w:pStyle w:val="FootnoteText"/>
        <w:rPr>
          <w:rFonts w:ascii="Palatino Linotype" w:hAnsi="Palatino Linotype"/>
          <w:sz w:val="16"/>
          <w:szCs w:val="16"/>
        </w:rPr>
      </w:pPr>
    </w:p>
    <w:p w14:paraId="3B20F1D8" w14:textId="77777777" w:rsidR="00313E95" w:rsidRPr="00D22440" w:rsidRDefault="00313E95" w:rsidP="00EB6D6A">
      <w:pPr>
        <w:pStyle w:val="FootnoteText"/>
        <w:rPr>
          <w:rFonts w:ascii="Palatino Linotype" w:hAnsi="Palatino Linotype"/>
          <w:sz w:val="16"/>
          <w:szCs w:val="16"/>
        </w:rPr>
      </w:pPr>
    </w:p>
    <w:p w14:paraId="79EAC096" w14:textId="2BC723B6" w:rsidR="00313E95" w:rsidRDefault="00313E95" w:rsidP="002B787D">
      <w:pPr>
        <w:pStyle w:val="FootnoteText"/>
        <w:ind w:firstLine="0"/>
        <w:rPr>
          <w:rFonts w:cstheme="minorHAnsi"/>
          <w:sz w:val="22"/>
          <w:szCs w:val="22"/>
        </w:rPr>
      </w:pPr>
      <w:r>
        <w:rPr>
          <w:rFonts w:cstheme="minorHAnsi"/>
          <w:sz w:val="22"/>
          <w:szCs w:val="22"/>
        </w:rPr>
        <w:t>68</w:t>
      </w:r>
    </w:p>
    <w:p w14:paraId="3DEB2185" w14:textId="77777777" w:rsidR="00313E95" w:rsidRPr="00204F27" w:rsidRDefault="00313E95" w:rsidP="00EB6D6A">
      <w:pPr>
        <w:pStyle w:val="FootnoteText"/>
        <w:ind w:firstLine="0"/>
        <w:jc w:val="center"/>
        <w:rPr>
          <w:rFonts w:cstheme="minorHAnsi"/>
          <w:sz w:val="9"/>
          <w:szCs w:val="9"/>
        </w:rPr>
      </w:pPr>
    </w:p>
  </w:footnote>
  <w:footnote w:id="21">
    <w:p w14:paraId="0ACCA8DC" w14:textId="7FEA80AE" w:rsidR="00313E95" w:rsidRDefault="00313E95">
      <w:pPr>
        <w:pStyle w:val="FootnoteText"/>
        <w:rPr>
          <w:rFonts w:ascii="Palatino Linotype" w:hAnsi="Palatino Linotype"/>
          <w:sz w:val="16"/>
          <w:szCs w:val="16"/>
        </w:rPr>
      </w:pPr>
      <w:r w:rsidRPr="0054787F">
        <w:rPr>
          <w:rStyle w:val="FootnoteReference"/>
          <w:rFonts w:ascii="Palatino Linotype" w:hAnsi="Palatino Linotype"/>
          <w:sz w:val="16"/>
          <w:szCs w:val="16"/>
        </w:rPr>
        <w:footnoteRef/>
      </w:r>
      <w:r w:rsidRPr="0054787F">
        <w:rPr>
          <w:rFonts w:ascii="Palatino Linotype" w:hAnsi="Palatino Linotype" w:cs="Courier New"/>
          <w:sz w:val="16"/>
          <w:szCs w:val="16"/>
        </w:rPr>
        <w:t>It might also be possible in future to use gravity waves detected from merging black holes to discern the difference between two extended quark cores merging as opposed to two singular points</w:t>
      </w:r>
      <w:r w:rsidRPr="0054787F">
        <w:rPr>
          <w:rFonts w:ascii="Palatino Linotype" w:hAnsi="Palatino Linotype"/>
          <w:sz w:val="16"/>
          <w:szCs w:val="16"/>
        </w:rPr>
        <w:t xml:space="preserve"> </w:t>
      </w:r>
    </w:p>
    <w:p w14:paraId="625786D3" w14:textId="58423539" w:rsidR="00313E95" w:rsidRDefault="00313E95">
      <w:pPr>
        <w:pStyle w:val="FootnoteText"/>
        <w:rPr>
          <w:rFonts w:ascii="Palatino Linotype" w:hAnsi="Palatino Linotype"/>
          <w:sz w:val="22"/>
          <w:szCs w:val="22"/>
        </w:rPr>
      </w:pPr>
    </w:p>
    <w:p w14:paraId="7F00B68D" w14:textId="5968402C" w:rsidR="00313E95" w:rsidRPr="00D22440" w:rsidRDefault="00313E95">
      <w:pPr>
        <w:pStyle w:val="FootnoteText"/>
        <w:rPr>
          <w:rFonts w:ascii="Palatino Linotype" w:hAnsi="Palatino Linotype"/>
          <w:sz w:val="16"/>
          <w:szCs w:val="16"/>
        </w:rPr>
      </w:pPr>
    </w:p>
    <w:p w14:paraId="0F72C90E" w14:textId="122B32E0" w:rsidR="00313E95" w:rsidRDefault="00313E95" w:rsidP="002B787D">
      <w:pPr>
        <w:pStyle w:val="FootnoteText"/>
        <w:ind w:firstLine="0"/>
        <w:rPr>
          <w:rFonts w:cstheme="minorHAnsi"/>
          <w:sz w:val="22"/>
          <w:szCs w:val="22"/>
        </w:rPr>
      </w:pPr>
      <w:r>
        <w:rPr>
          <w:rFonts w:cstheme="minorHAnsi"/>
          <w:sz w:val="22"/>
          <w:szCs w:val="22"/>
        </w:rPr>
        <w:t>70</w:t>
      </w:r>
    </w:p>
    <w:p w14:paraId="24CDEDA7" w14:textId="77777777" w:rsidR="00313E95" w:rsidRPr="00204F27" w:rsidRDefault="00313E95" w:rsidP="000C62BF">
      <w:pPr>
        <w:pStyle w:val="FootnoteText"/>
        <w:ind w:firstLine="0"/>
        <w:jc w:val="center"/>
        <w:rPr>
          <w:rFonts w:cstheme="minorHAnsi"/>
          <w:sz w:val="9"/>
          <w:szCs w:val="9"/>
        </w:rPr>
      </w:pPr>
    </w:p>
  </w:footnote>
  <w:footnote w:id="22">
    <w:p w14:paraId="1321F1B4" w14:textId="5A0F96C0" w:rsidR="00313E95" w:rsidRPr="00A53F9F" w:rsidRDefault="00313E95" w:rsidP="00DA6CA6">
      <w:pPr>
        <w:pStyle w:val="FootnoteText"/>
        <w:rPr>
          <w:rFonts w:ascii="Palatino Linotype" w:hAnsi="Palatino Linotype"/>
          <w:sz w:val="16"/>
          <w:szCs w:val="16"/>
        </w:rPr>
      </w:pPr>
      <w:r>
        <w:rPr>
          <w:rStyle w:val="FootnoteReference"/>
        </w:rPr>
        <w:footnoteRef/>
      </w:r>
      <w:r>
        <w:t xml:space="preserve"> </w:t>
      </w:r>
      <w:r>
        <w:rPr>
          <w:rFonts w:ascii="Palatino Linotype" w:hAnsi="Palatino Linotype"/>
          <w:sz w:val="16"/>
          <w:szCs w:val="16"/>
        </w:rPr>
        <w:t xml:space="preserve">In the case of IceCube-170922A, a muon neutrino of energy 290Tev from a distance of 1.75Gpc detected at IceCube, it would appear that the detection should have been impossible given the decay function </w:t>
      </w:r>
      <m:oMath>
        <m:sSup>
          <m:sSupPr>
            <m:ctrlPr>
              <w:rPr>
                <w:rFonts w:ascii="Cambria Math" w:eastAsiaTheme="minorEastAsia" w:hAnsi="Cambria Math" w:cs="Courier New"/>
                <w:iCs/>
                <w:sz w:val="16"/>
                <w:szCs w:val="16"/>
              </w:rPr>
            </m:ctrlPr>
          </m:sSupPr>
          <m:e>
            <m:r>
              <m:rPr>
                <m:sty m:val="p"/>
              </m:rPr>
              <w:rPr>
                <w:rFonts w:ascii="Cambria Math" w:eastAsiaTheme="minorEastAsia" w:hAnsi="Cambria Math" w:cs="Courier New"/>
                <w:sz w:val="16"/>
                <w:szCs w:val="16"/>
              </w:rPr>
              <m:t>e</m:t>
            </m:r>
          </m:e>
          <m:sup>
            <m:r>
              <m:rPr>
                <m:sty m:val="p"/>
              </m:rPr>
              <w:rPr>
                <w:rFonts w:ascii="Cambria Math" w:eastAsiaTheme="minorEastAsia" w:hAnsi="Cambria Math" w:cs="Courier New"/>
                <w:sz w:val="16"/>
                <w:szCs w:val="16"/>
              </w:rPr>
              <m:t>-0.0105d</m:t>
            </m:r>
          </m:sup>
        </m:sSup>
      </m:oMath>
      <w:r>
        <w:rPr>
          <w:rFonts w:ascii="Palatino Linotype" w:hAnsi="Palatino Linotype"/>
          <w:sz w:val="16"/>
          <w:szCs w:val="16"/>
        </w:rPr>
        <w:t xml:space="preserve"> of the neutrino over that distance. This would seem to count against the decay function, however, as the electroweak unification energy is about 159Gev then symmetry between the two forces would be unbroken and the particle would not be expected to behave in the same way as neutrinos and antineutrinos studied here with energies of a few Mev.</w:t>
      </w:r>
    </w:p>
  </w:footnote>
  <w:footnote w:id="23">
    <w:p w14:paraId="184237D9" w14:textId="7FD11FB6" w:rsidR="00313E95" w:rsidRDefault="00313E95" w:rsidP="00DA6CA6">
      <w:pPr>
        <w:pStyle w:val="FootnoteText"/>
        <w:rPr>
          <w:rFonts w:ascii="Palatino Linotype" w:hAnsi="Palatino Linotype"/>
          <w:sz w:val="16"/>
          <w:szCs w:val="16"/>
        </w:rPr>
      </w:pPr>
      <w:r>
        <w:rPr>
          <w:rStyle w:val="FootnoteReference"/>
        </w:rPr>
        <w:footnoteRef/>
      </w:r>
      <w:r>
        <w:t xml:space="preserve"> </w:t>
      </w:r>
      <w:r>
        <w:rPr>
          <w:rFonts w:ascii="Palatino Linotype" w:hAnsi="Palatino Linotype"/>
          <w:sz w:val="16"/>
          <w:szCs w:val="16"/>
        </w:rPr>
        <w:t>Pedantically a tautological error of course. There would be no now if it had already collapsed</w:t>
      </w:r>
    </w:p>
    <w:p w14:paraId="3F652ED0" w14:textId="77777777" w:rsidR="00313E95" w:rsidRDefault="00313E95" w:rsidP="00DA6CA6">
      <w:pPr>
        <w:pStyle w:val="FootnoteText"/>
        <w:rPr>
          <w:rFonts w:ascii="Palatino Linotype" w:hAnsi="Palatino Linotype"/>
          <w:sz w:val="22"/>
          <w:szCs w:val="22"/>
        </w:rPr>
      </w:pPr>
    </w:p>
    <w:p w14:paraId="27C1B722" w14:textId="77777777" w:rsidR="00313E95" w:rsidRDefault="00313E95" w:rsidP="00DA6CA6">
      <w:pPr>
        <w:pStyle w:val="FootnoteText"/>
        <w:rPr>
          <w:rFonts w:ascii="Palatino Linotype" w:hAnsi="Palatino Linotype"/>
          <w:sz w:val="22"/>
          <w:szCs w:val="22"/>
        </w:rPr>
      </w:pPr>
    </w:p>
    <w:p w14:paraId="4D9B5776" w14:textId="5EFA2434" w:rsidR="00313E95" w:rsidRDefault="00313E95" w:rsidP="00966D75">
      <w:pPr>
        <w:pStyle w:val="FootnoteText"/>
        <w:ind w:firstLine="0"/>
        <w:jc w:val="right"/>
        <w:rPr>
          <w:rFonts w:cstheme="minorHAnsi"/>
          <w:sz w:val="22"/>
          <w:szCs w:val="22"/>
        </w:rPr>
      </w:pPr>
      <w:r>
        <w:rPr>
          <w:rFonts w:cstheme="minorHAnsi"/>
          <w:sz w:val="22"/>
          <w:szCs w:val="22"/>
        </w:rPr>
        <w:t>77</w:t>
      </w:r>
    </w:p>
    <w:p w14:paraId="2806CC39" w14:textId="77777777" w:rsidR="00313E95" w:rsidRPr="006A0DFC" w:rsidRDefault="00313E95" w:rsidP="00DA6CA6">
      <w:pPr>
        <w:pStyle w:val="FootnoteText"/>
        <w:ind w:firstLine="0"/>
        <w:jc w:val="center"/>
        <w:rPr>
          <w:rFonts w:cstheme="minorHAnsi"/>
          <w:sz w:val="9"/>
          <w:szCs w:val="9"/>
        </w:rPr>
      </w:pPr>
    </w:p>
  </w:footnote>
  <w:footnote w:id="24">
    <w:p w14:paraId="1A5A903B" w14:textId="22235D80" w:rsidR="00313E95" w:rsidRPr="00200E35" w:rsidRDefault="00313E95">
      <w:pPr>
        <w:pStyle w:val="FootnoteText"/>
        <w:rPr>
          <w:rFonts w:ascii="Palatino Linotype" w:hAnsi="Palatino Linotype"/>
          <w:sz w:val="16"/>
          <w:szCs w:val="16"/>
        </w:rPr>
      </w:pPr>
      <w:r>
        <w:rPr>
          <w:rStyle w:val="FootnoteReference"/>
        </w:rPr>
        <w:footnoteRef/>
      </w:r>
      <w:r>
        <w:t xml:space="preserve"> </w:t>
      </w:r>
      <w:r>
        <w:rPr>
          <w:rFonts w:ascii="Palatino Linotype" w:hAnsi="Palatino Linotype"/>
          <w:sz w:val="16"/>
          <w:szCs w:val="16"/>
        </w:rPr>
        <w:t>Over large distances, something which cannot be recreated on Earth</w:t>
      </w:r>
    </w:p>
  </w:footnote>
  <w:footnote w:id="25">
    <w:p w14:paraId="67C924DB" w14:textId="1CB15707" w:rsidR="00313E95" w:rsidRDefault="00313E95">
      <w:pPr>
        <w:pStyle w:val="FootnoteText"/>
        <w:rPr>
          <w:rFonts w:ascii="Palatino Linotype" w:hAnsi="Palatino Linotype"/>
          <w:sz w:val="16"/>
          <w:szCs w:val="16"/>
        </w:rPr>
      </w:pPr>
      <w:r>
        <w:rPr>
          <w:rStyle w:val="FootnoteReference"/>
        </w:rPr>
        <w:footnoteRef/>
      </w:r>
      <w:r>
        <w:t xml:space="preserve"> </w:t>
      </w:r>
      <w:r>
        <w:rPr>
          <w:rFonts w:ascii="Palatino Linotype" w:hAnsi="Palatino Linotype"/>
          <w:sz w:val="16"/>
          <w:szCs w:val="16"/>
        </w:rPr>
        <w:t>Strictly speaking the functions chosen in the graphs, linear or otherwise, should have constants equal to zero as unlike an individual galaxy a cluster should have zero mass and also zero luminosity at its centre. It is however not critical in this application.</w:t>
      </w:r>
    </w:p>
    <w:p w14:paraId="5AE525F0" w14:textId="1522A8F8" w:rsidR="00313E95" w:rsidRDefault="00313E95">
      <w:pPr>
        <w:pStyle w:val="FootnoteText"/>
        <w:rPr>
          <w:rFonts w:ascii="Palatino Linotype" w:hAnsi="Palatino Linotype"/>
          <w:sz w:val="22"/>
          <w:szCs w:val="22"/>
        </w:rPr>
      </w:pPr>
    </w:p>
    <w:p w14:paraId="6DB8E232" w14:textId="610458A7" w:rsidR="00313E95" w:rsidRDefault="00313E95" w:rsidP="00966D75">
      <w:pPr>
        <w:pStyle w:val="FootnoteText"/>
        <w:ind w:firstLine="0"/>
        <w:jc w:val="right"/>
        <w:rPr>
          <w:rFonts w:cstheme="minorHAnsi"/>
          <w:sz w:val="22"/>
          <w:szCs w:val="22"/>
        </w:rPr>
      </w:pPr>
      <w:r>
        <w:rPr>
          <w:rFonts w:cstheme="minorHAnsi"/>
          <w:sz w:val="22"/>
          <w:szCs w:val="22"/>
        </w:rPr>
        <w:t>79</w:t>
      </w:r>
    </w:p>
    <w:p w14:paraId="353BB37A" w14:textId="77777777" w:rsidR="00313E95" w:rsidRPr="006A0DFC" w:rsidRDefault="00313E95" w:rsidP="00996569">
      <w:pPr>
        <w:pStyle w:val="FootnoteText"/>
        <w:ind w:firstLine="0"/>
        <w:jc w:val="center"/>
        <w:rPr>
          <w:rFonts w:cstheme="minorHAnsi"/>
          <w:sz w:val="9"/>
          <w:szCs w:val="9"/>
        </w:rPr>
      </w:pPr>
    </w:p>
  </w:footnote>
  <w:footnote w:id="26">
    <w:p w14:paraId="32E56802" w14:textId="1659ADC0" w:rsidR="00313E95" w:rsidRDefault="00313E95" w:rsidP="002E0F7D">
      <w:pPr>
        <w:pStyle w:val="FootnoteText"/>
        <w:rPr>
          <w:rFonts w:ascii="Palatino Linotype" w:hAnsi="Palatino Linotype"/>
          <w:sz w:val="16"/>
          <w:szCs w:val="16"/>
        </w:rPr>
      </w:pPr>
      <w:r>
        <w:rPr>
          <w:rStyle w:val="FootnoteReference"/>
        </w:rPr>
        <w:footnoteRef/>
      </w:r>
      <w:r>
        <w:t xml:space="preserve"> </w:t>
      </w:r>
      <w:r>
        <w:rPr>
          <w:rFonts w:ascii="Palatino Linotype" w:hAnsi="Palatino Linotype"/>
          <w:sz w:val="16"/>
          <w:szCs w:val="16"/>
        </w:rPr>
        <w:t>If produced in equal numbers and energies these would at this stage cancel gravitationally, they would be important however in maintaining thermal equilibrium until the hadron epoch started</w:t>
      </w:r>
    </w:p>
    <w:p w14:paraId="4C68D9E2" w14:textId="77777777" w:rsidR="00313E95" w:rsidRPr="002C4638" w:rsidRDefault="00313E95" w:rsidP="002E0F7D">
      <w:pPr>
        <w:pStyle w:val="FootnoteText"/>
        <w:ind w:firstLine="0"/>
        <w:jc w:val="center"/>
        <w:rPr>
          <w:rFonts w:cstheme="minorHAnsi"/>
          <w:sz w:val="10"/>
          <w:szCs w:val="10"/>
        </w:rPr>
      </w:pPr>
    </w:p>
  </w:footnote>
  <w:footnote w:id="27">
    <w:p w14:paraId="57D56FE9" w14:textId="30E05EA0" w:rsidR="00313E95" w:rsidRPr="00DB123E" w:rsidRDefault="00313E95">
      <w:pPr>
        <w:pStyle w:val="FootnoteText"/>
        <w:rPr>
          <w:rFonts w:ascii="Palatino Linotype" w:hAnsi="Palatino Linotype"/>
          <w:sz w:val="16"/>
          <w:szCs w:val="16"/>
        </w:rPr>
      </w:pPr>
      <w:r>
        <w:rPr>
          <w:rStyle w:val="FootnoteReference"/>
        </w:rPr>
        <w:footnoteRef/>
      </w:r>
      <w:r>
        <w:t xml:space="preserve"> </w:t>
      </w:r>
      <w:r w:rsidRPr="00DB123E">
        <w:rPr>
          <w:rFonts w:ascii="Palatino Linotype" w:hAnsi="Palatino Linotype"/>
          <w:sz w:val="16"/>
          <w:szCs w:val="16"/>
        </w:rPr>
        <w:t>No literature was found that specified</w:t>
      </w:r>
      <w:r>
        <w:rPr>
          <w:rFonts w:ascii="Palatino Linotype" w:hAnsi="Palatino Linotype"/>
          <w:sz w:val="16"/>
          <w:szCs w:val="16"/>
        </w:rPr>
        <w:t xml:space="preserve"> the relative ratio of these equations so it will be assumed to be 1:1</w:t>
      </w:r>
    </w:p>
    <w:p w14:paraId="32698D2C" w14:textId="2A9AFACA" w:rsidR="00313E95" w:rsidRDefault="00313E95">
      <w:pPr>
        <w:pStyle w:val="FootnoteText"/>
      </w:pPr>
    </w:p>
    <w:p w14:paraId="1693E8FC" w14:textId="6EB60368" w:rsidR="00313E95" w:rsidRDefault="00313E95">
      <w:pPr>
        <w:pStyle w:val="FootnoteText"/>
      </w:pPr>
    </w:p>
    <w:p w14:paraId="57ADA2CB" w14:textId="77777777" w:rsidR="00313E95" w:rsidRDefault="00313E95">
      <w:pPr>
        <w:pStyle w:val="FootnoteText"/>
      </w:pPr>
    </w:p>
    <w:p w14:paraId="7D5987A7" w14:textId="5982C621" w:rsidR="00313E95" w:rsidRDefault="00313E95" w:rsidP="00DB123E">
      <w:pPr>
        <w:ind w:firstLine="0"/>
        <w:jc w:val="right"/>
        <w:rPr>
          <w:rFonts w:eastAsiaTheme="minorEastAsia" w:cstheme="minorHAnsi"/>
          <w:iCs/>
        </w:rPr>
      </w:pPr>
      <w:r>
        <w:rPr>
          <w:rFonts w:eastAsiaTheme="minorEastAsia" w:cstheme="minorHAnsi"/>
          <w:iCs/>
        </w:rPr>
        <w:t>85</w:t>
      </w:r>
    </w:p>
    <w:p w14:paraId="08F7B5B6" w14:textId="77777777" w:rsidR="00313E95" w:rsidRPr="00DD1ACE" w:rsidRDefault="00313E95" w:rsidP="00DB123E">
      <w:pPr>
        <w:ind w:firstLine="0"/>
        <w:jc w:val="right"/>
        <w:rPr>
          <w:rFonts w:eastAsiaTheme="minorEastAsia" w:cstheme="minorHAnsi"/>
          <w:iCs/>
          <w:sz w:val="9"/>
          <w:szCs w:val="9"/>
        </w:rPr>
      </w:pPr>
    </w:p>
  </w:footnote>
  <w:footnote w:id="28">
    <w:p w14:paraId="6D7BA19E" w14:textId="6D9EC115" w:rsidR="00313E95" w:rsidRDefault="00313E95" w:rsidP="002E0F7D">
      <w:pPr>
        <w:pStyle w:val="FootnoteText"/>
        <w:rPr>
          <w:rFonts w:ascii="Palatino Linotype" w:hAnsi="Palatino Linotype"/>
          <w:sz w:val="16"/>
          <w:szCs w:val="16"/>
        </w:rPr>
      </w:pPr>
      <w:r>
        <w:rPr>
          <w:rStyle w:val="FootnoteReference"/>
        </w:rPr>
        <w:footnoteRef/>
      </w:r>
      <w:r>
        <w:t xml:space="preserve"> </w:t>
      </w:r>
      <w:r>
        <w:rPr>
          <w:rFonts w:ascii="Palatino Linotype" w:hAnsi="Palatino Linotype"/>
          <w:sz w:val="16"/>
          <w:szCs w:val="16"/>
        </w:rPr>
        <w:t xml:space="preserve">The reader may have noticed that the number of electrons is not equal to the number of protons. Given that the electromagnetic force is around 39 orders of magnitude stronger than (baryonic) gravity, then any small imbalance would result in a universe dominated by the electromagnetic force. Clearly this isn't the case so with a ratio of electrons minus positrons to protons of about 9/21, primordial conditions must have somehow known to create an excess of another 12 electrons - in advance! Apparently this is a mystery in physics </w:t>
      </w:r>
      <w:r>
        <w:rPr>
          <w:rFonts w:cstheme="minorHAnsi"/>
          <w:sz w:val="16"/>
          <w:szCs w:val="16"/>
        </w:rPr>
        <w:t>[132]</w:t>
      </w:r>
      <w:r>
        <w:rPr>
          <w:rFonts w:ascii="Palatino Linotype" w:hAnsi="Palatino Linotype"/>
          <w:sz w:val="16"/>
          <w:szCs w:val="16"/>
        </w:rPr>
        <w:t>.</w:t>
      </w:r>
    </w:p>
    <w:p w14:paraId="3AF42788" w14:textId="77777777" w:rsidR="00313E95" w:rsidRDefault="00313E95" w:rsidP="002E0F7D">
      <w:pPr>
        <w:pStyle w:val="FootnoteText"/>
        <w:rPr>
          <w:rFonts w:ascii="Palatino Linotype" w:hAnsi="Palatino Linotype"/>
          <w:sz w:val="16"/>
          <w:szCs w:val="16"/>
        </w:rPr>
      </w:pPr>
    </w:p>
    <w:p w14:paraId="439D4D12" w14:textId="77777777" w:rsidR="00313E95" w:rsidRPr="00F04D5F" w:rsidRDefault="00313E95" w:rsidP="002E0F7D">
      <w:pPr>
        <w:pStyle w:val="FootnoteText"/>
        <w:rPr>
          <w:rFonts w:ascii="Palatino Linotype" w:hAnsi="Palatino Linotype"/>
          <w:sz w:val="8"/>
          <w:szCs w:val="8"/>
        </w:rPr>
      </w:pPr>
    </w:p>
    <w:p w14:paraId="04A27C04" w14:textId="77777777" w:rsidR="00313E95" w:rsidRDefault="00313E95" w:rsidP="002E0F7D">
      <w:pPr>
        <w:pStyle w:val="FootnoteText"/>
        <w:ind w:firstLine="0"/>
        <w:rPr>
          <w:rFonts w:cstheme="minorHAnsi"/>
          <w:sz w:val="22"/>
          <w:szCs w:val="22"/>
        </w:rPr>
      </w:pPr>
      <w:r>
        <w:rPr>
          <w:rFonts w:cstheme="minorHAnsi"/>
          <w:sz w:val="22"/>
          <w:szCs w:val="22"/>
        </w:rPr>
        <w:t>86</w:t>
      </w:r>
    </w:p>
    <w:p w14:paraId="687C5C13" w14:textId="77777777" w:rsidR="00313E95" w:rsidRPr="00DD1ACE" w:rsidRDefault="00313E95" w:rsidP="002E0F7D">
      <w:pPr>
        <w:pStyle w:val="FootnoteText"/>
        <w:jc w:val="center"/>
        <w:rPr>
          <w:rFonts w:cstheme="minorHAnsi"/>
          <w:sz w:val="9"/>
          <w:szCs w:val="9"/>
        </w:rPr>
      </w:pPr>
    </w:p>
  </w:footnote>
  <w:footnote w:id="29">
    <w:p w14:paraId="14F15C01" w14:textId="0B52500B" w:rsidR="00313E95" w:rsidRDefault="00313E95">
      <w:pPr>
        <w:pStyle w:val="FootnoteText"/>
        <w:rPr>
          <w:rFonts w:ascii="Palatino Linotype" w:hAnsi="Palatino Linotype"/>
          <w:sz w:val="16"/>
          <w:szCs w:val="16"/>
        </w:rPr>
      </w:pPr>
      <w:r>
        <w:rPr>
          <w:rStyle w:val="FootnoteReference"/>
        </w:rPr>
        <w:footnoteRef/>
      </w:r>
      <w:r>
        <w:t xml:space="preserve"> </w:t>
      </w:r>
      <w:r>
        <w:rPr>
          <w:rFonts w:ascii="Palatino Linotype" w:hAnsi="Palatino Linotype"/>
          <w:sz w:val="16"/>
          <w:szCs w:val="16"/>
        </w:rPr>
        <w:t>The relative percentages will of course vary through time which is unimportant as long as they arrive at the correct amounts at 13.8Gyr.</w:t>
      </w:r>
    </w:p>
    <w:p w14:paraId="0170A967" w14:textId="77777777" w:rsidR="00313E95" w:rsidRPr="00F75934" w:rsidRDefault="00313E95" w:rsidP="00F75934">
      <w:pPr>
        <w:pStyle w:val="FootnoteText"/>
        <w:ind w:firstLine="0"/>
        <w:rPr>
          <w:rFonts w:ascii="Palatino Linotype" w:hAnsi="Palatino Linotype"/>
          <w:sz w:val="10"/>
          <w:szCs w:val="10"/>
        </w:rPr>
      </w:pPr>
    </w:p>
  </w:footnote>
  <w:footnote w:id="30">
    <w:p w14:paraId="47353223" w14:textId="2D06D70D" w:rsidR="00313E95" w:rsidRDefault="00313E95">
      <w:pPr>
        <w:pStyle w:val="FootnoteText"/>
        <w:rPr>
          <w:rFonts w:ascii="Palatino Linotype" w:hAnsi="Palatino Linotype"/>
          <w:sz w:val="16"/>
          <w:szCs w:val="16"/>
        </w:rPr>
      </w:pPr>
      <w:r>
        <w:rPr>
          <w:rStyle w:val="FootnoteReference"/>
        </w:rPr>
        <w:footnoteRef/>
      </w:r>
      <w:r>
        <w:t xml:space="preserve"> </w:t>
      </w:r>
      <w:r>
        <w:rPr>
          <w:rFonts w:ascii="Palatino Linotype" w:hAnsi="Palatino Linotype"/>
          <w:sz w:val="16"/>
          <w:szCs w:val="16"/>
        </w:rPr>
        <w:t xml:space="preserve">The actual forces for all three elements are of course subject to an inverse square law of force but this has not been shown, even a logarithmic vertical scale would not show the relative </w:t>
      </w:r>
      <w:r w:rsidRPr="00FA76C8">
        <w:rPr>
          <w:rFonts w:ascii="Palatino Linotype" w:hAnsi="Palatino Linotype"/>
          <w:i/>
          <w:iCs/>
          <w:sz w:val="16"/>
          <w:szCs w:val="16"/>
        </w:rPr>
        <w:t>differences</w:t>
      </w:r>
      <w:r>
        <w:rPr>
          <w:rFonts w:ascii="Palatino Linotype" w:hAnsi="Palatino Linotype"/>
          <w:sz w:val="16"/>
          <w:szCs w:val="16"/>
        </w:rPr>
        <w:t xml:space="preserve"> visually which is the intention of this graph.</w:t>
      </w:r>
    </w:p>
    <w:p w14:paraId="771BC933" w14:textId="00029368" w:rsidR="00313E95" w:rsidRDefault="00313E95">
      <w:pPr>
        <w:pStyle w:val="FootnoteText"/>
        <w:rPr>
          <w:rFonts w:ascii="Palatino Linotype" w:hAnsi="Palatino Linotype"/>
          <w:sz w:val="16"/>
          <w:szCs w:val="16"/>
        </w:rPr>
      </w:pPr>
    </w:p>
    <w:p w14:paraId="7DDDA337" w14:textId="3ACB7C27" w:rsidR="00313E95" w:rsidRDefault="00313E95">
      <w:pPr>
        <w:pStyle w:val="FootnoteText"/>
        <w:rPr>
          <w:rFonts w:ascii="Palatino Linotype" w:hAnsi="Palatino Linotype"/>
          <w:sz w:val="16"/>
          <w:szCs w:val="16"/>
        </w:rPr>
      </w:pPr>
    </w:p>
    <w:p w14:paraId="1FD3618E" w14:textId="77777777" w:rsidR="00313E95" w:rsidRPr="00F75934" w:rsidRDefault="00313E95" w:rsidP="00990C92">
      <w:pPr>
        <w:pStyle w:val="FootnoteText"/>
        <w:ind w:firstLine="0"/>
        <w:rPr>
          <w:rFonts w:cstheme="minorHAnsi"/>
          <w:sz w:val="22"/>
          <w:szCs w:val="22"/>
        </w:rPr>
      </w:pPr>
      <w:r>
        <w:rPr>
          <w:rFonts w:cstheme="minorHAnsi"/>
          <w:sz w:val="22"/>
          <w:szCs w:val="22"/>
        </w:rPr>
        <w:t>90</w:t>
      </w:r>
    </w:p>
    <w:p w14:paraId="2B66BFA8" w14:textId="77777777" w:rsidR="00313E95" w:rsidRPr="00DD1ACE" w:rsidRDefault="00313E95">
      <w:pPr>
        <w:pStyle w:val="FootnoteText"/>
        <w:rPr>
          <w:rFonts w:ascii="Palatino Linotype" w:hAnsi="Palatino Linotype"/>
          <w:sz w:val="9"/>
          <w:szCs w:val="9"/>
        </w:rPr>
      </w:pPr>
    </w:p>
  </w:footnote>
  <w:footnote w:id="31">
    <w:p w14:paraId="547C45D9" w14:textId="03B8C634" w:rsidR="00313E95" w:rsidRDefault="00313E95">
      <w:pPr>
        <w:pStyle w:val="FootnoteText"/>
        <w:rPr>
          <w:rFonts w:ascii="Palatino Linotype" w:hAnsi="Palatino Linotype"/>
          <w:sz w:val="16"/>
          <w:szCs w:val="16"/>
        </w:rPr>
      </w:pPr>
      <w:r>
        <w:rPr>
          <w:rStyle w:val="FootnoteReference"/>
        </w:rPr>
        <w:footnoteRef/>
      </w:r>
      <w:r>
        <w:t xml:space="preserve"> </w:t>
      </w:r>
      <w:r>
        <w:rPr>
          <w:rFonts w:ascii="Palatino Linotype" w:hAnsi="Palatino Linotype"/>
          <w:sz w:val="16"/>
          <w:szCs w:val="16"/>
        </w:rPr>
        <w:t>More specifically helicity as they always travel at c, although it is more commonly referred to as chirality when it comes to neutrinos.</w:t>
      </w:r>
    </w:p>
    <w:p w14:paraId="194FBACA" w14:textId="22BD9EDE" w:rsidR="00313E95" w:rsidRDefault="00313E95">
      <w:pPr>
        <w:pStyle w:val="FootnoteText"/>
        <w:rPr>
          <w:rFonts w:ascii="Palatino Linotype" w:hAnsi="Palatino Linotype"/>
          <w:sz w:val="16"/>
          <w:szCs w:val="16"/>
        </w:rPr>
      </w:pPr>
    </w:p>
    <w:p w14:paraId="75BF706A" w14:textId="77777777" w:rsidR="00313E95" w:rsidRPr="00BA3EE7" w:rsidRDefault="00313E95" w:rsidP="00DD03D7">
      <w:pPr>
        <w:ind w:firstLine="0"/>
        <w:jc w:val="right"/>
        <w:rPr>
          <w:rFonts w:cstheme="minorHAnsi"/>
        </w:rPr>
      </w:pPr>
      <w:r>
        <w:rPr>
          <w:rFonts w:cstheme="minorHAnsi"/>
        </w:rPr>
        <w:t>97</w:t>
      </w:r>
    </w:p>
    <w:p w14:paraId="5F846910" w14:textId="77777777" w:rsidR="00313E95" w:rsidRPr="002D4DC6" w:rsidRDefault="00313E95">
      <w:pPr>
        <w:pStyle w:val="FootnoteText"/>
        <w:rPr>
          <w:rFonts w:ascii="Palatino Linotype" w:hAnsi="Palatino Linotype"/>
          <w:sz w:val="9"/>
          <w:szCs w:val="9"/>
        </w:rPr>
      </w:pPr>
    </w:p>
  </w:footnote>
  <w:footnote w:id="32">
    <w:p w14:paraId="262F6B52" w14:textId="1A94DB49" w:rsidR="00313E95" w:rsidRDefault="00313E95">
      <w:pPr>
        <w:pStyle w:val="FootnoteText"/>
        <w:rPr>
          <w:rFonts w:ascii="Palatino Linotype" w:hAnsi="Palatino Linotype"/>
          <w:sz w:val="16"/>
          <w:szCs w:val="16"/>
        </w:rPr>
      </w:pPr>
      <w:r>
        <w:rPr>
          <w:rStyle w:val="FootnoteReference"/>
        </w:rPr>
        <w:footnoteRef/>
      </w:r>
      <w:r>
        <w:t xml:space="preserve"> </w:t>
      </w:r>
      <w:r>
        <w:rPr>
          <w:rFonts w:ascii="Palatino Linotype" w:hAnsi="Palatino Linotype"/>
          <w:sz w:val="16"/>
          <w:szCs w:val="16"/>
        </w:rPr>
        <w:t>Recent results from the CLURE neutrinoless double beta decay have like all other similar experiments come up empty, the fact that neutrinos produce virtual mass and antineutrinos virtual antimass explains the non detections as the neutrino is therefore not it's own antiparticle.</w:t>
      </w:r>
    </w:p>
    <w:p w14:paraId="13C0FA20" w14:textId="1455ADA2" w:rsidR="00313E95" w:rsidRDefault="00313E95">
      <w:pPr>
        <w:pStyle w:val="FootnoteText"/>
        <w:rPr>
          <w:rFonts w:ascii="Palatino Linotype" w:hAnsi="Palatino Linotype"/>
          <w:sz w:val="16"/>
          <w:szCs w:val="16"/>
        </w:rPr>
      </w:pPr>
    </w:p>
    <w:p w14:paraId="35F2D3DB" w14:textId="3FB64549" w:rsidR="00313E95" w:rsidRDefault="00313E95">
      <w:pPr>
        <w:pStyle w:val="FootnoteText"/>
        <w:rPr>
          <w:rFonts w:ascii="Palatino Linotype" w:hAnsi="Palatino Linotype"/>
          <w:sz w:val="16"/>
          <w:szCs w:val="16"/>
        </w:rPr>
      </w:pPr>
    </w:p>
    <w:p w14:paraId="6C72F144" w14:textId="109EBD89" w:rsidR="00313E95" w:rsidRPr="0061109B" w:rsidRDefault="00313E95" w:rsidP="0061109B">
      <w:pPr>
        <w:pStyle w:val="FootnoteText"/>
        <w:ind w:firstLine="0"/>
        <w:rPr>
          <w:rFonts w:cstheme="minorHAnsi"/>
          <w:sz w:val="22"/>
          <w:szCs w:val="22"/>
        </w:rPr>
      </w:pPr>
      <w:r>
        <w:rPr>
          <w:rFonts w:cstheme="minorHAnsi"/>
          <w:sz w:val="22"/>
          <w:szCs w:val="22"/>
        </w:rPr>
        <w:t>100</w:t>
      </w:r>
    </w:p>
    <w:p w14:paraId="70C82CB9" w14:textId="77777777" w:rsidR="00313E95" w:rsidRPr="002D4DC6" w:rsidRDefault="00313E95">
      <w:pPr>
        <w:pStyle w:val="FootnoteText"/>
        <w:rPr>
          <w:rFonts w:cstheme="minorHAnsi"/>
          <w:sz w:val="9"/>
          <w:szCs w:val="9"/>
        </w:rPr>
      </w:pPr>
    </w:p>
  </w:footnote>
  <w:footnote w:id="33">
    <w:p w14:paraId="45B1F485" w14:textId="0B90AEB0" w:rsidR="00313E95" w:rsidRDefault="00313E95">
      <w:pPr>
        <w:pStyle w:val="FootnoteText"/>
        <w:rPr>
          <w:rFonts w:ascii="Palatino Linotype" w:hAnsi="Palatino Linotype"/>
          <w:sz w:val="16"/>
          <w:szCs w:val="16"/>
        </w:rPr>
      </w:pPr>
      <w:r>
        <w:rPr>
          <w:rStyle w:val="FootnoteReference"/>
        </w:rPr>
        <w:footnoteRef/>
      </w:r>
      <w:r>
        <w:t xml:space="preserve"> </w:t>
      </w:r>
      <w:r>
        <w:rPr>
          <w:rFonts w:ascii="Palatino Linotype" w:hAnsi="Palatino Linotype"/>
          <w:sz w:val="16"/>
          <w:szCs w:val="16"/>
        </w:rPr>
        <w:t>The infall calculation also helped independently verify the energy constant Y to around 10%.</w:t>
      </w:r>
    </w:p>
    <w:p w14:paraId="670A3357" w14:textId="5654ACB0" w:rsidR="00313E95" w:rsidRDefault="00313E95">
      <w:pPr>
        <w:pStyle w:val="FootnoteText"/>
        <w:rPr>
          <w:rFonts w:ascii="Palatino Linotype" w:hAnsi="Palatino Linotype"/>
          <w:sz w:val="16"/>
          <w:szCs w:val="16"/>
        </w:rPr>
      </w:pPr>
    </w:p>
    <w:p w14:paraId="0971CB96" w14:textId="6D9BDF54" w:rsidR="00313E95" w:rsidRDefault="00313E95">
      <w:pPr>
        <w:pStyle w:val="FootnoteText"/>
        <w:rPr>
          <w:rFonts w:ascii="Palatino Linotype" w:hAnsi="Palatino Linotype"/>
          <w:sz w:val="16"/>
          <w:szCs w:val="16"/>
        </w:rPr>
      </w:pPr>
    </w:p>
    <w:p w14:paraId="0FD38F4E" w14:textId="5FEB73E6" w:rsidR="00313E95" w:rsidRPr="0061109B" w:rsidRDefault="00313E95" w:rsidP="0061109B">
      <w:pPr>
        <w:ind w:firstLine="0"/>
        <w:jc w:val="right"/>
        <w:rPr>
          <w:rFonts w:cstheme="minorHAnsi"/>
        </w:rPr>
      </w:pPr>
      <w:r>
        <w:rPr>
          <w:rFonts w:cstheme="minorHAnsi"/>
        </w:rPr>
        <w:t>101</w:t>
      </w:r>
    </w:p>
    <w:p w14:paraId="51C36537" w14:textId="77777777" w:rsidR="00313E95" w:rsidRPr="00405AF9" w:rsidRDefault="00313E95" w:rsidP="00C91FB0">
      <w:pPr>
        <w:pStyle w:val="FootnoteText"/>
        <w:jc w:val="right"/>
        <w:rPr>
          <w:rFonts w:cstheme="minorHAnsi"/>
          <w:sz w:val="9"/>
          <w:szCs w:val="9"/>
        </w:rPr>
      </w:pPr>
    </w:p>
  </w:footnote>
  <w:footnote w:id="34">
    <w:p w14:paraId="30C32FA5" w14:textId="3D1CB733" w:rsidR="00313E95" w:rsidRPr="00440151" w:rsidRDefault="00313E95">
      <w:pPr>
        <w:pStyle w:val="FootnoteText"/>
        <w:rPr>
          <w:rFonts w:ascii="Palatino Linotype" w:hAnsi="Palatino Linotype" w:cstheme="minorHAnsi"/>
          <w:sz w:val="16"/>
          <w:szCs w:val="16"/>
        </w:rPr>
      </w:pPr>
      <w:r>
        <w:rPr>
          <w:rStyle w:val="FootnoteReference"/>
        </w:rPr>
        <w:footnoteRef/>
      </w:r>
      <w:r>
        <w:t xml:space="preserve"> </w:t>
      </w:r>
      <w:r>
        <w:rPr>
          <w:rFonts w:ascii="Palatino Linotype" w:hAnsi="Palatino Linotype"/>
          <w:sz w:val="16"/>
          <w:szCs w:val="16"/>
        </w:rPr>
        <w:t>This does raise the question of what predictions can be made from the CMB as they currently presume the presence of dark matter. In it's absence it will be interesting to compare the new predictions to ones as they stand. It is apparent from the graph that the trend from 5.09Gyr back to 2.85Gyr is actually upwards. A theory which assumes initial conditions at the CMB time of</w:t>
      </w:r>
      <w:r w:rsidRPr="00440151">
        <w:rPr>
          <w:rFonts w:ascii="Palatino Linotype" w:hAnsi="Palatino Linotype" w:cstheme="minorHAnsi"/>
          <w:sz w:val="16"/>
          <w:szCs w:val="16"/>
        </w:rPr>
        <w:t xml:space="preserve"> </w:t>
      </w:r>
      <w:r>
        <w:rPr>
          <w:rFonts w:ascii="Palatino Linotype" w:hAnsi="Palatino Linotype" w:cstheme="minorHAnsi"/>
          <w:sz w:val="16"/>
          <w:szCs w:val="16"/>
        </w:rPr>
        <w:t xml:space="preserve">no </w:t>
      </w:r>
      <w:r w:rsidRPr="00440151">
        <w:rPr>
          <w:rFonts w:ascii="Palatino Linotype" w:hAnsi="Palatino Linotype" w:cstheme="minorHAnsi"/>
          <w:sz w:val="16"/>
          <w:szCs w:val="16"/>
        </w:rPr>
        <w:t>dark matter</w:t>
      </w:r>
      <w:r>
        <w:rPr>
          <w:rFonts w:ascii="Palatino Linotype" w:hAnsi="Palatino Linotype" w:cstheme="minorHAnsi"/>
          <w:sz w:val="16"/>
          <w:szCs w:val="16"/>
        </w:rPr>
        <w:t xml:space="preserve"> or dark energy</w:t>
      </w:r>
      <w:r w:rsidRPr="00440151">
        <w:rPr>
          <w:rFonts w:ascii="Palatino Linotype" w:hAnsi="Palatino Linotype" w:cstheme="minorHAnsi"/>
          <w:sz w:val="16"/>
          <w:szCs w:val="16"/>
        </w:rPr>
        <w:t xml:space="preserve"> </w:t>
      </w:r>
      <w:r w:rsidRPr="007F5C89">
        <w:rPr>
          <w:rFonts w:cstheme="minorHAnsi"/>
          <w:sz w:val="16"/>
          <w:szCs w:val="16"/>
        </w:rPr>
        <w:t>[</w:t>
      </w:r>
      <w:r>
        <w:rPr>
          <w:rFonts w:cstheme="minorHAnsi"/>
          <w:sz w:val="16"/>
          <w:szCs w:val="16"/>
        </w:rPr>
        <w:t>146</w:t>
      </w:r>
      <w:r w:rsidRPr="007F5C89">
        <w:rPr>
          <w:rFonts w:cstheme="minorHAnsi"/>
          <w:sz w:val="16"/>
          <w:szCs w:val="16"/>
        </w:rPr>
        <w:t>]</w:t>
      </w:r>
      <w:r w:rsidRPr="00440151">
        <w:rPr>
          <w:rFonts w:ascii="Palatino Linotype" w:hAnsi="Palatino Linotype" w:cstheme="minorHAnsi"/>
          <w:sz w:val="16"/>
          <w:szCs w:val="16"/>
        </w:rPr>
        <w:t xml:space="preserve"> produce</w:t>
      </w:r>
      <w:r>
        <w:rPr>
          <w:rFonts w:ascii="Palatino Linotype" w:hAnsi="Palatino Linotype" w:cstheme="minorHAnsi"/>
          <w:sz w:val="16"/>
          <w:szCs w:val="16"/>
        </w:rPr>
        <w:t>s</w:t>
      </w:r>
      <w:r w:rsidRPr="00440151">
        <w:rPr>
          <w:rFonts w:ascii="Palatino Linotype" w:hAnsi="Palatino Linotype" w:cstheme="minorHAnsi"/>
          <w:sz w:val="16"/>
          <w:szCs w:val="16"/>
        </w:rPr>
        <w:t xml:space="preserve"> </w:t>
      </w:r>
      <w:r>
        <w:rPr>
          <w:rFonts w:ascii="Palatino Linotype" w:hAnsi="Palatino Linotype" w:cstheme="minorHAnsi"/>
          <w:sz w:val="16"/>
          <w:szCs w:val="16"/>
        </w:rPr>
        <w:t xml:space="preserve">a </w:t>
      </w:r>
      <w:r w:rsidRPr="00440151">
        <w:rPr>
          <w:rFonts w:ascii="Palatino Linotype" w:hAnsi="Palatino Linotype" w:cstheme="minorHAnsi"/>
          <w:sz w:val="16"/>
          <w:szCs w:val="16"/>
        </w:rPr>
        <w:t>higher value for the Hubble constant at the CMB time of 72</w:t>
      </w:r>
      <w:r>
        <w:rPr>
          <w:rFonts w:ascii="Palatino Linotype" w:hAnsi="Palatino Linotype" w:cstheme="minorHAnsi"/>
          <w:sz w:val="16"/>
          <w:szCs w:val="16"/>
        </w:rPr>
        <w:t>.3</w:t>
      </w:r>
      <w:r w:rsidRPr="00440151">
        <w:rPr>
          <w:rFonts w:ascii="Palatino Linotype" w:hAnsi="Palatino Linotype" w:cstheme="minorHAnsi"/>
          <w:sz w:val="16"/>
          <w:szCs w:val="16"/>
        </w:rPr>
        <w:t>kms-1/Mpc</w:t>
      </w:r>
      <w:r>
        <w:rPr>
          <w:rFonts w:ascii="Palatino Linotype" w:hAnsi="Palatino Linotype" w:cstheme="minorHAnsi"/>
          <w:sz w:val="16"/>
          <w:szCs w:val="16"/>
        </w:rPr>
        <w:t xml:space="preserve">, congruent with the aforementioned upward trend. </w:t>
      </w:r>
    </w:p>
    <w:p w14:paraId="2F95866E" w14:textId="165301DB" w:rsidR="00313E95" w:rsidRDefault="00313E95">
      <w:pPr>
        <w:pStyle w:val="FootnoteText"/>
      </w:pPr>
    </w:p>
    <w:p w14:paraId="097AE483" w14:textId="4A9D20AC" w:rsidR="00313E95" w:rsidRDefault="00313E95">
      <w:pPr>
        <w:pStyle w:val="FootnoteText"/>
      </w:pPr>
    </w:p>
    <w:p w14:paraId="1615A252" w14:textId="5700D371" w:rsidR="00313E95" w:rsidRPr="00A6693C" w:rsidRDefault="00313E95" w:rsidP="00A6693C">
      <w:pPr>
        <w:pStyle w:val="FootnoteText"/>
        <w:ind w:firstLine="0"/>
        <w:jc w:val="right"/>
        <w:rPr>
          <w:sz w:val="22"/>
          <w:szCs w:val="22"/>
        </w:rPr>
      </w:pPr>
      <w:r w:rsidRPr="00A6693C">
        <w:rPr>
          <w:sz w:val="22"/>
          <w:szCs w:val="22"/>
        </w:rPr>
        <w:t>103</w:t>
      </w:r>
    </w:p>
    <w:p w14:paraId="46F43A39" w14:textId="77777777" w:rsidR="00313E95" w:rsidRPr="00405AF9" w:rsidRDefault="00313E95">
      <w:pPr>
        <w:pStyle w:val="FootnoteText"/>
        <w:rPr>
          <w:sz w:val="9"/>
          <w:szCs w:val="9"/>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23899" w14:textId="5DC2CE89" w:rsidR="00313E95" w:rsidRDefault="00313E95">
    <w:pPr>
      <w:pStyle w:val="Header"/>
    </w:pPr>
  </w:p>
  <w:p w14:paraId="157A55A8" w14:textId="77777777" w:rsidR="00313E95" w:rsidRDefault="00313E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44DD1"/>
    <w:multiLevelType w:val="hybridMultilevel"/>
    <w:tmpl w:val="AB22D5F2"/>
    <w:lvl w:ilvl="0" w:tplc="637273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294A88"/>
    <w:multiLevelType w:val="hybridMultilevel"/>
    <w:tmpl w:val="27B6B496"/>
    <w:lvl w:ilvl="0" w:tplc="ED1856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D20E20"/>
    <w:multiLevelType w:val="hybridMultilevel"/>
    <w:tmpl w:val="42AAFB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42122D5"/>
    <w:multiLevelType w:val="hybridMultilevel"/>
    <w:tmpl w:val="FE4A12DA"/>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4" w15:restartNumberingAfterBreak="0">
    <w:nsid w:val="7BAE1B67"/>
    <w:multiLevelType w:val="hybridMultilevel"/>
    <w:tmpl w:val="E21855AA"/>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70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242"/>
    <w:rsid w:val="00001982"/>
    <w:rsid w:val="00003B7B"/>
    <w:rsid w:val="00004AD5"/>
    <w:rsid w:val="000053AB"/>
    <w:rsid w:val="0000754E"/>
    <w:rsid w:val="00007883"/>
    <w:rsid w:val="00007B3C"/>
    <w:rsid w:val="00007BB7"/>
    <w:rsid w:val="00010D49"/>
    <w:rsid w:val="00012172"/>
    <w:rsid w:val="0001278D"/>
    <w:rsid w:val="00012E40"/>
    <w:rsid w:val="00012E82"/>
    <w:rsid w:val="00015845"/>
    <w:rsid w:val="00017585"/>
    <w:rsid w:val="0002104E"/>
    <w:rsid w:val="00021A63"/>
    <w:rsid w:val="00021D19"/>
    <w:rsid w:val="00022B75"/>
    <w:rsid w:val="0002419D"/>
    <w:rsid w:val="000252B1"/>
    <w:rsid w:val="00025AD8"/>
    <w:rsid w:val="00025F42"/>
    <w:rsid w:val="00026AE8"/>
    <w:rsid w:val="00027782"/>
    <w:rsid w:val="00030A27"/>
    <w:rsid w:val="00030DE6"/>
    <w:rsid w:val="000311BC"/>
    <w:rsid w:val="00031741"/>
    <w:rsid w:val="000317A9"/>
    <w:rsid w:val="000318E1"/>
    <w:rsid w:val="000320BC"/>
    <w:rsid w:val="00032E00"/>
    <w:rsid w:val="000339AB"/>
    <w:rsid w:val="00034F06"/>
    <w:rsid w:val="0003535D"/>
    <w:rsid w:val="00036D23"/>
    <w:rsid w:val="00036DDB"/>
    <w:rsid w:val="0003776E"/>
    <w:rsid w:val="00037B7C"/>
    <w:rsid w:val="00040652"/>
    <w:rsid w:val="00040869"/>
    <w:rsid w:val="0004153D"/>
    <w:rsid w:val="00041D48"/>
    <w:rsid w:val="00041D4C"/>
    <w:rsid w:val="000424A8"/>
    <w:rsid w:val="00043A6B"/>
    <w:rsid w:val="00043D56"/>
    <w:rsid w:val="00043F49"/>
    <w:rsid w:val="00043FC5"/>
    <w:rsid w:val="0004464D"/>
    <w:rsid w:val="00044B6D"/>
    <w:rsid w:val="00044B9E"/>
    <w:rsid w:val="00044E17"/>
    <w:rsid w:val="00044E2D"/>
    <w:rsid w:val="0004524D"/>
    <w:rsid w:val="00045AEE"/>
    <w:rsid w:val="00045D91"/>
    <w:rsid w:val="00046832"/>
    <w:rsid w:val="00047128"/>
    <w:rsid w:val="00050440"/>
    <w:rsid w:val="000507EB"/>
    <w:rsid w:val="00052293"/>
    <w:rsid w:val="000526CA"/>
    <w:rsid w:val="00052DF9"/>
    <w:rsid w:val="0005428D"/>
    <w:rsid w:val="00054342"/>
    <w:rsid w:val="00055623"/>
    <w:rsid w:val="00057B10"/>
    <w:rsid w:val="00061640"/>
    <w:rsid w:val="0006245D"/>
    <w:rsid w:val="000636A0"/>
    <w:rsid w:val="00064186"/>
    <w:rsid w:val="00064601"/>
    <w:rsid w:val="00064608"/>
    <w:rsid w:val="00064E05"/>
    <w:rsid w:val="00064FD0"/>
    <w:rsid w:val="000653EF"/>
    <w:rsid w:val="00065DF6"/>
    <w:rsid w:val="00066FDF"/>
    <w:rsid w:val="00070C38"/>
    <w:rsid w:val="00071C57"/>
    <w:rsid w:val="00071ECA"/>
    <w:rsid w:val="00072028"/>
    <w:rsid w:val="000722FD"/>
    <w:rsid w:val="00072545"/>
    <w:rsid w:val="00072785"/>
    <w:rsid w:val="000746A5"/>
    <w:rsid w:val="00075B9F"/>
    <w:rsid w:val="00075EDF"/>
    <w:rsid w:val="00075F11"/>
    <w:rsid w:val="00081188"/>
    <w:rsid w:val="000828A2"/>
    <w:rsid w:val="000828D0"/>
    <w:rsid w:val="00082CCE"/>
    <w:rsid w:val="000832FF"/>
    <w:rsid w:val="000850C7"/>
    <w:rsid w:val="0008516B"/>
    <w:rsid w:val="00085FC4"/>
    <w:rsid w:val="00086365"/>
    <w:rsid w:val="000864C7"/>
    <w:rsid w:val="00086B23"/>
    <w:rsid w:val="00090A02"/>
    <w:rsid w:val="000910A9"/>
    <w:rsid w:val="000912AF"/>
    <w:rsid w:val="00091D1B"/>
    <w:rsid w:val="00091FCD"/>
    <w:rsid w:val="00092104"/>
    <w:rsid w:val="000922DC"/>
    <w:rsid w:val="00092DF7"/>
    <w:rsid w:val="000935AE"/>
    <w:rsid w:val="00093F34"/>
    <w:rsid w:val="00093F86"/>
    <w:rsid w:val="0009446E"/>
    <w:rsid w:val="00094996"/>
    <w:rsid w:val="0009571C"/>
    <w:rsid w:val="00095753"/>
    <w:rsid w:val="00095813"/>
    <w:rsid w:val="00095FCE"/>
    <w:rsid w:val="000965AD"/>
    <w:rsid w:val="000A123C"/>
    <w:rsid w:val="000A30E9"/>
    <w:rsid w:val="000A375C"/>
    <w:rsid w:val="000A3E53"/>
    <w:rsid w:val="000A48B0"/>
    <w:rsid w:val="000A4E25"/>
    <w:rsid w:val="000A571D"/>
    <w:rsid w:val="000A654D"/>
    <w:rsid w:val="000A6692"/>
    <w:rsid w:val="000A677B"/>
    <w:rsid w:val="000A7126"/>
    <w:rsid w:val="000A7551"/>
    <w:rsid w:val="000B08DB"/>
    <w:rsid w:val="000B1A58"/>
    <w:rsid w:val="000B1E52"/>
    <w:rsid w:val="000B369C"/>
    <w:rsid w:val="000B3AFE"/>
    <w:rsid w:val="000B3FF6"/>
    <w:rsid w:val="000B4945"/>
    <w:rsid w:val="000B4AEE"/>
    <w:rsid w:val="000B4D02"/>
    <w:rsid w:val="000B7C88"/>
    <w:rsid w:val="000C15A2"/>
    <w:rsid w:val="000C1F54"/>
    <w:rsid w:val="000C2961"/>
    <w:rsid w:val="000C348C"/>
    <w:rsid w:val="000C4452"/>
    <w:rsid w:val="000C4DF3"/>
    <w:rsid w:val="000C62BF"/>
    <w:rsid w:val="000C6314"/>
    <w:rsid w:val="000C67A6"/>
    <w:rsid w:val="000C6C79"/>
    <w:rsid w:val="000C6F0C"/>
    <w:rsid w:val="000D06D1"/>
    <w:rsid w:val="000D0703"/>
    <w:rsid w:val="000D1B4F"/>
    <w:rsid w:val="000D4B6C"/>
    <w:rsid w:val="000D5137"/>
    <w:rsid w:val="000D54EA"/>
    <w:rsid w:val="000D6187"/>
    <w:rsid w:val="000D639E"/>
    <w:rsid w:val="000D707D"/>
    <w:rsid w:val="000D786B"/>
    <w:rsid w:val="000E0811"/>
    <w:rsid w:val="000E1178"/>
    <w:rsid w:val="000E2625"/>
    <w:rsid w:val="000E4062"/>
    <w:rsid w:val="000E493A"/>
    <w:rsid w:val="000E4D74"/>
    <w:rsid w:val="000E51C7"/>
    <w:rsid w:val="000E5838"/>
    <w:rsid w:val="000E6777"/>
    <w:rsid w:val="000E6DEF"/>
    <w:rsid w:val="000E7194"/>
    <w:rsid w:val="000E77B0"/>
    <w:rsid w:val="000F083A"/>
    <w:rsid w:val="000F19CF"/>
    <w:rsid w:val="000F1F71"/>
    <w:rsid w:val="000F1FF3"/>
    <w:rsid w:val="000F372B"/>
    <w:rsid w:val="000F46C1"/>
    <w:rsid w:val="000F4AE8"/>
    <w:rsid w:val="000F4D25"/>
    <w:rsid w:val="000F58C5"/>
    <w:rsid w:val="000F66D5"/>
    <w:rsid w:val="000F6D49"/>
    <w:rsid w:val="00100881"/>
    <w:rsid w:val="001009D5"/>
    <w:rsid w:val="00100D14"/>
    <w:rsid w:val="00101239"/>
    <w:rsid w:val="00103532"/>
    <w:rsid w:val="0010406C"/>
    <w:rsid w:val="00105BE5"/>
    <w:rsid w:val="00106317"/>
    <w:rsid w:val="0010648C"/>
    <w:rsid w:val="00106795"/>
    <w:rsid w:val="0010797E"/>
    <w:rsid w:val="00107ACC"/>
    <w:rsid w:val="00107BBD"/>
    <w:rsid w:val="00111D9E"/>
    <w:rsid w:val="001128E6"/>
    <w:rsid w:val="0011421F"/>
    <w:rsid w:val="00114980"/>
    <w:rsid w:val="00116D16"/>
    <w:rsid w:val="00117E8A"/>
    <w:rsid w:val="00120B3C"/>
    <w:rsid w:val="0012105B"/>
    <w:rsid w:val="00122A50"/>
    <w:rsid w:val="0012392C"/>
    <w:rsid w:val="0012451B"/>
    <w:rsid w:val="00125287"/>
    <w:rsid w:val="001254D4"/>
    <w:rsid w:val="00125621"/>
    <w:rsid w:val="00126B5A"/>
    <w:rsid w:val="00126CF4"/>
    <w:rsid w:val="00126D5E"/>
    <w:rsid w:val="00126F8E"/>
    <w:rsid w:val="00127418"/>
    <w:rsid w:val="001300A8"/>
    <w:rsid w:val="0013058C"/>
    <w:rsid w:val="0013098B"/>
    <w:rsid w:val="00131A9D"/>
    <w:rsid w:val="00132D02"/>
    <w:rsid w:val="001330E4"/>
    <w:rsid w:val="00134799"/>
    <w:rsid w:val="00134EA5"/>
    <w:rsid w:val="00135643"/>
    <w:rsid w:val="00135B49"/>
    <w:rsid w:val="0013648C"/>
    <w:rsid w:val="00136636"/>
    <w:rsid w:val="0013745F"/>
    <w:rsid w:val="001378AE"/>
    <w:rsid w:val="00137BEE"/>
    <w:rsid w:val="001402B9"/>
    <w:rsid w:val="00140E68"/>
    <w:rsid w:val="001426EB"/>
    <w:rsid w:val="00142759"/>
    <w:rsid w:val="00142EDB"/>
    <w:rsid w:val="00145A82"/>
    <w:rsid w:val="001465D0"/>
    <w:rsid w:val="001478EC"/>
    <w:rsid w:val="00150AFF"/>
    <w:rsid w:val="00152D9C"/>
    <w:rsid w:val="00153177"/>
    <w:rsid w:val="001539A3"/>
    <w:rsid w:val="00153C17"/>
    <w:rsid w:val="00154C07"/>
    <w:rsid w:val="00154CDA"/>
    <w:rsid w:val="0015509E"/>
    <w:rsid w:val="00155127"/>
    <w:rsid w:val="001553E9"/>
    <w:rsid w:val="00155BEF"/>
    <w:rsid w:val="00156057"/>
    <w:rsid w:val="00156710"/>
    <w:rsid w:val="001575B1"/>
    <w:rsid w:val="00157631"/>
    <w:rsid w:val="001600A2"/>
    <w:rsid w:val="00160A3C"/>
    <w:rsid w:val="00161761"/>
    <w:rsid w:val="00161C15"/>
    <w:rsid w:val="0016218E"/>
    <w:rsid w:val="00162EFB"/>
    <w:rsid w:val="00163494"/>
    <w:rsid w:val="0016440A"/>
    <w:rsid w:val="00165038"/>
    <w:rsid w:val="00165141"/>
    <w:rsid w:val="0016592D"/>
    <w:rsid w:val="00165E7E"/>
    <w:rsid w:val="0016646F"/>
    <w:rsid w:val="00166A08"/>
    <w:rsid w:val="00166D35"/>
    <w:rsid w:val="0016782A"/>
    <w:rsid w:val="00170687"/>
    <w:rsid w:val="0017080C"/>
    <w:rsid w:val="00170CC5"/>
    <w:rsid w:val="00170F9D"/>
    <w:rsid w:val="001717AE"/>
    <w:rsid w:val="00171D95"/>
    <w:rsid w:val="00171EC7"/>
    <w:rsid w:val="00172180"/>
    <w:rsid w:val="00172770"/>
    <w:rsid w:val="00172F2B"/>
    <w:rsid w:val="001736D2"/>
    <w:rsid w:val="00174F58"/>
    <w:rsid w:val="00175F79"/>
    <w:rsid w:val="001763B0"/>
    <w:rsid w:val="00176D91"/>
    <w:rsid w:val="001770CA"/>
    <w:rsid w:val="00177F99"/>
    <w:rsid w:val="0018030C"/>
    <w:rsid w:val="00180659"/>
    <w:rsid w:val="00180E50"/>
    <w:rsid w:val="00181237"/>
    <w:rsid w:val="001814C4"/>
    <w:rsid w:val="0018214B"/>
    <w:rsid w:val="0018244E"/>
    <w:rsid w:val="00183428"/>
    <w:rsid w:val="00183F7F"/>
    <w:rsid w:val="0018452D"/>
    <w:rsid w:val="00184AB4"/>
    <w:rsid w:val="00184B34"/>
    <w:rsid w:val="00185FE3"/>
    <w:rsid w:val="00186B8B"/>
    <w:rsid w:val="00186BEF"/>
    <w:rsid w:val="001871A7"/>
    <w:rsid w:val="0019098E"/>
    <w:rsid w:val="00190BBB"/>
    <w:rsid w:val="001917E9"/>
    <w:rsid w:val="00191CC7"/>
    <w:rsid w:val="00191DDA"/>
    <w:rsid w:val="0019313C"/>
    <w:rsid w:val="001932A1"/>
    <w:rsid w:val="001938AC"/>
    <w:rsid w:val="00193B11"/>
    <w:rsid w:val="001946A3"/>
    <w:rsid w:val="00194DFD"/>
    <w:rsid w:val="001952DC"/>
    <w:rsid w:val="001953AF"/>
    <w:rsid w:val="001959E6"/>
    <w:rsid w:val="001960EA"/>
    <w:rsid w:val="00196AF8"/>
    <w:rsid w:val="00196E7D"/>
    <w:rsid w:val="0019715C"/>
    <w:rsid w:val="00197D17"/>
    <w:rsid w:val="00197D90"/>
    <w:rsid w:val="001A0A45"/>
    <w:rsid w:val="001A1258"/>
    <w:rsid w:val="001A2B55"/>
    <w:rsid w:val="001A2D3B"/>
    <w:rsid w:val="001A347D"/>
    <w:rsid w:val="001A4358"/>
    <w:rsid w:val="001A44AC"/>
    <w:rsid w:val="001A5DAD"/>
    <w:rsid w:val="001A6494"/>
    <w:rsid w:val="001A6862"/>
    <w:rsid w:val="001A6A43"/>
    <w:rsid w:val="001A6CBF"/>
    <w:rsid w:val="001A746E"/>
    <w:rsid w:val="001A75CE"/>
    <w:rsid w:val="001A7CAF"/>
    <w:rsid w:val="001B0561"/>
    <w:rsid w:val="001B143B"/>
    <w:rsid w:val="001B1C68"/>
    <w:rsid w:val="001B2020"/>
    <w:rsid w:val="001B26BC"/>
    <w:rsid w:val="001B2A83"/>
    <w:rsid w:val="001B3632"/>
    <w:rsid w:val="001B38CF"/>
    <w:rsid w:val="001B651C"/>
    <w:rsid w:val="001B705C"/>
    <w:rsid w:val="001B7A7A"/>
    <w:rsid w:val="001C0BAE"/>
    <w:rsid w:val="001C12C6"/>
    <w:rsid w:val="001C166B"/>
    <w:rsid w:val="001C1946"/>
    <w:rsid w:val="001C29D1"/>
    <w:rsid w:val="001C2E78"/>
    <w:rsid w:val="001C472A"/>
    <w:rsid w:val="001C4C82"/>
    <w:rsid w:val="001C4C9E"/>
    <w:rsid w:val="001C5C7A"/>
    <w:rsid w:val="001C5E69"/>
    <w:rsid w:val="001C7D1D"/>
    <w:rsid w:val="001D1301"/>
    <w:rsid w:val="001D2EC5"/>
    <w:rsid w:val="001D356B"/>
    <w:rsid w:val="001D39A4"/>
    <w:rsid w:val="001D48DD"/>
    <w:rsid w:val="001D4A69"/>
    <w:rsid w:val="001D5667"/>
    <w:rsid w:val="001D57FC"/>
    <w:rsid w:val="001D5934"/>
    <w:rsid w:val="001D76FF"/>
    <w:rsid w:val="001D7950"/>
    <w:rsid w:val="001D7E99"/>
    <w:rsid w:val="001E0771"/>
    <w:rsid w:val="001E2481"/>
    <w:rsid w:val="001E40B4"/>
    <w:rsid w:val="001E4A71"/>
    <w:rsid w:val="001E592A"/>
    <w:rsid w:val="001E5F59"/>
    <w:rsid w:val="001E6470"/>
    <w:rsid w:val="001E6AEF"/>
    <w:rsid w:val="001E6C13"/>
    <w:rsid w:val="001F032D"/>
    <w:rsid w:val="001F0574"/>
    <w:rsid w:val="001F148E"/>
    <w:rsid w:val="001F16D3"/>
    <w:rsid w:val="001F25DE"/>
    <w:rsid w:val="001F28B0"/>
    <w:rsid w:val="001F297A"/>
    <w:rsid w:val="001F2A21"/>
    <w:rsid w:val="001F4373"/>
    <w:rsid w:val="001F4ABA"/>
    <w:rsid w:val="001F4FEE"/>
    <w:rsid w:val="001F5B43"/>
    <w:rsid w:val="001F6460"/>
    <w:rsid w:val="001F657C"/>
    <w:rsid w:val="001F73DA"/>
    <w:rsid w:val="00200E35"/>
    <w:rsid w:val="002012DD"/>
    <w:rsid w:val="00201714"/>
    <w:rsid w:val="00201AB9"/>
    <w:rsid w:val="00201B3D"/>
    <w:rsid w:val="00202898"/>
    <w:rsid w:val="002040A5"/>
    <w:rsid w:val="002048CF"/>
    <w:rsid w:val="002049A3"/>
    <w:rsid w:val="00204F27"/>
    <w:rsid w:val="00207388"/>
    <w:rsid w:val="002078D7"/>
    <w:rsid w:val="00207C3D"/>
    <w:rsid w:val="00210379"/>
    <w:rsid w:val="002104D8"/>
    <w:rsid w:val="002111AE"/>
    <w:rsid w:val="002112C2"/>
    <w:rsid w:val="002113C9"/>
    <w:rsid w:val="00211A46"/>
    <w:rsid w:val="00211EEB"/>
    <w:rsid w:val="002130EB"/>
    <w:rsid w:val="00215449"/>
    <w:rsid w:val="00215FB6"/>
    <w:rsid w:val="002176B2"/>
    <w:rsid w:val="00217E2B"/>
    <w:rsid w:val="00217E36"/>
    <w:rsid w:val="00220050"/>
    <w:rsid w:val="00220ACC"/>
    <w:rsid w:val="0022165C"/>
    <w:rsid w:val="002216A0"/>
    <w:rsid w:val="00222078"/>
    <w:rsid w:val="0022213F"/>
    <w:rsid w:val="00222817"/>
    <w:rsid w:val="002229EE"/>
    <w:rsid w:val="00222F0E"/>
    <w:rsid w:val="0022311F"/>
    <w:rsid w:val="00223842"/>
    <w:rsid w:val="00223AC6"/>
    <w:rsid w:val="00224B20"/>
    <w:rsid w:val="00225208"/>
    <w:rsid w:val="00226FB6"/>
    <w:rsid w:val="00227F49"/>
    <w:rsid w:val="00230D8D"/>
    <w:rsid w:val="00230E13"/>
    <w:rsid w:val="00231743"/>
    <w:rsid w:val="00232718"/>
    <w:rsid w:val="0023314D"/>
    <w:rsid w:val="0023325B"/>
    <w:rsid w:val="002333D9"/>
    <w:rsid w:val="00233CD5"/>
    <w:rsid w:val="00233EB9"/>
    <w:rsid w:val="00234946"/>
    <w:rsid w:val="00234EEE"/>
    <w:rsid w:val="00234F7B"/>
    <w:rsid w:val="002355D0"/>
    <w:rsid w:val="0023699F"/>
    <w:rsid w:val="00236B42"/>
    <w:rsid w:val="002370C8"/>
    <w:rsid w:val="002370F3"/>
    <w:rsid w:val="00237568"/>
    <w:rsid w:val="002378D1"/>
    <w:rsid w:val="00237B65"/>
    <w:rsid w:val="00237D49"/>
    <w:rsid w:val="00237D66"/>
    <w:rsid w:val="00240011"/>
    <w:rsid w:val="0024015D"/>
    <w:rsid w:val="00240707"/>
    <w:rsid w:val="00240CFE"/>
    <w:rsid w:val="00240DE6"/>
    <w:rsid w:val="0024369C"/>
    <w:rsid w:val="002449FE"/>
    <w:rsid w:val="0024779B"/>
    <w:rsid w:val="0025040F"/>
    <w:rsid w:val="0025105D"/>
    <w:rsid w:val="00251279"/>
    <w:rsid w:val="002524A8"/>
    <w:rsid w:val="00252563"/>
    <w:rsid w:val="00252F95"/>
    <w:rsid w:val="002549DE"/>
    <w:rsid w:val="002560DC"/>
    <w:rsid w:val="00256243"/>
    <w:rsid w:val="00256D46"/>
    <w:rsid w:val="00257348"/>
    <w:rsid w:val="00257AAE"/>
    <w:rsid w:val="00257F25"/>
    <w:rsid w:val="002602D2"/>
    <w:rsid w:val="00260B7F"/>
    <w:rsid w:val="00261327"/>
    <w:rsid w:val="002617C3"/>
    <w:rsid w:val="0026183A"/>
    <w:rsid w:val="00262FE7"/>
    <w:rsid w:val="002634C9"/>
    <w:rsid w:val="002638CE"/>
    <w:rsid w:val="00263E02"/>
    <w:rsid w:val="0026428E"/>
    <w:rsid w:val="002648E1"/>
    <w:rsid w:val="002668B1"/>
    <w:rsid w:val="00266F11"/>
    <w:rsid w:val="002704B5"/>
    <w:rsid w:val="00271AFC"/>
    <w:rsid w:val="00272857"/>
    <w:rsid w:val="00272C92"/>
    <w:rsid w:val="00273BE9"/>
    <w:rsid w:val="00274237"/>
    <w:rsid w:val="00274BD4"/>
    <w:rsid w:val="00274F6A"/>
    <w:rsid w:val="00275329"/>
    <w:rsid w:val="00275874"/>
    <w:rsid w:val="002760D6"/>
    <w:rsid w:val="00276EFD"/>
    <w:rsid w:val="002778F3"/>
    <w:rsid w:val="00277BE0"/>
    <w:rsid w:val="00280889"/>
    <w:rsid w:val="002811BE"/>
    <w:rsid w:val="00281219"/>
    <w:rsid w:val="00281D28"/>
    <w:rsid w:val="00283500"/>
    <w:rsid w:val="00283D37"/>
    <w:rsid w:val="00283D55"/>
    <w:rsid w:val="0028443D"/>
    <w:rsid w:val="0028488C"/>
    <w:rsid w:val="00284E41"/>
    <w:rsid w:val="002850F1"/>
    <w:rsid w:val="00285174"/>
    <w:rsid w:val="00287EED"/>
    <w:rsid w:val="00291B0C"/>
    <w:rsid w:val="00291D09"/>
    <w:rsid w:val="002920F9"/>
    <w:rsid w:val="00292EEA"/>
    <w:rsid w:val="00293228"/>
    <w:rsid w:val="002934A5"/>
    <w:rsid w:val="0029395C"/>
    <w:rsid w:val="002946B7"/>
    <w:rsid w:val="00294AE6"/>
    <w:rsid w:val="002952AE"/>
    <w:rsid w:val="00295396"/>
    <w:rsid w:val="00295F31"/>
    <w:rsid w:val="0029699C"/>
    <w:rsid w:val="00297517"/>
    <w:rsid w:val="00297DA1"/>
    <w:rsid w:val="00297E14"/>
    <w:rsid w:val="002A07FE"/>
    <w:rsid w:val="002A10CC"/>
    <w:rsid w:val="002A1DCE"/>
    <w:rsid w:val="002A2122"/>
    <w:rsid w:val="002A3824"/>
    <w:rsid w:val="002A3A39"/>
    <w:rsid w:val="002A3FF5"/>
    <w:rsid w:val="002A457F"/>
    <w:rsid w:val="002A4812"/>
    <w:rsid w:val="002A541A"/>
    <w:rsid w:val="002A5B44"/>
    <w:rsid w:val="002A646F"/>
    <w:rsid w:val="002A665F"/>
    <w:rsid w:val="002A6E11"/>
    <w:rsid w:val="002A7181"/>
    <w:rsid w:val="002A7402"/>
    <w:rsid w:val="002A7E3E"/>
    <w:rsid w:val="002B1C77"/>
    <w:rsid w:val="002B1D0E"/>
    <w:rsid w:val="002B2546"/>
    <w:rsid w:val="002B2FAA"/>
    <w:rsid w:val="002B34D8"/>
    <w:rsid w:val="002B3AB9"/>
    <w:rsid w:val="002B3AD7"/>
    <w:rsid w:val="002B67D9"/>
    <w:rsid w:val="002B6819"/>
    <w:rsid w:val="002B7639"/>
    <w:rsid w:val="002B787D"/>
    <w:rsid w:val="002B7AAF"/>
    <w:rsid w:val="002C0319"/>
    <w:rsid w:val="002C0E7E"/>
    <w:rsid w:val="002C10D7"/>
    <w:rsid w:val="002C1F2C"/>
    <w:rsid w:val="002C2B11"/>
    <w:rsid w:val="002C2EFF"/>
    <w:rsid w:val="002C379E"/>
    <w:rsid w:val="002C3D4B"/>
    <w:rsid w:val="002C4638"/>
    <w:rsid w:val="002C4694"/>
    <w:rsid w:val="002C526D"/>
    <w:rsid w:val="002C688A"/>
    <w:rsid w:val="002C7AA2"/>
    <w:rsid w:val="002D0EF6"/>
    <w:rsid w:val="002D0FBD"/>
    <w:rsid w:val="002D19F0"/>
    <w:rsid w:val="002D1CF2"/>
    <w:rsid w:val="002D1F47"/>
    <w:rsid w:val="002D2144"/>
    <w:rsid w:val="002D2834"/>
    <w:rsid w:val="002D313E"/>
    <w:rsid w:val="002D4A30"/>
    <w:rsid w:val="002D4DC6"/>
    <w:rsid w:val="002D5611"/>
    <w:rsid w:val="002D6029"/>
    <w:rsid w:val="002D6722"/>
    <w:rsid w:val="002D749E"/>
    <w:rsid w:val="002D7932"/>
    <w:rsid w:val="002E022C"/>
    <w:rsid w:val="002E0345"/>
    <w:rsid w:val="002E0363"/>
    <w:rsid w:val="002E039F"/>
    <w:rsid w:val="002E09BB"/>
    <w:rsid w:val="002E0EED"/>
    <w:rsid w:val="002E0F7D"/>
    <w:rsid w:val="002E17A0"/>
    <w:rsid w:val="002E1A5A"/>
    <w:rsid w:val="002E1A96"/>
    <w:rsid w:val="002E1BAE"/>
    <w:rsid w:val="002E208F"/>
    <w:rsid w:val="002E2DC9"/>
    <w:rsid w:val="002E31B7"/>
    <w:rsid w:val="002E5434"/>
    <w:rsid w:val="002E64E9"/>
    <w:rsid w:val="002E6F4B"/>
    <w:rsid w:val="002E7249"/>
    <w:rsid w:val="002E74A8"/>
    <w:rsid w:val="002E7708"/>
    <w:rsid w:val="002E7CB2"/>
    <w:rsid w:val="002F0C09"/>
    <w:rsid w:val="002F1954"/>
    <w:rsid w:val="002F2051"/>
    <w:rsid w:val="002F3210"/>
    <w:rsid w:val="002F4B16"/>
    <w:rsid w:val="003000D4"/>
    <w:rsid w:val="003003A5"/>
    <w:rsid w:val="00300A87"/>
    <w:rsid w:val="00302835"/>
    <w:rsid w:val="00303777"/>
    <w:rsid w:val="00304171"/>
    <w:rsid w:val="00305D8D"/>
    <w:rsid w:val="00306F59"/>
    <w:rsid w:val="00307FEC"/>
    <w:rsid w:val="003100DC"/>
    <w:rsid w:val="003100E7"/>
    <w:rsid w:val="003100EC"/>
    <w:rsid w:val="00310121"/>
    <w:rsid w:val="003105A1"/>
    <w:rsid w:val="0031170B"/>
    <w:rsid w:val="00312BFB"/>
    <w:rsid w:val="00313004"/>
    <w:rsid w:val="0031306C"/>
    <w:rsid w:val="00313E95"/>
    <w:rsid w:val="003148C4"/>
    <w:rsid w:val="0031506A"/>
    <w:rsid w:val="00315480"/>
    <w:rsid w:val="003154A5"/>
    <w:rsid w:val="00315601"/>
    <w:rsid w:val="00315A3F"/>
    <w:rsid w:val="00316051"/>
    <w:rsid w:val="00316F63"/>
    <w:rsid w:val="003170C2"/>
    <w:rsid w:val="00317578"/>
    <w:rsid w:val="00317FFD"/>
    <w:rsid w:val="003218B5"/>
    <w:rsid w:val="003218EC"/>
    <w:rsid w:val="00321A95"/>
    <w:rsid w:val="00321D29"/>
    <w:rsid w:val="003225A9"/>
    <w:rsid w:val="00322744"/>
    <w:rsid w:val="00322C4C"/>
    <w:rsid w:val="003248F6"/>
    <w:rsid w:val="003250C1"/>
    <w:rsid w:val="00325A4D"/>
    <w:rsid w:val="00325BBD"/>
    <w:rsid w:val="00326292"/>
    <w:rsid w:val="0032685B"/>
    <w:rsid w:val="00326B34"/>
    <w:rsid w:val="003270E0"/>
    <w:rsid w:val="003305DD"/>
    <w:rsid w:val="0033114B"/>
    <w:rsid w:val="00331481"/>
    <w:rsid w:val="0033206A"/>
    <w:rsid w:val="00333415"/>
    <w:rsid w:val="00336725"/>
    <w:rsid w:val="00336D84"/>
    <w:rsid w:val="00337FE6"/>
    <w:rsid w:val="00340884"/>
    <w:rsid w:val="00340F94"/>
    <w:rsid w:val="0034259C"/>
    <w:rsid w:val="00342D66"/>
    <w:rsid w:val="00342FF0"/>
    <w:rsid w:val="0034334B"/>
    <w:rsid w:val="00343A74"/>
    <w:rsid w:val="00344B81"/>
    <w:rsid w:val="0034522F"/>
    <w:rsid w:val="00345868"/>
    <w:rsid w:val="00346E7A"/>
    <w:rsid w:val="00347AE5"/>
    <w:rsid w:val="00347D38"/>
    <w:rsid w:val="00350AE2"/>
    <w:rsid w:val="00350B10"/>
    <w:rsid w:val="00351545"/>
    <w:rsid w:val="00352383"/>
    <w:rsid w:val="003526B6"/>
    <w:rsid w:val="00352A79"/>
    <w:rsid w:val="00353753"/>
    <w:rsid w:val="00353DBB"/>
    <w:rsid w:val="00355869"/>
    <w:rsid w:val="0035610B"/>
    <w:rsid w:val="00357766"/>
    <w:rsid w:val="0036068D"/>
    <w:rsid w:val="0036076D"/>
    <w:rsid w:val="00360B21"/>
    <w:rsid w:val="00362132"/>
    <w:rsid w:val="00363F7C"/>
    <w:rsid w:val="0036522D"/>
    <w:rsid w:val="003657CC"/>
    <w:rsid w:val="0036667E"/>
    <w:rsid w:val="00367866"/>
    <w:rsid w:val="0037223F"/>
    <w:rsid w:val="00372BD7"/>
    <w:rsid w:val="00373865"/>
    <w:rsid w:val="00374355"/>
    <w:rsid w:val="0037607C"/>
    <w:rsid w:val="00376940"/>
    <w:rsid w:val="00376DCA"/>
    <w:rsid w:val="0037726A"/>
    <w:rsid w:val="00377B42"/>
    <w:rsid w:val="0038121C"/>
    <w:rsid w:val="0038176C"/>
    <w:rsid w:val="00381ABF"/>
    <w:rsid w:val="00382358"/>
    <w:rsid w:val="00383427"/>
    <w:rsid w:val="00383FB2"/>
    <w:rsid w:val="00385665"/>
    <w:rsid w:val="003858E5"/>
    <w:rsid w:val="00385B06"/>
    <w:rsid w:val="00386D29"/>
    <w:rsid w:val="003871D5"/>
    <w:rsid w:val="00390099"/>
    <w:rsid w:val="00390151"/>
    <w:rsid w:val="003901FF"/>
    <w:rsid w:val="0039085D"/>
    <w:rsid w:val="0039102F"/>
    <w:rsid w:val="0039196F"/>
    <w:rsid w:val="00391DFF"/>
    <w:rsid w:val="003920D5"/>
    <w:rsid w:val="00393EE0"/>
    <w:rsid w:val="00393EFE"/>
    <w:rsid w:val="003943E5"/>
    <w:rsid w:val="003945D3"/>
    <w:rsid w:val="0039461C"/>
    <w:rsid w:val="00394D29"/>
    <w:rsid w:val="00395720"/>
    <w:rsid w:val="00395762"/>
    <w:rsid w:val="00396932"/>
    <w:rsid w:val="00396FD8"/>
    <w:rsid w:val="003977A7"/>
    <w:rsid w:val="003A0350"/>
    <w:rsid w:val="003A052E"/>
    <w:rsid w:val="003A0D7C"/>
    <w:rsid w:val="003A0F9F"/>
    <w:rsid w:val="003A1079"/>
    <w:rsid w:val="003A12A7"/>
    <w:rsid w:val="003A3418"/>
    <w:rsid w:val="003A3A08"/>
    <w:rsid w:val="003A4635"/>
    <w:rsid w:val="003A4C86"/>
    <w:rsid w:val="003A5403"/>
    <w:rsid w:val="003A712C"/>
    <w:rsid w:val="003A7143"/>
    <w:rsid w:val="003B0087"/>
    <w:rsid w:val="003B09AD"/>
    <w:rsid w:val="003B296D"/>
    <w:rsid w:val="003B41BF"/>
    <w:rsid w:val="003B42AD"/>
    <w:rsid w:val="003B4EEA"/>
    <w:rsid w:val="003B4F53"/>
    <w:rsid w:val="003B659C"/>
    <w:rsid w:val="003B6BB1"/>
    <w:rsid w:val="003B7BAA"/>
    <w:rsid w:val="003C076F"/>
    <w:rsid w:val="003C080B"/>
    <w:rsid w:val="003C0EF4"/>
    <w:rsid w:val="003C2312"/>
    <w:rsid w:val="003C261F"/>
    <w:rsid w:val="003C2F9A"/>
    <w:rsid w:val="003C306D"/>
    <w:rsid w:val="003C32BB"/>
    <w:rsid w:val="003C350A"/>
    <w:rsid w:val="003C56FE"/>
    <w:rsid w:val="003C7E8F"/>
    <w:rsid w:val="003D0694"/>
    <w:rsid w:val="003D127A"/>
    <w:rsid w:val="003D1551"/>
    <w:rsid w:val="003D1AC4"/>
    <w:rsid w:val="003D2183"/>
    <w:rsid w:val="003D226D"/>
    <w:rsid w:val="003D2376"/>
    <w:rsid w:val="003D2949"/>
    <w:rsid w:val="003D2F79"/>
    <w:rsid w:val="003D3BDB"/>
    <w:rsid w:val="003D432D"/>
    <w:rsid w:val="003D4359"/>
    <w:rsid w:val="003D4818"/>
    <w:rsid w:val="003D4E29"/>
    <w:rsid w:val="003D509C"/>
    <w:rsid w:val="003D6C8B"/>
    <w:rsid w:val="003D6E16"/>
    <w:rsid w:val="003E01F6"/>
    <w:rsid w:val="003E0286"/>
    <w:rsid w:val="003E28D5"/>
    <w:rsid w:val="003E3E43"/>
    <w:rsid w:val="003E48D9"/>
    <w:rsid w:val="003E528A"/>
    <w:rsid w:val="003E65D7"/>
    <w:rsid w:val="003E6DC6"/>
    <w:rsid w:val="003E6F46"/>
    <w:rsid w:val="003E7E83"/>
    <w:rsid w:val="003F0830"/>
    <w:rsid w:val="003F0A28"/>
    <w:rsid w:val="003F0F51"/>
    <w:rsid w:val="003F0FA5"/>
    <w:rsid w:val="003F171D"/>
    <w:rsid w:val="003F22DF"/>
    <w:rsid w:val="003F292A"/>
    <w:rsid w:val="003F2A61"/>
    <w:rsid w:val="003F36FC"/>
    <w:rsid w:val="003F404A"/>
    <w:rsid w:val="003F4281"/>
    <w:rsid w:val="003F4469"/>
    <w:rsid w:val="003F5816"/>
    <w:rsid w:val="003F597F"/>
    <w:rsid w:val="004006F5"/>
    <w:rsid w:val="0040139D"/>
    <w:rsid w:val="004014AE"/>
    <w:rsid w:val="00401E22"/>
    <w:rsid w:val="00401FA2"/>
    <w:rsid w:val="00402731"/>
    <w:rsid w:val="0040277F"/>
    <w:rsid w:val="0040323D"/>
    <w:rsid w:val="004042BA"/>
    <w:rsid w:val="00404431"/>
    <w:rsid w:val="00404B85"/>
    <w:rsid w:val="0040576A"/>
    <w:rsid w:val="00405AF9"/>
    <w:rsid w:val="00405F61"/>
    <w:rsid w:val="00406013"/>
    <w:rsid w:val="00406FBD"/>
    <w:rsid w:val="004079A5"/>
    <w:rsid w:val="00407F55"/>
    <w:rsid w:val="00410039"/>
    <w:rsid w:val="0041005B"/>
    <w:rsid w:val="00411545"/>
    <w:rsid w:val="0041160B"/>
    <w:rsid w:val="004127F9"/>
    <w:rsid w:val="004141D4"/>
    <w:rsid w:val="00414276"/>
    <w:rsid w:val="00414679"/>
    <w:rsid w:val="00415BA0"/>
    <w:rsid w:val="00416342"/>
    <w:rsid w:val="00417796"/>
    <w:rsid w:val="00417A4D"/>
    <w:rsid w:val="00421091"/>
    <w:rsid w:val="00421EB8"/>
    <w:rsid w:val="00421EF3"/>
    <w:rsid w:val="00421FC0"/>
    <w:rsid w:val="00421FEA"/>
    <w:rsid w:val="004232BC"/>
    <w:rsid w:val="00424FCC"/>
    <w:rsid w:val="00425885"/>
    <w:rsid w:val="0042598E"/>
    <w:rsid w:val="00425BC7"/>
    <w:rsid w:val="00425CFF"/>
    <w:rsid w:val="0042731F"/>
    <w:rsid w:val="004278F7"/>
    <w:rsid w:val="0043083C"/>
    <w:rsid w:val="00431F14"/>
    <w:rsid w:val="004320DA"/>
    <w:rsid w:val="004339C8"/>
    <w:rsid w:val="004341DB"/>
    <w:rsid w:val="00434BA8"/>
    <w:rsid w:val="00435445"/>
    <w:rsid w:val="004357BB"/>
    <w:rsid w:val="00435E36"/>
    <w:rsid w:val="004377C7"/>
    <w:rsid w:val="00440151"/>
    <w:rsid w:val="00440B15"/>
    <w:rsid w:val="00442313"/>
    <w:rsid w:val="00442AA2"/>
    <w:rsid w:val="00442FFB"/>
    <w:rsid w:val="00443546"/>
    <w:rsid w:val="00443AB9"/>
    <w:rsid w:val="00444F16"/>
    <w:rsid w:val="0044509B"/>
    <w:rsid w:val="0044545E"/>
    <w:rsid w:val="00445912"/>
    <w:rsid w:val="004459CE"/>
    <w:rsid w:val="00445C40"/>
    <w:rsid w:val="004462F9"/>
    <w:rsid w:val="00446E12"/>
    <w:rsid w:val="00447242"/>
    <w:rsid w:val="00447283"/>
    <w:rsid w:val="00447912"/>
    <w:rsid w:val="00447D7D"/>
    <w:rsid w:val="00450BCA"/>
    <w:rsid w:val="00450E1E"/>
    <w:rsid w:val="00450FDE"/>
    <w:rsid w:val="004513DF"/>
    <w:rsid w:val="00451FEF"/>
    <w:rsid w:val="0045250B"/>
    <w:rsid w:val="004532A8"/>
    <w:rsid w:val="004551CD"/>
    <w:rsid w:val="0045522B"/>
    <w:rsid w:val="00455F68"/>
    <w:rsid w:val="00456149"/>
    <w:rsid w:val="0045643B"/>
    <w:rsid w:val="00456A1F"/>
    <w:rsid w:val="00456E28"/>
    <w:rsid w:val="00456EB3"/>
    <w:rsid w:val="00457882"/>
    <w:rsid w:val="004578A4"/>
    <w:rsid w:val="004615D2"/>
    <w:rsid w:val="00461A74"/>
    <w:rsid w:val="00461C32"/>
    <w:rsid w:val="004628ED"/>
    <w:rsid w:val="004633FB"/>
    <w:rsid w:val="00464885"/>
    <w:rsid w:val="00465EC0"/>
    <w:rsid w:val="0046605B"/>
    <w:rsid w:val="00466118"/>
    <w:rsid w:val="004671EA"/>
    <w:rsid w:val="004673BB"/>
    <w:rsid w:val="00467A2C"/>
    <w:rsid w:val="00470CC7"/>
    <w:rsid w:val="00470DF9"/>
    <w:rsid w:val="00472682"/>
    <w:rsid w:val="0047286B"/>
    <w:rsid w:val="00472CE4"/>
    <w:rsid w:val="00472E53"/>
    <w:rsid w:val="004766B6"/>
    <w:rsid w:val="00476AE0"/>
    <w:rsid w:val="00477BD4"/>
    <w:rsid w:val="004800F1"/>
    <w:rsid w:val="004805EF"/>
    <w:rsid w:val="00480794"/>
    <w:rsid w:val="004809E8"/>
    <w:rsid w:val="004815E3"/>
    <w:rsid w:val="00481924"/>
    <w:rsid w:val="00481E4F"/>
    <w:rsid w:val="00482550"/>
    <w:rsid w:val="00484A05"/>
    <w:rsid w:val="00485BFC"/>
    <w:rsid w:val="00486B24"/>
    <w:rsid w:val="004911DD"/>
    <w:rsid w:val="00491323"/>
    <w:rsid w:val="00491C05"/>
    <w:rsid w:val="00492A6F"/>
    <w:rsid w:val="004939F6"/>
    <w:rsid w:val="004961B6"/>
    <w:rsid w:val="004969BD"/>
    <w:rsid w:val="00497270"/>
    <w:rsid w:val="004A0CF7"/>
    <w:rsid w:val="004A0FA7"/>
    <w:rsid w:val="004A116D"/>
    <w:rsid w:val="004A1482"/>
    <w:rsid w:val="004A1C55"/>
    <w:rsid w:val="004A1F6A"/>
    <w:rsid w:val="004A2B1A"/>
    <w:rsid w:val="004A2B48"/>
    <w:rsid w:val="004A2C86"/>
    <w:rsid w:val="004A306C"/>
    <w:rsid w:val="004A32BE"/>
    <w:rsid w:val="004A33B1"/>
    <w:rsid w:val="004A3672"/>
    <w:rsid w:val="004A433D"/>
    <w:rsid w:val="004A48D3"/>
    <w:rsid w:val="004A642B"/>
    <w:rsid w:val="004A712A"/>
    <w:rsid w:val="004A7CD4"/>
    <w:rsid w:val="004B09F1"/>
    <w:rsid w:val="004B0BCD"/>
    <w:rsid w:val="004B0DAE"/>
    <w:rsid w:val="004B13C9"/>
    <w:rsid w:val="004B1D4F"/>
    <w:rsid w:val="004B34AB"/>
    <w:rsid w:val="004B3798"/>
    <w:rsid w:val="004B3EA1"/>
    <w:rsid w:val="004B5530"/>
    <w:rsid w:val="004B57CD"/>
    <w:rsid w:val="004B5BEE"/>
    <w:rsid w:val="004B63BE"/>
    <w:rsid w:val="004B698F"/>
    <w:rsid w:val="004C06D9"/>
    <w:rsid w:val="004C1637"/>
    <w:rsid w:val="004C2279"/>
    <w:rsid w:val="004C393D"/>
    <w:rsid w:val="004C3C73"/>
    <w:rsid w:val="004C4208"/>
    <w:rsid w:val="004C42CA"/>
    <w:rsid w:val="004C4366"/>
    <w:rsid w:val="004C63CA"/>
    <w:rsid w:val="004C74FE"/>
    <w:rsid w:val="004D0CF3"/>
    <w:rsid w:val="004D0EF7"/>
    <w:rsid w:val="004D2B7E"/>
    <w:rsid w:val="004D3958"/>
    <w:rsid w:val="004D3AA0"/>
    <w:rsid w:val="004D511B"/>
    <w:rsid w:val="004D598F"/>
    <w:rsid w:val="004D6194"/>
    <w:rsid w:val="004D6B7D"/>
    <w:rsid w:val="004D7919"/>
    <w:rsid w:val="004D7B44"/>
    <w:rsid w:val="004E1C8B"/>
    <w:rsid w:val="004E2014"/>
    <w:rsid w:val="004E2698"/>
    <w:rsid w:val="004E3FA8"/>
    <w:rsid w:val="004E46C0"/>
    <w:rsid w:val="004E60C1"/>
    <w:rsid w:val="004E6576"/>
    <w:rsid w:val="004E6BBE"/>
    <w:rsid w:val="004E7186"/>
    <w:rsid w:val="004E760C"/>
    <w:rsid w:val="004F0312"/>
    <w:rsid w:val="004F0623"/>
    <w:rsid w:val="004F1BD5"/>
    <w:rsid w:val="004F1C48"/>
    <w:rsid w:val="004F2DDA"/>
    <w:rsid w:val="004F2EE9"/>
    <w:rsid w:val="004F31DB"/>
    <w:rsid w:val="004F352F"/>
    <w:rsid w:val="004F5848"/>
    <w:rsid w:val="004F76C6"/>
    <w:rsid w:val="00501340"/>
    <w:rsid w:val="00502961"/>
    <w:rsid w:val="00504287"/>
    <w:rsid w:val="0050465C"/>
    <w:rsid w:val="005046AA"/>
    <w:rsid w:val="005056F6"/>
    <w:rsid w:val="005058D2"/>
    <w:rsid w:val="00505948"/>
    <w:rsid w:val="00506F48"/>
    <w:rsid w:val="00507ECD"/>
    <w:rsid w:val="00511181"/>
    <w:rsid w:val="005129B3"/>
    <w:rsid w:val="005133A0"/>
    <w:rsid w:val="0051381E"/>
    <w:rsid w:val="00513C2D"/>
    <w:rsid w:val="00513DED"/>
    <w:rsid w:val="00514569"/>
    <w:rsid w:val="00515660"/>
    <w:rsid w:val="00516798"/>
    <w:rsid w:val="005174B1"/>
    <w:rsid w:val="00520494"/>
    <w:rsid w:val="00520A3D"/>
    <w:rsid w:val="00520DA9"/>
    <w:rsid w:val="005212F4"/>
    <w:rsid w:val="00521582"/>
    <w:rsid w:val="00521AA3"/>
    <w:rsid w:val="005227B0"/>
    <w:rsid w:val="005255A0"/>
    <w:rsid w:val="00527FC5"/>
    <w:rsid w:val="005319DD"/>
    <w:rsid w:val="00532744"/>
    <w:rsid w:val="00533439"/>
    <w:rsid w:val="00533AEA"/>
    <w:rsid w:val="00533B56"/>
    <w:rsid w:val="00533CA4"/>
    <w:rsid w:val="005349D6"/>
    <w:rsid w:val="00536889"/>
    <w:rsid w:val="00540095"/>
    <w:rsid w:val="005402E1"/>
    <w:rsid w:val="005403D8"/>
    <w:rsid w:val="005408AB"/>
    <w:rsid w:val="005436D6"/>
    <w:rsid w:val="00543ED3"/>
    <w:rsid w:val="0054454D"/>
    <w:rsid w:val="0054787F"/>
    <w:rsid w:val="00547EA2"/>
    <w:rsid w:val="005508DA"/>
    <w:rsid w:val="00551EF2"/>
    <w:rsid w:val="00552C27"/>
    <w:rsid w:val="00552DA6"/>
    <w:rsid w:val="005532C7"/>
    <w:rsid w:val="005536FE"/>
    <w:rsid w:val="00554645"/>
    <w:rsid w:val="00554FC2"/>
    <w:rsid w:val="00555328"/>
    <w:rsid w:val="00555414"/>
    <w:rsid w:val="005556A8"/>
    <w:rsid w:val="0056081F"/>
    <w:rsid w:val="0056095B"/>
    <w:rsid w:val="00560BAE"/>
    <w:rsid w:val="00560C2D"/>
    <w:rsid w:val="005621EF"/>
    <w:rsid w:val="0056308D"/>
    <w:rsid w:val="00563C8C"/>
    <w:rsid w:val="00565044"/>
    <w:rsid w:val="0056583A"/>
    <w:rsid w:val="00565A5C"/>
    <w:rsid w:val="00565E7D"/>
    <w:rsid w:val="0056625C"/>
    <w:rsid w:val="00566E7D"/>
    <w:rsid w:val="005674B4"/>
    <w:rsid w:val="00567548"/>
    <w:rsid w:val="00570963"/>
    <w:rsid w:val="005710D9"/>
    <w:rsid w:val="0057126B"/>
    <w:rsid w:val="00571682"/>
    <w:rsid w:val="005722A5"/>
    <w:rsid w:val="00572F5F"/>
    <w:rsid w:val="00573B24"/>
    <w:rsid w:val="00573BCB"/>
    <w:rsid w:val="00574322"/>
    <w:rsid w:val="00574587"/>
    <w:rsid w:val="00574AD8"/>
    <w:rsid w:val="00574F3D"/>
    <w:rsid w:val="005750A5"/>
    <w:rsid w:val="0057649A"/>
    <w:rsid w:val="00576A32"/>
    <w:rsid w:val="00576A84"/>
    <w:rsid w:val="00577256"/>
    <w:rsid w:val="005778B6"/>
    <w:rsid w:val="00577D51"/>
    <w:rsid w:val="0058066F"/>
    <w:rsid w:val="0058078E"/>
    <w:rsid w:val="005817BF"/>
    <w:rsid w:val="0058262A"/>
    <w:rsid w:val="00582F86"/>
    <w:rsid w:val="005833FC"/>
    <w:rsid w:val="00583B12"/>
    <w:rsid w:val="00585F8B"/>
    <w:rsid w:val="00586748"/>
    <w:rsid w:val="0058772B"/>
    <w:rsid w:val="00590A3F"/>
    <w:rsid w:val="00591337"/>
    <w:rsid w:val="005913BF"/>
    <w:rsid w:val="0059306E"/>
    <w:rsid w:val="005932D0"/>
    <w:rsid w:val="005936F4"/>
    <w:rsid w:val="005942EC"/>
    <w:rsid w:val="0059522D"/>
    <w:rsid w:val="005966D5"/>
    <w:rsid w:val="00596F8E"/>
    <w:rsid w:val="00596FF9"/>
    <w:rsid w:val="0059778D"/>
    <w:rsid w:val="00597FDF"/>
    <w:rsid w:val="005A01ED"/>
    <w:rsid w:val="005A10C6"/>
    <w:rsid w:val="005A1992"/>
    <w:rsid w:val="005A22EE"/>
    <w:rsid w:val="005A2823"/>
    <w:rsid w:val="005A297B"/>
    <w:rsid w:val="005A3435"/>
    <w:rsid w:val="005A3D45"/>
    <w:rsid w:val="005A4F10"/>
    <w:rsid w:val="005A59F6"/>
    <w:rsid w:val="005A5E07"/>
    <w:rsid w:val="005A6DAB"/>
    <w:rsid w:val="005A6FFE"/>
    <w:rsid w:val="005A7B26"/>
    <w:rsid w:val="005A7F1A"/>
    <w:rsid w:val="005B0107"/>
    <w:rsid w:val="005B015B"/>
    <w:rsid w:val="005B0C29"/>
    <w:rsid w:val="005B118C"/>
    <w:rsid w:val="005B1784"/>
    <w:rsid w:val="005B1B3B"/>
    <w:rsid w:val="005B231B"/>
    <w:rsid w:val="005B2E7E"/>
    <w:rsid w:val="005B6223"/>
    <w:rsid w:val="005B6567"/>
    <w:rsid w:val="005B6D02"/>
    <w:rsid w:val="005B70D8"/>
    <w:rsid w:val="005C2867"/>
    <w:rsid w:val="005C2B2F"/>
    <w:rsid w:val="005C33A2"/>
    <w:rsid w:val="005C39E6"/>
    <w:rsid w:val="005C3F19"/>
    <w:rsid w:val="005C4294"/>
    <w:rsid w:val="005C4663"/>
    <w:rsid w:val="005C5742"/>
    <w:rsid w:val="005C57C1"/>
    <w:rsid w:val="005C5B97"/>
    <w:rsid w:val="005C5BFE"/>
    <w:rsid w:val="005D0E30"/>
    <w:rsid w:val="005D1057"/>
    <w:rsid w:val="005D109B"/>
    <w:rsid w:val="005D17EA"/>
    <w:rsid w:val="005D2D6D"/>
    <w:rsid w:val="005D3EAB"/>
    <w:rsid w:val="005D5AA3"/>
    <w:rsid w:val="005D5B25"/>
    <w:rsid w:val="005D720A"/>
    <w:rsid w:val="005D727A"/>
    <w:rsid w:val="005E03AB"/>
    <w:rsid w:val="005E0AD4"/>
    <w:rsid w:val="005E103D"/>
    <w:rsid w:val="005E1113"/>
    <w:rsid w:val="005E1485"/>
    <w:rsid w:val="005E1936"/>
    <w:rsid w:val="005E1B0C"/>
    <w:rsid w:val="005E1E22"/>
    <w:rsid w:val="005E2E87"/>
    <w:rsid w:val="005E4EE8"/>
    <w:rsid w:val="005E4F9B"/>
    <w:rsid w:val="005E54DC"/>
    <w:rsid w:val="005E565F"/>
    <w:rsid w:val="005E5A95"/>
    <w:rsid w:val="005E65DE"/>
    <w:rsid w:val="005E7947"/>
    <w:rsid w:val="005F02BD"/>
    <w:rsid w:val="005F0941"/>
    <w:rsid w:val="005F0D11"/>
    <w:rsid w:val="005F24FA"/>
    <w:rsid w:val="005F2C97"/>
    <w:rsid w:val="005F33AF"/>
    <w:rsid w:val="005F4CDD"/>
    <w:rsid w:val="005F4F5A"/>
    <w:rsid w:val="005F51FC"/>
    <w:rsid w:val="005F5821"/>
    <w:rsid w:val="005F5882"/>
    <w:rsid w:val="005F5EB8"/>
    <w:rsid w:val="005F5EEE"/>
    <w:rsid w:val="005F6019"/>
    <w:rsid w:val="005F636E"/>
    <w:rsid w:val="005F6942"/>
    <w:rsid w:val="005F7FD2"/>
    <w:rsid w:val="006016C6"/>
    <w:rsid w:val="006021BB"/>
    <w:rsid w:val="00603326"/>
    <w:rsid w:val="00603A28"/>
    <w:rsid w:val="0060419D"/>
    <w:rsid w:val="006041AA"/>
    <w:rsid w:val="00604503"/>
    <w:rsid w:val="00604580"/>
    <w:rsid w:val="00604E3A"/>
    <w:rsid w:val="00605F58"/>
    <w:rsid w:val="00606EBA"/>
    <w:rsid w:val="00606EF4"/>
    <w:rsid w:val="00610891"/>
    <w:rsid w:val="00610A1D"/>
    <w:rsid w:val="0061109B"/>
    <w:rsid w:val="00612F2B"/>
    <w:rsid w:val="006131CC"/>
    <w:rsid w:val="0061335A"/>
    <w:rsid w:val="00613870"/>
    <w:rsid w:val="00613993"/>
    <w:rsid w:val="006144A2"/>
    <w:rsid w:val="006157EE"/>
    <w:rsid w:val="00615B01"/>
    <w:rsid w:val="00616070"/>
    <w:rsid w:val="00616293"/>
    <w:rsid w:val="00617AA8"/>
    <w:rsid w:val="00617BE4"/>
    <w:rsid w:val="00620319"/>
    <w:rsid w:val="00620740"/>
    <w:rsid w:val="0062234E"/>
    <w:rsid w:val="0062240E"/>
    <w:rsid w:val="00622A81"/>
    <w:rsid w:val="006236F8"/>
    <w:rsid w:val="006240BA"/>
    <w:rsid w:val="006243BF"/>
    <w:rsid w:val="00626095"/>
    <w:rsid w:val="00627173"/>
    <w:rsid w:val="00627C16"/>
    <w:rsid w:val="00630025"/>
    <w:rsid w:val="006305BD"/>
    <w:rsid w:val="00630B56"/>
    <w:rsid w:val="006326CF"/>
    <w:rsid w:val="006329B3"/>
    <w:rsid w:val="00632BA2"/>
    <w:rsid w:val="0063322E"/>
    <w:rsid w:val="00633748"/>
    <w:rsid w:val="00633795"/>
    <w:rsid w:val="00633874"/>
    <w:rsid w:val="00633CC6"/>
    <w:rsid w:val="00635406"/>
    <w:rsid w:val="00635672"/>
    <w:rsid w:val="0063571C"/>
    <w:rsid w:val="00635CB5"/>
    <w:rsid w:val="006360E2"/>
    <w:rsid w:val="00636558"/>
    <w:rsid w:val="00636C10"/>
    <w:rsid w:val="0063729C"/>
    <w:rsid w:val="006373DC"/>
    <w:rsid w:val="0063750A"/>
    <w:rsid w:val="006376A9"/>
    <w:rsid w:val="00637CB3"/>
    <w:rsid w:val="0064003C"/>
    <w:rsid w:val="00640F51"/>
    <w:rsid w:val="00641C36"/>
    <w:rsid w:val="00643951"/>
    <w:rsid w:val="00643D10"/>
    <w:rsid w:val="00643F6F"/>
    <w:rsid w:val="00646AC6"/>
    <w:rsid w:val="00646EC9"/>
    <w:rsid w:val="0064746E"/>
    <w:rsid w:val="0064747C"/>
    <w:rsid w:val="00647544"/>
    <w:rsid w:val="006477D4"/>
    <w:rsid w:val="0064785D"/>
    <w:rsid w:val="00651202"/>
    <w:rsid w:val="00652984"/>
    <w:rsid w:val="00652AB0"/>
    <w:rsid w:val="0065332F"/>
    <w:rsid w:val="00653772"/>
    <w:rsid w:val="0065386F"/>
    <w:rsid w:val="00653877"/>
    <w:rsid w:val="006547FA"/>
    <w:rsid w:val="00654E26"/>
    <w:rsid w:val="006552E5"/>
    <w:rsid w:val="00655767"/>
    <w:rsid w:val="00657329"/>
    <w:rsid w:val="00660D24"/>
    <w:rsid w:val="00661A3B"/>
    <w:rsid w:val="006628A6"/>
    <w:rsid w:val="00663276"/>
    <w:rsid w:val="006641BF"/>
    <w:rsid w:val="00664F66"/>
    <w:rsid w:val="00665616"/>
    <w:rsid w:val="00665824"/>
    <w:rsid w:val="006665AE"/>
    <w:rsid w:val="00666B36"/>
    <w:rsid w:val="0066708B"/>
    <w:rsid w:val="0066746C"/>
    <w:rsid w:val="006678BF"/>
    <w:rsid w:val="00670AA0"/>
    <w:rsid w:val="00670BB4"/>
    <w:rsid w:val="006713A6"/>
    <w:rsid w:val="00672282"/>
    <w:rsid w:val="006723D0"/>
    <w:rsid w:val="006741E8"/>
    <w:rsid w:val="00674F93"/>
    <w:rsid w:val="006752FC"/>
    <w:rsid w:val="00675F26"/>
    <w:rsid w:val="00676113"/>
    <w:rsid w:val="00676DE1"/>
    <w:rsid w:val="00677E0F"/>
    <w:rsid w:val="0068032B"/>
    <w:rsid w:val="00681D3F"/>
    <w:rsid w:val="006835BD"/>
    <w:rsid w:val="00683AFC"/>
    <w:rsid w:val="00683CC3"/>
    <w:rsid w:val="00684DF6"/>
    <w:rsid w:val="006860B9"/>
    <w:rsid w:val="0068654C"/>
    <w:rsid w:val="006868E0"/>
    <w:rsid w:val="00687FE0"/>
    <w:rsid w:val="006901ED"/>
    <w:rsid w:val="00691206"/>
    <w:rsid w:val="006920CF"/>
    <w:rsid w:val="006937A2"/>
    <w:rsid w:val="00693A7C"/>
    <w:rsid w:val="00693D11"/>
    <w:rsid w:val="00694760"/>
    <w:rsid w:val="00694A35"/>
    <w:rsid w:val="006954D9"/>
    <w:rsid w:val="00696B48"/>
    <w:rsid w:val="006A0D6F"/>
    <w:rsid w:val="006A0DFC"/>
    <w:rsid w:val="006A12F5"/>
    <w:rsid w:val="006A14A9"/>
    <w:rsid w:val="006A1F93"/>
    <w:rsid w:val="006A275E"/>
    <w:rsid w:val="006A3646"/>
    <w:rsid w:val="006A3BEA"/>
    <w:rsid w:val="006A4006"/>
    <w:rsid w:val="006A4176"/>
    <w:rsid w:val="006A4632"/>
    <w:rsid w:val="006A5916"/>
    <w:rsid w:val="006A6328"/>
    <w:rsid w:val="006A6B0B"/>
    <w:rsid w:val="006A6CFC"/>
    <w:rsid w:val="006A7226"/>
    <w:rsid w:val="006A733F"/>
    <w:rsid w:val="006A7D90"/>
    <w:rsid w:val="006A7DDB"/>
    <w:rsid w:val="006B02F3"/>
    <w:rsid w:val="006B174B"/>
    <w:rsid w:val="006B1BD2"/>
    <w:rsid w:val="006B1D3D"/>
    <w:rsid w:val="006B230B"/>
    <w:rsid w:val="006B34BB"/>
    <w:rsid w:val="006B40BB"/>
    <w:rsid w:val="006B4DE0"/>
    <w:rsid w:val="006B4E14"/>
    <w:rsid w:val="006B5A19"/>
    <w:rsid w:val="006B5C9A"/>
    <w:rsid w:val="006B6225"/>
    <w:rsid w:val="006B75A5"/>
    <w:rsid w:val="006B79B0"/>
    <w:rsid w:val="006C1AF1"/>
    <w:rsid w:val="006C238C"/>
    <w:rsid w:val="006C2E71"/>
    <w:rsid w:val="006C3913"/>
    <w:rsid w:val="006C4B04"/>
    <w:rsid w:val="006C5BB0"/>
    <w:rsid w:val="006C5FD5"/>
    <w:rsid w:val="006C6FA8"/>
    <w:rsid w:val="006C718E"/>
    <w:rsid w:val="006C77F0"/>
    <w:rsid w:val="006D01EE"/>
    <w:rsid w:val="006D2076"/>
    <w:rsid w:val="006D2F1B"/>
    <w:rsid w:val="006D3324"/>
    <w:rsid w:val="006D377D"/>
    <w:rsid w:val="006D37AD"/>
    <w:rsid w:val="006D4348"/>
    <w:rsid w:val="006D479E"/>
    <w:rsid w:val="006D6BFB"/>
    <w:rsid w:val="006D6EE9"/>
    <w:rsid w:val="006E0088"/>
    <w:rsid w:val="006E0C41"/>
    <w:rsid w:val="006E1BCA"/>
    <w:rsid w:val="006E1C95"/>
    <w:rsid w:val="006E2639"/>
    <w:rsid w:val="006E3325"/>
    <w:rsid w:val="006E357A"/>
    <w:rsid w:val="006E41AC"/>
    <w:rsid w:val="006E5FC8"/>
    <w:rsid w:val="006E7646"/>
    <w:rsid w:val="006F09B7"/>
    <w:rsid w:val="006F0E10"/>
    <w:rsid w:val="006F11FA"/>
    <w:rsid w:val="006F1F4F"/>
    <w:rsid w:val="006F232D"/>
    <w:rsid w:val="006F267A"/>
    <w:rsid w:val="006F2C02"/>
    <w:rsid w:val="006F573B"/>
    <w:rsid w:val="006F57B0"/>
    <w:rsid w:val="006F5981"/>
    <w:rsid w:val="006F5A16"/>
    <w:rsid w:val="006F6055"/>
    <w:rsid w:val="006F747B"/>
    <w:rsid w:val="007002DC"/>
    <w:rsid w:val="007005C8"/>
    <w:rsid w:val="00700985"/>
    <w:rsid w:val="00700AEA"/>
    <w:rsid w:val="00701ECF"/>
    <w:rsid w:val="0070227C"/>
    <w:rsid w:val="00702D82"/>
    <w:rsid w:val="0070318E"/>
    <w:rsid w:val="007037E8"/>
    <w:rsid w:val="00703F41"/>
    <w:rsid w:val="00704C4A"/>
    <w:rsid w:val="0070593C"/>
    <w:rsid w:val="00705943"/>
    <w:rsid w:val="0070599C"/>
    <w:rsid w:val="00705FB5"/>
    <w:rsid w:val="00706614"/>
    <w:rsid w:val="00706B72"/>
    <w:rsid w:val="007079B1"/>
    <w:rsid w:val="00707C51"/>
    <w:rsid w:val="00710056"/>
    <w:rsid w:val="00710BD9"/>
    <w:rsid w:val="00711C25"/>
    <w:rsid w:val="0071287B"/>
    <w:rsid w:val="007128C7"/>
    <w:rsid w:val="0071353F"/>
    <w:rsid w:val="00713639"/>
    <w:rsid w:val="0071399C"/>
    <w:rsid w:val="00716A5E"/>
    <w:rsid w:val="00716FEE"/>
    <w:rsid w:val="00717DAE"/>
    <w:rsid w:val="0072082F"/>
    <w:rsid w:val="00721686"/>
    <w:rsid w:val="0072190D"/>
    <w:rsid w:val="007224C3"/>
    <w:rsid w:val="00722F97"/>
    <w:rsid w:val="00722FD4"/>
    <w:rsid w:val="007237D7"/>
    <w:rsid w:val="00723A6B"/>
    <w:rsid w:val="00723D13"/>
    <w:rsid w:val="00724BBA"/>
    <w:rsid w:val="00724D4E"/>
    <w:rsid w:val="00724ECD"/>
    <w:rsid w:val="00724F42"/>
    <w:rsid w:val="0072551E"/>
    <w:rsid w:val="0072552D"/>
    <w:rsid w:val="0072622E"/>
    <w:rsid w:val="00726A7B"/>
    <w:rsid w:val="00727CC6"/>
    <w:rsid w:val="00727D27"/>
    <w:rsid w:val="00727D9C"/>
    <w:rsid w:val="00730911"/>
    <w:rsid w:val="007309DE"/>
    <w:rsid w:val="0073131C"/>
    <w:rsid w:val="00731465"/>
    <w:rsid w:val="007316A4"/>
    <w:rsid w:val="00731784"/>
    <w:rsid w:val="0073213C"/>
    <w:rsid w:val="00732470"/>
    <w:rsid w:val="00732965"/>
    <w:rsid w:val="007331C6"/>
    <w:rsid w:val="007341E1"/>
    <w:rsid w:val="00735167"/>
    <w:rsid w:val="007351EC"/>
    <w:rsid w:val="007352D9"/>
    <w:rsid w:val="0073533C"/>
    <w:rsid w:val="007354C6"/>
    <w:rsid w:val="007360EC"/>
    <w:rsid w:val="0073655F"/>
    <w:rsid w:val="00736782"/>
    <w:rsid w:val="007370FA"/>
    <w:rsid w:val="0073745F"/>
    <w:rsid w:val="007375C5"/>
    <w:rsid w:val="00741533"/>
    <w:rsid w:val="00743D04"/>
    <w:rsid w:val="00743D6D"/>
    <w:rsid w:val="0074439F"/>
    <w:rsid w:val="00744F8D"/>
    <w:rsid w:val="00745D16"/>
    <w:rsid w:val="00746364"/>
    <w:rsid w:val="00751521"/>
    <w:rsid w:val="007528D2"/>
    <w:rsid w:val="0075339F"/>
    <w:rsid w:val="00754179"/>
    <w:rsid w:val="00755A88"/>
    <w:rsid w:val="00755D4C"/>
    <w:rsid w:val="007564E9"/>
    <w:rsid w:val="0075685C"/>
    <w:rsid w:val="00756903"/>
    <w:rsid w:val="00756DB9"/>
    <w:rsid w:val="00757080"/>
    <w:rsid w:val="007573A3"/>
    <w:rsid w:val="007575DC"/>
    <w:rsid w:val="0076023A"/>
    <w:rsid w:val="00760307"/>
    <w:rsid w:val="007603A8"/>
    <w:rsid w:val="00761BDE"/>
    <w:rsid w:val="00762989"/>
    <w:rsid w:val="00762CA2"/>
    <w:rsid w:val="007638AF"/>
    <w:rsid w:val="00763AB7"/>
    <w:rsid w:val="00763EE0"/>
    <w:rsid w:val="00764EDA"/>
    <w:rsid w:val="00765606"/>
    <w:rsid w:val="00765CC9"/>
    <w:rsid w:val="007663CC"/>
    <w:rsid w:val="00766B36"/>
    <w:rsid w:val="0077037B"/>
    <w:rsid w:val="007705D7"/>
    <w:rsid w:val="00770805"/>
    <w:rsid w:val="0077148A"/>
    <w:rsid w:val="007749D7"/>
    <w:rsid w:val="00774A2A"/>
    <w:rsid w:val="00774B37"/>
    <w:rsid w:val="00774B50"/>
    <w:rsid w:val="00774D1B"/>
    <w:rsid w:val="0077571E"/>
    <w:rsid w:val="007760B9"/>
    <w:rsid w:val="00776291"/>
    <w:rsid w:val="00776A83"/>
    <w:rsid w:val="007803BD"/>
    <w:rsid w:val="00780614"/>
    <w:rsid w:val="00780A5E"/>
    <w:rsid w:val="00780D4F"/>
    <w:rsid w:val="00780D71"/>
    <w:rsid w:val="00781395"/>
    <w:rsid w:val="0078244E"/>
    <w:rsid w:val="00783479"/>
    <w:rsid w:val="00784E78"/>
    <w:rsid w:val="0078649B"/>
    <w:rsid w:val="00787B3A"/>
    <w:rsid w:val="0079007E"/>
    <w:rsid w:val="007902D5"/>
    <w:rsid w:val="0079173B"/>
    <w:rsid w:val="00792737"/>
    <w:rsid w:val="00792DA6"/>
    <w:rsid w:val="00793D14"/>
    <w:rsid w:val="0079419E"/>
    <w:rsid w:val="0079444A"/>
    <w:rsid w:val="007947E7"/>
    <w:rsid w:val="00795DFC"/>
    <w:rsid w:val="00796DBD"/>
    <w:rsid w:val="00797B7C"/>
    <w:rsid w:val="007A022B"/>
    <w:rsid w:val="007A0F32"/>
    <w:rsid w:val="007A125A"/>
    <w:rsid w:val="007A15BF"/>
    <w:rsid w:val="007A20BE"/>
    <w:rsid w:val="007A25EF"/>
    <w:rsid w:val="007A3666"/>
    <w:rsid w:val="007A3EE4"/>
    <w:rsid w:val="007A4574"/>
    <w:rsid w:val="007A50F5"/>
    <w:rsid w:val="007A67D8"/>
    <w:rsid w:val="007A7A5B"/>
    <w:rsid w:val="007A7E57"/>
    <w:rsid w:val="007B0524"/>
    <w:rsid w:val="007B21ED"/>
    <w:rsid w:val="007B419E"/>
    <w:rsid w:val="007B4290"/>
    <w:rsid w:val="007B430B"/>
    <w:rsid w:val="007B4E28"/>
    <w:rsid w:val="007B66DC"/>
    <w:rsid w:val="007B7EDC"/>
    <w:rsid w:val="007B7FCF"/>
    <w:rsid w:val="007C0A27"/>
    <w:rsid w:val="007C26CB"/>
    <w:rsid w:val="007C2BF6"/>
    <w:rsid w:val="007C41F5"/>
    <w:rsid w:val="007C4261"/>
    <w:rsid w:val="007C541A"/>
    <w:rsid w:val="007C5B11"/>
    <w:rsid w:val="007C6067"/>
    <w:rsid w:val="007C678F"/>
    <w:rsid w:val="007C6B68"/>
    <w:rsid w:val="007D0294"/>
    <w:rsid w:val="007D031D"/>
    <w:rsid w:val="007D046C"/>
    <w:rsid w:val="007D1377"/>
    <w:rsid w:val="007D184F"/>
    <w:rsid w:val="007D1C57"/>
    <w:rsid w:val="007D2363"/>
    <w:rsid w:val="007D2574"/>
    <w:rsid w:val="007D446B"/>
    <w:rsid w:val="007D4517"/>
    <w:rsid w:val="007D4527"/>
    <w:rsid w:val="007D49AD"/>
    <w:rsid w:val="007D4AB4"/>
    <w:rsid w:val="007D5896"/>
    <w:rsid w:val="007D689D"/>
    <w:rsid w:val="007D694F"/>
    <w:rsid w:val="007D73A8"/>
    <w:rsid w:val="007D7643"/>
    <w:rsid w:val="007D7749"/>
    <w:rsid w:val="007D7C14"/>
    <w:rsid w:val="007E0784"/>
    <w:rsid w:val="007E131F"/>
    <w:rsid w:val="007E2236"/>
    <w:rsid w:val="007E2429"/>
    <w:rsid w:val="007E2A55"/>
    <w:rsid w:val="007E2B40"/>
    <w:rsid w:val="007E38C5"/>
    <w:rsid w:val="007E3DFA"/>
    <w:rsid w:val="007E5538"/>
    <w:rsid w:val="007E5C14"/>
    <w:rsid w:val="007E7953"/>
    <w:rsid w:val="007F189B"/>
    <w:rsid w:val="007F1ABB"/>
    <w:rsid w:val="007F1D9F"/>
    <w:rsid w:val="007F28A3"/>
    <w:rsid w:val="007F42D2"/>
    <w:rsid w:val="007F44D5"/>
    <w:rsid w:val="007F58C2"/>
    <w:rsid w:val="007F5C89"/>
    <w:rsid w:val="007F5DBB"/>
    <w:rsid w:val="007F6015"/>
    <w:rsid w:val="007F6DF1"/>
    <w:rsid w:val="007F70C7"/>
    <w:rsid w:val="00800CE0"/>
    <w:rsid w:val="0080104E"/>
    <w:rsid w:val="008012DF"/>
    <w:rsid w:val="00801430"/>
    <w:rsid w:val="00801605"/>
    <w:rsid w:val="008018E8"/>
    <w:rsid w:val="008019C2"/>
    <w:rsid w:val="00801B2D"/>
    <w:rsid w:val="008029A1"/>
    <w:rsid w:val="00802FF6"/>
    <w:rsid w:val="008035C2"/>
    <w:rsid w:val="008043F7"/>
    <w:rsid w:val="00806445"/>
    <w:rsid w:val="00806B91"/>
    <w:rsid w:val="00806F4E"/>
    <w:rsid w:val="008072E9"/>
    <w:rsid w:val="00810C62"/>
    <w:rsid w:val="00810E9E"/>
    <w:rsid w:val="00810EC2"/>
    <w:rsid w:val="008110D8"/>
    <w:rsid w:val="00811253"/>
    <w:rsid w:val="00812C15"/>
    <w:rsid w:val="00813094"/>
    <w:rsid w:val="00813411"/>
    <w:rsid w:val="00813BC2"/>
    <w:rsid w:val="00813CAF"/>
    <w:rsid w:val="00813E8B"/>
    <w:rsid w:val="0081499F"/>
    <w:rsid w:val="00814D26"/>
    <w:rsid w:val="00814E92"/>
    <w:rsid w:val="00815478"/>
    <w:rsid w:val="00815EA5"/>
    <w:rsid w:val="00816ADB"/>
    <w:rsid w:val="0081762E"/>
    <w:rsid w:val="00820B08"/>
    <w:rsid w:val="00820BE8"/>
    <w:rsid w:val="00821827"/>
    <w:rsid w:val="00822137"/>
    <w:rsid w:val="00823328"/>
    <w:rsid w:val="008239EE"/>
    <w:rsid w:val="00823F1F"/>
    <w:rsid w:val="008240BE"/>
    <w:rsid w:val="00825058"/>
    <w:rsid w:val="008250FE"/>
    <w:rsid w:val="00825AE6"/>
    <w:rsid w:val="00825B8B"/>
    <w:rsid w:val="00827BD5"/>
    <w:rsid w:val="00833F9D"/>
    <w:rsid w:val="00834968"/>
    <w:rsid w:val="0083543D"/>
    <w:rsid w:val="00835EEB"/>
    <w:rsid w:val="008362B6"/>
    <w:rsid w:val="0083680B"/>
    <w:rsid w:val="00836B52"/>
    <w:rsid w:val="008409F1"/>
    <w:rsid w:val="00840DAA"/>
    <w:rsid w:val="0084102D"/>
    <w:rsid w:val="00841B26"/>
    <w:rsid w:val="0084556B"/>
    <w:rsid w:val="0084571C"/>
    <w:rsid w:val="008505F8"/>
    <w:rsid w:val="00850A83"/>
    <w:rsid w:val="00850E2B"/>
    <w:rsid w:val="00851BCE"/>
    <w:rsid w:val="00852128"/>
    <w:rsid w:val="0085312F"/>
    <w:rsid w:val="0085389E"/>
    <w:rsid w:val="00853FA0"/>
    <w:rsid w:val="00854AF1"/>
    <w:rsid w:val="00855636"/>
    <w:rsid w:val="008559B4"/>
    <w:rsid w:val="00855BA1"/>
    <w:rsid w:val="008578D6"/>
    <w:rsid w:val="00857B7D"/>
    <w:rsid w:val="00857D4B"/>
    <w:rsid w:val="0086088C"/>
    <w:rsid w:val="00860F00"/>
    <w:rsid w:val="00861D78"/>
    <w:rsid w:val="0086239C"/>
    <w:rsid w:val="0086249C"/>
    <w:rsid w:val="00863199"/>
    <w:rsid w:val="0086324C"/>
    <w:rsid w:val="00863D30"/>
    <w:rsid w:val="00864E6B"/>
    <w:rsid w:val="008652CC"/>
    <w:rsid w:val="0087005D"/>
    <w:rsid w:val="008704C7"/>
    <w:rsid w:val="00870DC7"/>
    <w:rsid w:val="00871EC8"/>
    <w:rsid w:val="008730DC"/>
    <w:rsid w:val="0087323A"/>
    <w:rsid w:val="008733EA"/>
    <w:rsid w:val="00873648"/>
    <w:rsid w:val="00874126"/>
    <w:rsid w:val="00874DFF"/>
    <w:rsid w:val="0087538E"/>
    <w:rsid w:val="008769BE"/>
    <w:rsid w:val="00876F82"/>
    <w:rsid w:val="008805C8"/>
    <w:rsid w:val="00880B9C"/>
    <w:rsid w:val="00881B8E"/>
    <w:rsid w:val="008827D0"/>
    <w:rsid w:val="00883B7B"/>
    <w:rsid w:val="00884DFC"/>
    <w:rsid w:val="00885A04"/>
    <w:rsid w:val="00885ED0"/>
    <w:rsid w:val="008863C9"/>
    <w:rsid w:val="008873AF"/>
    <w:rsid w:val="00887A79"/>
    <w:rsid w:val="008900F8"/>
    <w:rsid w:val="008903DE"/>
    <w:rsid w:val="00890596"/>
    <w:rsid w:val="00890913"/>
    <w:rsid w:val="00890F61"/>
    <w:rsid w:val="008927CE"/>
    <w:rsid w:val="00894AD5"/>
    <w:rsid w:val="0089582D"/>
    <w:rsid w:val="0089611A"/>
    <w:rsid w:val="00896A0A"/>
    <w:rsid w:val="00896F5A"/>
    <w:rsid w:val="00897960"/>
    <w:rsid w:val="00897BBC"/>
    <w:rsid w:val="008A00CF"/>
    <w:rsid w:val="008A0582"/>
    <w:rsid w:val="008A135D"/>
    <w:rsid w:val="008A3F6C"/>
    <w:rsid w:val="008A3F71"/>
    <w:rsid w:val="008A4D27"/>
    <w:rsid w:val="008A5B6A"/>
    <w:rsid w:val="008A5F25"/>
    <w:rsid w:val="008A62EB"/>
    <w:rsid w:val="008A6416"/>
    <w:rsid w:val="008B056E"/>
    <w:rsid w:val="008B098F"/>
    <w:rsid w:val="008B0B07"/>
    <w:rsid w:val="008B258E"/>
    <w:rsid w:val="008B2D1E"/>
    <w:rsid w:val="008B4548"/>
    <w:rsid w:val="008B4BE5"/>
    <w:rsid w:val="008B51DB"/>
    <w:rsid w:val="008B55DE"/>
    <w:rsid w:val="008B5A05"/>
    <w:rsid w:val="008B5CC3"/>
    <w:rsid w:val="008B5DDB"/>
    <w:rsid w:val="008B5F2D"/>
    <w:rsid w:val="008B66EE"/>
    <w:rsid w:val="008B7596"/>
    <w:rsid w:val="008B7E03"/>
    <w:rsid w:val="008C05F0"/>
    <w:rsid w:val="008C0E4E"/>
    <w:rsid w:val="008C25BE"/>
    <w:rsid w:val="008C3AC1"/>
    <w:rsid w:val="008C3C16"/>
    <w:rsid w:val="008C5015"/>
    <w:rsid w:val="008C51B5"/>
    <w:rsid w:val="008C6EB2"/>
    <w:rsid w:val="008D07A4"/>
    <w:rsid w:val="008D0A64"/>
    <w:rsid w:val="008D118E"/>
    <w:rsid w:val="008D3745"/>
    <w:rsid w:val="008D3981"/>
    <w:rsid w:val="008D45AE"/>
    <w:rsid w:val="008D49CF"/>
    <w:rsid w:val="008D5B5E"/>
    <w:rsid w:val="008D5F93"/>
    <w:rsid w:val="008D6355"/>
    <w:rsid w:val="008D6BAC"/>
    <w:rsid w:val="008E0C11"/>
    <w:rsid w:val="008E1DCD"/>
    <w:rsid w:val="008E1EF7"/>
    <w:rsid w:val="008E2945"/>
    <w:rsid w:val="008E32E5"/>
    <w:rsid w:val="008E500C"/>
    <w:rsid w:val="008E653C"/>
    <w:rsid w:val="008F0462"/>
    <w:rsid w:val="008F0CD8"/>
    <w:rsid w:val="008F0FE1"/>
    <w:rsid w:val="008F28E7"/>
    <w:rsid w:val="008F2EA3"/>
    <w:rsid w:val="008F2ECC"/>
    <w:rsid w:val="008F6314"/>
    <w:rsid w:val="008F6B46"/>
    <w:rsid w:val="008F6D23"/>
    <w:rsid w:val="00900A5D"/>
    <w:rsid w:val="00902336"/>
    <w:rsid w:val="00902FEA"/>
    <w:rsid w:val="00903A35"/>
    <w:rsid w:val="0090509D"/>
    <w:rsid w:val="00906744"/>
    <w:rsid w:val="00906752"/>
    <w:rsid w:val="00906E31"/>
    <w:rsid w:val="00907F1C"/>
    <w:rsid w:val="0091039B"/>
    <w:rsid w:val="00911D18"/>
    <w:rsid w:val="00911FBA"/>
    <w:rsid w:val="00913949"/>
    <w:rsid w:val="00913B63"/>
    <w:rsid w:val="00914A13"/>
    <w:rsid w:val="0091565C"/>
    <w:rsid w:val="00916200"/>
    <w:rsid w:val="009168E7"/>
    <w:rsid w:val="009172D1"/>
    <w:rsid w:val="00920D51"/>
    <w:rsid w:val="009215F0"/>
    <w:rsid w:val="00921DF5"/>
    <w:rsid w:val="009221BF"/>
    <w:rsid w:val="009225A3"/>
    <w:rsid w:val="00923C17"/>
    <w:rsid w:val="00924100"/>
    <w:rsid w:val="00926D36"/>
    <w:rsid w:val="00927AD3"/>
    <w:rsid w:val="00930CEA"/>
    <w:rsid w:val="0093122B"/>
    <w:rsid w:val="00931289"/>
    <w:rsid w:val="00931718"/>
    <w:rsid w:val="00931B81"/>
    <w:rsid w:val="00931E43"/>
    <w:rsid w:val="009336F1"/>
    <w:rsid w:val="009339EE"/>
    <w:rsid w:val="00935B62"/>
    <w:rsid w:val="00935C05"/>
    <w:rsid w:val="009375E5"/>
    <w:rsid w:val="009414A6"/>
    <w:rsid w:val="009420A7"/>
    <w:rsid w:val="00942E73"/>
    <w:rsid w:val="00943485"/>
    <w:rsid w:val="0094416B"/>
    <w:rsid w:val="00944330"/>
    <w:rsid w:val="00944CD7"/>
    <w:rsid w:val="00945CBA"/>
    <w:rsid w:val="009466E8"/>
    <w:rsid w:val="0094683D"/>
    <w:rsid w:val="009475B2"/>
    <w:rsid w:val="00947910"/>
    <w:rsid w:val="0095016B"/>
    <w:rsid w:val="0095134C"/>
    <w:rsid w:val="00951C6C"/>
    <w:rsid w:val="009528F0"/>
    <w:rsid w:val="00952D1D"/>
    <w:rsid w:val="00953C06"/>
    <w:rsid w:val="009549D7"/>
    <w:rsid w:val="00954AC9"/>
    <w:rsid w:val="00954BD7"/>
    <w:rsid w:val="00954F86"/>
    <w:rsid w:val="00955BD8"/>
    <w:rsid w:val="00956B2A"/>
    <w:rsid w:val="00956D36"/>
    <w:rsid w:val="0095759C"/>
    <w:rsid w:val="00957B71"/>
    <w:rsid w:val="00957FC4"/>
    <w:rsid w:val="0096001E"/>
    <w:rsid w:val="009616AB"/>
    <w:rsid w:val="00961BDF"/>
    <w:rsid w:val="00962249"/>
    <w:rsid w:val="009624A6"/>
    <w:rsid w:val="00962E99"/>
    <w:rsid w:val="0096335F"/>
    <w:rsid w:val="00963E7B"/>
    <w:rsid w:val="0096441B"/>
    <w:rsid w:val="00964B0E"/>
    <w:rsid w:val="00964B3F"/>
    <w:rsid w:val="00965D1C"/>
    <w:rsid w:val="00966823"/>
    <w:rsid w:val="009669EC"/>
    <w:rsid w:val="00966D75"/>
    <w:rsid w:val="00967981"/>
    <w:rsid w:val="00967BE8"/>
    <w:rsid w:val="009720EA"/>
    <w:rsid w:val="00972A3C"/>
    <w:rsid w:val="0097369E"/>
    <w:rsid w:val="009748CA"/>
    <w:rsid w:val="00974DA2"/>
    <w:rsid w:val="00976C91"/>
    <w:rsid w:val="00976E0B"/>
    <w:rsid w:val="00977A5D"/>
    <w:rsid w:val="00977B66"/>
    <w:rsid w:val="009800CF"/>
    <w:rsid w:val="009802E4"/>
    <w:rsid w:val="00980FF7"/>
    <w:rsid w:val="00981731"/>
    <w:rsid w:val="00981B7A"/>
    <w:rsid w:val="00981E1C"/>
    <w:rsid w:val="00981FB8"/>
    <w:rsid w:val="009820DC"/>
    <w:rsid w:val="009846AC"/>
    <w:rsid w:val="009852C0"/>
    <w:rsid w:val="009854BC"/>
    <w:rsid w:val="00985828"/>
    <w:rsid w:val="009867F2"/>
    <w:rsid w:val="00986A7F"/>
    <w:rsid w:val="00987543"/>
    <w:rsid w:val="00987BDE"/>
    <w:rsid w:val="0099059D"/>
    <w:rsid w:val="00990C92"/>
    <w:rsid w:val="00990D13"/>
    <w:rsid w:val="00991469"/>
    <w:rsid w:val="00993815"/>
    <w:rsid w:val="00994D1B"/>
    <w:rsid w:val="00994D75"/>
    <w:rsid w:val="00994E0B"/>
    <w:rsid w:val="009956C4"/>
    <w:rsid w:val="009960BD"/>
    <w:rsid w:val="00996569"/>
    <w:rsid w:val="009967F9"/>
    <w:rsid w:val="00997A4B"/>
    <w:rsid w:val="009A0A71"/>
    <w:rsid w:val="009A1BD1"/>
    <w:rsid w:val="009A330C"/>
    <w:rsid w:val="009A401A"/>
    <w:rsid w:val="009A402A"/>
    <w:rsid w:val="009A436A"/>
    <w:rsid w:val="009A4791"/>
    <w:rsid w:val="009A4985"/>
    <w:rsid w:val="009A4AE7"/>
    <w:rsid w:val="009A4D66"/>
    <w:rsid w:val="009A55AC"/>
    <w:rsid w:val="009A58A5"/>
    <w:rsid w:val="009A72BB"/>
    <w:rsid w:val="009A7346"/>
    <w:rsid w:val="009B35C9"/>
    <w:rsid w:val="009B5ECC"/>
    <w:rsid w:val="009B6E7A"/>
    <w:rsid w:val="009C018C"/>
    <w:rsid w:val="009C0BCB"/>
    <w:rsid w:val="009C251D"/>
    <w:rsid w:val="009C2C45"/>
    <w:rsid w:val="009C2C62"/>
    <w:rsid w:val="009C36D6"/>
    <w:rsid w:val="009C5263"/>
    <w:rsid w:val="009C5BEE"/>
    <w:rsid w:val="009C6A6B"/>
    <w:rsid w:val="009C6B2D"/>
    <w:rsid w:val="009C6DD5"/>
    <w:rsid w:val="009C74BC"/>
    <w:rsid w:val="009C7622"/>
    <w:rsid w:val="009C7BB3"/>
    <w:rsid w:val="009D17A6"/>
    <w:rsid w:val="009D1C7C"/>
    <w:rsid w:val="009D1D72"/>
    <w:rsid w:val="009D1F37"/>
    <w:rsid w:val="009D3B6D"/>
    <w:rsid w:val="009D43EE"/>
    <w:rsid w:val="009D4B5E"/>
    <w:rsid w:val="009D52FF"/>
    <w:rsid w:val="009D5C60"/>
    <w:rsid w:val="009D6D12"/>
    <w:rsid w:val="009D716C"/>
    <w:rsid w:val="009D7240"/>
    <w:rsid w:val="009E0C36"/>
    <w:rsid w:val="009E0FC6"/>
    <w:rsid w:val="009E1ECC"/>
    <w:rsid w:val="009E3BFE"/>
    <w:rsid w:val="009E416F"/>
    <w:rsid w:val="009E496B"/>
    <w:rsid w:val="009E58B3"/>
    <w:rsid w:val="009E76E6"/>
    <w:rsid w:val="009E7E8D"/>
    <w:rsid w:val="009F0331"/>
    <w:rsid w:val="009F2017"/>
    <w:rsid w:val="009F3518"/>
    <w:rsid w:val="009F5836"/>
    <w:rsid w:val="009F6693"/>
    <w:rsid w:val="009F716A"/>
    <w:rsid w:val="009F799D"/>
    <w:rsid w:val="00A00231"/>
    <w:rsid w:val="00A008F5"/>
    <w:rsid w:val="00A01002"/>
    <w:rsid w:val="00A0171A"/>
    <w:rsid w:val="00A017C4"/>
    <w:rsid w:val="00A01B2F"/>
    <w:rsid w:val="00A01D14"/>
    <w:rsid w:val="00A0242C"/>
    <w:rsid w:val="00A02745"/>
    <w:rsid w:val="00A02B3D"/>
    <w:rsid w:val="00A03181"/>
    <w:rsid w:val="00A0387D"/>
    <w:rsid w:val="00A03D03"/>
    <w:rsid w:val="00A03EBA"/>
    <w:rsid w:val="00A04928"/>
    <w:rsid w:val="00A049CC"/>
    <w:rsid w:val="00A04FE5"/>
    <w:rsid w:val="00A05B80"/>
    <w:rsid w:val="00A060BA"/>
    <w:rsid w:val="00A06322"/>
    <w:rsid w:val="00A06A8F"/>
    <w:rsid w:val="00A07028"/>
    <w:rsid w:val="00A07363"/>
    <w:rsid w:val="00A11177"/>
    <w:rsid w:val="00A117E6"/>
    <w:rsid w:val="00A11BF0"/>
    <w:rsid w:val="00A1259B"/>
    <w:rsid w:val="00A13721"/>
    <w:rsid w:val="00A13A84"/>
    <w:rsid w:val="00A1402F"/>
    <w:rsid w:val="00A17BCA"/>
    <w:rsid w:val="00A20664"/>
    <w:rsid w:val="00A206DD"/>
    <w:rsid w:val="00A20FD1"/>
    <w:rsid w:val="00A21696"/>
    <w:rsid w:val="00A234CE"/>
    <w:rsid w:val="00A26C74"/>
    <w:rsid w:val="00A271F9"/>
    <w:rsid w:val="00A30259"/>
    <w:rsid w:val="00A3094A"/>
    <w:rsid w:val="00A30A10"/>
    <w:rsid w:val="00A31CC4"/>
    <w:rsid w:val="00A324AA"/>
    <w:rsid w:val="00A3251F"/>
    <w:rsid w:val="00A32CCE"/>
    <w:rsid w:val="00A32EC7"/>
    <w:rsid w:val="00A340BA"/>
    <w:rsid w:val="00A34C54"/>
    <w:rsid w:val="00A35F93"/>
    <w:rsid w:val="00A36FF1"/>
    <w:rsid w:val="00A37A86"/>
    <w:rsid w:val="00A37D8D"/>
    <w:rsid w:val="00A4075C"/>
    <w:rsid w:val="00A40C0A"/>
    <w:rsid w:val="00A42FD3"/>
    <w:rsid w:val="00A439CC"/>
    <w:rsid w:val="00A4480A"/>
    <w:rsid w:val="00A44E13"/>
    <w:rsid w:val="00A47228"/>
    <w:rsid w:val="00A50042"/>
    <w:rsid w:val="00A50DAB"/>
    <w:rsid w:val="00A52D44"/>
    <w:rsid w:val="00A52DD4"/>
    <w:rsid w:val="00A536CA"/>
    <w:rsid w:val="00A5373D"/>
    <w:rsid w:val="00A5387A"/>
    <w:rsid w:val="00A53F9F"/>
    <w:rsid w:val="00A548B0"/>
    <w:rsid w:val="00A5522D"/>
    <w:rsid w:val="00A56490"/>
    <w:rsid w:val="00A56AB2"/>
    <w:rsid w:val="00A56BDB"/>
    <w:rsid w:val="00A57EC2"/>
    <w:rsid w:val="00A60F63"/>
    <w:rsid w:val="00A61213"/>
    <w:rsid w:val="00A61D9D"/>
    <w:rsid w:val="00A62533"/>
    <w:rsid w:val="00A63F3C"/>
    <w:rsid w:val="00A64138"/>
    <w:rsid w:val="00A645D0"/>
    <w:rsid w:val="00A65406"/>
    <w:rsid w:val="00A657A2"/>
    <w:rsid w:val="00A66314"/>
    <w:rsid w:val="00A6693C"/>
    <w:rsid w:val="00A67B62"/>
    <w:rsid w:val="00A7054D"/>
    <w:rsid w:val="00A70BF0"/>
    <w:rsid w:val="00A71378"/>
    <w:rsid w:val="00A71454"/>
    <w:rsid w:val="00A7189B"/>
    <w:rsid w:val="00A71A54"/>
    <w:rsid w:val="00A71F89"/>
    <w:rsid w:val="00A72CBD"/>
    <w:rsid w:val="00A73A58"/>
    <w:rsid w:val="00A74099"/>
    <w:rsid w:val="00A75718"/>
    <w:rsid w:val="00A75D14"/>
    <w:rsid w:val="00A77160"/>
    <w:rsid w:val="00A80199"/>
    <w:rsid w:val="00A80FFB"/>
    <w:rsid w:val="00A82A7D"/>
    <w:rsid w:val="00A83E72"/>
    <w:rsid w:val="00A844D5"/>
    <w:rsid w:val="00A85A12"/>
    <w:rsid w:val="00A868CB"/>
    <w:rsid w:val="00A86B41"/>
    <w:rsid w:val="00A86FC1"/>
    <w:rsid w:val="00A87D0E"/>
    <w:rsid w:val="00A90E13"/>
    <w:rsid w:val="00A916CB"/>
    <w:rsid w:val="00A91FBE"/>
    <w:rsid w:val="00A92CA6"/>
    <w:rsid w:val="00A93675"/>
    <w:rsid w:val="00A940DF"/>
    <w:rsid w:val="00A9472B"/>
    <w:rsid w:val="00A94A36"/>
    <w:rsid w:val="00A95170"/>
    <w:rsid w:val="00A95CF6"/>
    <w:rsid w:val="00A961C7"/>
    <w:rsid w:val="00A962F3"/>
    <w:rsid w:val="00A964E0"/>
    <w:rsid w:val="00A96984"/>
    <w:rsid w:val="00A97CD5"/>
    <w:rsid w:val="00AA0270"/>
    <w:rsid w:val="00AA16CE"/>
    <w:rsid w:val="00AA3148"/>
    <w:rsid w:val="00AA389D"/>
    <w:rsid w:val="00AA44BB"/>
    <w:rsid w:val="00AA50E2"/>
    <w:rsid w:val="00AA73C8"/>
    <w:rsid w:val="00AA7FE8"/>
    <w:rsid w:val="00AB09F8"/>
    <w:rsid w:val="00AB0B1F"/>
    <w:rsid w:val="00AB1A38"/>
    <w:rsid w:val="00AB1BB2"/>
    <w:rsid w:val="00AB22FD"/>
    <w:rsid w:val="00AB24A6"/>
    <w:rsid w:val="00AB27AB"/>
    <w:rsid w:val="00AB2DB7"/>
    <w:rsid w:val="00AB2E55"/>
    <w:rsid w:val="00AB3639"/>
    <w:rsid w:val="00AB4FE6"/>
    <w:rsid w:val="00AB5F41"/>
    <w:rsid w:val="00AB607C"/>
    <w:rsid w:val="00AB6581"/>
    <w:rsid w:val="00AB6894"/>
    <w:rsid w:val="00AC1060"/>
    <w:rsid w:val="00AC2327"/>
    <w:rsid w:val="00AC2CAC"/>
    <w:rsid w:val="00AC32EF"/>
    <w:rsid w:val="00AC521A"/>
    <w:rsid w:val="00AC53BF"/>
    <w:rsid w:val="00AC77F0"/>
    <w:rsid w:val="00AD1DE4"/>
    <w:rsid w:val="00AD2DD6"/>
    <w:rsid w:val="00AD38AB"/>
    <w:rsid w:val="00AD3B08"/>
    <w:rsid w:val="00AD59A6"/>
    <w:rsid w:val="00AD5D89"/>
    <w:rsid w:val="00AD5ED7"/>
    <w:rsid w:val="00AD634D"/>
    <w:rsid w:val="00AD672B"/>
    <w:rsid w:val="00AD6C97"/>
    <w:rsid w:val="00AD7497"/>
    <w:rsid w:val="00AE0DC6"/>
    <w:rsid w:val="00AE0E29"/>
    <w:rsid w:val="00AE16BC"/>
    <w:rsid w:val="00AE36BF"/>
    <w:rsid w:val="00AE47F6"/>
    <w:rsid w:val="00AE5B20"/>
    <w:rsid w:val="00AE6198"/>
    <w:rsid w:val="00AE6380"/>
    <w:rsid w:val="00AE6FF0"/>
    <w:rsid w:val="00AE7B41"/>
    <w:rsid w:val="00AF08A4"/>
    <w:rsid w:val="00AF1055"/>
    <w:rsid w:val="00AF2FCD"/>
    <w:rsid w:val="00AF3A78"/>
    <w:rsid w:val="00AF3F16"/>
    <w:rsid w:val="00AF4E29"/>
    <w:rsid w:val="00AF60F9"/>
    <w:rsid w:val="00AF6219"/>
    <w:rsid w:val="00AF6F3C"/>
    <w:rsid w:val="00AF720C"/>
    <w:rsid w:val="00AF7848"/>
    <w:rsid w:val="00AF796A"/>
    <w:rsid w:val="00B00B4E"/>
    <w:rsid w:val="00B00B7A"/>
    <w:rsid w:val="00B00D83"/>
    <w:rsid w:val="00B0177E"/>
    <w:rsid w:val="00B024E0"/>
    <w:rsid w:val="00B034EC"/>
    <w:rsid w:val="00B03E7A"/>
    <w:rsid w:val="00B04930"/>
    <w:rsid w:val="00B04FA5"/>
    <w:rsid w:val="00B06ABC"/>
    <w:rsid w:val="00B073D1"/>
    <w:rsid w:val="00B07E00"/>
    <w:rsid w:val="00B07FE5"/>
    <w:rsid w:val="00B10263"/>
    <w:rsid w:val="00B10549"/>
    <w:rsid w:val="00B11665"/>
    <w:rsid w:val="00B1169C"/>
    <w:rsid w:val="00B1209F"/>
    <w:rsid w:val="00B1237A"/>
    <w:rsid w:val="00B1514E"/>
    <w:rsid w:val="00B16475"/>
    <w:rsid w:val="00B17539"/>
    <w:rsid w:val="00B21E58"/>
    <w:rsid w:val="00B22129"/>
    <w:rsid w:val="00B231CA"/>
    <w:rsid w:val="00B23A17"/>
    <w:rsid w:val="00B23D0C"/>
    <w:rsid w:val="00B24108"/>
    <w:rsid w:val="00B253D3"/>
    <w:rsid w:val="00B254C8"/>
    <w:rsid w:val="00B25915"/>
    <w:rsid w:val="00B2650E"/>
    <w:rsid w:val="00B2685A"/>
    <w:rsid w:val="00B27BDA"/>
    <w:rsid w:val="00B304F4"/>
    <w:rsid w:val="00B31492"/>
    <w:rsid w:val="00B31552"/>
    <w:rsid w:val="00B31822"/>
    <w:rsid w:val="00B31AFF"/>
    <w:rsid w:val="00B32023"/>
    <w:rsid w:val="00B33141"/>
    <w:rsid w:val="00B337EA"/>
    <w:rsid w:val="00B33A2D"/>
    <w:rsid w:val="00B34586"/>
    <w:rsid w:val="00B34699"/>
    <w:rsid w:val="00B34ED8"/>
    <w:rsid w:val="00B35941"/>
    <w:rsid w:val="00B371EE"/>
    <w:rsid w:val="00B40F57"/>
    <w:rsid w:val="00B416AA"/>
    <w:rsid w:val="00B41EC3"/>
    <w:rsid w:val="00B44B1F"/>
    <w:rsid w:val="00B44C13"/>
    <w:rsid w:val="00B45538"/>
    <w:rsid w:val="00B45AD2"/>
    <w:rsid w:val="00B45E4C"/>
    <w:rsid w:val="00B47331"/>
    <w:rsid w:val="00B47B05"/>
    <w:rsid w:val="00B5084D"/>
    <w:rsid w:val="00B50AB7"/>
    <w:rsid w:val="00B52D3F"/>
    <w:rsid w:val="00B531CB"/>
    <w:rsid w:val="00B531DD"/>
    <w:rsid w:val="00B53952"/>
    <w:rsid w:val="00B53C5A"/>
    <w:rsid w:val="00B55652"/>
    <w:rsid w:val="00B556B1"/>
    <w:rsid w:val="00B5769C"/>
    <w:rsid w:val="00B57989"/>
    <w:rsid w:val="00B600EF"/>
    <w:rsid w:val="00B60353"/>
    <w:rsid w:val="00B6148D"/>
    <w:rsid w:val="00B614DB"/>
    <w:rsid w:val="00B635B1"/>
    <w:rsid w:val="00B6383B"/>
    <w:rsid w:val="00B643F5"/>
    <w:rsid w:val="00B646C6"/>
    <w:rsid w:val="00B65064"/>
    <w:rsid w:val="00B665BD"/>
    <w:rsid w:val="00B66750"/>
    <w:rsid w:val="00B66CF7"/>
    <w:rsid w:val="00B6725D"/>
    <w:rsid w:val="00B67E83"/>
    <w:rsid w:val="00B70712"/>
    <w:rsid w:val="00B71C4E"/>
    <w:rsid w:val="00B734B9"/>
    <w:rsid w:val="00B73564"/>
    <w:rsid w:val="00B74D98"/>
    <w:rsid w:val="00B74F07"/>
    <w:rsid w:val="00B754F8"/>
    <w:rsid w:val="00B76C99"/>
    <w:rsid w:val="00B77434"/>
    <w:rsid w:val="00B77646"/>
    <w:rsid w:val="00B77DD7"/>
    <w:rsid w:val="00B81213"/>
    <w:rsid w:val="00B81B6F"/>
    <w:rsid w:val="00B82E9C"/>
    <w:rsid w:val="00B83324"/>
    <w:rsid w:val="00B8460A"/>
    <w:rsid w:val="00B848DE"/>
    <w:rsid w:val="00B85AB3"/>
    <w:rsid w:val="00B867F7"/>
    <w:rsid w:val="00B8724C"/>
    <w:rsid w:val="00B874DE"/>
    <w:rsid w:val="00B87694"/>
    <w:rsid w:val="00B87994"/>
    <w:rsid w:val="00B87E8D"/>
    <w:rsid w:val="00B9057F"/>
    <w:rsid w:val="00B90C0E"/>
    <w:rsid w:val="00B91564"/>
    <w:rsid w:val="00B938C8"/>
    <w:rsid w:val="00B93EAA"/>
    <w:rsid w:val="00B945AD"/>
    <w:rsid w:val="00B94837"/>
    <w:rsid w:val="00B94CF3"/>
    <w:rsid w:val="00B9587E"/>
    <w:rsid w:val="00B962AA"/>
    <w:rsid w:val="00B9633E"/>
    <w:rsid w:val="00B96AF2"/>
    <w:rsid w:val="00B96BB9"/>
    <w:rsid w:val="00B9709A"/>
    <w:rsid w:val="00B97140"/>
    <w:rsid w:val="00B97ECE"/>
    <w:rsid w:val="00B97F83"/>
    <w:rsid w:val="00B97FA4"/>
    <w:rsid w:val="00BA038D"/>
    <w:rsid w:val="00BA04B4"/>
    <w:rsid w:val="00BA3171"/>
    <w:rsid w:val="00BA3764"/>
    <w:rsid w:val="00BA3EE7"/>
    <w:rsid w:val="00BA47F3"/>
    <w:rsid w:val="00BA6056"/>
    <w:rsid w:val="00BA614C"/>
    <w:rsid w:val="00BA6177"/>
    <w:rsid w:val="00BA6414"/>
    <w:rsid w:val="00BA6651"/>
    <w:rsid w:val="00BA736B"/>
    <w:rsid w:val="00BA7379"/>
    <w:rsid w:val="00BA79DF"/>
    <w:rsid w:val="00BA7F54"/>
    <w:rsid w:val="00BB0CC7"/>
    <w:rsid w:val="00BB3C6D"/>
    <w:rsid w:val="00BB403C"/>
    <w:rsid w:val="00BB4F36"/>
    <w:rsid w:val="00BB53B5"/>
    <w:rsid w:val="00BB5EE1"/>
    <w:rsid w:val="00BB6056"/>
    <w:rsid w:val="00BB6AFC"/>
    <w:rsid w:val="00BB6DBF"/>
    <w:rsid w:val="00BB7A06"/>
    <w:rsid w:val="00BB7C94"/>
    <w:rsid w:val="00BB7DDE"/>
    <w:rsid w:val="00BC0552"/>
    <w:rsid w:val="00BC088A"/>
    <w:rsid w:val="00BC0A80"/>
    <w:rsid w:val="00BC104C"/>
    <w:rsid w:val="00BC15EC"/>
    <w:rsid w:val="00BC1EA9"/>
    <w:rsid w:val="00BC2392"/>
    <w:rsid w:val="00BC2FA7"/>
    <w:rsid w:val="00BC3291"/>
    <w:rsid w:val="00BC4215"/>
    <w:rsid w:val="00BC4234"/>
    <w:rsid w:val="00BC439A"/>
    <w:rsid w:val="00BC4AD3"/>
    <w:rsid w:val="00BC515A"/>
    <w:rsid w:val="00BC5AB9"/>
    <w:rsid w:val="00BC6F9C"/>
    <w:rsid w:val="00BC71EF"/>
    <w:rsid w:val="00BC7501"/>
    <w:rsid w:val="00BD0166"/>
    <w:rsid w:val="00BD07B5"/>
    <w:rsid w:val="00BD0A91"/>
    <w:rsid w:val="00BD0CD9"/>
    <w:rsid w:val="00BD1B4A"/>
    <w:rsid w:val="00BD24FF"/>
    <w:rsid w:val="00BD27EA"/>
    <w:rsid w:val="00BD326F"/>
    <w:rsid w:val="00BD353C"/>
    <w:rsid w:val="00BD3624"/>
    <w:rsid w:val="00BD36AF"/>
    <w:rsid w:val="00BD3A47"/>
    <w:rsid w:val="00BD4C32"/>
    <w:rsid w:val="00BD4E3A"/>
    <w:rsid w:val="00BD6094"/>
    <w:rsid w:val="00BD670E"/>
    <w:rsid w:val="00BD7A8F"/>
    <w:rsid w:val="00BE1EB4"/>
    <w:rsid w:val="00BE2859"/>
    <w:rsid w:val="00BE2DC0"/>
    <w:rsid w:val="00BE2E3A"/>
    <w:rsid w:val="00BE4A8B"/>
    <w:rsid w:val="00BE5DF8"/>
    <w:rsid w:val="00BE695B"/>
    <w:rsid w:val="00BE70F2"/>
    <w:rsid w:val="00BE75C6"/>
    <w:rsid w:val="00BF00D1"/>
    <w:rsid w:val="00BF0192"/>
    <w:rsid w:val="00BF0998"/>
    <w:rsid w:val="00BF0B4E"/>
    <w:rsid w:val="00BF1FEA"/>
    <w:rsid w:val="00BF2C5F"/>
    <w:rsid w:val="00BF3219"/>
    <w:rsid w:val="00BF3FE4"/>
    <w:rsid w:val="00BF4855"/>
    <w:rsid w:val="00BF5154"/>
    <w:rsid w:val="00BF51DF"/>
    <w:rsid w:val="00BF526A"/>
    <w:rsid w:val="00BF60BA"/>
    <w:rsid w:val="00C01074"/>
    <w:rsid w:val="00C01ECE"/>
    <w:rsid w:val="00C01F37"/>
    <w:rsid w:val="00C01FA6"/>
    <w:rsid w:val="00C025D6"/>
    <w:rsid w:val="00C0293B"/>
    <w:rsid w:val="00C02AC8"/>
    <w:rsid w:val="00C0395C"/>
    <w:rsid w:val="00C04805"/>
    <w:rsid w:val="00C04EFD"/>
    <w:rsid w:val="00C07275"/>
    <w:rsid w:val="00C07320"/>
    <w:rsid w:val="00C07909"/>
    <w:rsid w:val="00C07BB2"/>
    <w:rsid w:val="00C07C56"/>
    <w:rsid w:val="00C1004A"/>
    <w:rsid w:val="00C10167"/>
    <w:rsid w:val="00C1092A"/>
    <w:rsid w:val="00C10CFB"/>
    <w:rsid w:val="00C11544"/>
    <w:rsid w:val="00C12942"/>
    <w:rsid w:val="00C12BC5"/>
    <w:rsid w:val="00C135A9"/>
    <w:rsid w:val="00C14A56"/>
    <w:rsid w:val="00C14C1C"/>
    <w:rsid w:val="00C15B4D"/>
    <w:rsid w:val="00C15DBF"/>
    <w:rsid w:val="00C21C4C"/>
    <w:rsid w:val="00C21F6B"/>
    <w:rsid w:val="00C226AC"/>
    <w:rsid w:val="00C23CF4"/>
    <w:rsid w:val="00C243C9"/>
    <w:rsid w:val="00C24848"/>
    <w:rsid w:val="00C26999"/>
    <w:rsid w:val="00C27459"/>
    <w:rsid w:val="00C300CE"/>
    <w:rsid w:val="00C30A36"/>
    <w:rsid w:val="00C3150D"/>
    <w:rsid w:val="00C315A5"/>
    <w:rsid w:val="00C31872"/>
    <w:rsid w:val="00C31D60"/>
    <w:rsid w:val="00C32C6A"/>
    <w:rsid w:val="00C33E86"/>
    <w:rsid w:val="00C3547C"/>
    <w:rsid w:val="00C35696"/>
    <w:rsid w:val="00C36B75"/>
    <w:rsid w:val="00C3732B"/>
    <w:rsid w:val="00C3739C"/>
    <w:rsid w:val="00C37936"/>
    <w:rsid w:val="00C37A0C"/>
    <w:rsid w:val="00C40A11"/>
    <w:rsid w:val="00C40BF2"/>
    <w:rsid w:val="00C40EB5"/>
    <w:rsid w:val="00C42CB7"/>
    <w:rsid w:val="00C42CD1"/>
    <w:rsid w:val="00C448AD"/>
    <w:rsid w:val="00C44BFF"/>
    <w:rsid w:val="00C44DC4"/>
    <w:rsid w:val="00C45094"/>
    <w:rsid w:val="00C4524B"/>
    <w:rsid w:val="00C45387"/>
    <w:rsid w:val="00C47735"/>
    <w:rsid w:val="00C47FB2"/>
    <w:rsid w:val="00C50D63"/>
    <w:rsid w:val="00C51225"/>
    <w:rsid w:val="00C52EE5"/>
    <w:rsid w:val="00C5317C"/>
    <w:rsid w:val="00C538E2"/>
    <w:rsid w:val="00C53AAA"/>
    <w:rsid w:val="00C53D79"/>
    <w:rsid w:val="00C54591"/>
    <w:rsid w:val="00C54FBB"/>
    <w:rsid w:val="00C5564E"/>
    <w:rsid w:val="00C55B4B"/>
    <w:rsid w:val="00C55D5E"/>
    <w:rsid w:val="00C57CBD"/>
    <w:rsid w:val="00C609B9"/>
    <w:rsid w:val="00C61884"/>
    <w:rsid w:val="00C61D95"/>
    <w:rsid w:val="00C62CCF"/>
    <w:rsid w:val="00C62EDB"/>
    <w:rsid w:val="00C632CA"/>
    <w:rsid w:val="00C64711"/>
    <w:rsid w:val="00C648B0"/>
    <w:rsid w:val="00C6491E"/>
    <w:rsid w:val="00C64A20"/>
    <w:rsid w:val="00C64C0A"/>
    <w:rsid w:val="00C64DDB"/>
    <w:rsid w:val="00C65016"/>
    <w:rsid w:val="00C654E8"/>
    <w:rsid w:val="00C65DD2"/>
    <w:rsid w:val="00C6628D"/>
    <w:rsid w:val="00C663CB"/>
    <w:rsid w:val="00C67929"/>
    <w:rsid w:val="00C704F9"/>
    <w:rsid w:val="00C70A5E"/>
    <w:rsid w:val="00C70BFA"/>
    <w:rsid w:val="00C71333"/>
    <w:rsid w:val="00C72DEA"/>
    <w:rsid w:val="00C72EB4"/>
    <w:rsid w:val="00C7344F"/>
    <w:rsid w:val="00C74222"/>
    <w:rsid w:val="00C743B4"/>
    <w:rsid w:val="00C7471E"/>
    <w:rsid w:val="00C74903"/>
    <w:rsid w:val="00C74B8E"/>
    <w:rsid w:val="00C74F84"/>
    <w:rsid w:val="00C7548D"/>
    <w:rsid w:val="00C772EB"/>
    <w:rsid w:val="00C80CAB"/>
    <w:rsid w:val="00C815AA"/>
    <w:rsid w:val="00C816BD"/>
    <w:rsid w:val="00C81990"/>
    <w:rsid w:val="00C81E84"/>
    <w:rsid w:val="00C826A6"/>
    <w:rsid w:val="00C842FC"/>
    <w:rsid w:val="00C849F1"/>
    <w:rsid w:val="00C84BF3"/>
    <w:rsid w:val="00C85223"/>
    <w:rsid w:val="00C85BC4"/>
    <w:rsid w:val="00C90033"/>
    <w:rsid w:val="00C90C74"/>
    <w:rsid w:val="00C91F5D"/>
    <w:rsid w:val="00C91FB0"/>
    <w:rsid w:val="00C92E8C"/>
    <w:rsid w:val="00C934C7"/>
    <w:rsid w:val="00C938EB"/>
    <w:rsid w:val="00C948D8"/>
    <w:rsid w:val="00C94B6C"/>
    <w:rsid w:val="00C94DC2"/>
    <w:rsid w:val="00C950DD"/>
    <w:rsid w:val="00C95C3E"/>
    <w:rsid w:val="00C95E5E"/>
    <w:rsid w:val="00C97DEF"/>
    <w:rsid w:val="00C97EBE"/>
    <w:rsid w:val="00C97FF4"/>
    <w:rsid w:val="00CA0D41"/>
    <w:rsid w:val="00CA13C5"/>
    <w:rsid w:val="00CA2730"/>
    <w:rsid w:val="00CA3687"/>
    <w:rsid w:val="00CA37EA"/>
    <w:rsid w:val="00CA43E7"/>
    <w:rsid w:val="00CA462D"/>
    <w:rsid w:val="00CA4E3A"/>
    <w:rsid w:val="00CA502E"/>
    <w:rsid w:val="00CA67F2"/>
    <w:rsid w:val="00CA6ADB"/>
    <w:rsid w:val="00CA6BE4"/>
    <w:rsid w:val="00CA6C2A"/>
    <w:rsid w:val="00CA70A7"/>
    <w:rsid w:val="00CB0593"/>
    <w:rsid w:val="00CB10BC"/>
    <w:rsid w:val="00CB1A4F"/>
    <w:rsid w:val="00CB243C"/>
    <w:rsid w:val="00CB25BA"/>
    <w:rsid w:val="00CB2DCA"/>
    <w:rsid w:val="00CB4D84"/>
    <w:rsid w:val="00CB5547"/>
    <w:rsid w:val="00CB5B6A"/>
    <w:rsid w:val="00CB70AA"/>
    <w:rsid w:val="00CB7A5F"/>
    <w:rsid w:val="00CC1204"/>
    <w:rsid w:val="00CC248E"/>
    <w:rsid w:val="00CC27B3"/>
    <w:rsid w:val="00CC29CC"/>
    <w:rsid w:val="00CC42B5"/>
    <w:rsid w:val="00CC472B"/>
    <w:rsid w:val="00CC4896"/>
    <w:rsid w:val="00CC677D"/>
    <w:rsid w:val="00CC6A75"/>
    <w:rsid w:val="00CC73A6"/>
    <w:rsid w:val="00CD0B4B"/>
    <w:rsid w:val="00CD0F64"/>
    <w:rsid w:val="00CD1BD5"/>
    <w:rsid w:val="00CD1FE5"/>
    <w:rsid w:val="00CD307D"/>
    <w:rsid w:val="00CD396C"/>
    <w:rsid w:val="00CD43FF"/>
    <w:rsid w:val="00CD6677"/>
    <w:rsid w:val="00CD6FB9"/>
    <w:rsid w:val="00CD752C"/>
    <w:rsid w:val="00CE084A"/>
    <w:rsid w:val="00CE24BB"/>
    <w:rsid w:val="00CE24CF"/>
    <w:rsid w:val="00CE3C47"/>
    <w:rsid w:val="00CE415A"/>
    <w:rsid w:val="00CE4D95"/>
    <w:rsid w:val="00CE5DC2"/>
    <w:rsid w:val="00CE7E98"/>
    <w:rsid w:val="00CF2A5C"/>
    <w:rsid w:val="00CF2CB1"/>
    <w:rsid w:val="00CF3542"/>
    <w:rsid w:val="00CF39FC"/>
    <w:rsid w:val="00CF3EEA"/>
    <w:rsid w:val="00CF5CDE"/>
    <w:rsid w:val="00CF5E4A"/>
    <w:rsid w:val="00CF61ED"/>
    <w:rsid w:val="00CF647F"/>
    <w:rsid w:val="00CF6E62"/>
    <w:rsid w:val="00CF6E6F"/>
    <w:rsid w:val="00CF7763"/>
    <w:rsid w:val="00D004FF"/>
    <w:rsid w:val="00D01361"/>
    <w:rsid w:val="00D01411"/>
    <w:rsid w:val="00D029C4"/>
    <w:rsid w:val="00D0345E"/>
    <w:rsid w:val="00D03A07"/>
    <w:rsid w:val="00D04E4E"/>
    <w:rsid w:val="00D05519"/>
    <w:rsid w:val="00D05BD2"/>
    <w:rsid w:val="00D05F8B"/>
    <w:rsid w:val="00D06015"/>
    <w:rsid w:val="00D06BD2"/>
    <w:rsid w:val="00D10B47"/>
    <w:rsid w:val="00D10E40"/>
    <w:rsid w:val="00D11B2E"/>
    <w:rsid w:val="00D13C85"/>
    <w:rsid w:val="00D14003"/>
    <w:rsid w:val="00D158D5"/>
    <w:rsid w:val="00D161FB"/>
    <w:rsid w:val="00D16C88"/>
    <w:rsid w:val="00D16D46"/>
    <w:rsid w:val="00D177B0"/>
    <w:rsid w:val="00D17988"/>
    <w:rsid w:val="00D207C7"/>
    <w:rsid w:val="00D2157F"/>
    <w:rsid w:val="00D2196F"/>
    <w:rsid w:val="00D21A4F"/>
    <w:rsid w:val="00D22440"/>
    <w:rsid w:val="00D225F9"/>
    <w:rsid w:val="00D22980"/>
    <w:rsid w:val="00D231A1"/>
    <w:rsid w:val="00D24C17"/>
    <w:rsid w:val="00D25586"/>
    <w:rsid w:val="00D259CF"/>
    <w:rsid w:val="00D25ACC"/>
    <w:rsid w:val="00D273FF"/>
    <w:rsid w:val="00D27C07"/>
    <w:rsid w:val="00D30A95"/>
    <w:rsid w:val="00D3235F"/>
    <w:rsid w:val="00D3246C"/>
    <w:rsid w:val="00D35513"/>
    <w:rsid w:val="00D35AB4"/>
    <w:rsid w:val="00D3791F"/>
    <w:rsid w:val="00D37F2C"/>
    <w:rsid w:val="00D40035"/>
    <w:rsid w:val="00D4003A"/>
    <w:rsid w:val="00D408B5"/>
    <w:rsid w:val="00D41185"/>
    <w:rsid w:val="00D41DAD"/>
    <w:rsid w:val="00D425AA"/>
    <w:rsid w:val="00D42B5E"/>
    <w:rsid w:val="00D42CD0"/>
    <w:rsid w:val="00D43742"/>
    <w:rsid w:val="00D4564E"/>
    <w:rsid w:val="00D46209"/>
    <w:rsid w:val="00D46727"/>
    <w:rsid w:val="00D47D8E"/>
    <w:rsid w:val="00D50683"/>
    <w:rsid w:val="00D510FF"/>
    <w:rsid w:val="00D516C8"/>
    <w:rsid w:val="00D529E3"/>
    <w:rsid w:val="00D53CAE"/>
    <w:rsid w:val="00D54230"/>
    <w:rsid w:val="00D548BB"/>
    <w:rsid w:val="00D55F49"/>
    <w:rsid w:val="00D570E3"/>
    <w:rsid w:val="00D574DC"/>
    <w:rsid w:val="00D576F7"/>
    <w:rsid w:val="00D57732"/>
    <w:rsid w:val="00D60326"/>
    <w:rsid w:val="00D604B9"/>
    <w:rsid w:val="00D60AD1"/>
    <w:rsid w:val="00D60C11"/>
    <w:rsid w:val="00D613BC"/>
    <w:rsid w:val="00D61D1E"/>
    <w:rsid w:val="00D62694"/>
    <w:rsid w:val="00D62D20"/>
    <w:rsid w:val="00D63DDF"/>
    <w:rsid w:val="00D65495"/>
    <w:rsid w:val="00D67D14"/>
    <w:rsid w:val="00D73D6F"/>
    <w:rsid w:val="00D747BB"/>
    <w:rsid w:val="00D747C3"/>
    <w:rsid w:val="00D758A4"/>
    <w:rsid w:val="00D77197"/>
    <w:rsid w:val="00D77227"/>
    <w:rsid w:val="00D773E3"/>
    <w:rsid w:val="00D77CB7"/>
    <w:rsid w:val="00D77CBD"/>
    <w:rsid w:val="00D80E12"/>
    <w:rsid w:val="00D81260"/>
    <w:rsid w:val="00D81A41"/>
    <w:rsid w:val="00D81CCF"/>
    <w:rsid w:val="00D826DE"/>
    <w:rsid w:val="00D82716"/>
    <w:rsid w:val="00D838CF"/>
    <w:rsid w:val="00D83ADF"/>
    <w:rsid w:val="00D846DB"/>
    <w:rsid w:val="00D853E6"/>
    <w:rsid w:val="00D85DF5"/>
    <w:rsid w:val="00D85E5E"/>
    <w:rsid w:val="00D86552"/>
    <w:rsid w:val="00D905B4"/>
    <w:rsid w:val="00D9092C"/>
    <w:rsid w:val="00D909A6"/>
    <w:rsid w:val="00D91630"/>
    <w:rsid w:val="00D919A8"/>
    <w:rsid w:val="00D927B4"/>
    <w:rsid w:val="00D928C1"/>
    <w:rsid w:val="00D932E6"/>
    <w:rsid w:val="00D93ABA"/>
    <w:rsid w:val="00D944DC"/>
    <w:rsid w:val="00D946B8"/>
    <w:rsid w:val="00D94DE2"/>
    <w:rsid w:val="00D95676"/>
    <w:rsid w:val="00D96EE2"/>
    <w:rsid w:val="00D97D9C"/>
    <w:rsid w:val="00DA05D9"/>
    <w:rsid w:val="00DA05E2"/>
    <w:rsid w:val="00DA095D"/>
    <w:rsid w:val="00DA1A5F"/>
    <w:rsid w:val="00DA20B9"/>
    <w:rsid w:val="00DA2620"/>
    <w:rsid w:val="00DA522D"/>
    <w:rsid w:val="00DA5D9A"/>
    <w:rsid w:val="00DA6765"/>
    <w:rsid w:val="00DA683C"/>
    <w:rsid w:val="00DA6CA6"/>
    <w:rsid w:val="00DA6DB5"/>
    <w:rsid w:val="00DA7E22"/>
    <w:rsid w:val="00DB1069"/>
    <w:rsid w:val="00DB10D6"/>
    <w:rsid w:val="00DB123E"/>
    <w:rsid w:val="00DB2506"/>
    <w:rsid w:val="00DB3A54"/>
    <w:rsid w:val="00DB42EE"/>
    <w:rsid w:val="00DB5669"/>
    <w:rsid w:val="00DB5B7D"/>
    <w:rsid w:val="00DB6930"/>
    <w:rsid w:val="00DB6B0C"/>
    <w:rsid w:val="00DB6DE0"/>
    <w:rsid w:val="00DC11E1"/>
    <w:rsid w:val="00DC3241"/>
    <w:rsid w:val="00DC34E7"/>
    <w:rsid w:val="00DC3A82"/>
    <w:rsid w:val="00DC466D"/>
    <w:rsid w:val="00DC5C7D"/>
    <w:rsid w:val="00DC6534"/>
    <w:rsid w:val="00DC7275"/>
    <w:rsid w:val="00DD038A"/>
    <w:rsid w:val="00DD03D7"/>
    <w:rsid w:val="00DD0E2C"/>
    <w:rsid w:val="00DD1ACE"/>
    <w:rsid w:val="00DD28F3"/>
    <w:rsid w:val="00DD362B"/>
    <w:rsid w:val="00DD39DA"/>
    <w:rsid w:val="00DD3BD7"/>
    <w:rsid w:val="00DD3CBF"/>
    <w:rsid w:val="00DD3DE5"/>
    <w:rsid w:val="00DD3E9A"/>
    <w:rsid w:val="00DD4308"/>
    <w:rsid w:val="00DD4844"/>
    <w:rsid w:val="00DD5CEF"/>
    <w:rsid w:val="00DD5E6D"/>
    <w:rsid w:val="00DD6014"/>
    <w:rsid w:val="00DD66BE"/>
    <w:rsid w:val="00DD683F"/>
    <w:rsid w:val="00DD70FA"/>
    <w:rsid w:val="00DD767D"/>
    <w:rsid w:val="00DE0335"/>
    <w:rsid w:val="00DE2E7D"/>
    <w:rsid w:val="00DE4339"/>
    <w:rsid w:val="00DE4E14"/>
    <w:rsid w:val="00DE5895"/>
    <w:rsid w:val="00DE5991"/>
    <w:rsid w:val="00DE65C2"/>
    <w:rsid w:val="00DE6BB3"/>
    <w:rsid w:val="00DE6EDA"/>
    <w:rsid w:val="00DE7329"/>
    <w:rsid w:val="00DE7425"/>
    <w:rsid w:val="00DF0316"/>
    <w:rsid w:val="00DF14D9"/>
    <w:rsid w:val="00DF2218"/>
    <w:rsid w:val="00DF2DB1"/>
    <w:rsid w:val="00DF4762"/>
    <w:rsid w:val="00DF476C"/>
    <w:rsid w:val="00DF48B1"/>
    <w:rsid w:val="00DF5319"/>
    <w:rsid w:val="00DF5D9E"/>
    <w:rsid w:val="00DF63DF"/>
    <w:rsid w:val="00DF63E1"/>
    <w:rsid w:val="00E02ECF"/>
    <w:rsid w:val="00E04833"/>
    <w:rsid w:val="00E0490B"/>
    <w:rsid w:val="00E04976"/>
    <w:rsid w:val="00E05F59"/>
    <w:rsid w:val="00E0668A"/>
    <w:rsid w:val="00E074DE"/>
    <w:rsid w:val="00E07B48"/>
    <w:rsid w:val="00E07CAC"/>
    <w:rsid w:val="00E07E04"/>
    <w:rsid w:val="00E102D9"/>
    <w:rsid w:val="00E1039D"/>
    <w:rsid w:val="00E1077B"/>
    <w:rsid w:val="00E11CC3"/>
    <w:rsid w:val="00E11DEB"/>
    <w:rsid w:val="00E12240"/>
    <w:rsid w:val="00E1269C"/>
    <w:rsid w:val="00E14DDC"/>
    <w:rsid w:val="00E14FFA"/>
    <w:rsid w:val="00E15A37"/>
    <w:rsid w:val="00E16559"/>
    <w:rsid w:val="00E16627"/>
    <w:rsid w:val="00E17348"/>
    <w:rsid w:val="00E20039"/>
    <w:rsid w:val="00E20479"/>
    <w:rsid w:val="00E20E8D"/>
    <w:rsid w:val="00E21179"/>
    <w:rsid w:val="00E212E3"/>
    <w:rsid w:val="00E22B68"/>
    <w:rsid w:val="00E23EFB"/>
    <w:rsid w:val="00E2428E"/>
    <w:rsid w:val="00E242BA"/>
    <w:rsid w:val="00E2554E"/>
    <w:rsid w:val="00E256E3"/>
    <w:rsid w:val="00E2602F"/>
    <w:rsid w:val="00E26308"/>
    <w:rsid w:val="00E26320"/>
    <w:rsid w:val="00E26CCA"/>
    <w:rsid w:val="00E26FF5"/>
    <w:rsid w:val="00E3091F"/>
    <w:rsid w:val="00E31134"/>
    <w:rsid w:val="00E3196A"/>
    <w:rsid w:val="00E32139"/>
    <w:rsid w:val="00E33E51"/>
    <w:rsid w:val="00E346E0"/>
    <w:rsid w:val="00E34B0C"/>
    <w:rsid w:val="00E352F1"/>
    <w:rsid w:val="00E35D61"/>
    <w:rsid w:val="00E35D99"/>
    <w:rsid w:val="00E360F3"/>
    <w:rsid w:val="00E36C32"/>
    <w:rsid w:val="00E37E2B"/>
    <w:rsid w:val="00E401F1"/>
    <w:rsid w:val="00E40421"/>
    <w:rsid w:val="00E40A9B"/>
    <w:rsid w:val="00E40DB0"/>
    <w:rsid w:val="00E41C03"/>
    <w:rsid w:val="00E41F84"/>
    <w:rsid w:val="00E42C12"/>
    <w:rsid w:val="00E44B6E"/>
    <w:rsid w:val="00E44F8C"/>
    <w:rsid w:val="00E46A9D"/>
    <w:rsid w:val="00E4701D"/>
    <w:rsid w:val="00E47CA8"/>
    <w:rsid w:val="00E5019B"/>
    <w:rsid w:val="00E50808"/>
    <w:rsid w:val="00E51C83"/>
    <w:rsid w:val="00E52516"/>
    <w:rsid w:val="00E54056"/>
    <w:rsid w:val="00E540A4"/>
    <w:rsid w:val="00E5437C"/>
    <w:rsid w:val="00E54F44"/>
    <w:rsid w:val="00E55208"/>
    <w:rsid w:val="00E55393"/>
    <w:rsid w:val="00E55705"/>
    <w:rsid w:val="00E55799"/>
    <w:rsid w:val="00E55B58"/>
    <w:rsid w:val="00E56008"/>
    <w:rsid w:val="00E560AD"/>
    <w:rsid w:val="00E5685F"/>
    <w:rsid w:val="00E56C54"/>
    <w:rsid w:val="00E5766A"/>
    <w:rsid w:val="00E60747"/>
    <w:rsid w:val="00E60D71"/>
    <w:rsid w:val="00E616AC"/>
    <w:rsid w:val="00E61C7E"/>
    <w:rsid w:val="00E62221"/>
    <w:rsid w:val="00E62D49"/>
    <w:rsid w:val="00E62F54"/>
    <w:rsid w:val="00E634F8"/>
    <w:rsid w:val="00E63B34"/>
    <w:rsid w:val="00E64B75"/>
    <w:rsid w:val="00E64CF3"/>
    <w:rsid w:val="00E64F12"/>
    <w:rsid w:val="00E65FD6"/>
    <w:rsid w:val="00E661BE"/>
    <w:rsid w:val="00E662FC"/>
    <w:rsid w:val="00E66936"/>
    <w:rsid w:val="00E675DF"/>
    <w:rsid w:val="00E67715"/>
    <w:rsid w:val="00E67D5E"/>
    <w:rsid w:val="00E702C1"/>
    <w:rsid w:val="00E71592"/>
    <w:rsid w:val="00E71765"/>
    <w:rsid w:val="00E71897"/>
    <w:rsid w:val="00E7241A"/>
    <w:rsid w:val="00E7290C"/>
    <w:rsid w:val="00E72C81"/>
    <w:rsid w:val="00E72D4D"/>
    <w:rsid w:val="00E73162"/>
    <w:rsid w:val="00E73D37"/>
    <w:rsid w:val="00E73ED1"/>
    <w:rsid w:val="00E744F4"/>
    <w:rsid w:val="00E748C9"/>
    <w:rsid w:val="00E74B44"/>
    <w:rsid w:val="00E74D2D"/>
    <w:rsid w:val="00E759A0"/>
    <w:rsid w:val="00E75DFE"/>
    <w:rsid w:val="00E77406"/>
    <w:rsid w:val="00E80D6A"/>
    <w:rsid w:val="00E81EE0"/>
    <w:rsid w:val="00E820B1"/>
    <w:rsid w:val="00E82D4A"/>
    <w:rsid w:val="00E83663"/>
    <w:rsid w:val="00E83A75"/>
    <w:rsid w:val="00E847D1"/>
    <w:rsid w:val="00E847D2"/>
    <w:rsid w:val="00E8552A"/>
    <w:rsid w:val="00E8656E"/>
    <w:rsid w:val="00E86AA0"/>
    <w:rsid w:val="00E90DAF"/>
    <w:rsid w:val="00E91825"/>
    <w:rsid w:val="00E91BFA"/>
    <w:rsid w:val="00E92142"/>
    <w:rsid w:val="00E93167"/>
    <w:rsid w:val="00E94326"/>
    <w:rsid w:val="00E9451A"/>
    <w:rsid w:val="00E9566D"/>
    <w:rsid w:val="00E96187"/>
    <w:rsid w:val="00E9699F"/>
    <w:rsid w:val="00E97511"/>
    <w:rsid w:val="00E976F4"/>
    <w:rsid w:val="00E978C2"/>
    <w:rsid w:val="00E97AFD"/>
    <w:rsid w:val="00EA0967"/>
    <w:rsid w:val="00EA0C5A"/>
    <w:rsid w:val="00EA207E"/>
    <w:rsid w:val="00EA224D"/>
    <w:rsid w:val="00EA3049"/>
    <w:rsid w:val="00EA3626"/>
    <w:rsid w:val="00EA3727"/>
    <w:rsid w:val="00EA3FD9"/>
    <w:rsid w:val="00EA4621"/>
    <w:rsid w:val="00EA4725"/>
    <w:rsid w:val="00EA4812"/>
    <w:rsid w:val="00EA722B"/>
    <w:rsid w:val="00EA7295"/>
    <w:rsid w:val="00EA7B23"/>
    <w:rsid w:val="00EB0BF5"/>
    <w:rsid w:val="00EB1CB0"/>
    <w:rsid w:val="00EB1D6F"/>
    <w:rsid w:val="00EB2AC8"/>
    <w:rsid w:val="00EB3723"/>
    <w:rsid w:val="00EB40C6"/>
    <w:rsid w:val="00EB4A96"/>
    <w:rsid w:val="00EB529C"/>
    <w:rsid w:val="00EB576C"/>
    <w:rsid w:val="00EB65CE"/>
    <w:rsid w:val="00EB666F"/>
    <w:rsid w:val="00EB6D6A"/>
    <w:rsid w:val="00EB78F1"/>
    <w:rsid w:val="00EC01DF"/>
    <w:rsid w:val="00EC118F"/>
    <w:rsid w:val="00EC14C1"/>
    <w:rsid w:val="00EC1D9A"/>
    <w:rsid w:val="00EC1E2F"/>
    <w:rsid w:val="00EC2C79"/>
    <w:rsid w:val="00EC2FB2"/>
    <w:rsid w:val="00EC3881"/>
    <w:rsid w:val="00EC4461"/>
    <w:rsid w:val="00EC4767"/>
    <w:rsid w:val="00EC4D35"/>
    <w:rsid w:val="00EC56EB"/>
    <w:rsid w:val="00EC5E10"/>
    <w:rsid w:val="00EC6481"/>
    <w:rsid w:val="00EC64AC"/>
    <w:rsid w:val="00EC7A2E"/>
    <w:rsid w:val="00ED2457"/>
    <w:rsid w:val="00ED2917"/>
    <w:rsid w:val="00ED307A"/>
    <w:rsid w:val="00ED34C1"/>
    <w:rsid w:val="00ED3C68"/>
    <w:rsid w:val="00ED4474"/>
    <w:rsid w:val="00ED49F6"/>
    <w:rsid w:val="00ED57A8"/>
    <w:rsid w:val="00ED586E"/>
    <w:rsid w:val="00ED6BA9"/>
    <w:rsid w:val="00ED711A"/>
    <w:rsid w:val="00ED7EB1"/>
    <w:rsid w:val="00EE10B5"/>
    <w:rsid w:val="00EE1A56"/>
    <w:rsid w:val="00EE22A4"/>
    <w:rsid w:val="00EE2566"/>
    <w:rsid w:val="00EE6903"/>
    <w:rsid w:val="00EE6A68"/>
    <w:rsid w:val="00EE6FD9"/>
    <w:rsid w:val="00EE7CB7"/>
    <w:rsid w:val="00EF2027"/>
    <w:rsid w:val="00EF218B"/>
    <w:rsid w:val="00EF4D16"/>
    <w:rsid w:val="00EF588D"/>
    <w:rsid w:val="00EF607F"/>
    <w:rsid w:val="00EF6B4B"/>
    <w:rsid w:val="00F0087B"/>
    <w:rsid w:val="00F02C35"/>
    <w:rsid w:val="00F02CE2"/>
    <w:rsid w:val="00F02DC0"/>
    <w:rsid w:val="00F04A21"/>
    <w:rsid w:val="00F04D5F"/>
    <w:rsid w:val="00F05C18"/>
    <w:rsid w:val="00F05D1E"/>
    <w:rsid w:val="00F06095"/>
    <w:rsid w:val="00F06907"/>
    <w:rsid w:val="00F06D89"/>
    <w:rsid w:val="00F06DC3"/>
    <w:rsid w:val="00F077AF"/>
    <w:rsid w:val="00F10349"/>
    <w:rsid w:val="00F107AC"/>
    <w:rsid w:val="00F1138E"/>
    <w:rsid w:val="00F11450"/>
    <w:rsid w:val="00F1179C"/>
    <w:rsid w:val="00F11C81"/>
    <w:rsid w:val="00F1209E"/>
    <w:rsid w:val="00F122E1"/>
    <w:rsid w:val="00F122E6"/>
    <w:rsid w:val="00F1276D"/>
    <w:rsid w:val="00F14F05"/>
    <w:rsid w:val="00F1521C"/>
    <w:rsid w:val="00F157F1"/>
    <w:rsid w:val="00F15ACE"/>
    <w:rsid w:val="00F15F23"/>
    <w:rsid w:val="00F16203"/>
    <w:rsid w:val="00F168F8"/>
    <w:rsid w:val="00F16B25"/>
    <w:rsid w:val="00F17EA0"/>
    <w:rsid w:val="00F2168C"/>
    <w:rsid w:val="00F2216E"/>
    <w:rsid w:val="00F226A0"/>
    <w:rsid w:val="00F22A46"/>
    <w:rsid w:val="00F23028"/>
    <w:rsid w:val="00F23C34"/>
    <w:rsid w:val="00F2581A"/>
    <w:rsid w:val="00F271E6"/>
    <w:rsid w:val="00F27216"/>
    <w:rsid w:val="00F27534"/>
    <w:rsid w:val="00F304FA"/>
    <w:rsid w:val="00F30629"/>
    <w:rsid w:val="00F30F53"/>
    <w:rsid w:val="00F32150"/>
    <w:rsid w:val="00F33400"/>
    <w:rsid w:val="00F33C71"/>
    <w:rsid w:val="00F33D93"/>
    <w:rsid w:val="00F34444"/>
    <w:rsid w:val="00F3499D"/>
    <w:rsid w:val="00F35D60"/>
    <w:rsid w:val="00F3662F"/>
    <w:rsid w:val="00F36687"/>
    <w:rsid w:val="00F36694"/>
    <w:rsid w:val="00F367EF"/>
    <w:rsid w:val="00F36D80"/>
    <w:rsid w:val="00F3736E"/>
    <w:rsid w:val="00F40559"/>
    <w:rsid w:val="00F4066D"/>
    <w:rsid w:val="00F4085F"/>
    <w:rsid w:val="00F421E8"/>
    <w:rsid w:val="00F42923"/>
    <w:rsid w:val="00F42FD4"/>
    <w:rsid w:val="00F4394E"/>
    <w:rsid w:val="00F454C5"/>
    <w:rsid w:val="00F45665"/>
    <w:rsid w:val="00F45871"/>
    <w:rsid w:val="00F46E1C"/>
    <w:rsid w:val="00F47D28"/>
    <w:rsid w:val="00F47F59"/>
    <w:rsid w:val="00F5008A"/>
    <w:rsid w:val="00F50226"/>
    <w:rsid w:val="00F51312"/>
    <w:rsid w:val="00F51C0E"/>
    <w:rsid w:val="00F51EAC"/>
    <w:rsid w:val="00F527F1"/>
    <w:rsid w:val="00F53413"/>
    <w:rsid w:val="00F534A8"/>
    <w:rsid w:val="00F54424"/>
    <w:rsid w:val="00F547CF"/>
    <w:rsid w:val="00F548AF"/>
    <w:rsid w:val="00F5498F"/>
    <w:rsid w:val="00F54EB7"/>
    <w:rsid w:val="00F54F53"/>
    <w:rsid w:val="00F579A9"/>
    <w:rsid w:val="00F626B3"/>
    <w:rsid w:val="00F62C14"/>
    <w:rsid w:val="00F6308B"/>
    <w:rsid w:val="00F63099"/>
    <w:rsid w:val="00F631F2"/>
    <w:rsid w:val="00F63B45"/>
    <w:rsid w:val="00F65111"/>
    <w:rsid w:val="00F6526E"/>
    <w:rsid w:val="00F65C8F"/>
    <w:rsid w:val="00F672D0"/>
    <w:rsid w:val="00F67B55"/>
    <w:rsid w:val="00F67B68"/>
    <w:rsid w:val="00F71136"/>
    <w:rsid w:val="00F71691"/>
    <w:rsid w:val="00F734EB"/>
    <w:rsid w:val="00F7372A"/>
    <w:rsid w:val="00F74D74"/>
    <w:rsid w:val="00F7588E"/>
    <w:rsid w:val="00F75934"/>
    <w:rsid w:val="00F75EC8"/>
    <w:rsid w:val="00F76F5B"/>
    <w:rsid w:val="00F80544"/>
    <w:rsid w:val="00F80889"/>
    <w:rsid w:val="00F809A6"/>
    <w:rsid w:val="00F80EFA"/>
    <w:rsid w:val="00F8159C"/>
    <w:rsid w:val="00F817E7"/>
    <w:rsid w:val="00F81A3C"/>
    <w:rsid w:val="00F82937"/>
    <w:rsid w:val="00F837F6"/>
    <w:rsid w:val="00F84FF3"/>
    <w:rsid w:val="00F8570F"/>
    <w:rsid w:val="00F85768"/>
    <w:rsid w:val="00F86B5F"/>
    <w:rsid w:val="00F87D38"/>
    <w:rsid w:val="00F92057"/>
    <w:rsid w:val="00F929E7"/>
    <w:rsid w:val="00F92B69"/>
    <w:rsid w:val="00F930AF"/>
    <w:rsid w:val="00F93689"/>
    <w:rsid w:val="00F938CC"/>
    <w:rsid w:val="00F9489D"/>
    <w:rsid w:val="00F9535B"/>
    <w:rsid w:val="00F9569B"/>
    <w:rsid w:val="00F95F86"/>
    <w:rsid w:val="00F96803"/>
    <w:rsid w:val="00F96806"/>
    <w:rsid w:val="00F9694D"/>
    <w:rsid w:val="00F96A61"/>
    <w:rsid w:val="00F978AB"/>
    <w:rsid w:val="00F97EA0"/>
    <w:rsid w:val="00FA123A"/>
    <w:rsid w:val="00FA2DAF"/>
    <w:rsid w:val="00FA32C3"/>
    <w:rsid w:val="00FA3859"/>
    <w:rsid w:val="00FA3DBC"/>
    <w:rsid w:val="00FA43A2"/>
    <w:rsid w:val="00FA4668"/>
    <w:rsid w:val="00FA4DCE"/>
    <w:rsid w:val="00FA5186"/>
    <w:rsid w:val="00FA55E1"/>
    <w:rsid w:val="00FA67BB"/>
    <w:rsid w:val="00FA6988"/>
    <w:rsid w:val="00FA74F1"/>
    <w:rsid w:val="00FA76C8"/>
    <w:rsid w:val="00FB02EE"/>
    <w:rsid w:val="00FB0F4B"/>
    <w:rsid w:val="00FB0F85"/>
    <w:rsid w:val="00FB12A1"/>
    <w:rsid w:val="00FB1C47"/>
    <w:rsid w:val="00FB28B0"/>
    <w:rsid w:val="00FB2F55"/>
    <w:rsid w:val="00FB4FF2"/>
    <w:rsid w:val="00FB4FFD"/>
    <w:rsid w:val="00FB5D1F"/>
    <w:rsid w:val="00FB698A"/>
    <w:rsid w:val="00FB7EBB"/>
    <w:rsid w:val="00FC00A1"/>
    <w:rsid w:val="00FC1E03"/>
    <w:rsid w:val="00FC247F"/>
    <w:rsid w:val="00FC3DBA"/>
    <w:rsid w:val="00FC3EEC"/>
    <w:rsid w:val="00FC5058"/>
    <w:rsid w:val="00FC61F2"/>
    <w:rsid w:val="00FC6E6A"/>
    <w:rsid w:val="00FC7622"/>
    <w:rsid w:val="00FD06ED"/>
    <w:rsid w:val="00FD0BCE"/>
    <w:rsid w:val="00FD24C5"/>
    <w:rsid w:val="00FD2F51"/>
    <w:rsid w:val="00FD3034"/>
    <w:rsid w:val="00FD321A"/>
    <w:rsid w:val="00FD376F"/>
    <w:rsid w:val="00FD43AB"/>
    <w:rsid w:val="00FD46C4"/>
    <w:rsid w:val="00FD4D42"/>
    <w:rsid w:val="00FD5C9F"/>
    <w:rsid w:val="00FD61CC"/>
    <w:rsid w:val="00FD61DF"/>
    <w:rsid w:val="00FD7211"/>
    <w:rsid w:val="00FD7781"/>
    <w:rsid w:val="00FD7A15"/>
    <w:rsid w:val="00FE03BF"/>
    <w:rsid w:val="00FE15E3"/>
    <w:rsid w:val="00FE4FFB"/>
    <w:rsid w:val="00FE52D6"/>
    <w:rsid w:val="00FE5678"/>
    <w:rsid w:val="00FE612E"/>
    <w:rsid w:val="00FE6641"/>
    <w:rsid w:val="00FE6C60"/>
    <w:rsid w:val="00FE6DFE"/>
    <w:rsid w:val="00FE7060"/>
    <w:rsid w:val="00FF144A"/>
    <w:rsid w:val="00FF1837"/>
    <w:rsid w:val="00FF1FC4"/>
    <w:rsid w:val="00FF2851"/>
    <w:rsid w:val="00FF2D83"/>
    <w:rsid w:val="00FF31AE"/>
    <w:rsid w:val="00FF33BF"/>
    <w:rsid w:val="00FF4445"/>
    <w:rsid w:val="00FF482B"/>
    <w:rsid w:val="00FF4B8C"/>
    <w:rsid w:val="00FF55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03489"/>
    <o:shapelayout v:ext="edit">
      <o:idmap v:ext="edit" data="1"/>
    </o:shapelayout>
  </w:shapeDefaults>
  <w:decimalSymbol w:val="."/>
  <w:listSeparator w:val=","/>
  <w14:docId w14:val="4510B937"/>
  <w15:chartTrackingRefBased/>
  <w15:docId w15:val="{EBA4AC0E-02F8-4DD2-81C5-E5D21EBB5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ind w:firstLine="22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C076F"/>
    <w:pPr>
      <w:keepNext/>
      <w:keepLines/>
      <w:spacing w:before="24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A2D3B"/>
    <w:rPr>
      <w:rFonts w:ascii="Consolas" w:hAnsi="Consolas"/>
      <w:sz w:val="21"/>
      <w:szCs w:val="21"/>
    </w:rPr>
  </w:style>
  <w:style w:type="character" w:customStyle="1" w:styleId="PlainTextChar">
    <w:name w:val="Plain Text Char"/>
    <w:basedOn w:val="DefaultParagraphFont"/>
    <w:link w:val="PlainText"/>
    <w:uiPriority w:val="99"/>
    <w:rsid w:val="001A2D3B"/>
    <w:rPr>
      <w:rFonts w:ascii="Consolas" w:hAnsi="Consolas"/>
      <w:sz w:val="21"/>
      <w:szCs w:val="21"/>
    </w:rPr>
  </w:style>
  <w:style w:type="character" w:styleId="PlaceholderText">
    <w:name w:val="Placeholder Text"/>
    <w:basedOn w:val="DefaultParagraphFont"/>
    <w:uiPriority w:val="99"/>
    <w:semiHidden/>
    <w:rsid w:val="00BB6DBF"/>
    <w:rPr>
      <w:color w:val="808080"/>
    </w:rPr>
  </w:style>
  <w:style w:type="paragraph" w:styleId="Caption">
    <w:name w:val="caption"/>
    <w:basedOn w:val="Normal"/>
    <w:next w:val="Normal"/>
    <w:uiPriority w:val="35"/>
    <w:unhideWhenUsed/>
    <w:qFormat/>
    <w:rsid w:val="00103532"/>
    <w:pPr>
      <w:spacing w:after="200"/>
    </w:pPr>
    <w:rPr>
      <w:i/>
      <w:iCs/>
      <w:color w:val="44546A" w:themeColor="text2"/>
      <w:sz w:val="18"/>
      <w:szCs w:val="18"/>
    </w:rPr>
  </w:style>
  <w:style w:type="table" w:styleId="TableGrid">
    <w:name w:val="Table Grid"/>
    <w:basedOn w:val="TableNormal"/>
    <w:uiPriority w:val="39"/>
    <w:rsid w:val="00322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A0F9F"/>
    <w:rPr>
      <w:sz w:val="20"/>
      <w:szCs w:val="20"/>
    </w:rPr>
  </w:style>
  <w:style w:type="character" w:customStyle="1" w:styleId="FootnoteTextChar">
    <w:name w:val="Footnote Text Char"/>
    <w:basedOn w:val="DefaultParagraphFont"/>
    <w:link w:val="FootnoteText"/>
    <w:uiPriority w:val="99"/>
    <w:rsid w:val="003A0F9F"/>
    <w:rPr>
      <w:sz w:val="20"/>
      <w:szCs w:val="20"/>
    </w:rPr>
  </w:style>
  <w:style w:type="character" w:styleId="FootnoteReference">
    <w:name w:val="footnote reference"/>
    <w:basedOn w:val="DefaultParagraphFont"/>
    <w:uiPriority w:val="99"/>
    <w:semiHidden/>
    <w:unhideWhenUsed/>
    <w:rsid w:val="003A0F9F"/>
    <w:rPr>
      <w:vertAlign w:val="superscript"/>
    </w:rPr>
  </w:style>
  <w:style w:type="paragraph" w:styleId="EndnoteText">
    <w:name w:val="endnote text"/>
    <w:basedOn w:val="Normal"/>
    <w:link w:val="EndnoteTextChar"/>
    <w:uiPriority w:val="99"/>
    <w:semiHidden/>
    <w:unhideWhenUsed/>
    <w:rsid w:val="002C688A"/>
    <w:rPr>
      <w:sz w:val="20"/>
      <w:szCs w:val="20"/>
    </w:rPr>
  </w:style>
  <w:style w:type="character" w:customStyle="1" w:styleId="EndnoteTextChar">
    <w:name w:val="Endnote Text Char"/>
    <w:basedOn w:val="DefaultParagraphFont"/>
    <w:link w:val="EndnoteText"/>
    <w:uiPriority w:val="99"/>
    <w:semiHidden/>
    <w:rsid w:val="002C688A"/>
    <w:rPr>
      <w:sz w:val="20"/>
      <w:szCs w:val="20"/>
    </w:rPr>
  </w:style>
  <w:style w:type="character" w:styleId="EndnoteReference">
    <w:name w:val="endnote reference"/>
    <w:basedOn w:val="DefaultParagraphFont"/>
    <w:uiPriority w:val="99"/>
    <w:semiHidden/>
    <w:unhideWhenUsed/>
    <w:rsid w:val="002C688A"/>
    <w:rPr>
      <w:vertAlign w:val="superscript"/>
    </w:rPr>
  </w:style>
  <w:style w:type="character" w:styleId="Hyperlink">
    <w:name w:val="Hyperlink"/>
    <w:basedOn w:val="DefaultParagraphFont"/>
    <w:uiPriority w:val="99"/>
    <w:unhideWhenUsed/>
    <w:rsid w:val="00046832"/>
    <w:rPr>
      <w:color w:val="0563C1" w:themeColor="hyperlink"/>
      <w:u w:val="single"/>
    </w:rPr>
  </w:style>
  <w:style w:type="character" w:customStyle="1" w:styleId="UnresolvedMention">
    <w:name w:val="Unresolved Mention"/>
    <w:basedOn w:val="DefaultParagraphFont"/>
    <w:uiPriority w:val="99"/>
    <w:semiHidden/>
    <w:unhideWhenUsed/>
    <w:rsid w:val="00046832"/>
    <w:rPr>
      <w:color w:val="605E5C"/>
      <w:shd w:val="clear" w:color="auto" w:fill="E1DFDD"/>
    </w:rPr>
  </w:style>
  <w:style w:type="character" w:customStyle="1" w:styleId="Heading1Char">
    <w:name w:val="Heading 1 Char"/>
    <w:basedOn w:val="DefaultParagraphFont"/>
    <w:link w:val="Heading1"/>
    <w:uiPriority w:val="9"/>
    <w:rsid w:val="003C076F"/>
    <w:rPr>
      <w:rFonts w:asciiTheme="majorHAnsi" w:eastAsiaTheme="majorEastAsia" w:hAnsiTheme="majorHAnsi" w:cstheme="majorBidi"/>
      <w:color w:val="2F5496" w:themeColor="accent1" w:themeShade="BF"/>
      <w:sz w:val="32"/>
      <w:szCs w:val="32"/>
      <w:lang w:val="en-US"/>
    </w:rPr>
  </w:style>
  <w:style w:type="paragraph" w:styleId="Header">
    <w:name w:val="header"/>
    <w:basedOn w:val="Normal"/>
    <w:link w:val="HeaderChar"/>
    <w:uiPriority w:val="99"/>
    <w:unhideWhenUsed/>
    <w:rsid w:val="00E12240"/>
    <w:pPr>
      <w:tabs>
        <w:tab w:val="center" w:pos="4513"/>
        <w:tab w:val="right" w:pos="9026"/>
      </w:tabs>
    </w:pPr>
  </w:style>
  <w:style w:type="character" w:customStyle="1" w:styleId="HeaderChar">
    <w:name w:val="Header Char"/>
    <w:basedOn w:val="DefaultParagraphFont"/>
    <w:link w:val="Header"/>
    <w:uiPriority w:val="99"/>
    <w:rsid w:val="00E12240"/>
  </w:style>
  <w:style w:type="paragraph" w:styleId="Footer">
    <w:name w:val="footer"/>
    <w:basedOn w:val="Normal"/>
    <w:link w:val="FooterChar"/>
    <w:uiPriority w:val="99"/>
    <w:unhideWhenUsed/>
    <w:rsid w:val="00E12240"/>
    <w:pPr>
      <w:tabs>
        <w:tab w:val="center" w:pos="4513"/>
        <w:tab w:val="right" w:pos="9026"/>
      </w:tabs>
    </w:pPr>
  </w:style>
  <w:style w:type="character" w:customStyle="1" w:styleId="FooterChar">
    <w:name w:val="Footer Char"/>
    <w:basedOn w:val="DefaultParagraphFont"/>
    <w:link w:val="Footer"/>
    <w:uiPriority w:val="99"/>
    <w:rsid w:val="00E12240"/>
  </w:style>
  <w:style w:type="paragraph" w:styleId="Bibliography">
    <w:name w:val="Bibliography"/>
    <w:basedOn w:val="Normal"/>
    <w:next w:val="Normal"/>
    <w:uiPriority w:val="37"/>
    <w:unhideWhenUsed/>
    <w:rsid w:val="001426EB"/>
  </w:style>
  <w:style w:type="character" w:styleId="CommentReference">
    <w:name w:val="annotation reference"/>
    <w:basedOn w:val="DefaultParagraphFont"/>
    <w:uiPriority w:val="99"/>
    <w:semiHidden/>
    <w:unhideWhenUsed/>
    <w:rsid w:val="004F5848"/>
    <w:rPr>
      <w:sz w:val="16"/>
      <w:szCs w:val="16"/>
    </w:rPr>
  </w:style>
  <w:style w:type="paragraph" w:styleId="CommentText">
    <w:name w:val="annotation text"/>
    <w:basedOn w:val="Normal"/>
    <w:link w:val="CommentTextChar"/>
    <w:uiPriority w:val="99"/>
    <w:semiHidden/>
    <w:unhideWhenUsed/>
    <w:rsid w:val="004F5848"/>
    <w:rPr>
      <w:sz w:val="20"/>
      <w:szCs w:val="20"/>
    </w:rPr>
  </w:style>
  <w:style w:type="character" w:customStyle="1" w:styleId="CommentTextChar">
    <w:name w:val="Comment Text Char"/>
    <w:basedOn w:val="DefaultParagraphFont"/>
    <w:link w:val="CommentText"/>
    <w:uiPriority w:val="99"/>
    <w:semiHidden/>
    <w:rsid w:val="004F5848"/>
    <w:rPr>
      <w:sz w:val="20"/>
      <w:szCs w:val="20"/>
    </w:rPr>
  </w:style>
  <w:style w:type="paragraph" w:styleId="CommentSubject">
    <w:name w:val="annotation subject"/>
    <w:basedOn w:val="CommentText"/>
    <w:next w:val="CommentText"/>
    <w:link w:val="CommentSubjectChar"/>
    <w:uiPriority w:val="99"/>
    <w:semiHidden/>
    <w:unhideWhenUsed/>
    <w:rsid w:val="004F5848"/>
    <w:rPr>
      <w:b/>
      <w:bCs/>
    </w:rPr>
  </w:style>
  <w:style w:type="character" w:customStyle="1" w:styleId="CommentSubjectChar">
    <w:name w:val="Comment Subject Char"/>
    <w:basedOn w:val="CommentTextChar"/>
    <w:link w:val="CommentSubject"/>
    <w:uiPriority w:val="99"/>
    <w:semiHidden/>
    <w:rsid w:val="004F5848"/>
    <w:rPr>
      <w:b/>
      <w:bCs/>
      <w:sz w:val="20"/>
      <w:szCs w:val="20"/>
    </w:rPr>
  </w:style>
  <w:style w:type="paragraph" w:styleId="BalloonText">
    <w:name w:val="Balloon Text"/>
    <w:basedOn w:val="Normal"/>
    <w:link w:val="BalloonTextChar"/>
    <w:uiPriority w:val="99"/>
    <w:semiHidden/>
    <w:unhideWhenUsed/>
    <w:rsid w:val="004F58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848"/>
    <w:rPr>
      <w:rFonts w:ascii="Segoe UI" w:hAnsi="Segoe UI" w:cs="Segoe UI"/>
      <w:sz w:val="18"/>
      <w:szCs w:val="18"/>
    </w:rPr>
  </w:style>
  <w:style w:type="paragraph" w:styleId="NoSpacing">
    <w:name w:val="No Spacing"/>
    <w:uiPriority w:val="1"/>
    <w:qFormat/>
    <w:rsid w:val="0036667E"/>
  </w:style>
  <w:style w:type="paragraph" w:styleId="Subtitle">
    <w:name w:val="Subtitle"/>
    <w:basedOn w:val="Normal"/>
    <w:next w:val="Normal"/>
    <w:link w:val="SubtitleChar"/>
    <w:uiPriority w:val="11"/>
    <w:qFormat/>
    <w:rsid w:val="00577256"/>
    <w:pPr>
      <w:numPr>
        <w:ilvl w:val="1"/>
      </w:numPr>
      <w:spacing w:after="160"/>
      <w:ind w:firstLine="227"/>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77256"/>
    <w:rPr>
      <w:rFonts w:eastAsiaTheme="minorEastAsia"/>
      <w:color w:val="5A5A5A" w:themeColor="text1" w:themeTint="A5"/>
      <w:spacing w:val="15"/>
    </w:rPr>
  </w:style>
  <w:style w:type="paragraph" w:styleId="ListParagraph">
    <w:name w:val="List Paragraph"/>
    <w:basedOn w:val="Normal"/>
    <w:uiPriority w:val="34"/>
    <w:qFormat/>
    <w:rsid w:val="00931B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6437">
      <w:bodyDiv w:val="1"/>
      <w:marLeft w:val="0"/>
      <w:marRight w:val="0"/>
      <w:marTop w:val="0"/>
      <w:marBottom w:val="0"/>
      <w:divBdr>
        <w:top w:val="none" w:sz="0" w:space="0" w:color="auto"/>
        <w:left w:val="none" w:sz="0" w:space="0" w:color="auto"/>
        <w:bottom w:val="none" w:sz="0" w:space="0" w:color="auto"/>
        <w:right w:val="none" w:sz="0" w:space="0" w:color="auto"/>
      </w:divBdr>
    </w:div>
    <w:div w:id="6760284">
      <w:bodyDiv w:val="1"/>
      <w:marLeft w:val="0"/>
      <w:marRight w:val="0"/>
      <w:marTop w:val="0"/>
      <w:marBottom w:val="0"/>
      <w:divBdr>
        <w:top w:val="none" w:sz="0" w:space="0" w:color="auto"/>
        <w:left w:val="none" w:sz="0" w:space="0" w:color="auto"/>
        <w:bottom w:val="none" w:sz="0" w:space="0" w:color="auto"/>
        <w:right w:val="none" w:sz="0" w:space="0" w:color="auto"/>
      </w:divBdr>
    </w:div>
    <w:div w:id="7565744">
      <w:bodyDiv w:val="1"/>
      <w:marLeft w:val="0"/>
      <w:marRight w:val="0"/>
      <w:marTop w:val="0"/>
      <w:marBottom w:val="0"/>
      <w:divBdr>
        <w:top w:val="none" w:sz="0" w:space="0" w:color="auto"/>
        <w:left w:val="none" w:sz="0" w:space="0" w:color="auto"/>
        <w:bottom w:val="none" w:sz="0" w:space="0" w:color="auto"/>
        <w:right w:val="none" w:sz="0" w:space="0" w:color="auto"/>
      </w:divBdr>
    </w:div>
    <w:div w:id="10763960">
      <w:bodyDiv w:val="1"/>
      <w:marLeft w:val="0"/>
      <w:marRight w:val="0"/>
      <w:marTop w:val="0"/>
      <w:marBottom w:val="0"/>
      <w:divBdr>
        <w:top w:val="none" w:sz="0" w:space="0" w:color="auto"/>
        <w:left w:val="none" w:sz="0" w:space="0" w:color="auto"/>
        <w:bottom w:val="none" w:sz="0" w:space="0" w:color="auto"/>
        <w:right w:val="none" w:sz="0" w:space="0" w:color="auto"/>
      </w:divBdr>
    </w:div>
    <w:div w:id="18168113">
      <w:bodyDiv w:val="1"/>
      <w:marLeft w:val="0"/>
      <w:marRight w:val="0"/>
      <w:marTop w:val="0"/>
      <w:marBottom w:val="0"/>
      <w:divBdr>
        <w:top w:val="none" w:sz="0" w:space="0" w:color="auto"/>
        <w:left w:val="none" w:sz="0" w:space="0" w:color="auto"/>
        <w:bottom w:val="none" w:sz="0" w:space="0" w:color="auto"/>
        <w:right w:val="none" w:sz="0" w:space="0" w:color="auto"/>
      </w:divBdr>
    </w:div>
    <w:div w:id="18747197">
      <w:bodyDiv w:val="1"/>
      <w:marLeft w:val="0"/>
      <w:marRight w:val="0"/>
      <w:marTop w:val="0"/>
      <w:marBottom w:val="0"/>
      <w:divBdr>
        <w:top w:val="none" w:sz="0" w:space="0" w:color="auto"/>
        <w:left w:val="none" w:sz="0" w:space="0" w:color="auto"/>
        <w:bottom w:val="none" w:sz="0" w:space="0" w:color="auto"/>
        <w:right w:val="none" w:sz="0" w:space="0" w:color="auto"/>
      </w:divBdr>
    </w:div>
    <w:div w:id="19934120">
      <w:bodyDiv w:val="1"/>
      <w:marLeft w:val="0"/>
      <w:marRight w:val="0"/>
      <w:marTop w:val="0"/>
      <w:marBottom w:val="0"/>
      <w:divBdr>
        <w:top w:val="none" w:sz="0" w:space="0" w:color="auto"/>
        <w:left w:val="none" w:sz="0" w:space="0" w:color="auto"/>
        <w:bottom w:val="none" w:sz="0" w:space="0" w:color="auto"/>
        <w:right w:val="none" w:sz="0" w:space="0" w:color="auto"/>
      </w:divBdr>
    </w:div>
    <w:div w:id="21562199">
      <w:bodyDiv w:val="1"/>
      <w:marLeft w:val="0"/>
      <w:marRight w:val="0"/>
      <w:marTop w:val="0"/>
      <w:marBottom w:val="0"/>
      <w:divBdr>
        <w:top w:val="none" w:sz="0" w:space="0" w:color="auto"/>
        <w:left w:val="none" w:sz="0" w:space="0" w:color="auto"/>
        <w:bottom w:val="none" w:sz="0" w:space="0" w:color="auto"/>
        <w:right w:val="none" w:sz="0" w:space="0" w:color="auto"/>
      </w:divBdr>
    </w:div>
    <w:div w:id="22874288">
      <w:bodyDiv w:val="1"/>
      <w:marLeft w:val="0"/>
      <w:marRight w:val="0"/>
      <w:marTop w:val="0"/>
      <w:marBottom w:val="0"/>
      <w:divBdr>
        <w:top w:val="none" w:sz="0" w:space="0" w:color="auto"/>
        <w:left w:val="none" w:sz="0" w:space="0" w:color="auto"/>
        <w:bottom w:val="none" w:sz="0" w:space="0" w:color="auto"/>
        <w:right w:val="none" w:sz="0" w:space="0" w:color="auto"/>
      </w:divBdr>
    </w:div>
    <w:div w:id="23288082">
      <w:bodyDiv w:val="1"/>
      <w:marLeft w:val="0"/>
      <w:marRight w:val="0"/>
      <w:marTop w:val="0"/>
      <w:marBottom w:val="0"/>
      <w:divBdr>
        <w:top w:val="none" w:sz="0" w:space="0" w:color="auto"/>
        <w:left w:val="none" w:sz="0" w:space="0" w:color="auto"/>
        <w:bottom w:val="none" w:sz="0" w:space="0" w:color="auto"/>
        <w:right w:val="none" w:sz="0" w:space="0" w:color="auto"/>
      </w:divBdr>
    </w:div>
    <w:div w:id="28991059">
      <w:bodyDiv w:val="1"/>
      <w:marLeft w:val="0"/>
      <w:marRight w:val="0"/>
      <w:marTop w:val="0"/>
      <w:marBottom w:val="0"/>
      <w:divBdr>
        <w:top w:val="none" w:sz="0" w:space="0" w:color="auto"/>
        <w:left w:val="none" w:sz="0" w:space="0" w:color="auto"/>
        <w:bottom w:val="none" w:sz="0" w:space="0" w:color="auto"/>
        <w:right w:val="none" w:sz="0" w:space="0" w:color="auto"/>
      </w:divBdr>
    </w:div>
    <w:div w:id="29843432">
      <w:bodyDiv w:val="1"/>
      <w:marLeft w:val="0"/>
      <w:marRight w:val="0"/>
      <w:marTop w:val="0"/>
      <w:marBottom w:val="0"/>
      <w:divBdr>
        <w:top w:val="none" w:sz="0" w:space="0" w:color="auto"/>
        <w:left w:val="none" w:sz="0" w:space="0" w:color="auto"/>
        <w:bottom w:val="none" w:sz="0" w:space="0" w:color="auto"/>
        <w:right w:val="none" w:sz="0" w:space="0" w:color="auto"/>
      </w:divBdr>
    </w:div>
    <w:div w:id="30152116">
      <w:bodyDiv w:val="1"/>
      <w:marLeft w:val="0"/>
      <w:marRight w:val="0"/>
      <w:marTop w:val="0"/>
      <w:marBottom w:val="0"/>
      <w:divBdr>
        <w:top w:val="none" w:sz="0" w:space="0" w:color="auto"/>
        <w:left w:val="none" w:sz="0" w:space="0" w:color="auto"/>
        <w:bottom w:val="none" w:sz="0" w:space="0" w:color="auto"/>
        <w:right w:val="none" w:sz="0" w:space="0" w:color="auto"/>
      </w:divBdr>
    </w:div>
    <w:div w:id="30157680">
      <w:bodyDiv w:val="1"/>
      <w:marLeft w:val="0"/>
      <w:marRight w:val="0"/>
      <w:marTop w:val="0"/>
      <w:marBottom w:val="0"/>
      <w:divBdr>
        <w:top w:val="none" w:sz="0" w:space="0" w:color="auto"/>
        <w:left w:val="none" w:sz="0" w:space="0" w:color="auto"/>
        <w:bottom w:val="none" w:sz="0" w:space="0" w:color="auto"/>
        <w:right w:val="none" w:sz="0" w:space="0" w:color="auto"/>
      </w:divBdr>
    </w:div>
    <w:div w:id="33435293">
      <w:bodyDiv w:val="1"/>
      <w:marLeft w:val="0"/>
      <w:marRight w:val="0"/>
      <w:marTop w:val="0"/>
      <w:marBottom w:val="0"/>
      <w:divBdr>
        <w:top w:val="none" w:sz="0" w:space="0" w:color="auto"/>
        <w:left w:val="none" w:sz="0" w:space="0" w:color="auto"/>
        <w:bottom w:val="none" w:sz="0" w:space="0" w:color="auto"/>
        <w:right w:val="none" w:sz="0" w:space="0" w:color="auto"/>
      </w:divBdr>
    </w:div>
    <w:div w:id="33896836">
      <w:bodyDiv w:val="1"/>
      <w:marLeft w:val="0"/>
      <w:marRight w:val="0"/>
      <w:marTop w:val="0"/>
      <w:marBottom w:val="0"/>
      <w:divBdr>
        <w:top w:val="none" w:sz="0" w:space="0" w:color="auto"/>
        <w:left w:val="none" w:sz="0" w:space="0" w:color="auto"/>
        <w:bottom w:val="none" w:sz="0" w:space="0" w:color="auto"/>
        <w:right w:val="none" w:sz="0" w:space="0" w:color="auto"/>
      </w:divBdr>
    </w:div>
    <w:div w:id="34239325">
      <w:bodyDiv w:val="1"/>
      <w:marLeft w:val="0"/>
      <w:marRight w:val="0"/>
      <w:marTop w:val="0"/>
      <w:marBottom w:val="0"/>
      <w:divBdr>
        <w:top w:val="none" w:sz="0" w:space="0" w:color="auto"/>
        <w:left w:val="none" w:sz="0" w:space="0" w:color="auto"/>
        <w:bottom w:val="none" w:sz="0" w:space="0" w:color="auto"/>
        <w:right w:val="none" w:sz="0" w:space="0" w:color="auto"/>
      </w:divBdr>
    </w:div>
    <w:div w:id="37433405">
      <w:bodyDiv w:val="1"/>
      <w:marLeft w:val="0"/>
      <w:marRight w:val="0"/>
      <w:marTop w:val="0"/>
      <w:marBottom w:val="0"/>
      <w:divBdr>
        <w:top w:val="none" w:sz="0" w:space="0" w:color="auto"/>
        <w:left w:val="none" w:sz="0" w:space="0" w:color="auto"/>
        <w:bottom w:val="none" w:sz="0" w:space="0" w:color="auto"/>
        <w:right w:val="none" w:sz="0" w:space="0" w:color="auto"/>
      </w:divBdr>
    </w:div>
    <w:div w:id="38088542">
      <w:bodyDiv w:val="1"/>
      <w:marLeft w:val="0"/>
      <w:marRight w:val="0"/>
      <w:marTop w:val="0"/>
      <w:marBottom w:val="0"/>
      <w:divBdr>
        <w:top w:val="none" w:sz="0" w:space="0" w:color="auto"/>
        <w:left w:val="none" w:sz="0" w:space="0" w:color="auto"/>
        <w:bottom w:val="none" w:sz="0" w:space="0" w:color="auto"/>
        <w:right w:val="none" w:sz="0" w:space="0" w:color="auto"/>
      </w:divBdr>
    </w:div>
    <w:div w:id="39132845">
      <w:bodyDiv w:val="1"/>
      <w:marLeft w:val="0"/>
      <w:marRight w:val="0"/>
      <w:marTop w:val="0"/>
      <w:marBottom w:val="0"/>
      <w:divBdr>
        <w:top w:val="none" w:sz="0" w:space="0" w:color="auto"/>
        <w:left w:val="none" w:sz="0" w:space="0" w:color="auto"/>
        <w:bottom w:val="none" w:sz="0" w:space="0" w:color="auto"/>
        <w:right w:val="none" w:sz="0" w:space="0" w:color="auto"/>
      </w:divBdr>
    </w:div>
    <w:div w:id="40634239">
      <w:bodyDiv w:val="1"/>
      <w:marLeft w:val="0"/>
      <w:marRight w:val="0"/>
      <w:marTop w:val="0"/>
      <w:marBottom w:val="0"/>
      <w:divBdr>
        <w:top w:val="none" w:sz="0" w:space="0" w:color="auto"/>
        <w:left w:val="none" w:sz="0" w:space="0" w:color="auto"/>
        <w:bottom w:val="none" w:sz="0" w:space="0" w:color="auto"/>
        <w:right w:val="none" w:sz="0" w:space="0" w:color="auto"/>
      </w:divBdr>
    </w:div>
    <w:div w:id="43330768">
      <w:bodyDiv w:val="1"/>
      <w:marLeft w:val="0"/>
      <w:marRight w:val="0"/>
      <w:marTop w:val="0"/>
      <w:marBottom w:val="0"/>
      <w:divBdr>
        <w:top w:val="none" w:sz="0" w:space="0" w:color="auto"/>
        <w:left w:val="none" w:sz="0" w:space="0" w:color="auto"/>
        <w:bottom w:val="none" w:sz="0" w:space="0" w:color="auto"/>
        <w:right w:val="none" w:sz="0" w:space="0" w:color="auto"/>
      </w:divBdr>
    </w:div>
    <w:div w:id="45031312">
      <w:bodyDiv w:val="1"/>
      <w:marLeft w:val="0"/>
      <w:marRight w:val="0"/>
      <w:marTop w:val="0"/>
      <w:marBottom w:val="0"/>
      <w:divBdr>
        <w:top w:val="none" w:sz="0" w:space="0" w:color="auto"/>
        <w:left w:val="none" w:sz="0" w:space="0" w:color="auto"/>
        <w:bottom w:val="none" w:sz="0" w:space="0" w:color="auto"/>
        <w:right w:val="none" w:sz="0" w:space="0" w:color="auto"/>
      </w:divBdr>
    </w:div>
    <w:div w:id="46606584">
      <w:bodyDiv w:val="1"/>
      <w:marLeft w:val="0"/>
      <w:marRight w:val="0"/>
      <w:marTop w:val="0"/>
      <w:marBottom w:val="0"/>
      <w:divBdr>
        <w:top w:val="none" w:sz="0" w:space="0" w:color="auto"/>
        <w:left w:val="none" w:sz="0" w:space="0" w:color="auto"/>
        <w:bottom w:val="none" w:sz="0" w:space="0" w:color="auto"/>
        <w:right w:val="none" w:sz="0" w:space="0" w:color="auto"/>
      </w:divBdr>
    </w:div>
    <w:div w:id="47925608">
      <w:bodyDiv w:val="1"/>
      <w:marLeft w:val="0"/>
      <w:marRight w:val="0"/>
      <w:marTop w:val="0"/>
      <w:marBottom w:val="0"/>
      <w:divBdr>
        <w:top w:val="none" w:sz="0" w:space="0" w:color="auto"/>
        <w:left w:val="none" w:sz="0" w:space="0" w:color="auto"/>
        <w:bottom w:val="none" w:sz="0" w:space="0" w:color="auto"/>
        <w:right w:val="none" w:sz="0" w:space="0" w:color="auto"/>
      </w:divBdr>
    </w:div>
    <w:div w:id="51738520">
      <w:bodyDiv w:val="1"/>
      <w:marLeft w:val="0"/>
      <w:marRight w:val="0"/>
      <w:marTop w:val="0"/>
      <w:marBottom w:val="0"/>
      <w:divBdr>
        <w:top w:val="none" w:sz="0" w:space="0" w:color="auto"/>
        <w:left w:val="none" w:sz="0" w:space="0" w:color="auto"/>
        <w:bottom w:val="none" w:sz="0" w:space="0" w:color="auto"/>
        <w:right w:val="none" w:sz="0" w:space="0" w:color="auto"/>
      </w:divBdr>
    </w:div>
    <w:div w:id="53167429">
      <w:bodyDiv w:val="1"/>
      <w:marLeft w:val="0"/>
      <w:marRight w:val="0"/>
      <w:marTop w:val="0"/>
      <w:marBottom w:val="0"/>
      <w:divBdr>
        <w:top w:val="none" w:sz="0" w:space="0" w:color="auto"/>
        <w:left w:val="none" w:sz="0" w:space="0" w:color="auto"/>
        <w:bottom w:val="none" w:sz="0" w:space="0" w:color="auto"/>
        <w:right w:val="none" w:sz="0" w:space="0" w:color="auto"/>
      </w:divBdr>
    </w:div>
    <w:div w:id="57166575">
      <w:bodyDiv w:val="1"/>
      <w:marLeft w:val="0"/>
      <w:marRight w:val="0"/>
      <w:marTop w:val="0"/>
      <w:marBottom w:val="0"/>
      <w:divBdr>
        <w:top w:val="none" w:sz="0" w:space="0" w:color="auto"/>
        <w:left w:val="none" w:sz="0" w:space="0" w:color="auto"/>
        <w:bottom w:val="none" w:sz="0" w:space="0" w:color="auto"/>
        <w:right w:val="none" w:sz="0" w:space="0" w:color="auto"/>
      </w:divBdr>
    </w:div>
    <w:div w:id="61636344">
      <w:bodyDiv w:val="1"/>
      <w:marLeft w:val="0"/>
      <w:marRight w:val="0"/>
      <w:marTop w:val="0"/>
      <w:marBottom w:val="0"/>
      <w:divBdr>
        <w:top w:val="none" w:sz="0" w:space="0" w:color="auto"/>
        <w:left w:val="none" w:sz="0" w:space="0" w:color="auto"/>
        <w:bottom w:val="none" w:sz="0" w:space="0" w:color="auto"/>
        <w:right w:val="none" w:sz="0" w:space="0" w:color="auto"/>
      </w:divBdr>
    </w:div>
    <w:div w:id="70661870">
      <w:bodyDiv w:val="1"/>
      <w:marLeft w:val="0"/>
      <w:marRight w:val="0"/>
      <w:marTop w:val="0"/>
      <w:marBottom w:val="0"/>
      <w:divBdr>
        <w:top w:val="none" w:sz="0" w:space="0" w:color="auto"/>
        <w:left w:val="none" w:sz="0" w:space="0" w:color="auto"/>
        <w:bottom w:val="none" w:sz="0" w:space="0" w:color="auto"/>
        <w:right w:val="none" w:sz="0" w:space="0" w:color="auto"/>
      </w:divBdr>
    </w:div>
    <w:div w:id="70784251">
      <w:bodyDiv w:val="1"/>
      <w:marLeft w:val="0"/>
      <w:marRight w:val="0"/>
      <w:marTop w:val="0"/>
      <w:marBottom w:val="0"/>
      <w:divBdr>
        <w:top w:val="none" w:sz="0" w:space="0" w:color="auto"/>
        <w:left w:val="none" w:sz="0" w:space="0" w:color="auto"/>
        <w:bottom w:val="none" w:sz="0" w:space="0" w:color="auto"/>
        <w:right w:val="none" w:sz="0" w:space="0" w:color="auto"/>
      </w:divBdr>
    </w:div>
    <w:div w:id="71318931">
      <w:bodyDiv w:val="1"/>
      <w:marLeft w:val="0"/>
      <w:marRight w:val="0"/>
      <w:marTop w:val="0"/>
      <w:marBottom w:val="0"/>
      <w:divBdr>
        <w:top w:val="none" w:sz="0" w:space="0" w:color="auto"/>
        <w:left w:val="none" w:sz="0" w:space="0" w:color="auto"/>
        <w:bottom w:val="none" w:sz="0" w:space="0" w:color="auto"/>
        <w:right w:val="none" w:sz="0" w:space="0" w:color="auto"/>
      </w:divBdr>
    </w:div>
    <w:div w:id="71395892">
      <w:bodyDiv w:val="1"/>
      <w:marLeft w:val="0"/>
      <w:marRight w:val="0"/>
      <w:marTop w:val="0"/>
      <w:marBottom w:val="0"/>
      <w:divBdr>
        <w:top w:val="none" w:sz="0" w:space="0" w:color="auto"/>
        <w:left w:val="none" w:sz="0" w:space="0" w:color="auto"/>
        <w:bottom w:val="none" w:sz="0" w:space="0" w:color="auto"/>
        <w:right w:val="none" w:sz="0" w:space="0" w:color="auto"/>
      </w:divBdr>
    </w:div>
    <w:div w:id="71510794">
      <w:bodyDiv w:val="1"/>
      <w:marLeft w:val="0"/>
      <w:marRight w:val="0"/>
      <w:marTop w:val="0"/>
      <w:marBottom w:val="0"/>
      <w:divBdr>
        <w:top w:val="none" w:sz="0" w:space="0" w:color="auto"/>
        <w:left w:val="none" w:sz="0" w:space="0" w:color="auto"/>
        <w:bottom w:val="none" w:sz="0" w:space="0" w:color="auto"/>
        <w:right w:val="none" w:sz="0" w:space="0" w:color="auto"/>
      </w:divBdr>
    </w:div>
    <w:div w:id="72900770">
      <w:bodyDiv w:val="1"/>
      <w:marLeft w:val="0"/>
      <w:marRight w:val="0"/>
      <w:marTop w:val="0"/>
      <w:marBottom w:val="0"/>
      <w:divBdr>
        <w:top w:val="none" w:sz="0" w:space="0" w:color="auto"/>
        <w:left w:val="none" w:sz="0" w:space="0" w:color="auto"/>
        <w:bottom w:val="none" w:sz="0" w:space="0" w:color="auto"/>
        <w:right w:val="none" w:sz="0" w:space="0" w:color="auto"/>
      </w:divBdr>
    </w:div>
    <w:div w:id="77604257">
      <w:bodyDiv w:val="1"/>
      <w:marLeft w:val="0"/>
      <w:marRight w:val="0"/>
      <w:marTop w:val="0"/>
      <w:marBottom w:val="0"/>
      <w:divBdr>
        <w:top w:val="none" w:sz="0" w:space="0" w:color="auto"/>
        <w:left w:val="none" w:sz="0" w:space="0" w:color="auto"/>
        <w:bottom w:val="none" w:sz="0" w:space="0" w:color="auto"/>
        <w:right w:val="none" w:sz="0" w:space="0" w:color="auto"/>
      </w:divBdr>
    </w:div>
    <w:div w:id="78135936">
      <w:bodyDiv w:val="1"/>
      <w:marLeft w:val="0"/>
      <w:marRight w:val="0"/>
      <w:marTop w:val="0"/>
      <w:marBottom w:val="0"/>
      <w:divBdr>
        <w:top w:val="none" w:sz="0" w:space="0" w:color="auto"/>
        <w:left w:val="none" w:sz="0" w:space="0" w:color="auto"/>
        <w:bottom w:val="none" w:sz="0" w:space="0" w:color="auto"/>
        <w:right w:val="none" w:sz="0" w:space="0" w:color="auto"/>
      </w:divBdr>
    </w:div>
    <w:div w:id="78790195">
      <w:bodyDiv w:val="1"/>
      <w:marLeft w:val="0"/>
      <w:marRight w:val="0"/>
      <w:marTop w:val="0"/>
      <w:marBottom w:val="0"/>
      <w:divBdr>
        <w:top w:val="none" w:sz="0" w:space="0" w:color="auto"/>
        <w:left w:val="none" w:sz="0" w:space="0" w:color="auto"/>
        <w:bottom w:val="none" w:sz="0" w:space="0" w:color="auto"/>
        <w:right w:val="none" w:sz="0" w:space="0" w:color="auto"/>
      </w:divBdr>
    </w:div>
    <w:div w:id="79454281">
      <w:bodyDiv w:val="1"/>
      <w:marLeft w:val="0"/>
      <w:marRight w:val="0"/>
      <w:marTop w:val="0"/>
      <w:marBottom w:val="0"/>
      <w:divBdr>
        <w:top w:val="none" w:sz="0" w:space="0" w:color="auto"/>
        <w:left w:val="none" w:sz="0" w:space="0" w:color="auto"/>
        <w:bottom w:val="none" w:sz="0" w:space="0" w:color="auto"/>
        <w:right w:val="none" w:sz="0" w:space="0" w:color="auto"/>
      </w:divBdr>
    </w:div>
    <w:div w:id="81266158">
      <w:bodyDiv w:val="1"/>
      <w:marLeft w:val="0"/>
      <w:marRight w:val="0"/>
      <w:marTop w:val="0"/>
      <w:marBottom w:val="0"/>
      <w:divBdr>
        <w:top w:val="none" w:sz="0" w:space="0" w:color="auto"/>
        <w:left w:val="none" w:sz="0" w:space="0" w:color="auto"/>
        <w:bottom w:val="none" w:sz="0" w:space="0" w:color="auto"/>
        <w:right w:val="none" w:sz="0" w:space="0" w:color="auto"/>
      </w:divBdr>
    </w:div>
    <w:div w:id="82536126">
      <w:bodyDiv w:val="1"/>
      <w:marLeft w:val="0"/>
      <w:marRight w:val="0"/>
      <w:marTop w:val="0"/>
      <w:marBottom w:val="0"/>
      <w:divBdr>
        <w:top w:val="none" w:sz="0" w:space="0" w:color="auto"/>
        <w:left w:val="none" w:sz="0" w:space="0" w:color="auto"/>
        <w:bottom w:val="none" w:sz="0" w:space="0" w:color="auto"/>
        <w:right w:val="none" w:sz="0" w:space="0" w:color="auto"/>
      </w:divBdr>
    </w:div>
    <w:div w:id="85925733">
      <w:bodyDiv w:val="1"/>
      <w:marLeft w:val="0"/>
      <w:marRight w:val="0"/>
      <w:marTop w:val="0"/>
      <w:marBottom w:val="0"/>
      <w:divBdr>
        <w:top w:val="none" w:sz="0" w:space="0" w:color="auto"/>
        <w:left w:val="none" w:sz="0" w:space="0" w:color="auto"/>
        <w:bottom w:val="none" w:sz="0" w:space="0" w:color="auto"/>
        <w:right w:val="none" w:sz="0" w:space="0" w:color="auto"/>
      </w:divBdr>
    </w:div>
    <w:div w:id="88891681">
      <w:bodyDiv w:val="1"/>
      <w:marLeft w:val="0"/>
      <w:marRight w:val="0"/>
      <w:marTop w:val="0"/>
      <w:marBottom w:val="0"/>
      <w:divBdr>
        <w:top w:val="none" w:sz="0" w:space="0" w:color="auto"/>
        <w:left w:val="none" w:sz="0" w:space="0" w:color="auto"/>
        <w:bottom w:val="none" w:sz="0" w:space="0" w:color="auto"/>
        <w:right w:val="none" w:sz="0" w:space="0" w:color="auto"/>
      </w:divBdr>
    </w:div>
    <w:div w:id="90055306">
      <w:bodyDiv w:val="1"/>
      <w:marLeft w:val="0"/>
      <w:marRight w:val="0"/>
      <w:marTop w:val="0"/>
      <w:marBottom w:val="0"/>
      <w:divBdr>
        <w:top w:val="none" w:sz="0" w:space="0" w:color="auto"/>
        <w:left w:val="none" w:sz="0" w:space="0" w:color="auto"/>
        <w:bottom w:val="none" w:sz="0" w:space="0" w:color="auto"/>
        <w:right w:val="none" w:sz="0" w:space="0" w:color="auto"/>
      </w:divBdr>
    </w:div>
    <w:div w:id="90594501">
      <w:bodyDiv w:val="1"/>
      <w:marLeft w:val="0"/>
      <w:marRight w:val="0"/>
      <w:marTop w:val="0"/>
      <w:marBottom w:val="0"/>
      <w:divBdr>
        <w:top w:val="none" w:sz="0" w:space="0" w:color="auto"/>
        <w:left w:val="none" w:sz="0" w:space="0" w:color="auto"/>
        <w:bottom w:val="none" w:sz="0" w:space="0" w:color="auto"/>
        <w:right w:val="none" w:sz="0" w:space="0" w:color="auto"/>
      </w:divBdr>
    </w:div>
    <w:div w:id="92824052">
      <w:bodyDiv w:val="1"/>
      <w:marLeft w:val="0"/>
      <w:marRight w:val="0"/>
      <w:marTop w:val="0"/>
      <w:marBottom w:val="0"/>
      <w:divBdr>
        <w:top w:val="none" w:sz="0" w:space="0" w:color="auto"/>
        <w:left w:val="none" w:sz="0" w:space="0" w:color="auto"/>
        <w:bottom w:val="none" w:sz="0" w:space="0" w:color="auto"/>
        <w:right w:val="none" w:sz="0" w:space="0" w:color="auto"/>
      </w:divBdr>
    </w:div>
    <w:div w:id="94719209">
      <w:bodyDiv w:val="1"/>
      <w:marLeft w:val="0"/>
      <w:marRight w:val="0"/>
      <w:marTop w:val="0"/>
      <w:marBottom w:val="0"/>
      <w:divBdr>
        <w:top w:val="none" w:sz="0" w:space="0" w:color="auto"/>
        <w:left w:val="none" w:sz="0" w:space="0" w:color="auto"/>
        <w:bottom w:val="none" w:sz="0" w:space="0" w:color="auto"/>
        <w:right w:val="none" w:sz="0" w:space="0" w:color="auto"/>
      </w:divBdr>
    </w:div>
    <w:div w:id="98913725">
      <w:bodyDiv w:val="1"/>
      <w:marLeft w:val="0"/>
      <w:marRight w:val="0"/>
      <w:marTop w:val="0"/>
      <w:marBottom w:val="0"/>
      <w:divBdr>
        <w:top w:val="none" w:sz="0" w:space="0" w:color="auto"/>
        <w:left w:val="none" w:sz="0" w:space="0" w:color="auto"/>
        <w:bottom w:val="none" w:sz="0" w:space="0" w:color="auto"/>
        <w:right w:val="none" w:sz="0" w:space="0" w:color="auto"/>
      </w:divBdr>
    </w:div>
    <w:div w:id="101073426">
      <w:bodyDiv w:val="1"/>
      <w:marLeft w:val="0"/>
      <w:marRight w:val="0"/>
      <w:marTop w:val="0"/>
      <w:marBottom w:val="0"/>
      <w:divBdr>
        <w:top w:val="none" w:sz="0" w:space="0" w:color="auto"/>
        <w:left w:val="none" w:sz="0" w:space="0" w:color="auto"/>
        <w:bottom w:val="none" w:sz="0" w:space="0" w:color="auto"/>
        <w:right w:val="none" w:sz="0" w:space="0" w:color="auto"/>
      </w:divBdr>
    </w:div>
    <w:div w:id="101390071">
      <w:bodyDiv w:val="1"/>
      <w:marLeft w:val="0"/>
      <w:marRight w:val="0"/>
      <w:marTop w:val="0"/>
      <w:marBottom w:val="0"/>
      <w:divBdr>
        <w:top w:val="none" w:sz="0" w:space="0" w:color="auto"/>
        <w:left w:val="none" w:sz="0" w:space="0" w:color="auto"/>
        <w:bottom w:val="none" w:sz="0" w:space="0" w:color="auto"/>
        <w:right w:val="none" w:sz="0" w:space="0" w:color="auto"/>
      </w:divBdr>
    </w:div>
    <w:div w:id="102503228">
      <w:bodyDiv w:val="1"/>
      <w:marLeft w:val="0"/>
      <w:marRight w:val="0"/>
      <w:marTop w:val="0"/>
      <w:marBottom w:val="0"/>
      <w:divBdr>
        <w:top w:val="none" w:sz="0" w:space="0" w:color="auto"/>
        <w:left w:val="none" w:sz="0" w:space="0" w:color="auto"/>
        <w:bottom w:val="none" w:sz="0" w:space="0" w:color="auto"/>
        <w:right w:val="none" w:sz="0" w:space="0" w:color="auto"/>
      </w:divBdr>
    </w:div>
    <w:div w:id="103885533">
      <w:bodyDiv w:val="1"/>
      <w:marLeft w:val="0"/>
      <w:marRight w:val="0"/>
      <w:marTop w:val="0"/>
      <w:marBottom w:val="0"/>
      <w:divBdr>
        <w:top w:val="none" w:sz="0" w:space="0" w:color="auto"/>
        <w:left w:val="none" w:sz="0" w:space="0" w:color="auto"/>
        <w:bottom w:val="none" w:sz="0" w:space="0" w:color="auto"/>
        <w:right w:val="none" w:sz="0" w:space="0" w:color="auto"/>
      </w:divBdr>
    </w:div>
    <w:div w:id="106700746">
      <w:bodyDiv w:val="1"/>
      <w:marLeft w:val="0"/>
      <w:marRight w:val="0"/>
      <w:marTop w:val="0"/>
      <w:marBottom w:val="0"/>
      <w:divBdr>
        <w:top w:val="none" w:sz="0" w:space="0" w:color="auto"/>
        <w:left w:val="none" w:sz="0" w:space="0" w:color="auto"/>
        <w:bottom w:val="none" w:sz="0" w:space="0" w:color="auto"/>
        <w:right w:val="none" w:sz="0" w:space="0" w:color="auto"/>
      </w:divBdr>
    </w:div>
    <w:div w:id="109595038">
      <w:bodyDiv w:val="1"/>
      <w:marLeft w:val="0"/>
      <w:marRight w:val="0"/>
      <w:marTop w:val="0"/>
      <w:marBottom w:val="0"/>
      <w:divBdr>
        <w:top w:val="none" w:sz="0" w:space="0" w:color="auto"/>
        <w:left w:val="none" w:sz="0" w:space="0" w:color="auto"/>
        <w:bottom w:val="none" w:sz="0" w:space="0" w:color="auto"/>
        <w:right w:val="none" w:sz="0" w:space="0" w:color="auto"/>
      </w:divBdr>
    </w:div>
    <w:div w:id="110436646">
      <w:bodyDiv w:val="1"/>
      <w:marLeft w:val="0"/>
      <w:marRight w:val="0"/>
      <w:marTop w:val="0"/>
      <w:marBottom w:val="0"/>
      <w:divBdr>
        <w:top w:val="none" w:sz="0" w:space="0" w:color="auto"/>
        <w:left w:val="none" w:sz="0" w:space="0" w:color="auto"/>
        <w:bottom w:val="none" w:sz="0" w:space="0" w:color="auto"/>
        <w:right w:val="none" w:sz="0" w:space="0" w:color="auto"/>
      </w:divBdr>
    </w:div>
    <w:div w:id="110824152">
      <w:bodyDiv w:val="1"/>
      <w:marLeft w:val="0"/>
      <w:marRight w:val="0"/>
      <w:marTop w:val="0"/>
      <w:marBottom w:val="0"/>
      <w:divBdr>
        <w:top w:val="none" w:sz="0" w:space="0" w:color="auto"/>
        <w:left w:val="none" w:sz="0" w:space="0" w:color="auto"/>
        <w:bottom w:val="none" w:sz="0" w:space="0" w:color="auto"/>
        <w:right w:val="none" w:sz="0" w:space="0" w:color="auto"/>
      </w:divBdr>
    </w:div>
    <w:div w:id="111637595">
      <w:bodyDiv w:val="1"/>
      <w:marLeft w:val="0"/>
      <w:marRight w:val="0"/>
      <w:marTop w:val="0"/>
      <w:marBottom w:val="0"/>
      <w:divBdr>
        <w:top w:val="none" w:sz="0" w:space="0" w:color="auto"/>
        <w:left w:val="none" w:sz="0" w:space="0" w:color="auto"/>
        <w:bottom w:val="none" w:sz="0" w:space="0" w:color="auto"/>
        <w:right w:val="none" w:sz="0" w:space="0" w:color="auto"/>
      </w:divBdr>
    </w:div>
    <w:div w:id="118186247">
      <w:bodyDiv w:val="1"/>
      <w:marLeft w:val="0"/>
      <w:marRight w:val="0"/>
      <w:marTop w:val="0"/>
      <w:marBottom w:val="0"/>
      <w:divBdr>
        <w:top w:val="none" w:sz="0" w:space="0" w:color="auto"/>
        <w:left w:val="none" w:sz="0" w:space="0" w:color="auto"/>
        <w:bottom w:val="none" w:sz="0" w:space="0" w:color="auto"/>
        <w:right w:val="none" w:sz="0" w:space="0" w:color="auto"/>
      </w:divBdr>
    </w:div>
    <w:div w:id="120421585">
      <w:bodyDiv w:val="1"/>
      <w:marLeft w:val="0"/>
      <w:marRight w:val="0"/>
      <w:marTop w:val="0"/>
      <w:marBottom w:val="0"/>
      <w:divBdr>
        <w:top w:val="none" w:sz="0" w:space="0" w:color="auto"/>
        <w:left w:val="none" w:sz="0" w:space="0" w:color="auto"/>
        <w:bottom w:val="none" w:sz="0" w:space="0" w:color="auto"/>
        <w:right w:val="none" w:sz="0" w:space="0" w:color="auto"/>
      </w:divBdr>
    </w:div>
    <w:div w:id="123155907">
      <w:bodyDiv w:val="1"/>
      <w:marLeft w:val="0"/>
      <w:marRight w:val="0"/>
      <w:marTop w:val="0"/>
      <w:marBottom w:val="0"/>
      <w:divBdr>
        <w:top w:val="none" w:sz="0" w:space="0" w:color="auto"/>
        <w:left w:val="none" w:sz="0" w:space="0" w:color="auto"/>
        <w:bottom w:val="none" w:sz="0" w:space="0" w:color="auto"/>
        <w:right w:val="none" w:sz="0" w:space="0" w:color="auto"/>
      </w:divBdr>
    </w:div>
    <w:div w:id="128784338">
      <w:bodyDiv w:val="1"/>
      <w:marLeft w:val="0"/>
      <w:marRight w:val="0"/>
      <w:marTop w:val="0"/>
      <w:marBottom w:val="0"/>
      <w:divBdr>
        <w:top w:val="none" w:sz="0" w:space="0" w:color="auto"/>
        <w:left w:val="none" w:sz="0" w:space="0" w:color="auto"/>
        <w:bottom w:val="none" w:sz="0" w:space="0" w:color="auto"/>
        <w:right w:val="none" w:sz="0" w:space="0" w:color="auto"/>
      </w:divBdr>
    </w:div>
    <w:div w:id="130439652">
      <w:bodyDiv w:val="1"/>
      <w:marLeft w:val="0"/>
      <w:marRight w:val="0"/>
      <w:marTop w:val="0"/>
      <w:marBottom w:val="0"/>
      <w:divBdr>
        <w:top w:val="none" w:sz="0" w:space="0" w:color="auto"/>
        <w:left w:val="none" w:sz="0" w:space="0" w:color="auto"/>
        <w:bottom w:val="none" w:sz="0" w:space="0" w:color="auto"/>
        <w:right w:val="none" w:sz="0" w:space="0" w:color="auto"/>
      </w:divBdr>
    </w:div>
    <w:div w:id="132601845">
      <w:bodyDiv w:val="1"/>
      <w:marLeft w:val="0"/>
      <w:marRight w:val="0"/>
      <w:marTop w:val="0"/>
      <w:marBottom w:val="0"/>
      <w:divBdr>
        <w:top w:val="none" w:sz="0" w:space="0" w:color="auto"/>
        <w:left w:val="none" w:sz="0" w:space="0" w:color="auto"/>
        <w:bottom w:val="none" w:sz="0" w:space="0" w:color="auto"/>
        <w:right w:val="none" w:sz="0" w:space="0" w:color="auto"/>
      </w:divBdr>
    </w:div>
    <w:div w:id="134883704">
      <w:bodyDiv w:val="1"/>
      <w:marLeft w:val="0"/>
      <w:marRight w:val="0"/>
      <w:marTop w:val="0"/>
      <w:marBottom w:val="0"/>
      <w:divBdr>
        <w:top w:val="none" w:sz="0" w:space="0" w:color="auto"/>
        <w:left w:val="none" w:sz="0" w:space="0" w:color="auto"/>
        <w:bottom w:val="none" w:sz="0" w:space="0" w:color="auto"/>
        <w:right w:val="none" w:sz="0" w:space="0" w:color="auto"/>
      </w:divBdr>
    </w:div>
    <w:div w:id="139422183">
      <w:bodyDiv w:val="1"/>
      <w:marLeft w:val="0"/>
      <w:marRight w:val="0"/>
      <w:marTop w:val="0"/>
      <w:marBottom w:val="0"/>
      <w:divBdr>
        <w:top w:val="none" w:sz="0" w:space="0" w:color="auto"/>
        <w:left w:val="none" w:sz="0" w:space="0" w:color="auto"/>
        <w:bottom w:val="none" w:sz="0" w:space="0" w:color="auto"/>
        <w:right w:val="none" w:sz="0" w:space="0" w:color="auto"/>
      </w:divBdr>
    </w:div>
    <w:div w:id="139538408">
      <w:bodyDiv w:val="1"/>
      <w:marLeft w:val="0"/>
      <w:marRight w:val="0"/>
      <w:marTop w:val="0"/>
      <w:marBottom w:val="0"/>
      <w:divBdr>
        <w:top w:val="none" w:sz="0" w:space="0" w:color="auto"/>
        <w:left w:val="none" w:sz="0" w:space="0" w:color="auto"/>
        <w:bottom w:val="none" w:sz="0" w:space="0" w:color="auto"/>
        <w:right w:val="none" w:sz="0" w:space="0" w:color="auto"/>
      </w:divBdr>
    </w:div>
    <w:div w:id="152600429">
      <w:bodyDiv w:val="1"/>
      <w:marLeft w:val="0"/>
      <w:marRight w:val="0"/>
      <w:marTop w:val="0"/>
      <w:marBottom w:val="0"/>
      <w:divBdr>
        <w:top w:val="none" w:sz="0" w:space="0" w:color="auto"/>
        <w:left w:val="none" w:sz="0" w:space="0" w:color="auto"/>
        <w:bottom w:val="none" w:sz="0" w:space="0" w:color="auto"/>
        <w:right w:val="none" w:sz="0" w:space="0" w:color="auto"/>
      </w:divBdr>
    </w:div>
    <w:div w:id="155461682">
      <w:bodyDiv w:val="1"/>
      <w:marLeft w:val="0"/>
      <w:marRight w:val="0"/>
      <w:marTop w:val="0"/>
      <w:marBottom w:val="0"/>
      <w:divBdr>
        <w:top w:val="none" w:sz="0" w:space="0" w:color="auto"/>
        <w:left w:val="none" w:sz="0" w:space="0" w:color="auto"/>
        <w:bottom w:val="none" w:sz="0" w:space="0" w:color="auto"/>
        <w:right w:val="none" w:sz="0" w:space="0" w:color="auto"/>
      </w:divBdr>
    </w:div>
    <w:div w:id="158230586">
      <w:bodyDiv w:val="1"/>
      <w:marLeft w:val="0"/>
      <w:marRight w:val="0"/>
      <w:marTop w:val="0"/>
      <w:marBottom w:val="0"/>
      <w:divBdr>
        <w:top w:val="none" w:sz="0" w:space="0" w:color="auto"/>
        <w:left w:val="none" w:sz="0" w:space="0" w:color="auto"/>
        <w:bottom w:val="none" w:sz="0" w:space="0" w:color="auto"/>
        <w:right w:val="none" w:sz="0" w:space="0" w:color="auto"/>
      </w:divBdr>
    </w:div>
    <w:div w:id="158549126">
      <w:bodyDiv w:val="1"/>
      <w:marLeft w:val="0"/>
      <w:marRight w:val="0"/>
      <w:marTop w:val="0"/>
      <w:marBottom w:val="0"/>
      <w:divBdr>
        <w:top w:val="none" w:sz="0" w:space="0" w:color="auto"/>
        <w:left w:val="none" w:sz="0" w:space="0" w:color="auto"/>
        <w:bottom w:val="none" w:sz="0" w:space="0" w:color="auto"/>
        <w:right w:val="none" w:sz="0" w:space="0" w:color="auto"/>
      </w:divBdr>
    </w:div>
    <w:div w:id="159545384">
      <w:bodyDiv w:val="1"/>
      <w:marLeft w:val="0"/>
      <w:marRight w:val="0"/>
      <w:marTop w:val="0"/>
      <w:marBottom w:val="0"/>
      <w:divBdr>
        <w:top w:val="none" w:sz="0" w:space="0" w:color="auto"/>
        <w:left w:val="none" w:sz="0" w:space="0" w:color="auto"/>
        <w:bottom w:val="none" w:sz="0" w:space="0" w:color="auto"/>
        <w:right w:val="none" w:sz="0" w:space="0" w:color="auto"/>
      </w:divBdr>
    </w:div>
    <w:div w:id="160893721">
      <w:bodyDiv w:val="1"/>
      <w:marLeft w:val="0"/>
      <w:marRight w:val="0"/>
      <w:marTop w:val="0"/>
      <w:marBottom w:val="0"/>
      <w:divBdr>
        <w:top w:val="none" w:sz="0" w:space="0" w:color="auto"/>
        <w:left w:val="none" w:sz="0" w:space="0" w:color="auto"/>
        <w:bottom w:val="none" w:sz="0" w:space="0" w:color="auto"/>
        <w:right w:val="none" w:sz="0" w:space="0" w:color="auto"/>
      </w:divBdr>
    </w:div>
    <w:div w:id="163478360">
      <w:bodyDiv w:val="1"/>
      <w:marLeft w:val="0"/>
      <w:marRight w:val="0"/>
      <w:marTop w:val="0"/>
      <w:marBottom w:val="0"/>
      <w:divBdr>
        <w:top w:val="none" w:sz="0" w:space="0" w:color="auto"/>
        <w:left w:val="none" w:sz="0" w:space="0" w:color="auto"/>
        <w:bottom w:val="none" w:sz="0" w:space="0" w:color="auto"/>
        <w:right w:val="none" w:sz="0" w:space="0" w:color="auto"/>
      </w:divBdr>
    </w:div>
    <w:div w:id="164635390">
      <w:bodyDiv w:val="1"/>
      <w:marLeft w:val="0"/>
      <w:marRight w:val="0"/>
      <w:marTop w:val="0"/>
      <w:marBottom w:val="0"/>
      <w:divBdr>
        <w:top w:val="none" w:sz="0" w:space="0" w:color="auto"/>
        <w:left w:val="none" w:sz="0" w:space="0" w:color="auto"/>
        <w:bottom w:val="none" w:sz="0" w:space="0" w:color="auto"/>
        <w:right w:val="none" w:sz="0" w:space="0" w:color="auto"/>
      </w:divBdr>
    </w:div>
    <w:div w:id="171918760">
      <w:bodyDiv w:val="1"/>
      <w:marLeft w:val="0"/>
      <w:marRight w:val="0"/>
      <w:marTop w:val="0"/>
      <w:marBottom w:val="0"/>
      <w:divBdr>
        <w:top w:val="none" w:sz="0" w:space="0" w:color="auto"/>
        <w:left w:val="none" w:sz="0" w:space="0" w:color="auto"/>
        <w:bottom w:val="none" w:sz="0" w:space="0" w:color="auto"/>
        <w:right w:val="none" w:sz="0" w:space="0" w:color="auto"/>
      </w:divBdr>
    </w:div>
    <w:div w:id="173493333">
      <w:bodyDiv w:val="1"/>
      <w:marLeft w:val="0"/>
      <w:marRight w:val="0"/>
      <w:marTop w:val="0"/>
      <w:marBottom w:val="0"/>
      <w:divBdr>
        <w:top w:val="none" w:sz="0" w:space="0" w:color="auto"/>
        <w:left w:val="none" w:sz="0" w:space="0" w:color="auto"/>
        <w:bottom w:val="none" w:sz="0" w:space="0" w:color="auto"/>
        <w:right w:val="none" w:sz="0" w:space="0" w:color="auto"/>
      </w:divBdr>
    </w:div>
    <w:div w:id="174735283">
      <w:bodyDiv w:val="1"/>
      <w:marLeft w:val="0"/>
      <w:marRight w:val="0"/>
      <w:marTop w:val="0"/>
      <w:marBottom w:val="0"/>
      <w:divBdr>
        <w:top w:val="none" w:sz="0" w:space="0" w:color="auto"/>
        <w:left w:val="none" w:sz="0" w:space="0" w:color="auto"/>
        <w:bottom w:val="none" w:sz="0" w:space="0" w:color="auto"/>
        <w:right w:val="none" w:sz="0" w:space="0" w:color="auto"/>
      </w:divBdr>
    </w:div>
    <w:div w:id="175506866">
      <w:bodyDiv w:val="1"/>
      <w:marLeft w:val="0"/>
      <w:marRight w:val="0"/>
      <w:marTop w:val="0"/>
      <w:marBottom w:val="0"/>
      <w:divBdr>
        <w:top w:val="none" w:sz="0" w:space="0" w:color="auto"/>
        <w:left w:val="none" w:sz="0" w:space="0" w:color="auto"/>
        <w:bottom w:val="none" w:sz="0" w:space="0" w:color="auto"/>
        <w:right w:val="none" w:sz="0" w:space="0" w:color="auto"/>
      </w:divBdr>
    </w:div>
    <w:div w:id="175930197">
      <w:bodyDiv w:val="1"/>
      <w:marLeft w:val="0"/>
      <w:marRight w:val="0"/>
      <w:marTop w:val="0"/>
      <w:marBottom w:val="0"/>
      <w:divBdr>
        <w:top w:val="none" w:sz="0" w:space="0" w:color="auto"/>
        <w:left w:val="none" w:sz="0" w:space="0" w:color="auto"/>
        <w:bottom w:val="none" w:sz="0" w:space="0" w:color="auto"/>
        <w:right w:val="none" w:sz="0" w:space="0" w:color="auto"/>
      </w:divBdr>
    </w:div>
    <w:div w:id="178593342">
      <w:bodyDiv w:val="1"/>
      <w:marLeft w:val="0"/>
      <w:marRight w:val="0"/>
      <w:marTop w:val="0"/>
      <w:marBottom w:val="0"/>
      <w:divBdr>
        <w:top w:val="none" w:sz="0" w:space="0" w:color="auto"/>
        <w:left w:val="none" w:sz="0" w:space="0" w:color="auto"/>
        <w:bottom w:val="none" w:sz="0" w:space="0" w:color="auto"/>
        <w:right w:val="none" w:sz="0" w:space="0" w:color="auto"/>
      </w:divBdr>
    </w:div>
    <w:div w:id="180780826">
      <w:bodyDiv w:val="1"/>
      <w:marLeft w:val="0"/>
      <w:marRight w:val="0"/>
      <w:marTop w:val="0"/>
      <w:marBottom w:val="0"/>
      <w:divBdr>
        <w:top w:val="none" w:sz="0" w:space="0" w:color="auto"/>
        <w:left w:val="none" w:sz="0" w:space="0" w:color="auto"/>
        <w:bottom w:val="none" w:sz="0" w:space="0" w:color="auto"/>
        <w:right w:val="none" w:sz="0" w:space="0" w:color="auto"/>
      </w:divBdr>
    </w:div>
    <w:div w:id="182788585">
      <w:bodyDiv w:val="1"/>
      <w:marLeft w:val="0"/>
      <w:marRight w:val="0"/>
      <w:marTop w:val="0"/>
      <w:marBottom w:val="0"/>
      <w:divBdr>
        <w:top w:val="none" w:sz="0" w:space="0" w:color="auto"/>
        <w:left w:val="none" w:sz="0" w:space="0" w:color="auto"/>
        <w:bottom w:val="none" w:sz="0" w:space="0" w:color="auto"/>
        <w:right w:val="none" w:sz="0" w:space="0" w:color="auto"/>
      </w:divBdr>
    </w:div>
    <w:div w:id="191891029">
      <w:bodyDiv w:val="1"/>
      <w:marLeft w:val="0"/>
      <w:marRight w:val="0"/>
      <w:marTop w:val="0"/>
      <w:marBottom w:val="0"/>
      <w:divBdr>
        <w:top w:val="none" w:sz="0" w:space="0" w:color="auto"/>
        <w:left w:val="none" w:sz="0" w:space="0" w:color="auto"/>
        <w:bottom w:val="none" w:sz="0" w:space="0" w:color="auto"/>
        <w:right w:val="none" w:sz="0" w:space="0" w:color="auto"/>
      </w:divBdr>
    </w:div>
    <w:div w:id="192809089">
      <w:bodyDiv w:val="1"/>
      <w:marLeft w:val="0"/>
      <w:marRight w:val="0"/>
      <w:marTop w:val="0"/>
      <w:marBottom w:val="0"/>
      <w:divBdr>
        <w:top w:val="none" w:sz="0" w:space="0" w:color="auto"/>
        <w:left w:val="none" w:sz="0" w:space="0" w:color="auto"/>
        <w:bottom w:val="none" w:sz="0" w:space="0" w:color="auto"/>
        <w:right w:val="none" w:sz="0" w:space="0" w:color="auto"/>
      </w:divBdr>
    </w:div>
    <w:div w:id="193346144">
      <w:bodyDiv w:val="1"/>
      <w:marLeft w:val="0"/>
      <w:marRight w:val="0"/>
      <w:marTop w:val="0"/>
      <w:marBottom w:val="0"/>
      <w:divBdr>
        <w:top w:val="none" w:sz="0" w:space="0" w:color="auto"/>
        <w:left w:val="none" w:sz="0" w:space="0" w:color="auto"/>
        <w:bottom w:val="none" w:sz="0" w:space="0" w:color="auto"/>
        <w:right w:val="none" w:sz="0" w:space="0" w:color="auto"/>
      </w:divBdr>
    </w:div>
    <w:div w:id="194582800">
      <w:bodyDiv w:val="1"/>
      <w:marLeft w:val="0"/>
      <w:marRight w:val="0"/>
      <w:marTop w:val="0"/>
      <w:marBottom w:val="0"/>
      <w:divBdr>
        <w:top w:val="none" w:sz="0" w:space="0" w:color="auto"/>
        <w:left w:val="none" w:sz="0" w:space="0" w:color="auto"/>
        <w:bottom w:val="none" w:sz="0" w:space="0" w:color="auto"/>
        <w:right w:val="none" w:sz="0" w:space="0" w:color="auto"/>
      </w:divBdr>
    </w:div>
    <w:div w:id="195971774">
      <w:bodyDiv w:val="1"/>
      <w:marLeft w:val="0"/>
      <w:marRight w:val="0"/>
      <w:marTop w:val="0"/>
      <w:marBottom w:val="0"/>
      <w:divBdr>
        <w:top w:val="none" w:sz="0" w:space="0" w:color="auto"/>
        <w:left w:val="none" w:sz="0" w:space="0" w:color="auto"/>
        <w:bottom w:val="none" w:sz="0" w:space="0" w:color="auto"/>
        <w:right w:val="none" w:sz="0" w:space="0" w:color="auto"/>
      </w:divBdr>
    </w:div>
    <w:div w:id="200360184">
      <w:bodyDiv w:val="1"/>
      <w:marLeft w:val="0"/>
      <w:marRight w:val="0"/>
      <w:marTop w:val="0"/>
      <w:marBottom w:val="0"/>
      <w:divBdr>
        <w:top w:val="none" w:sz="0" w:space="0" w:color="auto"/>
        <w:left w:val="none" w:sz="0" w:space="0" w:color="auto"/>
        <w:bottom w:val="none" w:sz="0" w:space="0" w:color="auto"/>
        <w:right w:val="none" w:sz="0" w:space="0" w:color="auto"/>
      </w:divBdr>
    </w:div>
    <w:div w:id="203644385">
      <w:bodyDiv w:val="1"/>
      <w:marLeft w:val="0"/>
      <w:marRight w:val="0"/>
      <w:marTop w:val="0"/>
      <w:marBottom w:val="0"/>
      <w:divBdr>
        <w:top w:val="none" w:sz="0" w:space="0" w:color="auto"/>
        <w:left w:val="none" w:sz="0" w:space="0" w:color="auto"/>
        <w:bottom w:val="none" w:sz="0" w:space="0" w:color="auto"/>
        <w:right w:val="none" w:sz="0" w:space="0" w:color="auto"/>
      </w:divBdr>
    </w:div>
    <w:div w:id="204758525">
      <w:bodyDiv w:val="1"/>
      <w:marLeft w:val="0"/>
      <w:marRight w:val="0"/>
      <w:marTop w:val="0"/>
      <w:marBottom w:val="0"/>
      <w:divBdr>
        <w:top w:val="none" w:sz="0" w:space="0" w:color="auto"/>
        <w:left w:val="none" w:sz="0" w:space="0" w:color="auto"/>
        <w:bottom w:val="none" w:sz="0" w:space="0" w:color="auto"/>
        <w:right w:val="none" w:sz="0" w:space="0" w:color="auto"/>
      </w:divBdr>
    </w:div>
    <w:div w:id="205261740">
      <w:bodyDiv w:val="1"/>
      <w:marLeft w:val="0"/>
      <w:marRight w:val="0"/>
      <w:marTop w:val="0"/>
      <w:marBottom w:val="0"/>
      <w:divBdr>
        <w:top w:val="none" w:sz="0" w:space="0" w:color="auto"/>
        <w:left w:val="none" w:sz="0" w:space="0" w:color="auto"/>
        <w:bottom w:val="none" w:sz="0" w:space="0" w:color="auto"/>
        <w:right w:val="none" w:sz="0" w:space="0" w:color="auto"/>
      </w:divBdr>
    </w:div>
    <w:div w:id="206725652">
      <w:bodyDiv w:val="1"/>
      <w:marLeft w:val="0"/>
      <w:marRight w:val="0"/>
      <w:marTop w:val="0"/>
      <w:marBottom w:val="0"/>
      <w:divBdr>
        <w:top w:val="none" w:sz="0" w:space="0" w:color="auto"/>
        <w:left w:val="none" w:sz="0" w:space="0" w:color="auto"/>
        <w:bottom w:val="none" w:sz="0" w:space="0" w:color="auto"/>
        <w:right w:val="none" w:sz="0" w:space="0" w:color="auto"/>
      </w:divBdr>
    </w:div>
    <w:div w:id="215629953">
      <w:bodyDiv w:val="1"/>
      <w:marLeft w:val="0"/>
      <w:marRight w:val="0"/>
      <w:marTop w:val="0"/>
      <w:marBottom w:val="0"/>
      <w:divBdr>
        <w:top w:val="none" w:sz="0" w:space="0" w:color="auto"/>
        <w:left w:val="none" w:sz="0" w:space="0" w:color="auto"/>
        <w:bottom w:val="none" w:sz="0" w:space="0" w:color="auto"/>
        <w:right w:val="none" w:sz="0" w:space="0" w:color="auto"/>
      </w:divBdr>
    </w:div>
    <w:div w:id="216818441">
      <w:bodyDiv w:val="1"/>
      <w:marLeft w:val="0"/>
      <w:marRight w:val="0"/>
      <w:marTop w:val="0"/>
      <w:marBottom w:val="0"/>
      <w:divBdr>
        <w:top w:val="none" w:sz="0" w:space="0" w:color="auto"/>
        <w:left w:val="none" w:sz="0" w:space="0" w:color="auto"/>
        <w:bottom w:val="none" w:sz="0" w:space="0" w:color="auto"/>
        <w:right w:val="none" w:sz="0" w:space="0" w:color="auto"/>
      </w:divBdr>
    </w:div>
    <w:div w:id="217936366">
      <w:bodyDiv w:val="1"/>
      <w:marLeft w:val="0"/>
      <w:marRight w:val="0"/>
      <w:marTop w:val="0"/>
      <w:marBottom w:val="0"/>
      <w:divBdr>
        <w:top w:val="none" w:sz="0" w:space="0" w:color="auto"/>
        <w:left w:val="none" w:sz="0" w:space="0" w:color="auto"/>
        <w:bottom w:val="none" w:sz="0" w:space="0" w:color="auto"/>
        <w:right w:val="none" w:sz="0" w:space="0" w:color="auto"/>
      </w:divBdr>
    </w:div>
    <w:div w:id="220136096">
      <w:bodyDiv w:val="1"/>
      <w:marLeft w:val="0"/>
      <w:marRight w:val="0"/>
      <w:marTop w:val="0"/>
      <w:marBottom w:val="0"/>
      <w:divBdr>
        <w:top w:val="none" w:sz="0" w:space="0" w:color="auto"/>
        <w:left w:val="none" w:sz="0" w:space="0" w:color="auto"/>
        <w:bottom w:val="none" w:sz="0" w:space="0" w:color="auto"/>
        <w:right w:val="none" w:sz="0" w:space="0" w:color="auto"/>
      </w:divBdr>
    </w:div>
    <w:div w:id="221865030">
      <w:bodyDiv w:val="1"/>
      <w:marLeft w:val="0"/>
      <w:marRight w:val="0"/>
      <w:marTop w:val="0"/>
      <w:marBottom w:val="0"/>
      <w:divBdr>
        <w:top w:val="none" w:sz="0" w:space="0" w:color="auto"/>
        <w:left w:val="none" w:sz="0" w:space="0" w:color="auto"/>
        <w:bottom w:val="none" w:sz="0" w:space="0" w:color="auto"/>
        <w:right w:val="none" w:sz="0" w:space="0" w:color="auto"/>
      </w:divBdr>
    </w:div>
    <w:div w:id="224798035">
      <w:bodyDiv w:val="1"/>
      <w:marLeft w:val="0"/>
      <w:marRight w:val="0"/>
      <w:marTop w:val="0"/>
      <w:marBottom w:val="0"/>
      <w:divBdr>
        <w:top w:val="none" w:sz="0" w:space="0" w:color="auto"/>
        <w:left w:val="none" w:sz="0" w:space="0" w:color="auto"/>
        <w:bottom w:val="none" w:sz="0" w:space="0" w:color="auto"/>
        <w:right w:val="none" w:sz="0" w:space="0" w:color="auto"/>
      </w:divBdr>
    </w:div>
    <w:div w:id="225266373">
      <w:bodyDiv w:val="1"/>
      <w:marLeft w:val="0"/>
      <w:marRight w:val="0"/>
      <w:marTop w:val="0"/>
      <w:marBottom w:val="0"/>
      <w:divBdr>
        <w:top w:val="none" w:sz="0" w:space="0" w:color="auto"/>
        <w:left w:val="none" w:sz="0" w:space="0" w:color="auto"/>
        <w:bottom w:val="none" w:sz="0" w:space="0" w:color="auto"/>
        <w:right w:val="none" w:sz="0" w:space="0" w:color="auto"/>
      </w:divBdr>
    </w:div>
    <w:div w:id="225606627">
      <w:bodyDiv w:val="1"/>
      <w:marLeft w:val="0"/>
      <w:marRight w:val="0"/>
      <w:marTop w:val="0"/>
      <w:marBottom w:val="0"/>
      <w:divBdr>
        <w:top w:val="none" w:sz="0" w:space="0" w:color="auto"/>
        <w:left w:val="none" w:sz="0" w:space="0" w:color="auto"/>
        <w:bottom w:val="none" w:sz="0" w:space="0" w:color="auto"/>
        <w:right w:val="none" w:sz="0" w:space="0" w:color="auto"/>
      </w:divBdr>
    </w:div>
    <w:div w:id="226840684">
      <w:bodyDiv w:val="1"/>
      <w:marLeft w:val="0"/>
      <w:marRight w:val="0"/>
      <w:marTop w:val="0"/>
      <w:marBottom w:val="0"/>
      <w:divBdr>
        <w:top w:val="none" w:sz="0" w:space="0" w:color="auto"/>
        <w:left w:val="none" w:sz="0" w:space="0" w:color="auto"/>
        <w:bottom w:val="none" w:sz="0" w:space="0" w:color="auto"/>
        <w:right w:val="none" w:sz="0" w:space="0" w:color="auto"/>
      </w:divBdr>
    </w:div>
    <w:div w:id="230894020">
      <w:bodyDiv w:val="1"/>
      <w:marLeft w:val="0"/>
      <w:marRight w:val="0"/>
      <w:marTop w:val="0"/>
      <w:marBottom w:val="0"/>
      <w:divBdr>
        <w:top w:val="none" w:sz="0" w:space="0" w:color="auto"/>
        <w:left w:val="none" w:sz="0" w:space="0" w:color="auto"/>
        <w:bottom w:val="none" w:sz="0" w:space="0" w:color="auto"/>
        <w:right w:val="none" w:sz="0" w:space="0" w:color="auto"/>
      </w:divBdr>
    </w:div>
    <w:div w:id="233706747">
      <w:bodyDiv w:val="1"/>
      <w:marLeft w:val="0"/>
      <w:marRight w:val="0"/>
      <w:marTop w:val="0"/>
      <w:marBottom w:val="0"/>
      <w:divBdr>
        <w:top w:val="none" w:sz="0" w:space="0" w:color="auto"/>
        <w:left w:val="none" w:sz="0" w:space="0" w:color="auto"/>
        <w:bottom w:val="none" w:sz="0" w:space="0" w:color="auto"/>
        <w:right w:val="none" w:sz="0" w:space="0" w:color="auto"/>
      </w:divBdr>
    </w:div>
    <w:div w:id="234248152">
      <w:bodyDiv w:val="1"/>
      <w:marLeft w:val="0"/>
      <w:marRight w:val="0"/>
      <w:marTop w:val="0"/>
      <w:marBottom w:val="0"/>
      <w:divBdr>
        <w:top w:val="none" w:sz="0" w:space="0" w:color="auto"/>
        <w:left w:val="none" w:sz="0" w:space="0" w:color="auto"/>
        <w:bottom w:val="none" w:sz="0" w:space="0" w:color="auto"/>
        <w:right w:val="none" w:sz="0" w:space="0" w:color="auto"/>
      </w:divBdr>
    </w:div>
    <w:div w:id="236213338">
      <w:bodyDiv w:val="1"/>
      <w:marLeft w:val="0"/>
      <w:marRight w:val="0"/>
      <w:marTop w:val="0"/>
      <w:marBottom w:val="0"/>
      <w:divBdr>
        <w:top w:val="none" w:sz="0" w:space="0" w:color="auto"/>
        <w:left w:val="none" w:sz="0" w:space="0" w:color="auto"/>
        <w:bottom w:val="none" w:sz="0" w:space="0" w:color="auto"/>
        <w:right w:val="none" w:sz="0" w:space="0" w:color="auto"/>
      </w:divBdr>
    </w:div>
    <w:div w:id="237449246">
      <w:bodyDiv w:val="1"/>
      <w:marLeft w:val="0"/>
      <w:marRight w:val="0"/>
      <w:marTop w:val="0"/>
      <w:marBottom w:val="0"/>
      <w:divBdr>
        <w:top w:val="none" w:sz="0" w:space="0" w:color="auto"/>
        <w:left w:val="none" w:sz="0" w:space="0" w:color="auto"/>
        <w:bottom w:val="none" w:sz="0" w:space="0" w:color="auto"/>
        <w:right w:val="none" w:sz="0" w:space="0" w:color="auto"/>
      </w:divBdr>
    </w:div>
    <w:div w:id="237598103">
      <w:bodyDiv w:val="1"/>
      <w:marLeft w:val="0"/>
      <w:marRight w:val="0"/>
      <w:marTop w:val="0"/>
      <w:marBottom w:val="0"/>
      <w:divBdr>
        <w:top w:val="none" w:sz="0" w:space="0" w:color="auto"/>
        <w:left w:val="none" w:sz="0" w:space="0" w:color="auto"/>
        <w:bottom w:val="none" w:sz="0" w:space="0" w:color="auto"/>
        <w:right w:val="none" w:sz="0" w:space="0" w:color="auto"/>
      </w:divBdr>
    </w:div>
    <w:div w:id="239214665">
      <w:bodyDiv w:val="1"/>
      <w:marLeft w:val="0"/>
      <w:marRight w:val="0"/>
      <w:marTop w:val="0"/>
      <w:marBottom w:val="0"/>
      <w:divBdr>
        <w:top w:val="none" w:sz="0" w:space="0" w:color="auto"/>
        <w:left w:val="none" w:sz="0" w:space="0" w:color="auto"/>
        <w:bottom w:val="none" w:sz="0" w:space="0" w:color="auto"/>
        <w:right w:val="none" w:sz="0" w:space="0" w:color="auto"/>
      </w:divBdr>
    </w:div>
    <w:div w:id="242224787">
      <w:bodyDiv w:val="1"/>
      <w:marLeft w:val="0"/>
      <w:marRight w:val="0"/>
      <w:marTop w:val="0"/>
      <w:marBottom w:val="0"/>
      <w:divBdr>
        <w:top w:val="none" w:sz="0" w:space="0" w:color="auto"/>
        <w:left w:val="none" w:sz="0" w:space="0" w:color="auto"/>
        <w:bottom w:val="none" w:sz="0" w:space="0" w:color="auto"/>
        <w:right w:val="none" w:sz="0" w:space="0" w:color="auto"/>
      </w:divBdr>
    </w:div>
    <w:div w:id="242759035">
      <w:bodyDiv w:val="1"/>
      <w:marLeft w:val="0"/>
      <w:marRight w:val="0"/>
      <w:marTop w:val="0"/>
      <w:marBottom w:val="0"/>
      <w:divBdr>
        <w:top w:val="none" w:sz="0" w:space="0" w:color="auto"/>
        <w:left w:val="none" w:sz="0" w:space="0" w:color="auto"/>
        <w:bottom w:val="none" w:sz="0" w:space="0" w:color="auto"/>
        <w:right w:val="none" w:sz="0" w:space="0" w:color="auto"/>
      </w:divBdr>
    </w:div>
    <w:div w:id="244266057">
      <w:bodyDiv w:val="1"/>
      <w:marLeft w:val="0"/>
      <w:marRight w:val="0"/>
      <w:marTop w:val="0"/>
      <w:marBottom w:val="0"/>
      <w:divBdr>
        <w:top w:val="none" w:sz="0" w:space="0" w:color="auto"/>
        <w:left w:val="none" w:sz="0" w:space="0" w:color="auto"/>
        <w:bottom w:val="none" w:sz="0" w:space="0" w:color="auto"/>
        <w:right w:val="none" w:sz="0" w:space="0" w:color="auto"/>
      </w:divBdr>
    </w:div>
    <w:div w:id="245113245">
      <w:bodyDiv w:val="1"/>
      <w:marLeft w:val="0"/>
      <w:marRight w:val="0"/>
      <w:marTop w:val="0"/>
      <w:marBottom w:val="0"/>
      <w:divBdr>
        <w:top w:val="none" w:sz="0" w:space="0" w:color="auto"/>
        <w:left w:val="none" w:sz="0" w:space="0" w:color="auto"/>
        <w:bottom w:val="none" w:sz="0" w:space="0" w:color="auto"/>
        <w:right w:val="none" w:sz="0" w:space="0" w:color="auto"/>
      </w:divBdr>
    </w:div>
    <w:div w:id="246427369">
      <w:bodyDiv w:val="1"/>
      <w:marLeft w:val="0"/>
      <w:marRight w:val="0"/>
      <w:marTop w:val="0"/>
      <w:marBottom w:val="0"/>
      <w:divBdr>
        <w:top w:val="none" w:sz="0" w:space="0" w:color="auto"/>
        <w:left w:val="none" w:sz="0" w:space="0" w:color="auto"/>
        <w:bottom w:val="none" w:sz="0" w:space="0" w:color="auto"/>
        <w:right w:val="none" w:sz="0" w:space="0" w:color="auto"/>
      </w:divBdr>
    </w:div>
    <w:div w:id="250086312">
      <w:bodyDiv w:val="1"/>
      <w:marLeft w:val="0"/>
      <w:marRight w:val="0"/>
      <w:marTop w:val="0"/>
      <w:marBottom w:val="0"/>
      <w:divBdr>
        <w:top w:val="none" w:sz="0" w:space="0" w:color="auto"/>
        <w:left w:val="none" w:sz="0" w:space="0" w:color="auto"/>
        <w:bottom w:val="none" w:sz="0" w:space="0" w:color="auto"/>
        <w:right w:val="none" w:sz="0" w:space="0" w:color="auto"/>
      </w:divBdr>
    </w:div>
    <w:div w:id="255482172">
      <w:bodyDiv w:val="1"/>
      <w:marLeft w:val="0"/>
      <w:marRight w:val="0"/>
      <w:marTop w:val="0"/>
      <w:marBottom w:val="0"/>
      <w:divBdr>
        <w:top w:val="none" w:sz="0" w:space="0" w:color="auto"/>
        <w:left w:val="none" w:sz="0" w:space="0" w:color="auto"/>
        <w:bottom w:val="none" w:sz="0" w:space="0" w:color="auto"/>
        <w:right w:val="none" w:sz="0" w:space="0" w:color="auto"/>
      </w:divBdr>
    </w:div>
    <w:div w:id="257325335">
      <w:bodyDiv w:val="1"/>
      <w:marLeft w:val="0"/>
      <w:marRight w:val="0"/>
      <w:marTop w:val="0"/>
      <w:marBottom w:val="0"/>
      <w:divBdr>
        <w:top w:val="none" w:sz="0" w:space="0" w:color="auto"/>
        <w:left w:val="none" w:sz="0" w:space="0" w:color="auto"/>
        <w:bottom w:val="none" w:sz="0" w:space="0" w:color="auto"/>
        <w:right w:val="none" w:sz="0" w:space="0" w:color="auto"/>
      </w:divBdr>
    </w:div>
    <w:div w:id="257830823">
      <w:bodyDiv w:val="1"/>
      <w:marLeft w:val="0"/>
      <w:marRight w:val="0"/>
      <w:marTop w:val="0"/>
      <w:marBottom w:val="0"/>
      <w:divBdr>
        <w:top w:val="none" w:sz="0" w:space="0" w:color="auto"/>
        <w:left w:val="none" w:sz="0" w:space="0" w:color="auto"/>
        <w:bottom w:val="none" w:sz="0" w:space="0" w:color="auto"/>
        <w:right w:val="none" w:sz="0" w:space="0" w:color="auto"/>
      </w:divBdr>
    </w:div>
    <w:div w:id="260380329">
      <w:bodyDiv w:val="1"/>
      <w:marLeft w:val="0"/>
      <w:marRight w:val="0"/>
      <w:marTop w:val="0"/>
      <w:marBottom w:val="0"/>
      <w:divBdr>
        <w:top w:val="none" w:sz="0" w:space="0" w:color="auto"/>
        <w:left w:val="none" w:sz="0" w:space="0" w:color="auto"/>
        <w:bottom w:val="none" w:sz="0" w:space="0" w:color="auto"/>
        <w:right w:val="none" w:sz="0" w:space="0" w:color="auto"/>
      </w:divBdr>
    </w:div>
    <w:div w:id="261762098">
      <w:bodyDiv w:val="1"/>
      <w:marLeft w:val="0"/>
      <w:marRight w:val="0"/>
      <w:marTop w:val="0"/>
      <w:marBottom w:val="0"/>
      <w:divBdr>
        <w:top w:val="none" w:sz="0" w:space="0" w:color="auto"/>
        <w:left w:val="none" w:sz="0" w:space="0" w:color="auto"/>
        <w:bottom w:val="none" w:sz="0" w:space="0" w:color="auto"/>
        <w:right w:val="none" w:sz="0" w:space="0" w:color="auto"/>
      </w:divBdr>
    </w:div>
    <w:div w:id="267155108">
      <w:bodyDiv w:val="1"/>
      <w:marLeft w:val="0"/>
      <w:marRight w:val="0"/>
      <w:marTop w:val="0"/>
      <w:marBottom w:val="0"/>
      <w:divBdr>
        <w:top w:val="none" w:sz="0" w:space="0" w:color="auto"/>
        <w:left w:val="none" w:sz="0" w:space="0" w:color="auto"/>
        <w:bottom w:val="none" w:sz="0" w:space="0" w:color="auto"/>
        <w:right w:val="none" w:sz="0" w:space="0" w:color="auto"/>
      </w:divBdr>
    </w:div>
    <w:div w:id="269972682">
      <w:bodyDiv w:val="1"/>
      <w:marLeft w:val="0"/>
      <w:marRight w:val="0"/>
      <w:marTop w:val="0"/>
      <w:marBottom w:val="0"/>
      <w:divBdr>
        <w:top w:val="none" w:sz="0" w:space="0" w:color="auto"/>
        <w:left w:val="none" w:sz="0" w:space="0" w:color="auto"/>
        <w:bottom w:val="none" w:sz="0" w:space="0" w:color="auto"/>
        <w:right w:val="none" w:sz="0" w:space="0" w:color="auto"/>
      </w:divBdr>
    </w:div>
    <w:div w:id="270013054">
      <w:bodyDiv w:val="1"/>
      <w:marLeft w:val="0"/>
      <w:marRight w:val="0"/>
      <w:marTop w:val="0"/>
      <w:marBottom w:val="0"/>
      <w:divBdr>
        <w:top w:val="none" w:sz="0" w:space="0" w:color="auto"/>
        <w:left w:val="none" w:sz="0" w:space="0" w:color="auto"/>
        <w:bottom w:val="none" w:sz="0" w:space="0" w:color="auto"/>
        <w:right w:val="none" w:sz="0" w:space="0" w:color="auto"/>
      </w:divBdr>
    </w:div>
    <w:div w:id="270211593">
      <w:bodyDiv w:val="1"/>
      <w:marLeft w:val="0"/>
      <w:marRight w:val="0"/>
      <w:marTop w:val="0"/>
      <w:marBottom w:val="0"/>
      <w:divBdr>
        <w:top w:val="none" w:sz="0" w:space="0" w:color="auto"/>
        <w:left w:val="none" w:sz="0" w:space="0" w:color="auto"/>
        <w:bottom w:val="none" w:sz="0" w:space="0" w:color="auto"/>
        <w:right w:val="none" w:sz="0" w:space="0" w:color="auto"/>
      </w:divBdr>
    </w:div>
    <w:div w:id="272322467">
      <w:bodyDiv w:val="1"/>
      <w:marLeft w:val="0"/>
      <w:marRight w:val="0"/>
      <w:marTop w:val="0"/>
      <w:marBottom w:val="0"/>
      <w:divBdr>
        <w:top w:val="none" w:sz="0" w:space="0" w:color="auto"/>
        <w:left w:val="none" w:sz="0" w:space="0" w:color="auto"/>
        <w:bottom w:val="none" w:sz="0" w:space="0" w:color="auto"/>
        <w:right w:val="none" w:sz="0" w:space="0" w:color="auto"/>
      </w:divBdr>
    </w:div>
    <w:div w:id="275792631">
      <w:bodyDiv w:val="1"/>
      <w:marLeft w:val="0"/>
      <w:marRight w:val="0"/>
      <w:marTop w:val="0"/>
      <w:marBottom w:val="0"/>
      <w:divBdr>
        <w:top w:val="none" w:sz="0" w:space="0" w:color="auto"/>
        <w:left w:val="none" w:sz="0" w:space="0" w:color="auto"/>
        <w:bottom w:val="none" w:sz="0" w:space="0" w:color="auto"/>
        <w:right w:val="none" w:sz="0" w:space="0" w:color="auto"/>
      </w:divBdr>
    </w:div>
    <w:div w:id="276714381">
      <w:bodyDiv w:val="1"/>
      <w:marLeft w:val="0"/>
      <w:marRight w:val="0"/>
      <w:marTop w:val="0"/>
      <w:marBottom w:val="0"/>
      <w:divBdr>
        <w:top w:val="none" w:sz="0" w:space="0" w:color="auto"/>
        <w:left w:val="none" w:sz="0" w:space="0" w:color="auto"/>
        <w:bottom w:val="none" w:sz="0" w:space="0" w:color="auto"/>
        <w:right w:val="none" w:sz="0" w:space="0" w:color="auto"/>
      </w:divBdr>
    </w:div>
    <w:div w:id="281229213">
      <w:bodyDiv w:val="1"/>
      <w:marLeft w:val="0"/>
      <w:marRight w:val="0"/>
      <w:marTop w:val="0"/>
      <w:marBottom w:val="0"/>
      <w:divBdr>
        <w:top w:val="none" w:sz="0" w:space="0" w:color="auto"/>
        <w:left w:val="none" w:sz="0" w:space="0" w:color="auto"/>
        <w:bottom w:val="none" w:sz="0" w:space="0" w:color="auto"/>
        <w:right w:val="none" w:sz="0" w:space="0" w:color="auto"/>
      </w:divBdr>
    </w:div>
    <w:div w:id="284895913">
      <w:bodyDiv w:val="1"/>
      <w:marLeft w:val="0"/>
      <w:marRight w:val="0"/>
      <w:marTop w:val="0"/>
      <w:marBottom w:val="0"/>
      <w:divBdr>
        <w:top w:val="none" w:sz="0" w:space="0" w:color="auto"/>
        <w:left w:val="none" w:sz="0" w:space="0" w:color="auto"/>
        <w:bottom w:val="none" w:sz="0" w:space="0" w:color="auto"/>
        <w:right w:val="none" w:sz="0" w:space="0" w:color="auto"/>
      </w:divBdr>
    </w:div>
    <w:div w:id="285433930">
      <w:bodyDiv w:val="1"/>
      <w:marLeft w:val="0"/>
      <w:marRight w:val="0"/>
      <w:marTop w:val="0"/>
      <w:marBottom w:val="0"/>
      <w:divBdr>
        <w:top w:val="none" w:sz="0" w:space="0" w:color="auto"/>
        <w:left w:val="none" w:sz="0" w:space="0" w:color="auto"/>
        <w:bottom w:val="none" w:sz="0" w:space="0" w:color="auto"/>
        <w:right w:val="none" w:sz="0" w:space="0" w:color="auto"/>
      </w:divBdr>
    </w:div>
    <w:div w:id="287587406">
      <w:bodyDiv w:val="1"/>
      <w:marLeft w:val="0"/>
      <w:marRight w:val="0"/>
      <w:marTop w:val="0"/>
      <w:marBottom w:val="0"/>
      <w:divBdr>
        <w:top w:val="none" w:sz="0" w:space="0" w:color="auto"/>
        <w:left w:val="none" w:sz="0" w:space="0" w:color="auto"/>
        <w:bottom w:val="none" w:sz="0" w:space="0" w:color="auto"/>
        <w:right w:val="none" w:sz="0" w:space="0" w:color="auto"/>
      </w:divBdr>
    </w:div>
    <w:div w:id="290062384">
      <w:bodyDiv w:val="1"/>
      <w:marLeft w:val="0"/>
      <w:marRight w:val="0"/>
      <w:marTop w:val="0"/>
      <w:marBottom w:val="0"/>
      <w:divBdr>
        <w:top w:val="none" w:sz="0" w:space="0" w:color="auto"/>
        <w:left w:val="none" w:sz="0" w:space="0" w:color="auto"/>
        <w:bottom w:val="none" w:sz="0" w:space="0" w:color="auto"/>
        <w:right w:val="none" w:sz="0" w:space="0" w:color="auto"/>
      </w:divBdr>
    </w:div>
    <w:div w:id="299657250">
      <w:bodyDiv w:val="1"/>
      <w:marLeft w:val="0"/>
      <w:marRight w:val="0"/>
      <w:marTop w:val="0"/>
      <w:marBottom w:val="0"/>
      <w:divBdr>
        <w:top w:val="none" w:sz="0" w:space="0" w:color="auto"/>
        <w:left w:val="none" w:sz="0" w:space="0" w:color="auto"/>
        <w:bottom w:val="none" w:sz="0" w:space="0" w:color="auto"/>
        <w:right w:val="none" w:sz="0" w:space="0" w:color="auto"/>
      </w:divBdr>
    </w:div>
    <w:div w:id="300036852">
      <w:bodyDiv w:val="1"/>
      <w:marLeft w:val="0"/>
      <w:marRight w:val="0"/>
      <w:marTop w:val="0"/>
      <w:marBottom w:val="0"/>
      <w:divBdr>
        <w:top w:val="none" w:sz="0" w:space="0" w:color="auto"/>
        <w:left w:val="none" w:sz="0" w:space="0" w:color="auto"/>
        <w:bottom w:val="none" w:sz="0" w:space="0" w:color="auto"/>
        <w:right w:val="none" w:sz="0" w:space="0" w:color="auto"/>
      </w:divBdr>
    </w:div>
    <w:div w:id="302202351">
      <w:bodyDiv w:val="1"/>
      <w:marLeft w:val="0"/>
      <w:marRight w:val="0"/>
      <w:marTop w:val="0"/>
      <w:marBottom w:val="0"/>
      <w:divBdr>
        <w:top w:val="none" w:sz="0" w:space="0" w:color="auto"/>
        <w:left w:val="none" w:sz="0" w:space="0" w:color="auto"/>
        <w:bottom w:val="none" w:sz="0" w:space="0" w:color="auto"/>
        <w:right w:val="none" w:sz="0" w:space="0" w:color="auto"/>
      </w:divBdr>
    </w:div>
    <w:div w:id="303119042">
      <w:bodyDiv w:val="1"/>
      <w:marLeft w:val="0"/>
      <w:marRight w:val="0"/>
      <w:marTop w:val="0"/>
      <w:marBottom w:val="0"/>
      <w:divBdr>
        <w:top w:val="none" w:sz="0" w:space="0" w:color="auto"/>
        <w:left w:val="none" w:sz="0" w:space="0" w:color="auto"/>
        <w:bottom w:val="none" w:sz="0" w:space="0" w:color="auto"/>
        <w:right w:val="none" w:sz="0" w:space="0" w:color="auto"/>
      </w:divBdr>
    </w:div>
    <w:div w:id="306935033">
      <w:bodyDiv w:val="1"/>
      <w:marLeft w:val="0"/>
      <w:marRight w:val="0"/>
      <w:marTop w:val="0"/>
      <w:marBottom w:val="0"/>
      <w:divBdr>
        <w:top w:val="none" w:sz="0" w:space="0" w:color="auto"/>
        <w:left w:val="none" w:sz="0" w:space="0" w:color="auto"/>
        <w:bottom w:val="none" w:sz="0" w:space="0" w:color="auto"/>
        <w:right w:val="none" w:sz="0" w:space="0" w:color="auto"/>
      </w:divBdr>
    </w:div>
    <w:div w:id="308943956">
      <w:bodyDiv w:val="1"/>
      <w:marLeft w:val="0"/>
      <w:marRight w:val="0"/>
      <w:marTop w:val="0"/>
      <w:marBottom w:val="0"/>
      <w:divBdr>
        <w:top w:val="none" w:sz="0" w:space="0" w:color="auto"/>
        <w:left w:val="none" w:sz="0" w:space="0" w:color="auto"/>
        <w:bottom w:val="none" w:sz="0" w:space="0" w:color="auto"/>
        <w:right w:val="none" w:sz="0" w:space="0" w:color="auto"/>
      </w:divBdr>
    </w:div>
    <w:div w:id="312878103">
      <w:bodyDiv w:val="1"/>
      <w:marLeft w:val="0"/>
      <w:marRight w:val="0"/>
      <w:marTop w:val="0"/>
      <w:marBottom w:val="0"/>
      <w:divBdr>
        <w:top w:val="none" w:sz="0" w:space="0" w:color="auto"/>
        <w:left w:val="none" w:sz="0" w:space="0" w:color="auto"/>
        <w:bottom w:val="none" w:sz="0" w:space="0" w:color="auto"/>
        <w:right w:val="none" w:sz="0" w:space="0" w:color="auto"/>
      </w:divBdr>
    </w:div>
    <w:div w:id="321662419">
      <w:bodyDiv w:val="1"/>
      <w:marLeft w:val="0"/>
      <w:marRight w:val="0"/>
      <w:marTop w:val="0"/>
      <w:marBottom w:val="0"/>
      <w:divBdr>
        <w:top w:val="none" w:sz="0" w:space="0" w:color="auto"/>
        <w:left w:val="none" w:sz="0" w:space="0" w:color="auto"/>
        <w:bottom w:val="none" w:sz="0" w:space="0" w:color="auto"/>
        <w:right w:val="none" w:sz="0" w:space="0" w:color="auto"/>
      </w:divBdr>
    </w:div>
    <w:div w:id="324171750">
      <w:bodyDiv w:val="1"/>
      <w:marLeft w:val="0"/>
      <w:marRight w:val="0"/>
      <w:marTop w:val="0"/>
      <w:marBottom w:val="0"/>
      <w:divBdr>
        <w:top w:val="none" w:sz="0" w:space="0" w:color="auto"/>
        <w:left w:val="none" w:sz="0" w:space="0" w:color="auto"/>
        <w:bottom w:val="none" w:sz="0" w:space="0" w:color="auto"/>
        <w:right w:val="none" w:sz="0" w:space="0" w:color="auto"/>
      </w:divBdr>
    </w:div>
    <w:div w:id="326058098">
      <w:bodyDiv w:val="1"/>
      <w:marLeft w:val="0"/>
      <w:marRight w:val="0"/>
      <w:marTop w:val="0"/>
      <w:marBottom w:val="0"/>
      <w:divBdr>
        <w:top w:val="none" w:sz="0" w:space="0" w:color="auto"/>
        <w:left w:val="none" w:sz="0" w:space="0" w:color="auto"/>
        <w:bottom w:val="none" w:sz="0" w:space="0" w:color="auto"/>
        <w:right w:val="none" w:sz="0" w:space="0" w:color="auto"/>
      </w:divBdr>
    </w:div>
    <w:div w:id="329916439">
      <w:bodyDiv w:val="1"/>
      <w:marLeft w:val="0"/>
      <w:marRight w:val="0"/>
      <w:marTop w:val="0"/>
      <w:marBottom w:val="0"/>
      <w:divBdr>
        <w:top w:val="none" w:sz="0" w:space="0" w:color="auto"/>
        <w:left w:val="none" w:sz="0" w:space="0" w:color="auto"/>
        <w:bottom w:val="none" w:sz="0" w:space="0" w:color="auto"/>
        <w:right w:val="none" w:sz="0" w:space="0" w:color="auto"/>
      </w:divBdr>
    </w:div>
    <w:div w:id="331760873">
      <w:bodyDiv w:val="1"/>
      <w:marLeft w:val="0"/>
      <w:marRight w:val="0"/>
      <w:marTop w:val="0"/>
      <w:marBottom w:val="0"/>
      <w:divBdr>
        <w:top w:val="none" w:sz="0" w:space="0" w:color="auto"/>
        <w:left w:val="none" w:sz="0" w:space="0" w:color="auto"/>
        <w:bottom w:val="none" w:sz="0" w:space="0" w:color="auto"/>
        <w:right w:val="none" w:sz="0" w:space="0" w:color="auto"/>
      </w:divBdr>
    </w:div>
    <w:div w:id="332532287">
      <w:bodyDiv w:val="1"/>
      <w:marLeft w:val="0"/>
      <w:marRight w:val="0"/>
      <w:marTop w:val="0"/>
      <w:marBottom w:val="0"/>
      <w:divBdr>
        <w:top w:val="none" w:sz="0" w:space="0" w:color="auto"/>
        <w:left w:val="none" w:sz="0" w:space="0" w:color="auto"/>
        <w:bottom w:val="none" w:sz="0" w:space="0" w:color="auto"/>
        <w:right w:val="none" w:sz="0" w:space="0" w:color="auto"/>
      </w:divBdr>
    </w:div>
    <w:div w:id="332923561">
      <w:bodyDiv w:val="1"/>
      <w:marLeft w:val="0"/>
      <w:marRight w:val="0"/>
      <w:marTop w:val="0"/>
      <w:marBottom w:val="0"/>
      <w:divBdr>
        <w:top w:val="none" w:sz="0" w:space="0" w:color="auto"/>
        <w:left w:val="none" w:sz="0" w:space="0" w:color="auto"/>
        <w:bottom w:val="none" w:sz="0" w:space="0" w:color="auto"/>
        <w:right w:val="none" w:sz="0" w:space="0" w:color="auto"/>
      </w:divBdr>
    </w:div>
    <w:div w:id="334962871">
      <w:bodyDiv w:val="1"/>
      <w:marLeft w:val="0"/>
      <w:marRight w:val="0"/>
      <w:marTop w:val="0"/>
      <w:marBottom w:val="0"/>
      <w:divBdr>
        <w:top w:val="none" w:sz="0" w:space="0" w:color="auto"/>
        <w:left w:val="none" w:sz="0" w:space="0" w:color="auto"/>
        <w:bottom w:val="none" w:sz="0" w:space="0" w:color="auto"/>
        <w:right w:val="none" w:sz="0" w:space="0" w:color="auto"/>
      </w:divBdr>
    </w:div>
    <w:div w:id="336469865">
      <w:bodyDiv w:val="1"/>
      <w:marLeft w:val="0"/>
      <w:marRight w:val="0"/>
      <w:marTop w:val="0"/>
      <w:marBottom w:val="0"/>
      <w:divBdr>
        <w:top w:val="none" w:sz="0" w:space="0" w:color="auto"/>
        <w:left w:val="none" w:sz="0" w:space="0" w:color="auto"/>
        <w:bottom w:val="none" w:sz="0" w:space="0" w:color="auto"/>
        <w:right w:val="none" w:sz="0" w:space="0" w:color="auto"/>
      </w:divBdr>
    </w:div>
    <w:div w:id="336660035">
      <w:bodyDiv w:val="1"/>
      <w:marLeft w:val="0"/>
      <w:marRight w:val="0"/>
      <w:marTop w:val="0"/>
      <w:marBottom w:val="0"/>
      <w:divBdr>
        <w:top w:val="none" w:sz="0" w:space="0" w:color="auto"/>
        <w:left w:val="none" w:sz="0" w:space="0" w:color="auto"/>
        <w:bottom w:val="none" w:sz="0" w:space="0" w:color="auto"/>
        <w:right w:val="none" w:sz="0" w:space="0" w:color="auto"/>
      </w:divBdr>
    </w:div>
    <w:div w:id="338117410">
      <w:bodyDiv w:val="1"/>
      <w:marLeft w:val="0"/>
      <w:marRight w:val="0"/>
      <w:marTop w:val="0"/>
      <w:marBottom w:val="0"/>
      <w:divBdr>
        <w:top w:val="none" w:sz="0" w:space="0" w:color="auto"/>
        <w:left w:val="none" w:sz="0" w:space="0" w:color="auto"/>
        <w:bottom w:val="none" w:sz="0" w:space="0" w:color="auto"/>
        <w:right w:val="none" w:sz="0" w:space="0" w:color="auto"/>
      </w:divBdr>
    </w:div>
    <w:div w:id="338506622">
      <w:bodyDiv w:val="1"/>
      <w:marLeft w:val="0"/>
      <w:marRight w:val="0"/>
      <w:marTop w:val="0"/>
      <w:marBottom w:val="0"/>
      <w:divBdr>
        <w:top w:val="none" w:sz="0" w:space="0" w:color="auto"/>
        <w:left w:val="none" w:sz="0" w:space="0" w:color="auto"/>
        <w:bottom w:val="none" w:sz="0" w:space="0" w:color="auto"/>
        <w:right w:val="none" w:sz="0" w:space="0" w:color="auto"/>
      </w:divBdr>
    </w:div>
    <w:div w:id="338966927">
      <w:bodyDiv w:val="1"/>
      <w:marLeft w:val="0"/>
      <w:marRight w:val="0"/>
      <w:marTop w:val="0"/>
      <w:marBottom w:val="0"/>
      <w:divBdr>
        <w:top w:val="none" w:sz="0" w:space="0" w:color="auto"/>
        <w:left w:val="none" w:sz="0" w:space="0" w:color="auto"/>
        <w:bottom w:val="none" w:sz="0" w:space="0" w:color="auto"/>
        <w:right w:val="none" w:sz="0" w:space="0" w:color="auto"/>
      </w:divBdr>
    </w:div>
    <w:div w:id="339165079">
      <w:bodyDiv w:val="1"/>
      <w:marLeft w:val="0"/>
      <w:marRight w:val="0"/>
      <w:marTop w:val="0"/>
      <w:marBottom w:val="0"/>
      <w:divBdr>
        <w:top w:val="none" w:sz="0" w:space="0" w:color="auto"/>
        <w:left w:val="none" w:sz="0" w:space="0" w:color="auto"/>
        <w:bottom w:val="none" w:sz="0" w:space="0" w:color="auto"/>
        <w:right w:val="none" w:sz="0" w:space="0" w:color="auto"/>
      </w:divBdr>
    </w:div>
    <w:div w:id="341010287">
      <w:bodyDiv w:val="1"/>
      <w:marLeft w:val="0"/>
      <w:marRight w:val="0"/>
      <w:marTop w:val="0"/>
      <w:marBottom w:val="0"/>
      <w:divBdr>
        <w:top w:val="none" w:sz="0" w:space="0" w:color="auto"/>
        <w:left w:val="none" w:sz="0" w:space="0" w:color="auto"/>
        <w:bottom w:val="none" w:sz="0" w:space="0" w:color="auto"/>
        <w:right w:val="none" w:sz="0" w:space="0" w:color="auto"/>
      </w:divBdr>
    </w:div>
    <w:div w:id="342125500">
      <w:bodyDiv w:val="1"/>
      <w:marLeft w:val="0"/>
      <w:marRight w:val="0"/>
      <w:marTop w:val="0"/>
      <w:marBottom w:val="0"/>
      <w:divBdr>
        <w:top w:val="none" w:sz="0" w:space="0" w:color="auto"/>
        <w:left w:val="none" w:sz="0" w:space="0" w:color="auto"/>
        <w:bottom w:val="none" w:sz="0" w:space="0" w:color="auto"/>
        <w:right w:val="none" w:sz="0" w:space="0" w:color="auto"/>
      </w:divBdr>
    </w:div>
    <w:div w:id="345249229">
      <w:bodyDiv w:val="1"/>
      <w:marLeft w:val="0"/>
      <w:marRight w:val="0"/>
      <w:marTop w:val="0"/>
      <w:marBottom w:val="0"/>
      <w:divBdr>
        <w:top w:val="none" w:sz="0" w:space="0" w:color="auto"/>
        <w:left w:val="none" w:sz="0" w:space="0" w:color="auto"/>
        <w:bottom w:val="none" w:sz="0" w:space="0" w:color="auto"/>
        <w:right w:val="none" w:sz="0" w:space="0" w:color="auto"/>
      </w:divBdr>
    </w:div>
    <w:div w:id="345981995">
      <w:bodyDiv w:val="1"/>
      <w:marLeft w:val="0"/>
      <w:marRight w:val="0"/>
      <w:marTop w:val="0"/>
      <w:marBottom w:val="0"/>
      <w:divBdr>
        <w:top w:val="none" w:sz="0" w:space="0" w:color="auto"/>
        <w:left w:val="none" w:sz="0" w:space="0" w:color="auto"/>
        <w:bottom w:val="none" w:sz="0" w:space="0" w:color="auto"/>
        <w:right w:val="none" w:sz="0" w:space="0" w:color="auto"/>
      </w:divBdr>
    </w:div>
    <w:div w:id="346298030">
      <w:bodyDiv w:val="1"/>
      <w:marLeft w:val="0"/>
      <w:marRight w:val="0"/>
      <w:marTop w:val="0"/>
      <w:marBottom w:val="0"/>
      <w:divBdr>
        <w:top w:val="none" w:sz="0" w:space="0" w:color="auto"/>
        <w:left w:val="none" w:sz="0" w:space="0" w:color="auto"/>
        <w:bottom w:val="none" w:sz="0" w:space="0" w:color="auto"/>
        <w:right w:val="none" w:sz="0" w:space="0" w:color="auto"/>
      </w:divBdr>
    </w:div>
    <w:div w:id="346447968">
      <w:bodyDiv w:val="1"/>
      <w:marLeft w:val="0"/>
      <w:marRight w:val="0"/>
      <w:marTop w:val="0"/>
      <w:marBottom w:val="0"/>
      <w:divBdr>
        <w:top w:val="none" w:sz="0" w:space="0" w:color="auto"/>
        <w:left w:val="none" w:sz="0" w:space="0" w:color="auto"/>
        <w:bottom w:val="none" w:sz="0" w:space="0" w:color="auto"/>
        <w:right w:val="none" w:sz="0" w:space="0" w:color="auto"/>
      </w:divBdr>
    </w:div>
    <w:div w:id="348945400">
      <w:bodyDiv w:val="1"/>
      <w:marLeft w:val="0"/>
      <w:marRight w:val="0"/>
      <w:marTop w:val="0"/>
      <w:marBottom w:val="0"/>
      <w:divBdr>
        <w:top w:val="none" w:sz="0" w:space="0" w:color="auto"/>
        <w:left w:val="none" w:sz="0" w:space="0" w:color="auto"/>
        <w:bottom w:val="none" w:sz="0" w:space="0" w:color="auto"/>
        <w:right w:val="none" w:sz="0" w:space="0" w:color="auto"/>
      </w:divBdr>
    </w:div>
    <w:div w:id="349065552">
      <w:bodyDiv w:val="1"/>
      <w:marLeft w:val="0"/>
      <w:marRight w:val="0"/>
      <w:marTop w:val="0"/>
      <w:marBottom w:val="0"/>
      <w:divBdr>
        <w:top w:val="none" w:sz="0" w:space="0" w:color="auto"/>
        <w:left w:val="none" w:sz="0" w:space="0" w:color="auto"/>
        <w:bottom w:val="none" w:sz="0" w:space="0" w:color="auto"/>
        <w:right w:val="none" w:sz="0" w:space="0" w:color="auto"/>
      </w:divBdr>
    </w:div>
    <w:div w:id="349182642">
      <w:bodyDiv w:val="1"/>
      <w:marLeft w:val="0"/>
      <w:marRight w:val="0"/>
      <w:marTop w:val="0"/>
      <w:marBottom w:val="0"/>
      <w:divBdr>
        <w:top w:val="none" w:sz="0" w:space="0" w:color="auto"/>
        <w:left w:val="none" w:sz="0" w:space="0" w:color="auto"/>
        <w:bottom w:val="none" w:sz="0" w:space="0" w:color="auto"/>
        <w:right w:val="none" w:sz="0" w:space="0" w:color="auto"/>
      </w:divBdr>
    </w:div>
    <w:div w:id="351882658">
      <w:bodyDiv w:val="1"/>
      <w:marLeft w:val="0"/>
      <w:marRight w:val="0"/>
      <w:marTop w:val="0"/>
      <w:marBottom w:val="0"/>
      <w:divBdr>
        <w:top w:val="none" w:sz="0" w:space="0" w:color="auto"/>
        <w:left w:val="none" w:sz="0" w:space="0" w:color="auto"/>
        <w:bottom w:val="none" w:sz="0" w:space="0" w:color="auto"/>
        <w:right w:val="none" w:sz="0" w:space="0" w:color="auto"/>
      </w:divBdr>
    </w:div>
    <w:div w:id="358942228">
      <w:bodyDiv w:val="1"/>
      <w:marLeft w:val="0"/>
      <w:marRight w:val="0"/>
      <w:marTop w:val="0"/>
      <w:marBottom w:val="0"/>
      <w:divBdr>
        <w:top w:val="none" w:sz="0" w:space="0" w:color="auto"/>
        <w:left w:val="none" w:sz="0" w:space="0" w:color="auto"/>
        <w:bottom w:val="none" w:sz="0" w:space="0" w:color="auto"/>
        <w:right w:val="none" w:sz="0" w:space="0" w:color="auto"/>
      </w:divBdr>
    </w:div>
    <w:div w:id="363942972">
      <w:bodyDiv w:val="1"/>
      <w:marLeft w:val="0"/>
      <w:marRight w:val="0"/>
      <w:marTop w:val="0"/>
      <w:marBottom w:val="0"/>
      <w:divBdr>
        <w:top w:val="none" w:sz="0" w:space="0" w:color="auto"/>
        <w:left w:val="none" w:sz="0" w:space="0" w:color="auto"/>
        <w:bottom w:val="none" w:sz="0" w:space="0" w:color="auto"/>
        <w:right w:val="none" w:sz="0" w:space="0" w:color="auto"/>
      </w:divBdr>
    </w:div>
    <w:div w:id="366178687">
      <w:bodyDiv w:val="1"/>
      <w:marLeft w:val="0"/>
      <w:marRight w:val="0"/>
      <w:marTop w:val="0"/>
      <w:marBottom w:val="0"/>
      <w:divBdr>
        <w:top w:val="none" w:sz="0" w:space="0" w:color="auto"/>
        <w:left w:val="none" w:sz="0" w:space="0" w:color="auto"/>
        <w:bottom w:val="none" w:sz="0" w:space="0" w:color="auto"/>
        <w:right w:val="none" w:sz="0" w:space="0" w:color="auto"/>
      </w:divBdr>
    </w:div>
    <w:div w:id="368535105">
      <w:bodyDiv w:val="1"/>
      <w:marLeft w:val="0"/>
      <w:marRight w:val="0"/>
      <w:marTop w:val="0"/>
      <w:marBottom w:val="0"/>
      <w:divBdr>
        <w:top w:val="none" w:sz="0" w:space="0" w:color="auto"/>
        <w:left w:val="none" w:sz="0" w:space="0" w:color="auto"/>
        <w:bottom w:val="none" w:sz="0" w:space="0" w:color="auto"/>
        <w:right w:val="none" w:sz="0" w:space="0" w:color="auto"/>
      </w:divBdr>
    </w:div>
    <w:div w:id="369040059">
      <w:bodyDiv w:val="1"/>
      <w:marLeft w:val="0"/>
      <w:marRight w:val="0"/>
      <w:marTop w:val="0"/>
      <w:marBottom w:val="0"/>
      <w:divBdr>
        <w:top w:val="none" w:sz="0" w:space="0" w:color="auto"/>
        <w:left w:val="none" w:sz="0" w:space="0" w:color="auto"/>
        <w:bottom w:val="none" w:sz="0" w:space="0" w:color="auto"/>
        <w:right w:val="none" w:sz="0" w:space="0" w:color="auto"/>
      </w:divBdr>
    </w:div>
    <w:div w:id="370302218">
      <w:bodyDiv w:val="1"/>
      <w:marLeft w:val="0"/>
      <w:marRight w:val="0"/>
      <w:marTop w:val="0"/>
      <w:marBottom w:val="0"/>
      <w:divBdr>
        <w:top w:val="none" w:sz="0" w:space="0" w:color="auto"/>
        <w:left w:val="none" w:sz="0" w:space="0" w:color="auto"/>
        <w:bottom w:val="none" w:sz="0" w:space="0" w:color="auto"/>
        <w:right w:val="none" w:sz="0" w:space="0" w:color="auto"/>
      </w:divBdr>
    </w:div>
    <w:div w:id="371617418">
      <w:bodyDiv w:val="1"/>
      <w:marLeft w:val="0"/>
      <w:marRight w:val="0"/>
      <w:marTop w:val="0"/>
      <w:marBottom w:val="0"/>
      <w:divBdr>
        <w:top w:val="none" w:sz="0" w:space="0" w:color="auto"/>
        <w:left w:val="none" w:sz="0" w:space="0" w:color="auto"/>
        <w:bottom w:val="none" w:sz="0" w:space="0" w:color="auto"/>
        <w:right w:val="none" w:sz="0" w:space="0" w:color="auto"/>
      </w:divBdr>
    </w:div>
    <w:div w:id="374357834">
      <w:bodyDiv w:val="1"/>
      <w:marLeft w:val="0"/>
      <w:marRight w:val="0"/>
      <w:marTop w:val="0"/>
      <w:marBottom w:val="0"/>
      <w:divBdr>
        <w:top w:val="none" w:sz="0" w:space="0" w:color="auto"/>
        <w:left w:val="none" w:sz="0" w:space="0" w:color="auto"/>
        <w:bottom w:val="none" w:sz="0" w:space="0" w:color="auto"/>
        <w:right w:val="none" w:sz="0" w:space="0" w:color="auto"/>
      </w:divBdr>
    </w:div>
    <w:div w:id="374935566">
      <w:bodyDiv w:val="1"/>
      <w:marLeft w:val="0"/>
      <w:marRight w:val="0"/>
      <w:marTop w:val="0"/>
      <w:marBottom w:val="0"/>
      <w:divBdr>
        <w:top w:val="none" w:sz="0" w:space="0" w:color="auto"/>
        <w:left w:val="none" w:sz="0" w:space="0" w:color="auto"/>
        <w:bottom w:val="none" w:sz="0" w:space="0" w:color="auto"/>
        <w:right w:val="none" w:sz="0" w:space="0" w:color="auto"/>
      </w:divBdr>
    </w:div>
    <w:div w:id="377630045">
      <w:bodyDiv w:val="1"/>
      <w:marLeft w:val="0"/>
      <w:marRight w:val="0"/>
      <w:marTop w:val="0"/>
      <w:marBottom w:val="0"/>
      <w:divBdr>
        <w:top w:val="none" w:sz="0" w:space="0" w:color="auto"/>
        <w:left w:val="none" w:sz="0" w:space="0" w:color="auto"/>
        <w:bottom w:val="none" w:sz="0" w:space="0" w:color="auto"/>
        <w:right w:val="none" w:sz="0" w:space="0" w:color="auto"/>
      </w:divBdr>
    </w:div>
    <w:div w:id="379670034">
      <w:bodyDiv w:val="1"/>
      <w:marLeft w:val="0"/>
      <w:marRight w:val="0"/>
      <w:marTop w:val="0"/>
      <w:marBottom w:val="0"/>
      <w:divBdr>
        <w:top w:val="none" w:sz="0" w:space="0" w:color="auto"/>
        <w:left w:val="none" w:sz="0" w:space="0" w:color="auto"/>
        <w:bottom w:val="none" w:sz="0" w:space="0" w:color="auto"/>
        <w:right w:val="none" w:sz="0" w:space="0" w:color="auto"/>
      </w:divBdr>
    </w:div>
    <w:div w:id="380786401">
      <w:bodyDiv w:val="1"/>
      <w:marLeft w:val="0"/>
      <w:marRight w:val="0"/>
      <w:marTop w:val="0"/>
      <w:marBottom w:val="0"/>
      <w:divBdr>
        <w:top w:val="none" w:sz="0" w:space="0" w:color="auto"/>
        <w:left w:val="none" w:sz="0" w:space="0" w:color="auto"/>
        <w:bottom w:val="none" w:sz="0" w:space="0" w:color="auto"/>
        <w:right w:val="none" w:sz="0" w:space="0" w:color="auto"/>
      </w:divBdr>
    </w:div>
    <w:div w:id="382019759">
      <w:bodyDiv w:val="1"/>
      <w:marLeft w:val="0"/>
      <w:marRight w:val="0"/>
      <w:marTop w:val="0"/>
      <w:marBottom w:val="0"/>
      <w:divBdr>
        <w:top w:val="none" w:sz="0" w:space="0" w:color="auto"/>
        <w:left w:val="none" w:sz="0" w:space="0" w:color="auto"/>
        <w:bottom w:val="none" w:sz="0" w:space="0" w:color="auto"/>
        <w:right w:val="none" w:sz="0" w:space="0" w:color="auto"/>
      </w:divBdr>
    </w:div>
    <w:div w:id="384908956">
      <w:bodyDiv w:val="1"/>
      <w:marLeft w:val="0"/>
      <w:marRight w:val="0"/>
      <w:marTop w:val="0"/>
      <w:marBottom w:val="0"/>
      <w:divBdr>
        <w:top w:val="none" w:sz="0" w:space="0" w:color="auto"/>
        <w:left w:val="none" w:sz="0" w:space="0" w:color="auto"/>
        <w:bottom w:val="none" w:sz="0" w:space="0" w:color="auto"/>
        <w:right w:val="none" w:sz="0" w:space="0" w:color="auto"/>
      </w:divBdr>
    </w:div>
    <w:div w:id="385105584">
      <w:bodyDiv w:val="1"/>
      <w:marLeft w:val="0"/>
      <w:marRight w:val="0"/>
      <w:marTop w:val="0"/>
      <w:marBottom w:val="0"/>
      <w:divBdr>
        <w:top w:val="none" w:sz="0" w:space="0" w:color="auto"/>
        <w:left w:val="none" w:sz="0" w:space="0" w:color="auto"/>
        <w:bottom w:val="none" w:sz="0" w:space="0" w:color="auto"/>
        <w:right w:val="none" w:sz="0" w:space="0" w:color="auto"/>
      </w:divBdr>
    </w:div>
    <w:div w:id="388726205">
      <w:bodyDiv w:val="1"/>
      <w:marLeft w:val="0"/>
      <w:marRight w:val="0"/>
      <w:marTop w:val="0"/>
      <w:marBottom w:val="0"/>
      <w:divBdr>
        <w:top w:val="none" w:sz="0" w:space="0" w:color="auto"/>
        <w:left w:val="none" w:sz="0" w:space="0" w:color="auto"/>
        <w:bottom w:val="none" w:sz="0" w:space="0" w:color="auto"/>
        <w:right w:val="none" w:sz="0" w:space="0" w:color="auto"/>
      </w:divBdr>
    </w:div>
    <w:div w:id="390926564">
      <w:bodyDiv w:val="1"/>
      <w:marLeft w:val="0"/>
      <w:marRight w:val="0"/>
      <w:marTop w:val="0"/>
      <w:marBottom w:val="0"/>
      <w:divBdr>
        <w:top w:val="none" w:sz="0" w:space="0" w:color="auto"/>
        <w:left w:val="none" w:sz="0" w:space="0" w:color="auto"/>
        <w:bottom w:val="none" w:sz="0" w:space="0" w:color="auto"/>
        <w:right w:val="none" w:sz="0" w:space="0" w:color="auto"/>
      </w:divBdr>
    </w:div>
    <w:div w:id="391315799">
      <w:bodyDiv w:val="1"/>
      <w:marLeft w:val="0"/>
      <w:marRight w:val="0"/>
      <w:marTop w:val="0"/>
      <w:marBottom w:val="0"/>
      <w:divBdr>
        <w:top w:val="none" w:sz="0" w:space="0" w:color="auto"/>
        <w:left w:val="none" w:sz="0" w:space="0" w:color="auto"/>
        <w:bottom w:val="none" w:sz="0" w:space="0" w:color="auto"/>
        <w:right w:val="none" w:sz="0" w:space="0" w:color="auto"/>
      </w:divBdr>
    </w:div>
    <w:div w:id="395517819">
      <w:bodyDiv w:val="1"/>
      <w:marLeft w:val="0"/>
      <w:marRight w:val="0"/>
      <w:marTop w:val="0"/>
      <w:marBottom w:val="0"/>
      <w:divBdr>
        <w:top w:val="none" w:sz="0" w:space="0" w:color="auto"/>
        <w:left w:val="none" w:sz="0" w:space="0" w:color="auto"/>
        <w:bottom w:val="none" w:sz="0" w:space="0" w:color="auto"/>
        <w:right w:val="none" w:sz="0" w:space="0" w:color="auto"/>
      </w:divBdr>
    </w:div>
    <w:div w:id="396362563">
      <w:bodyDiv w:val="1"/>
      <w:marLeft w:val="0"/>
      <w:marRight w:val="0"/>
      <w:marTop w:val="0"/>
      <w:marBottom w:val="0"/>
      <w:divBdr>
        <w:top w:val="none" w:sz="0" w:space="0" w:color="auto"/>
        <w:left w:val="none" w:sz="0" w:space="0" w:color="auto"/>
        <w:bottom w:val="none" w:sz="0" w:space="0" w:color="auto"/>
        <w:right w:val="none" w:sz="0" w:space="0" w:color="auto"/>
      </w:divBdr>
    </w:div>
    <w:div w:id="398989366">
      <w:bodyDiv w:val="1"/>
      <w:marLeft w:val="0"/>
      <w:marRight w:val="0"/>
      <w:marTop w:val="0"/>
      <w:marBottom w:val="0"/>
      <w:divBdr>
        <w:top w:val="none" w:sz="0" w:space="0" w:color="auto"/>
        <w:left w:val="none" w:sz="0" w:space="0" w:color="auto"/>
        <w:bottom w:val="none" w:sz="0" w:space="0" w:color="auto"/>
        <w:right w:val="none" w:sz="0" w:space="0" w:color="auto"/>
      </w:divBdr>
    </w:div>
    <w:div w:id="400451327">
      <w:bodyDiv w:val="1"/>
      <w:marLeft w:val="0"/>
      <w:marRight w:val="0"/>
      <w:marTop w:val="0"/>
      <w:marBottom w:val="0"/>
      <w:divBdr>
        <w:top w:val="none" w:sz="0" w:space="0" w:color="auto"/>
        <w:left w:val="none" w:sz="0" w:space="0" w:color="auto"/>
        <w:bottom w:val="none" w:sz="0" w:space="0" w:color="auto"/>
        <w:right w:val="none" w:sz="0" w:space="0" w:color="auto"/>
      </w:divBdr>
    </w:div>
    <w:div w:id="402069487">
      <w:bodyDiv w:val="1"/>
      <w:marLeft w:val="0"/>
      <w:marRight w:val="0"/>
      <w:marTop w:val="0"/>
      <w:marBottom w:val="0"/>
      <w:divBdr>
        <w:top w:val="none" w:sz="0" w:space="0" w:color="auto"/>
        <w:left w:val="none" w:sz="0" w:space="0" w:color="auto"/>
        <w:bottom w:val="none" w:sz="0" w:space="0" w:color="auto"/>
        <w:right w:val="none" w:sz="0" w:space="0" w:color="auto"/>
      </w:divBdr>
    </w:div>
    <w:div w:id="402720583">
      <w:bodyDiv w:val="1"/>
      <w:marLeft w:val="0"/>
      <w:marRight w:val="0"/>
      <w:marTop w:val="0"/>
      <w:marBottom w:val="0"/>
      <w:divBdr>
        <w:top w:val="none" w:sz="0" w:space="0" w:color="auto"/>
        <w:left w:val="none" w:sz="0" w:space="0" w:color="auto"/>
        <w:bottom w:val="none" w:sz="0" w:space="0" w:color="auto"/>
        <w:right w:val="none" w:sz="0" w:space="0" w:color="auto"/>
      </w:divBdr>
    </w:div>
    <w:div w:id="403920472">
      <w:bodyDiv w:val="1"/>
      <w:marLeft w:val="0"/>
      <w:marRight w:val="0"/>
      <w:marTop w:val="0"/>
      <w:marBottom w:val="0"/>
      <w:divBdr>
        <w:top w:val="none" w:sz="0" w:space="0" w:color="auto"/>
        <w:left w:val="none" w:sz="0" w:space="0" w:color="auto"/>
        <w:bottom w:val="none" w:sz="0" w:space="0" w:color="auto"/>
        <w:right w:val="none" w:sz="0" w:space="0" w:color="auto"/>
      </w:divBdr>
    </w:div>
    <w:div w:id="404374288">
      <w:bodyDiv w:val="1"/>
      <w:marLeft w:val="0"/>
      <w:marRight w:val="0"/>
      <w:marTop w:val="0"/>
      <w:marBottom w:val="0"/>
      <w:divBdr>
        <w:top w:val="none" w:sz="0" w:space="0" w:color="auto"/>
        <w:left w:val="none" w:sz="0" w:space="0" w:color="auto"/>
        <w:bottom w:val="none" w:sz="0" w:space="0" w:color="auto"/>
        <w:right w:val="none" w:sz="0" w:space="0" w:color="auto"/>
      </w:divBdr>
    </w:div>
    <w:div w:id="405961706">
      <w:bodyDiv w:val="1"/>
      <w:marLeft w:val="0"/>
      <w:marRight w:val="0"/>
      <w:marTop w:val="0"/>
      <w:marBottom w:val="0"/>
      <w:divBdr>
        <w:top w:val="none" w:sz="0" w:space="0" w:color="auto"/>
        <w:left w:val="none" w:sz="0" w:space="0" w:color="auto"/>
        <w:bottom w:val="none" w:sz="0" w:space="0" w:color="auto"/>
        <w:right w:val="none" w:sz="0" w:space="0" w:color="auto"/>
      </w:divBdr>
    </w:div>
    <w:div w:id="408506290">
      <w:bodyDiv w:val="1"/>
      <w:marLeft w:val="0"/>
      <w:marRight w:val="0"/>
      <w:marTop w:val="0"/>
      <w:marBottom w:val="0"/>
      <w:divBdr>
        <w:top w:val="none" w:sz="0" w:space="0" w:color="auto"/>
        <w:left w:val="none" w:sz="0" w:space="0" w:color="auto"/>
        <w:bottom w:val="none" w:sz="0" w:space="0" w:color="auto"/>
        <w:right w:val="none" w:sz="0" w:space="0" w:color="auto"/>
      </w:divBdr>
    </w:div>
    <w:div w:id="408771926">
      <w:bodyDiv w:val="1"/>
      <w:marLeft w:val="0"/>
      <w:marRight w:val="0"/>
      <w:marTop w:val="0"/>
      <w:marBottom w:val="0"/>
      <w:divBdr>
        <w:top w:val="none" w:sz="0" w:space="0" w:color="auto"/>
        <w:left w:val="none" w:sz="0" w:space="0" w:color="auto"/>
        <w:bottom w:val="none" w:sz="0" w:space="0" w:color="auto"/>
        <w:right w:val="none" w:sz="0" w:space="0" w:color="auto"/>
      </w:divBdr>
    </w:div>
    <w:div w:id="409038617">
      <w:bodyDiv w:val="1"/>
      <w:marLeft w:val="0"/>
      <w:marRight w:val="0"/>
      <w:marTop w:val="0"/>
      <w:marBottom w:val="0"/>
      <w:divBdr>
        <w:top w:val="none" w:sz="0" w:space="0" w:color="auto"/>
        <w:left w:val="none" w:sz="0" w:space="0" w:color="auto"/>
        <w:bottom w:val="none" w:sz="0" w:space="0" w:color="auto"/>
        <w:right w:val="none" w:sz="0" w:space="0" w:color="auto"/>
      </w:divBdr>
    </w:div>
    <w:div w:id="411320507">
      <w:bodyDiv w:val="1"/>
      <w:marLeft w:val="0"/>
      <w:marRight w:val="0"/>
      <w:marTop w:val="0"/>
      <w:marBottom w:val="0"/>
      <w:divBdr>
        <w:top w:val="none" w:sz="0" w:space="0" w:color="auto"/>
        <w:left w:val="none" w:sz="0" w:space="0" w:color="auto"/>
        <w:bottom w:val="none" w:sz="0" w:space="0" w:color="auto"/>
        <w:right w:val="none" w:sz="0" w:space="0" w:color="auto"/>
      </w:divBdr>
    </w:div>
    <w:div w:id="413630211">
      <w:bodyDiv w:val="1"/>
      <w:marLeft w:val="0"/>
      <w:marRight w:val="0"/>
      <w:marTop w:val="0"/>
      <w:marBottom w:val="0"/>
      <w:divBdr>
        <w:top w:val="none" w:sz="0" w:space="0" w:color="auto"/>
        <w:left w:val="none" w:sz="0" w:space="0" w:color="auto"/>
        <w:bottom w:val="none" w:sz="0" w:space="0" w:color="auto"/>
        <w:right w:val="none" w:sz="0" w:space="0" w:color="auto"/>
      </w:divBdr>
    </w:div>
    <w:div w:id="414742686">
      <w:bodyDiv w:val="1"/>
      <w:marLeft w:val="0"/>
      <w:marRight w:val="0"/>
      <w:marTop w:val="0"/>
      <w:marBottom w:val="0"/>
      <w:divBdr>
        <w:top w:val="none" w:sz="0" w:space="0" w:color="auto"/>
        <w:left w:val="none" w:sz="0" w:space="0" w:color="auto"/>
        <w:bottom w:val="none" w:sz="0" w:space="0" w:color="auto"/>
        <w:right w:val="none" w:sz="0" w:space="0" w:color="auto"/>
      </w:divBdr>
    </w:div>
    <w:div w:id="415178204">
      <w:bodyDiv w:val="1"/>
      <w:marLeft w:val="0"/>
      <w:marRight w:val="0"/>
      <w:marTop w:val="0"/>
      <w:marBottom w:val="0"/>
      <w:divBdr>
        <w:top w:val="none" w:sz="0" w:space="0" w:color="auto"/>
        <w:left w:val="none" w:sz="0" w:space="0" w:color="auto"/>
        <w:bottom w:val="none" w:sz="0" w:space="0" w:color="auto"/>
        <w:right w:val="none" w:sz="0" w:space="0" w:color="auto"/>
      </w:divBdr>
    </w:div>
    <w:div w:id="420445368">
      <w:bodyDiv w:val="1"/>
      <w:marLeft w:val="0"/>
      <w:marRight w:val="0"/>
      <w:marTop w:val="0"/>
      <w:marBottom w:val="0"/>
      <w:divBdr>
        <w:top w:val="none" w:sz="0" w:space="0" w:color="auto"/>
        <w:left w:val="none" w:sz="0" w:space="0" w:color="auto"/>
        <w:bottom w:val="none" w:sz="0" w:space="0" w:color="auto"/>
        <w:right w:val="none" w:sz="0" w:space="0" w:color="auto"/>
      </w:divBdr>
    </w:div>
    <w:div w:id="426123307">
      <w:bodyDiv w:val="1"/>
      <w:marLeft w:val="0"/>
      <w:marRight w:val="0"/>
      <w:marTop w:val="0"/>
      <w:marBottom w:val="0"/>
      <w:divBdr>
        <w:top w:val="none" w:sz="0" w:space="0" w:color="auto"/>
        <w:left w:val="none" w:sz="0" w:space="0" w:color="auto"/>
        <w:bottom w:val="none" w:sz="0" w:space="0" w:color="auto"/>
        <w:right w:val="none" w:sz="0" w:space="0" w:color="auto"/>
      </w:divBdr>
    </w:div>
    <w:div w:id="428040287">
      <w:bodyDiv w:val="1"/>
      <w:marLeft w:val="0"/>
      <w:marRight w:val="0"/>
      <w:marTop w:val="0"/>
      <w:marBottom w:val="0"/>
      <w:divBdr>
        <w:top w:val="none" w:sz="0" w:space="0" w:color="auto"/>
        <w:left w:val="none" w:sz="0" w:space="0" w:color="auto"/>
        <w:bottom w:val="none" w:sz="0" w:space="0" w:color="auto"/>
        <w:right w:val="none" w:sz="0" w:space="0" w:color="auto"/>
      </w:divBdr>
    </w:div>
    <w:div w:id="428233965">
      <w:bodyDiv w:val="1"/>
      <w:marLeft w:val="0"/>
      <w:marRight w:val="0"/>
      <w:marTop w:val="0"/>
      <w:marBottom w:val="0"/>
      <w:divBdr>
        <w:top w:val="none" w:sz="0" w:space="0" w:color="auto"/>
        <w:left w:val="none" w:sz="0" w:space="0" w:color="auto"/>
        <w:bottom w:val="none" w:sz="0" w:space="0" w:color="auto"/>
        <w:right w:val="none" w:sz="0" w:space="0" w:color="auto"/>
      </w:divBdr>
    </w:div>
    <w:div w:id="428812334">
      <w:bodyDiv w:val="1"/>
      <w:marLeft w:val="0"/>
      <w:marRight w:val="0"/>
      <w:marTop w:val="0"/>
      <w:marBottom w:val="0"/>
      <w:divBdr>
        <w:top w:val="none" w:sz="0" w:space="0" w:color="auto"/>
        <w:left w:val="none" w:sz="0" w:space="0" w:color="auto"/>
        <w:bottom w:val="none" w:sz="0" w:space="0" w:color="auto"/>
        <w:right w:val="none" w:sz="0" w:space="0" w:color="auto"/>
      </w:divBdr>
    </w:div>
    <w:div w:id="430200001">
      <w:bodyDiv w:val="1"/>
      <w:marLeft w:val="0"/>
      <w:marRight w:val="0"/>
      <w:marTop w:val="0"/>
      <w:marBottom w:val="0"/>
      <w:divBdr>
        <w:top w:val="none" w:sz="0" w:space="0" w:color="auto"/>
        <w:left w:val="none" w:sz="0" w:space="0" w:color="auto"/>
        <w:bottom w:val="none" w:sz="0" w:space="0" w:color="auto"/>
        <w:right w:val="none" w:sz="0" w:space="0" w:color="auto"/>
      </w:divBdr>
    </w:div>
    <w:div w:id="431128363">
      <w:bodyDiv w:val="1"/>
      <w:marLeft w:val="0"/>
      <w:marRight w:val="0"/>
      <w:marTop w:val="0"/>
      <w:marBottom w:val="0"/>
      <w:divBdr>
        <w:top w:val="none" w:sz="0" w:space="0" w:color="auto"/>
        <w:left w:val="none" w:sz="0" w:space="0" w:color="auto"/>
        <w:bottom w:val="none" w:sz="0" w:space="0" w:color="auto"/>
        <w:right w:val="none" w:sz="0" w:space="0" w:color="auto"/>
      </w:divBdr>
    </w:div>
    <w:div w:id="435905884">
      <w:bodyDiv w:val="1"/>
      <w:marLeft w:val="0"/>
      <w:marRight w:val="0"/>
      <w:marTop w:val="0"/>
      <w:marBottom w:val="0"/>
      <w:divBdr>
        <w:top w:val="none" w:sz="0" w:space="0" w:color="auto"/>
        <w:left w:val="none" w:sz="0" w:space="0" w:color="auto"/>
        <w:bottom w:val="none" w:sz="0" w:space="0" w:color="auto"/>
        <w:right w:val="none" w:sz="0" w:space="0" w:color="auto"/>
      </w:divBdr>
    </w:div>
    <w:div w:id="436406633">
      <w:bodyDiv w:val="1"/>
      <w:marLeft w:val="0"/>
      <w:marRight w:val="0"/>
      <w:marTop w:val="0"/>
      <w:marBottom w:val="0"/>
      <w:divBdr>
        <w:top w:val="none" w:sz="0" w:space="0" w:color="auto"/>
        <w:left w:val="none" w:sz="0" w:space="0" w:color="auto"/>
        <w:bottom w:val="none" w:sz="0" w:space="0" w:color="auto"/>
        <w:right w:val="none" w:sz="0" w:space="0" w:color="auto"/>
      </w:divBdr>
    </w:div>
    <w:div w:id="436604542">
      <w:bodyDiv w:val="1"/>
      <w:marLeft w:val="0"/>
      <w:marRight w:val="0"/>
      <w:marTop w:val="0"/>
      <w:marBottom w:val="0"/>
      <w:divBdr>
        <w:top w:val="none" w:sz="0" w:space="0" w:color="auto"/>
        <w:left w:val="none" w:sz="0" w:space="0" w:color="auto"/>
        <w:bottom w:val="none" w:sz="0" w:space="0" w:color="auto"/>
        <w:right w:val="none" w:sz="0" w:space="0" w:color="auto"/>
      </w:divBdr>
    </w:div>
    <w:div w:id="437023820">
      <w:bodyDiv w:val="1"/>
      <w:marLeft w:val="0"/>
      <w:marRight w:val="0"/>
      <w:marTop w:val="0"/>
      <w:marBottom w:val="0"/>
      <w:divBdr>
        <w:top w:val="none" w:sz="0" w:space="0" w:color="auto"/>
        <w:left w:val="none" w:sz="0" w:space="0" w:color="auto"/>
        <w:bottom w:val="none" w:sz="0" w:space="0" w:color="auto"/>
        <w:right w:val="none" w:sz="0" w:space="0" w:color="auto"/>
      </w:divBdr>
    </w:div>
    <w:div w:id="437069150">
      <w:bodyDiv w:val="1"/>
      <w:marLeft w:val="0"/>
      <w:marRight w:val="0"/>
      <w:marTop w:val="0"/>
      <w:marBottom w:val="0"/>
      <w:divBdr>
        <w:top w:val="none" w:sz="0" w:space="0" w:color="auto"/>
        <w:left w:val="none" w:sz="0" w:space="0" w:color="auto"/>
        <w:bottom w:val="none" w:sz="0" w:space="0" w:color="auto"/>
        <w:right w:val="none" w:sz="0" w:space="0" w:color="auto"/>
      </w:divBdr>
    </w:div>
    <w:div w:id="441270278">
      <w:bodyDiv w:val="1"/>
      <w:marLeft w:val="0"/>
      <w:marRight w:val="0"/>
      <w:marTop w:val="0"/>
      <w:marBottom w:val="0"/>
      <w:divBdr>
        <w:top w:val="none" w:sz="0" w:space="0" w:color="auto"/>
        <w:left w:val="none" w:sz="0" w:space="0" w:color="auto"/>
        <w:bottom w:val="none" w:sz="0" w:space="0" w:color="auto"/>
        <w:right w:val="none" w:sz="0" w:space="0" w:color="auto"/>
      </w:divBdr>
    </w:div>
    <w:div w:id="442303778">
      <w:bodyDiv w:val="1"/>
      <w:marLeft w:val="0"/>
      <w:marRight w:val="0"/>
      <w:marTop w:val="0"/>
      <w:marBottom w:val="0"/>
      <w:divBdr>
        <w:top w:val="none" w:sz="0" w:space="0" w:color="auto"/>
        <w:left w:val="none" w:sz="0" w:space="0" w:color="auto"/>
        <w:bottom w:val="none" w:sz="0" w:space="0" w:color="auto"/>
        <w:right w:val="none" w:sz="0" w:space="0" w:color="auto"/>
      </w:divBdr>
    </w:div>
    <w:div w:id="445004476">
      <w:bodyDiv w:val="1"/>
      <w:marLeft w:val="0"/>
      <w:marRight w:val="0"/>
      <w:marTop w:val="0"/>
      <w:marBottom w:val="0"/>
      <w:divBdr>
        <w:top w:val="none" w:sz="0" w:space="0" w:color="auto"/>
        <w:left w:val="none" w:sz="0" w:space="0" w:color="auto"/>
        <w:bottom w:val="none" w:sz="0" w:space="0" w:color="auto"/>
        <w:right w:val="none" w:sz="0" w:space="0" w:color="auto"/>
      </w:divBdr>
    </w:div>
    <w:div w:id="446044331">
      <w:bodyDiv w:val="1"/>
      <w:marLeft w:val="0"/>
      <w:marRight w:val="0"/>
      <w:marTop w:val="0"/>
      <w:marBottom w:val="0"/>
      <w:divBdr>
        <w:top w:val="none" w:sz="0" w:space="0" w:color="auto"/>
        <w:left w:val="none" w:sz="0" w:space="0" w:color="auto"/>
        <w:bottom w:val="none" w:sz="0" w:space="0" w:color="auto"/>
        <w:right w:val="none" w:sz="0" w:space="0" w:color="auto"/>
      </w:divBdr>
    </w:div>
    <w:div w:id="453982193">
      <w:bodyDiv w:val="1"/>
      <w:marLeft w:val="0"/>
      <w:marRight w:val="0"/>
      <w:marTop w:val="0"/>
      <w:marBottom w:val="0"/>
      <w:divBdr>
        <w:top w:val="none" w:sz="0" w:space="0" w:color="auto"/>
        <w:left w:val="none" w:sz="0" w:space="0" w:color="auto"/>
        <w:bottom w:val="none" w:sz="0" w:space="0" w:color="auto"/>
        <w:right w:val="none" w:sz="0" w:space="0" w:color="auto"/>
      </w:divBdr>
    </w:div>
    <w:div w:id="454174230">
      <w:bodyDiv w:val="1"/>
      <w:marLeft w:val="0"/>
      <w:marRight w:val="0"/>
      <w:marTop w:val="0"/>
      <w:marBottom w:val="0"/>
      <w:divBdr>
        <w:top w:val="none" w:sz="0" w:space="0" w:color="auto"/>
        <w:left w:val="none" w:sz="0" w:space="0" w:color="auto"/>
        <w:bottom w:val="none" w:sz="0" w:space="0" w:color="auto"/>
        <w:right w:val="none" w:sz="0" w:space="0" w:color="auto"/>
      </w:divBdr>
    </w:div>
    <w:div w:id="469514800">
      <w:bodyDiv w:val="1"/>
      <w:marLeft w:val="0"/>
      <w:marRight w:val="0"/>
      <w:marTop w:val="0"/>
      <w:marBottom w:val="0"/>
      <w:divBdr>
        <w:top w:val="none" w:sz="0" w:space="0" w:color="auto"/>
        <w:left w:val="none" w:sz="0" w:space="0" w:color="auto"/>
        <w:bottom w:val="none" w:sz="0" w:space="0" w:color="auto"/>
        <w:right w:val="none" w:sz="0" w:space="0" w:color="auto"/>
      </w:divBdr>
    </w:div>
    <w:div w:id="472799110">
      <w:bodyDiv w:val="1"/>
      <w:marLeft w:val="0"/>
      <w:marRight w:val="0"/>
      <w:marTop w:val="0"/>
      <w:marBottom w:val="0"/>
      <w:divBdr>
        <w:top w:val="none" w:sz="0" w:space="0" w:color="auto"/>
        <w:left w:val="none" w:sz="0" w:space="0" w:color="auto"/>
        <w:bottom w:val="none" w:sz="0" w:space="0" w:color="auto"/>
        <w:right w:val="none" w:sz="0" w:space="0" w:color="auto"/>
      </w:divBdr>
    </w:div>
    <w:div w:id="474025479">
      <w:bodyDiv w:val="1"/>
      <w:marLeft w:val="0"/>
      <w:marRight w:val="0"/>
      <w:marTop w:val="0"/>
      <w:marBottom w:val="0"/>
      <w:divBdr>
        <w:top w:val="none" w:sz="0" w:space="0" w:color="auto"/>
        <w:left w:val="none" w:sz="0" w:space="0" w:color="auto"/>
        <w:bottom w:val="none" w:sz="0" w:space="0" w:color="auto"/>
        <w:right w:val="none" w:sz="0" w:space="0" w:color="auto"/>
      </w:divBdr>
    </w:div>
    <w:div w:id="474492599">
      <w:bodyDiv w:val="1"/>
      <w:marLeft w:val="0"/>
      <w:marRight w:val="0"/>
      <w:marTop w:val="0"/>
      <w:marBottom w:val="0"/>
      <w:divBdr>
        <w:top w:val="none" w:sz="0" w:space="0" w:color="auto"/>
        <w:left w:val="none" w:sz="0" w:space="0" w:color="auto"/>
        <w:bottom w:val="none" w:sz="0" w:space="0" w:color="auto"/>
        <w:right w:val="none" w:sz="0" w:space="0" w:color="auto"/>
      </w:divBdr>
    </w:div>
    <w:div w:id="479006021">
      <w:bodyDiv w:val="1"/>
      <w:marLeft w:val="0"/>
      <w:marRight w:val="0"/>
      <w:marTop w:val="0"/>
      <w:marBottom w:val="0"/>
      <w:divBdr>
        <w:top w:val="none" w:sz="0" w:space="0" w:color="auto"/>
        <w:left w:val="none" w:sz="0" w:space="0" w:color="auto"/>
        <w:bottom w:val="none" w:sz="0" w:space="0" w:color="auto"/>
        <w:right w:val="none" w:sz="0" w:space="0" w:color="auto"/>
      </w:divBdr>
    </w:div>
    <w:div w:id="480847022">
      <w:bodyDiv w:val="1"/>
      <w:marLeft w:val="0"/>
      <w:marRight w:val="0"/>
      <w:marTop w:val="0"/>
      <w:marBottom w:val="0"/>
      <w:divBdr>
        <w:top w:val="none" w:sz="0" w:space="0" w:color="auto"/>
        <w:left w:val="none" w:sz="0" w:space="0" w:color="auto"/>
        <w:bottom w:val="none" w:sz="0" w:space="0" w:color="auto"/>
        <w:right w:val="none" w:sz="0" w:space="0" w:color="auto"/>
      </w:divBdr>
    </w:div>
    <w:div w:id="480970279">
      <w:bodyDiv w:val="1"/>
      <w:marLeft w:val="0"/>
      <w:marRight w:val="0"/>
      <w:marTop w:val="0"/>
      <w:marBottom w:val="0"/>
      <w:divBdr>
        <w:top w:val="none" w:sz="0" w:space="0" w:color="auto"/>
        <w:left w:val="none" w:sz="0" w:space="0" w:color="auto"/>
        <w:bottom w:val="none" w:sz="0" w:space="0" w:color="auto"/>
        <w:right w:val="none" w:sz="0" w:space="0" w:color="auto"/>
      </w:divBdr>
    </w:div>
    <w:div w:id="483592256">
      <w:bodyDiv w:val="1"/>
      <w:marLeft w:val="0"/>
      <w:marRight w:val="0"/>
      <w:marTop w:val="0"/>
      <w:marBottom w:val="0"/>
      <w:divBdr>
        <w:top w:val="none" w:sz="0" w:space="0" w:color="auto"/>
        <w:left w:val="none" w:sz="0" w:space="0" w:color="auto"/>
        <w:bottom w:val="none" w:sz="0" w:space="0" w:color="auto"/>
        <w:right w:val="none" w:sz="0" w:space="0" w:color="auto"/>
      </w:divBdr>
    </w:div>
    <w:div w:id="490566449">
      <w:bodyDiv w:val="1"/>
      <w:marLeft w:val="0"/>
      <w:marRight w:val="0"/>
      <w:marTop w:val="0"/>
      <w:marBottom w:val="0"/>
      <w:divBdr>
        <w:top w:val="none" w:sz="0" w:space="0" w:color="auto"/>
        <w:left w:val="none" w:sz="0" w:space="0" w:color="auto"/>
        <w:bottom w:val="none" w:sz="0" w:space="0" w:color="auto"/>
        <w:right w:val="none" w:sz="0" w:space="0" w:color="auto"/>
      </w:divBdr>
    </w:div>
    <w:div w:id="491222382">
      <w:bodyDiv w:val="1"/>
      <w:marLeft w:val="0"/>
      <w:marRight w:val="0"/>
      <w:marTop w:val="0"/>
      <w:marBottom w:val="0"/>
      <w:divBdr>
        <w:top w:val="none" w:sz="0" w:space="0" w:color="auto"/>
        <w:left w:val="none" w:sz="0" w:space="0" w:color="auto"/>
        <w:bottom w:val="none" w:sz="0" w:space="0" w:color="auto"/>
        <w:right w:val="none" w:sz="0" w:space="0" w:color="auto"/>
      </w:divBdr>
    </w:div>
    <w:div w:id="494493669">
      <w:bodyDiv w:val="1"/>
      <w:marLeft w:val="0"/>
      <w:marRight w:val="0"/>
      <w:marTop w:val="0"/>
      <w:marBottom w:val="0"/>
      <w:divBdr>
        <w:top w:val="none" w:sz="0" w:space="0" w:color="auto"/>
        <w:left w:val="none" w:sz="0" w:space="0" w:color="auto"/>
        <w:bottom w:val="none" w:sz="0" w:space="0" w:color="auto"/>
        <w:right w:val="none" w:sz="0" w:space="0" w:color="auto"/>
      </w:divBdr>
    </w:div>
    <w:div w:id="496769742">
      <w:bodyDiv w:val="1"/>
      <w:marLeft w:val="0"/>
      <w:marRight w:val="0"/>
      <w:marTop w:val="0"/>
      <w:marBottom w:val="0"/>
      <w:divBdr>
        <w:top w:val="none" w:sz="0" w:space="0" w:color="auto"/>
        <w:left w:val="none" w:sz="0" w:space="0" w:color="auto"/>
        <w:bottom w:val="none" w:sz="0" w:space="0" w:color="auto"/>
        <w:right w:val="none" w:sz="0" w:space="0" w:color="auto"/>
      </w:divBdr>
    </w:div>
    <w:div w:id="498547398">
      <w:bodyDiv w:val="1"/>
      <w:marLeft w:val="0"/>
      <w:marRight w:val="0"/>
      <w:marTop w:val="0"/>
      <w:marBottom w:val="0"/>
      <w:divBdr>
        <w:top w:val="none" w:sz="0" w:space="0" w:color="auto"/>
        <w:left w:val="none" w:sz="0" w:space="0" w:color="auto"/>
        <w:bottom w:val="none" w:sz="0" w:space="0" w:color="auto"/>
        <w:right w:val="none" w:sz="0" w:space="0" w:color="auto"/>
      </w:divBdr>
    </w:div>
    <w:div w:id="500245452">
      <w:bodyDiv w:val="1"/>
      <w:marLeft w:val="0"/>
      <w:marRight w:val="0"/>
      <w:marTop w:val="0"/>
      <w:marBottom w:val="0"/>
      <w:divBdr>
        <w:top w:val="none" w:sz="0" w:space="0" w:color="auto"/>
        <w:left w:val="none" w:sz="0" w:space="0" w:color="auto"/>
        <w:bottom w:val="none" w:sz="0" w:space="0" w:color="auto"/>
        <w:right w:val="none" w:sz="0" w:space="0" w:color="auto"/>
      </w:divBdr>
    </w:div>
    <w:div w:id="500850239">
      <w:bodyDiv w:val="1"/>
      <w:marLeft w:val="0"/>
      <w:marRight w:val="0"/>
      <w:marTop w:val="0"/>
      <w:marBottom w:val="0"/>
      <w:divBdr>
        <w:top w:val="none" w:sz="0" w:space="0" w:color="auto"/>
        <w:left w:val="none" w:sz="0" w:space="0" w:color="auto"/>
        <w:bottom w:val="none" w:sz="0" w:space="0" w:color="auto"/>
        <w:right w:val="none" w:sz="0" w:space="0" w:color="auto"/>
      </w:divBdr>
    </w:div>
    <w:div w:id="501433353">
      <w:bodyDiv w:val="1"/>
      <w:marLeft w:val="0"/>
      <w:marRight w:val="0"/>
      <w:marTop w:val="0"/>
      <w:marBottom w:val="0"/>
      <w:divBdr>
        <w:top w:val="none" w:sz="0" w:space="0" w:color="auto"/>
        <w:left w:val="none" w:sz="0" w:space="0" w:color="auto"/>
        <w:bottom w:val="none" w:sz="0" w:space="0" w:color="auto"/>
        <w:right w:val="none" w:sz="0" w:space="0" w:color="auto"/>
      </w:divBdr>
    </w:div>
    <w:div w:id="504394503">
      <w:bodyDiv w:val="1"/>
      <w:marLeft w:val="0"/>
      <w:marRight w:val="0"/>
      <w:marTop w:val="0"/>
      <w:marBottom w:val="0"/>
      <w:divBdr>
        <w:top w:val="none" w:sz="0" w:space="0" w:color="auto"/>
        <w:left w:val="none" w:sz="0" w:space="0" w:color="auto"/>
        <w:bottom w:val="none" w:sz="0" w:space="0" w:color="auto"/>
        <w:right w:val="none" w:sz="0" w:space="0" w:color="auto"/>
      </w:divBdr>
    </w:div>
    <w:div w:id="505020841">
      <w:bodyDiv w:val="1"/>
      <w:marLeft w:val="0"/>
      <w:marRight w:val="0"/>
      <w:marTop w:val="0"/>
      <w:marBottom w:val="0"/>
      <w:divBdr>
        <w:top w:val="none" w:sz="0" w:space="0" w:color="auto"/>
        <w:left w:val="none" w:sz="0" w:space="0" w:color="auto"/>
        <w:bottom w:val="none" w:sz="0" w:space="0" w:color="auto"/>
        <w:right w:val="none" w:sz="0" w:space="0" w:color="auto"/>
      </w:divBdr>
    </w:div>
    <w:div w:id="506141098">
      <w:bodyDiv w:val="1"/>
      <w:marLeft w:val="0"/>
      <w:marRight w:val="0"/>
      <w:marTop w:val="0"/>
      <w:marBottom w:val="0"/>
      <w:divBdr>
        <w:top w:val="none" w:sz="0" w:space="0" w:color="auto"/>
        <w:left w:val="none" w:sz="0" w:space="0" w:color="auto"/>
        <w:bottom w:val="none" w:sz="0" w:space="0" w:color="auto"/>
        <w:right w:val="none" w:sz="0" w:space="0" w:color="auto"/>
      </w:divBdr>
    </w:div>
    <w:div w:id="508522384">
      <w:bodyDiv w:val="1"/>
      <w:marLeft w:val="0"/>
      <w:marRight w:val="0"/>
      <w:marTop w:val="0"/>
      <w:marBottom w:val="0"/>
      <w:divBdr>
        <w:top w:val="none" w:sz="0" w:space="0" w:color="auto"/>
        <w:left w:val="none" w:sz="0" w:space="0" w:color="auto"/>
        <w:bottom w:val="none" w:sz="0" w:space="0" w:color="auto"/>
        <w:right w:val="none" w:sz="0" w:space="0" w:color="auto"/>
      </w:divBdr>
    </w:div>
    <w:div w:id="509687031">
      <w:bodyDiv w:val="1"/>
      <w:marLeft w:val="0"/>
      <w:marRight w:val="0"/>
      <w:marTop w:val="0"/>
      <w:marBottom w:val="0"/>
      <w:divBdr>
        <w:top w:val="none" w:sz="0" w:space="0" w:color="auto"/>
        <w:left w:val="none" w:sz="0" w:space="0" w:color="auto"/>
        <w:bottom w:val="none" w:sz="0" w:space="0" w:color="auto"/>
        <w:right w:val="none" w:sz="0" w:space="0" w:color="auto"/>
      </w:divBdr>
    </w:div>
    <w:div w:id="512645747">
      <w:bodyDiv w:val="1"/>
      <w:marLeft w:val="0"/>
      <w:marRight w:val="0"/>
      <w:marTop w:val="0"/>
      <w:marBottom w:val="0"/>
      <w:divBdr>
        <w:top w:val="none" w:sz="0" w:space="0" w:color="auto"/>
        <w:left w:val="none" w:sz="0" w:space="0" w:color="auto"/>
        <w:bottom w:val="none" w:sz="0" w:space="0" w:color="auto"/>
        <w:right w:val="none" w:sz="0" w:space="0" w:color="auto"/>
      </w:divBdr>
    </w:div>
    <w:div w:id="513031546">
      <w:bodyDiv w:val="1"/>
      <w:marLeft w:val="0"/>
      <w:marRight w:val="0"/>
      <w:marTop w:val="0"/>
      <w:marBottom w:val="0"/>
      <w:divBdr>
        <w:top w:val="none" w:sz="0" w:space="0" w:color="auto"/>
        <w:left w:val="none" w:sz="0" w:space="0" w:color="auto"/>
        <w:bottom w:val="none" w:sz="0" w:space="0" w:color="auto"/>
        <w:right w:val="none" w:sz="0" w:space="0" w:color="auto"/>
      </w:divBdr>
    </w:div>
    <w:div w:id="513879742">
      <w:bodyDiv w:val="1"/>
      <w:marLeft w:val="0"/>
      <w:marRight w:val="0"/>
      <w:marTop w:val="0"/>
      <w:marBottom w:val="0"/>
      <w:divBdr>
        <w:top w:val="none" w:sz="0" w:space="0" w:color="auto"/>
        <w:left w:val="none" w:sz="0" w:space="0" w:color="auto"/>
        <w:bottom w:val="none" w:sz="0" w:space="0" w:color="auto"/>
        <w:right w:val="none" w:sz="0" w:space="0" w:color="auto"/>
      </w:divBdr>
    </w:div>
    <w:div w:id="514807619">
      <w:bodyDiv w:val="1"/>
      <w:marLeft w:val="0"/>
      <w:marRight w:val="0"/>
      <w:marTop w:val="0"/>
      <w:marBottom w:val="0"/>
      <w:divBdr>
        <w:top w:val="none" w:sz="0" w:space="0" w:color="auto"/>
        <w:left w:val="none" w:sz="0" w:space="0" w:color="auto"/>
        <w:bottom w:val="none" w:sz="0" w:space="0" w:color="auto"/>
        <w:right w:val="none" w:sz="0" w:space="0" w:color="auto"/>
      </w:divBdr>
    </w:div>
    <w:div w:id="516584726">
      <w:bodyDiv w:val="1"/>
      <w:marLeft w:val="0"/>
      <w:marRight w:val="0"/>
      <w:marTop w:val="0"/>
      <w:marBottom w:val="0"/>
      <w:divBdr>
        <w:top w:val="none" w:sz="0" w:space="0" w:color="auto"/>
        <w:left w:val="none" w:sz="0" w:space="0" w:color="auto"/>
        <w:bottom w:val="none" w:sz="0" w:space="0" w:color="auto"/>
        <w:right w:val="none" w:sz="0" w:space="0" w:color="auto"/>
      </w:divBdr>
    </w:div>
    <w:div w:id="516651760">
      <w:bodyDiv w:val="1"/>
      <w:marLeft w:val="0"/>
      <w:marRight w:val="0"/>
      <w:marTop w:val="0"/>
      <w:marBottom w:val="0"/>
      <w:divBdr>
        <w:top w:val="none" w:sz="0" w:space="0" w:color="auto"/>
        <w:left w:val="none" w:sz="0" w:space="0" w:color="auto"/>
        <w:bottom w:val="none" w:sz="0" w:space="0" w:color="auto"/>
        <w:right w:val="none" w:sz="0" w:space="0" w:color="auto"/>
      </w:divBdr>
    </w:div>
    <w:div w:id="519591503">
      <w:bodyDiv w:val="1"/>
      <w:marLeft w:val="0"/>
      <w:marRight w:val="0"/>
      <w:marTop w:val="0"/>
      <w:marBottom w:val="0"/>
      <w:divBdr>
        <w:top w:val="none" w:sz="0" w:space="0" w:color="auto"/>
        <w:left w:val="none" w:sz="0" w:space="0" w:color="auto"/>
        <w:bottom w:val="none" w:sz="0" w:space="0" w:color="auto"/>
        <w:right w:val="none" w:sz="0" w:space="0" w:color="auto"/>
      </w:divBdr>
    </w:div>
    <w:div w:id="519666364">
      <w:bodyDiv w:val="1"/>
      <w:marLeft w:val="0"/>
      <w:marRight w:val="0"/>
      <w:marTop w:val="0"/>
      <w:marBottom w:val="0"/>
      <w:divBdr>
        <w:top w:val="none" w:sz="0" w:space="0" w:color="auto"/>
        <w:left w:val="none" w:sz="0" w:space="0" w:color="auto"/>
        <w:bottom w:val="none" w:sz="0" w:space="0" w:color="auto"/>
        <w:right w:val="none" w:sz="0" w:space="0" w:color="auto"/>
      </w:divBdr>
    </w:div>
    <w:div w:id="520363959">
      <w:bodyDiv w:val="1"/>
      <w:marLeft w:val="0"/>
      <w:marRight w:val="0"/>
      <w:marTop w:val="0"/>
      <w:marBottom w:val="0"/>
      <w:divBdr>
        <w:top w:val="none" w:sz="0" w:space="0" w:color="auto"/>
        <w:left w:val="none" w:sz="0" w:space="0" w:color="auto"/>
        <w:bottom w:val="none" w:sz="0" w:space="0" w:color="auto"/>
        <w:right w:val="none" w:sz="0" w:space="0" w:color="auto"/>
      </w:divBdr>
    </w:div>
    <w:div w:id="522017155">
      <w:bodyDiv w:val="1"/>
      <w:marLeft w:val="0"/>
      <w:marRight w:val="0"/>
      <w:marTop w:val="0"/>
      <w:marBottom w:val="0"/>
      <w:divBdr>
        <w:top w:val="none" w:sz="0" w:space="0" w:color="auto"/>
        <w:left w:val="none" w:sz="0" w:space="0" w:color="auto"/>
        <w:bottom w:val="none" w:sz="0" w:space="0" w:color="auto"/>
        <w:right w:val="none" w:sz="0" w:space="0" w:color="auto"/>
      </w:divBdr>
    </w:div>
    <w:div w:id="524637530">
      <w:bodyDiv w:val="1"/>
      <w:marLeft w:val="0"/>
      <w:marRight w:val="0"/>
      <w:marTop w:val="0"/>
      <w:marBottom w:val="0"/>
      <w:divBdr>
        <w:top w:val="none" w:sz="0" w:space="0" w:color="auto"/>
        <w:left w:val="none" w:sz="0" w:space="0" w:color="auto"/>
        <w:bottom w:val="none" w:sz="0" w:space="0" w:color="auto"/>
        <w:right w:val="none" w:sz="0" w:space="0" w:color="auto"/>
      </w:divBdr>
    </w:div>
    <w:div w:id="525221170">
      <w:bodyDiv w:val="1"/>
      <w:marLeft w:val="0"/>
      <w:marRight w:val="0"/>
      <w:marTop w:val="0"/>
      <w:marBottom w:val="0"/>
      <w:divBdr>
        <w:top w:val="none" w:sz="0" w:space="0" w:color="auto"/>
        <w:left w:val="none" w:sz="0" w:space="0" w:color="auto"/>
        <w:bottom w:val="none" w:sz="0" w:space="0" w:color="auto"/>
        <w:right w:val="none" w:sz="0" w:space="0" w:color="auto"/>
      </w:divBdr>
    </w:div>
    <w:div w:id="526330481">
      <w:bodyDiv w:val="1"/>
      <w:marLeft w:val="0"/>
      <w:marRight w:val="0"/>
      <w:marTop w:val="0"/>
      <w:marBottom w:val="0"/>
      <w:divBdr>
        <w:top w:val="none" w:sz="0" w:space="0" w:color="auto"/>
        <w:left w:val="none" w:sz="0" w:space="0" w:color="auto"/>
        <w:bottom w:val="none" w:sz="0" w:space="0" w:color="auto"/>
        <w:right w:val="none" w:sz="0" w:space="0" w:color="auto"/>
      </w:divBdr>
    </w:div>
    <w:div w:id="526915041">
      <w:bodyDiv w:val="1"/>
      <w:marLeft w:val="0"/>
      <w:marRight w:val="0"/>
      <w:marTop w:val="0"/>
      <w:marBottom w:val="0"/>
      <w:divBdr>
        <w:top w:val="none" w:sz="0" w:space="0" w:color="auto"/>
        <w:left w:val="none" w:sz="0" w:space="0" w:color="auto"/>
        <w:bottom w:val="none" w:sz="0" w:space="0" w:color="auto"/>
        <w:right w:val="none" w:sz="0" w:space="0" w:color="auto"/>
      </w:divBdr>
    </w:div>
    <w:div w:id="531456658">
      <w:bodyDiv w:val="1"/>
      <w:marLeft w:val="0"/>
      <w:marRight w:val="0"/>
      <w:marTop w:val="0"/>
      <w:marBottom w:val="0"/>
      <w:divBdr>
        <w:top w:val="none" w:sz="0" w:space="0" w:color="auto"/>
        <w:left w:val="none" w:sz="0" w:space="0" w:color="auto"/>
        <w:bottom w:val="none" w:sz="0" w:space="0" w:color="auto"/>
        <w:right w:val="none" w:sz="0" w:space="0" w:color="auto"/>
      </w:divBdr>
    </w:div>
    <w:div w:id="532620932">
      <w:bodyDiv w:val="1"/>
      <w:marLeft w:val="0"/>
      <w:marRight w:val="0"/>
      <w:marTop w:val="0"/>
      <w:marBottom w:val="0"/>
      <w:divBdr>
        <w:top w:val="none" w:sz="0" w:space="0" w:color="auto"/>
        <w:left w:val="none" w:sz="0" w:space="0" w:color="auto"/>
        <w:bottom w:val="none" w:sz="0" w:space="0" w:color="auto"/>
        <w:right w:val="none" w:sz="0" w:space="0" w:color="auto"/>
      </w:divBdr>
    </w:div>
    <w:div w:id="532767854">
      <w:bodyDiv w:val="1"/>
      <w:marLeft w:val="0"/>
      <w:marRight w:val="0"/>
      <w:marTop w:val="0"/>
      <w:marBottom w:val="0"/>
      <w:divBdr>
        <w:top w:val="none" w:sz="0" w:space="0" w:color="auto"/>
        <w:left w:val="none" w:sz="0" w:space="0" w:color="auto"/>
        <w:bottom w:val="none" w:sz="0" w:space="0" w:color="auto"/>
        <w:right w:val="none" w:sz="0" w:space="0" w:color="auto"/>
      </w:divBdr>
    </w:div>
    <w:div w:id="533541522">
      <w:bodyDiv w:val="1"/>
      <w:marLeft w:val="0"/>
      <w:marRight w:val="0"/>
      <w:marTop w:val="0"/>
      <w:marBottom w:val="0"/>
      <w:divBdr>
        <w:top w:val="none" w:sz="0" w:space="0" w:color="auto"/>
        <w:left w:val="none" w:sz="0" w:space="0" w:color="auto"/>
        <w:bottom w:val="none" w:sz="0" w:space="0" w:color="auto"/>
        <w:right w:val="none" w:sz="0" w:space="0" w:color="auto"/>
      </w:divBdr>
    </w:div>
    <w:div w:id="534393003">
      <w:bodyDiv w:val="1"/>
      <w:marLeft w:val="0"/>
      <w:marRight w:val="0"/>
      <w:marTop w:val="0"/>
      <w:marBottom w:val="0"/>
      <w:divBdr>
        <w:top w:val="none" w:sz="0" w:space="0" w:color="auto"/>
        <w:left w:val="none" w:sz="0" w:space="0" w:color="auto"/>
        <w:bottom w:val="none" w:sz="0" w:space="0" w:color="auto"/>
        <w:right w:val="none" w:sz="0" w:space="0" w:color="auto"/>
      </w:divBdr>
    </w:div>
    <w:div w:id="534580912">
      <w:bodyDiv w:val="1"/>
      <w:marLeft w:val="0"/>
      <w:marRight w:val="0"/>
      <w:marTop w:val="0"/>
      <w:marBottom w:val="0"/>
      <w:divBdr>
        <w:top w:val="none" w:sz="0" w:space="0" w:color="auto"/>
        <w:left w:val="none" w:sz="0" w:space="0" w:color="auto"/>
        <w:bottom w:val="none" w:sz="0" w:space="0" w:color="auto"/>
        <w:right w:val="none" w:sz="0" w:space="0" w:color="auto"/>
      </w:divBdr>
    </w:div>
    <w:div w:id="535318515">
      <w:bodyDiv w:val="1"/>
      <w:marLeft w:val="0"/>
      <w:marRight w:val="0"/>
      <w:marTop w:val="0"/>
      <w:marBottom w:val="0"/>
      <w:divBdr>
        <w:top w:val="none" w:sz="0" w:space="0" w:color="auto"/>
        <w:left w:val="none" w:sz="0" w:space="0" w:color="auto"/>
        <w:bottom w:val="none" w:sz="0" w:space="0" w:color="auto"/>
        <w:right w:val="none" w:sz="0" w:space="0" w:color="auto"/>
      </w:divBdr>
    </w:div>
    <w:div w:id="536238776">
      <w:bodyDiv w:val="1"/>
      <w:marLeft w:val="0"/>
      <w:marRight w:val="0"/>
      <w:marTop w:val="0"/>
      <w:marBottom w:val="0"/>
      <w:divBdr>
        <w:top w:val="none" w:sz="0" w:space="0" w:color="auto"/>
        <w:left w:val="none" w:sz="0" w:space="0" w:color="auto"/>
        <w:bottom w:val="none" w:sz="0" w:space="0" w:color="auto"/>
        <w:right w:val="none" w:sz="0" w:space="0" w:color="auto"/>
      </w:divBdr>
    </w:div>
    <w:div w:id="536740421">
      <w:bodyDiv w:val="1"/>
      <w:marLeft w:val="0"/>
      <w:marRight w:val="0"/>
      <w:marTop w:val="0"/>
      <w:marBottom w:val="0"/>
      <w:divBdr>
        <w:top w:val="none" w:sz="0" w:space="0" w:color="auto"/>
        <w:left w:val="none" w:sz="0" w:space="0" w:color="auto"/>
        <w:bottom w:val="none" w:sz="0" w:space="0" w:color="auto"/>
        <w:right w:val="none" w:sz="0" w:space="0" w:color="auto"/>
      </w:divBdr>
    </w:div>
    <w:div w:id="537275576">
      <w:bodyDiv w:val="1"/>
      <w:marLeft w:val="0"/>
      <w:marRight w:val="0"/>
      <w:marTop w:val="0"/>
      <w:marBottom w:val="0"/>
      <w:divBdr>
        <w:top w:val="none" w:sz="0" w:space="0" w:color="auto"/>
        <w:left w:val="none" w:sz="0" w:space="0" w:color="auto"/>
        <w:bottom w:val="none" w:sz="0" w:space="0" w:color="auto"/>
        <w:right w:val="none" w:sz="0" w:space="0" w:color="auto"/>
      </w:divBdr>
    </w:div>
    <w:div w:id="538904527">
      <w:bodyDiv w:val="1"/>
      <w:marLeft w:val="0"/>
      <w:marRight w:val="0"/>
      <w:marTop w:val="0"/>
      <w:marBottom w:val="0"/>
      <w:divBdr>
        <w:top w:val="none" w:sz="0" w:space="0" w:color="auto"/>
        <w:left w:val="none" w:sz="0" w:space="0" w:color="auto"/>
        <w:bottom w:val="none" w:sz="0" w:space="0" w:color="auto"/>
        <w:right w:val="none" w:sz="0" w:space="0" w:color="auto"/>
      </w:divBdr>
    </w:div>
    <w:div w:id="542911340">
      <w:bodyDiv w:val="1"/>
      <w:marLeft w:val="0"/>
      <w:marRight w:val="0"/>
      <w:marTop w:val="0"/>
      <w:marBottom w:val="0"/>
      <w:divBdr>
        <w:top w:val="none" w:sz="0" w:space="0" w:color="auto"/>
        <w:left w:val="none" w:sz="0" w:space="0" w:color="auto"/>
        <w:bottom w:val="none" w:sz="0" w:space="0" w:color="auto"/>
        <w:right w:val="none" w:sz="0" w:space="0" w:color="auto"/>
      </w:divBdr>
    </w:div>
    <w:div w:id="545602896">
      <w:bodyDiv w:val="1"/>
      <w:marLeft w:val="0"/>
      <w:marRight w:val="0"/>
      <w:marTop w:val="0"/>
      <w:marBottom w:val="0"/>
      <w:divBdr>
        <w:top w:val="none" w:sz="0" w:space="0" w:color="auto"/>
        <w:left w:val="none" w:sz="0" w:space="0" w:color="auto"/>
        <w:bottom w:val="none" w:sz="0" w:space="0" w:color="auto"/>
        <w:right w:val="none" w:sz="0" w:space="0" w:color="auto"/>
      </w:divBdr>
    </w:div>
    <w:div w:id="547953235">
      <w:bodyDiv w:val="1"/>
      <w:marLeft w:val="0"/>
      <w:marRight w:val="0"/>
      <w:marTop w:val="0"/>
      <w:marBottom w:val="0"/>
      <w:divBdr>
        <w:top w:val="none" w:sz="0" w:space="0" w:color="auto"/>
        <w:left w:val="none" w:sz="0" w:space="0" w:color="auto"/>
        <w:bottom w:val="none" w:sz="0" w:space="0" w:color="auto"/>
        <w:right w:val="none" w:sz="0" w:space="0" w:color="auto"/>
      </w:divBdr>
    </w:div>
    <w:div w:id="552304603">
      <w:bodyDiv w:val="1"/>
      <w:marLeft w:val="0"/>
      <w:marRight w:val="0"/>
      <w:marTop w:val="0"/>
      <w:marBottom w:val="0"/>
      <w:divBdr>
        <w:top w:val="none" w:sz="0" w:space="0" w:color="auto"/>
        <w:left w:val="none" w:sz="0" w:space="0" w:color="auto"/>
        <w:bottom w:val="none" w:sz="0" w:space="0" w:color="auto"/>
        <w:right w:val="none" w:sz="0" w:space="0" w:color="auto"/>
      </w:divBdr>
    </w:div>
    <w:div w:id="554900855">
      <w:bodyDiv w:val="1"/>
      <w:marLeft w:val="0"/>
      <w:marRight w:val="0"/>
      <w:marTop w:val="0"/>
      <w:marBottom w:val="0"/>
      <w:divBdr>
        <w:top w:val="none" w:sz="0" w:space="0" w:color="auto"/>
        <w:left w:val="none" w:sz="0" w:space="0" w:color="auto"/>
        <w:bottom w:val="none" w:sz="0" w:space="0" w:color="auto"/>
        <w:right w:val="none" w:sz="0" w:space="0" w:color="auto"/>
      </w:divBdr>
    </w:div>
    <w:div w:id="555773849">
      <w:bodyDiv w:val="1"/>
      <w:marLeft w:val="0"/>
      <w:marRight w:val="0"/>
      <w:marTop w:val="0"/>
      <w:marBottom w:val="0"/>
      <w:divBdr>
        <w:top w:val="none" w:sz="0" w:space="0" w:color="auto"/>
        <w:left w:val="none" w:sz="0" w:space="0" w:color="auto"/>
        <w:bottom w:val="none" w:sz="0" w:space="0" w:color="auto"/>
        <w:right w:val="none" w:sz="0" w:space="0" w:color="auto"/>
      </w:divBdr>
    </w:div>
    <w:div w:id="556356111">
      <w:bodyDiv w:val="1"/>
      <w:marLeft w:val="0"/>
      <w:marRight w:val="0"/>
      <w:marTop w:val="0"/>
      <w:marBottom w:val="0"/>
      <w:divBdr>
        <w:top w:val="none" w:sz="0" w:space="0" w:color="auto"/>
        <w:left w:val="none" w:sz="0" w:space="0" w:color="auto"/>
        <w:bottom w:val="none" w:sz="0" w:space="0" w:color="auto"/>
        <w:right w:val="none" w:sz="0" w:space="0" w:color="auto"/>
      </w:divBdr>
    </w:div>
    <w:div w:id="558708770">
      <w:bodyDiv w:val="1"/>
      <w:marLeft w:val="0"/>
      <w:marRight w:val="0"/>
      <w:marTop w:val="0"/>
      <w:marBottom w:val="0"/>
      <w:divBdr>
        <w:top w:val="none" w:sz="0" w:space="0" w:color="auto"/>
        <w:left w:val="none" w:sz="0" w:space="0" w:color="auto"/>
        <w:bottom w:val="none" w:sz="0" w:space="0" w:color="auto"/>
        <w:right w:val="none" w:sz="0" w:space="0" w:color="auto"/>
      </w:divBdr>
    </w:div>
    <w:div w:id="561259283">
      <w:bodyDiv w:val="1"/>
      <w:marLeft w:val="0"/>
      <w:marRight w:val="0"/>
      <w:marTop w:val="0"/>
      <w:marBottom w:val="0"/>
      <w:divBdr>
        <w:top w:val="none" w:sz="0" w:space="0" w:color="auto"/>
        <w:left w:val="none" w:sz="0" w:space="0" w:color="auto"/>
        <w:bottom w:val="none" w:sz="0" w:space="0" w:color="auto"/>
        <w:right w:val="none" w:sz="0" w:space="0" w:color="auto"/>
      </w:divBdr>
    </w:div>
    <w:div w:id="568272083">
      <w:bodyDiv w:val="1"/>
      <w:marLeft w:val="0"/>
      <w:marRight w:val="0"/>
      <w:marTop w:val="0"/>
      <w:marBottom w:val="0"/>
      <w:divBdr>
        <w:top w:val="none" w:sz="0" w:space="0" w:color="auto"/>
        <w:left w:val="none" w:sz="0" w:space="0" w:color="auto"/>
        <w:bottom w:val="none" w:sz="0" w:space="0" w:color="auto"/>
        <w:right w:val="none" w:sz="0" w:space="0" w:color="auto"/>
      </w:divBdr>
    </w:div>
    <w:div w:id="571888445">
      <w:bodyDiv w:val="1"/>
      <w:marLeft w:val="0"/>
      <w:marRight w:val="0"/>
      <w:marTop w:val="0"/>
      <w:marBottom w:val="0"/>
      <w:divBdr>
        <w:top w:val="none" w:sz="0" w:space="0" w:color="auto"/>
        <w:left w:val="none" w:sz="0" w:space="0" w:color="auto"/>
        <w:bottom w:val="none" w:sz="0" w:space="0" w:color="auto"/>
        <w:right w:val="none" w:sz="0" w:space="0" w:color="auto"/>
      </w:divBdr>
    </w:div>
    <w:div w:id="579489645">
      <w:bodyDiv w:val="1"/>
      <w:marLeft w:val="0"/>
      <w:marRight w:val="0"/>
      <w:marTop w:val="0"/>
      <w:marBottom w:val="0"/>
      <w:divBdr>
        <w:top w:val="none" w:sz="0" w:space="0" w:color="auto"/>
        <w:left w:val="none" w:sz="0" w:space="0" w:color="auto"/>
        <w:bottom w:val="none" w:sz="0" w:space="0" w:color="auto"/>
        <w:right w:val="none" w:sz="0" w:space="0" w:color="auto"/>
      </w:divBdr>
    </w:div>
    <w:div w:id="581374998">
      <w:bodyDiv w:val="1"/>
      <w:marLeft w:val="0"/>
      <w:marRight w:val="0"/>
      <w:marTop w:val="0"/>
      <w:marBottom w:val="0"/>
      <w:divBdr>
        <w:top w:val="none" w:sz="0" w:space="0" w:color="auto"/>
        <w:left w:val="none" w:sz="0" w:space="0" w:color="auto"/>
        <w:bottom w:val="none" w:sz="0" w:space="0" w:color="auto"/>
        <w:right w:val="none" w:sz="0" w:space="0" w:color="auto"/>
      </w:divBdr>
    </w:div>
    <w:div w:id="582376613">
      <w:bodyDiv w:val="1"/>
      <w:marLeft w:val="0"/>
      <w:marRight w:val="0"/>
      <w:marTop w:val="0"/>
      <w:marBottom w:val="0"/>
      <w:divBdr>
        <w:top w:val="none" w:sz="0" w:space="0" w:color="auto"/>
        <w:left w:val="none" w:sz="0" w:space="0" w:color="auto"/>
        <w:bottom w:val="none" w:sz="0" w:space="0" w:color="auto"/>
        <w:right w:val="none" w:sz="0" w:space="0" w:color="auto"/>
      </w:divBdr>
    </w:div>
    <w:div w:id="590312239">
      <w:bodyDiv w:val="1"/>
      <w:marLeft w:val="0"/>
      <w:marRight w:val="0"/>
      <w:marTop w:val="0"/>
      <w:marBottom w:val="0"/>
      <w:divBdr>
        <w:top w:val="none" w:sz="0" w:space="0" w:color="auto"/>
        <w:left w:val="none" w:sz="0" w:space="0" w:color="auto"/>
        <w:bottom w:val="none" w:sz="0" w:space="0" w:color="auto"/>
        <w:right w:val="none" w:sz="0" w:space="0" w:color="auto"/>
      </w:divBdr>
    </w:div>
    <w:div w:id="590773975">
      <w:bodyDiv w:val="1"/>
      <w:marLeft w:val="0"/>
      <w:marRight w:val="0"/>
      <w:marTop w:val="0"/>
      <w:marBottom w:val="0"/>
      <w:divBdr>
        <w:top w:val="none" w:sz="0" w:space="0" w:color="auto"/>
        <w:left w:val="none" w:sz="0" w:space="0" w:color="auto"/>
        <w:bottom w:val="none" w:sz="0" w:space="0" w:color="auto"/>
        <w:right w:val="none" w:sz="0" w:space="0" w:color="auto"/>
      </w:divBdr>
    </w:div>
    <w:div w:id="591285502">
      <w:bodyDiv w:val="1"/>
      <w:marLeft w:val="0"/>
      <w:marRight w:val="0"/>
      <w:marTop w:val="0"/>
      <w:marBottom w:val="0"/>
      <w:divBdr>
        <w:top w:val="none" w:sz="0" w:space="0" w:color="auto"/>
        <w:left w:val="none" w:sz="0" w:space="0" w:color="auto"/>
        <w:bottom w:val="none" w:sz="0" w:space="0" w:color="auto"/>
        <w:right w:val="none" w:sz="0" w:space="0" w:color="auto"/>
      </w:divBdr>
    </w:div>
    <w:div w:id="593826172">
      <w:bodyDiv w:val="1"/>
      <w:marLeft w:val="0"/>
      <w:marRight w:val="0"/>
      <w:marTop w:val="0"/>
      <w:marBottom w:val="0"/>
      <w:divBdr>
        <w:top w:val="none" w:sz="0" w:space="0" w:color="auto"/>
        <w:left w:val="none" w:sz="0" w:space="0" w:color="auto"/>
        <w:bottom w:val="none" w:sz="0" w:space="0" w:color="auto"/>
        <w:right w:val="none" w:sz="0" w:space="0" w:color="auto"/>
      </w:divBdr>
    </w:div>
    <w:div w:id="594290063">
      <w:bodyDiv w:val="1"/>
      <w:marLeft w:val="0"/>
      <w:marRight w:val="0"/>
      <w:marTop w:val="0"/>
      <w:marBottom w:val="0"/>
      <w:divBdr>
        <w:top w:val="none" w:sz="0" w:space="0" w:color="auto"/>
        <w:left w:val="none" w:sz="0" w:space="0" w:color="auto"/>
        <w:bottom w:val="none" w:sz="0" w:space="0" w:color="auto"/>
        <w:right w:val="none" w:sz="0" w:space="0" w:color="auto"/>
      </w:divBdr>
    </w:div>
    <w:div w:id="595748886">
      <w:bodyDiv w:val="1"/>
      <w:marLeft w:val="0"/>
      <w:marRight w:val="0"/>
      <w:marTop w:val="0"/>
      <w:marBottom w:val="0"/>
      <w:divBdr>
        <w:top w:val="none" w:sz="0" w:space="0" w:color="auto"/>
        <w:left w:val="none" w:sz="0" w:space="0" w:color="auto"/>
        <w:bottom w:val="none" w:sz="0" w:space="0" w:color="auto"/>
        <w:right w:val="none" w:sz="0" w:space="0" w:color="auto"/>
      </w:divBdr>
    </w:div>
    <w:div w:id="598681888">
      <w:bodyDiv w:val="1"/>
      <w:marLeft w:val="0"/>
      <w:marRight w:val="0"/>
      <w:marTop w:val="0"/>
      <w:marBottom w:val="0"/>
      <w:divBdr>
        <w:top w:val="none" w:sz="0" w:space="0" w:color="auto"/>
        <w:left w:val="none" w:sz="0" w:space="0" w:color="auto"/>
        <w:bottom w:val="none" w:sz="0" w:space="0" w:color="auto"/>
        <w:right w:val="none" w:sz="0" w:space="0" w:color="auto"/>
      </w:divBdr>
    </w:div>
    <w:div w:id="599527044">
      <w:bodyDiv w:val="1"/>
      <w:marLeft w:val="0"/>
      <w:marRight w:val="0"/>
      <w:marTop w:val="0"/>
      <w:marBottom w:val="0"/>
      <w:divBdr>
        <w:top w:val="none" w:sz="0" w:space="0" w:color="auto"/>
        <w:left w:val="none" w:sz="0" w:space="0" w:color="auto"/>
        <w:bottom w:val="none" w:sz="0" w:space="0" w:color="auto"/>
        <w:right w:val="none" w:sz="0" w:space="0" w:color="auto"/>
      </w:divBdr>
    </w:div>
    <w:div w:id="601454621">
      <w:bodyDiv w:val="1"/>
      <w:marLeft w:val="0"/>
      <w:marRight w:val="0"/>
      <w:marTop w:val="0"/>
      <w:marBottom w:val="0"/>
      <w:divBdr>
        <w:top w:val="none" w:sz="0" w:space="0" w:color="auto"/>
        <w:left w:val="none" w:sz="0" w:space="0" w:color="auto"/>
        <w:bottom w:val="none" w:sz="0" w:space="0" w:color="auto"/>
        <w:right w:val="none" w:sz="0" w:space="0" w:color="auto"/>
      </w:divBdr>
    </w:div>
    <w:div w:id="604115380">
      <w:bodyDiv w:val="1"/>
      <w:marLeft w:val="0"/>
      <w:marRight w:val="0"/>
      <w:marTop w:val="0"/>
      <w:marBottom w:val="0"/>
      <w:divBdr>
        <w:top w:val="none" w:sz="0" w:space="0" w:color="auto"/>
        <w:left w:val="none" w:sz="0" w:space="0" w:color="auto"/>
        <w:bottom w:val="none" w:sz="0" w:space="0" w:color="auto"/>
        <w:right w:val="none" w:sz="0" w:space="0" w:color="auto"/>
      </w:divBdr>
    </w:div>
    <w:div w:id="604270172">
      <w:bodyDiv w:val="1"/>
      <w:marLeft w:val="0"/>
      <w:marRight w:val="0"/>
      <w:marTop w:val="0"/>
      <w:marBottom w:val="0"/>
      <w:divBdr>
        <w:top w:val="none" w:sz="0" w:space="0" w:color="auto"/>
        <w:left w:val="none" w:sz="0" w:space="0" w:color="auto"/>
        <w:bottom w:val="none" w:sz="0" w:space="0" w:color="auto"/>
        <w:right w:val="none" w:sz="0" w:space="0" w:color="auto"/>
      </w:divBdr>
    </w:div>
    <w:div w:id="604339963">
      <w:bodyDiv w:val="1"/>
      <w:marLeft w:val="0"/>
      <w:marRight w:val="0"/>
      <w:marTop w:val="0"/>
      <w:marBottom w:val="0"/>
      <w:divBdr>
        <w:top w:val="none" w:sz="0" w:space="0" w:color="auto"/>
        <w:left w:val="none" w:sz="0" w:space="0" w:color="auto"/>
        <w:bottom w:val="none" w:sz="0" w:space="0" w:color="auto"/>
        <w:right w:val="none" w:sz="0" w:space="0" w:color="auto"/>
      </w:divBdr>
    </w:div>
    <w:div w:id="606623690">
      <w:bodyDiv w:val="1"/>
      <w:marLeft w:val="0"/>
      <w:marRight w:val="0"/>
      <w:marTop w:val="0"/>
      <w:marBottom w:val="0"/>
      <w:divBdr>
        <w:top w:val="none" w:sz="0" w:space="0" w:color="auto"/>
        <w:left w:val="none" w:sz="0" w:space="0" w:color="auto"/>
        <w:bottom w:val="none" w:sz="0" w:space="0" w:color="auto"/>
        <w:right w:val="none" w:sz="0" w:space="0" w:color="auto"/>
      </w:divBdr>
    </w:div>
    <w:div w:id="607390385">
      <w:bodyDiv w:val="1"/>
      <w:marLeft w:val="0"/>
      <w:marRight w:val="0"/>
      <w:marTop w:val="0"/>
      <w:marBottom w:val="0"/>
      <w:divBdr>
        <w:top w:val="none" w:sz="0" w:space="0" w:color="auto"/>
        <w:left w:val="none" w:sz="0" w:space="0" w:color="auto"/>
        <w:bottom w:val="none" w:sz="0" w:space="0" w:color="auto"/>
        <w:right w:val="none" w:sz="0" w:space="0" w:color="auto"/>
      </w:divBdr>
    </w:div>
    <w:div w:id="609238660">
      <w:bodyDiv w:val="1"/>
      <w:marLeft w:val="0"/>
      <w:marRight w:val="0"/>
      <w:marTop w:val="0"/>
      <w:marBottom w:val="0"/>
      <w:divBdr>
        <w:top w:val="none" w:sz="0" w:space="0" w:color="auto"/>
        <w:left w:val="none" w:sz="0" w:space="0" w:color="auto"/>
        <w:bottom w:val="none" w:sz="0" w:space="0" w:color="auto"/>
        <w:right w:val="none" w:sz="0" w:space="0" w:color="auto"/>
      </w:divBdr>
    </w:div>
    <w:div w:id="609825214">
      <w:bodyDiv w:val="1"/>
      <w:marLeft w:val="0"/>
      <w:marRight w:val="0"/>
      <w:marTop w:val="0"/>
      <w:marBottom w:val="0"/>
      <w:divBdr>
        <w:top w:val="none" w:sz="0" w:space="0" w:color="auto"/>
        <w:left w:val="none" w:sz="0" w:space="0" w:color="auto"/>
        <w:bottom w:val="none" w:sz="0" w:space="0" w:color="auto"/>
        <w:right w:val="none" w:sz="0" w:space="0" w:color="auto"/>
      </w:divBdr>
    </w:div>
    <w:div w:id="612633132">
      <w:bodyDiv w:val="1"/>
      <w:marLeft w:val="0"/>
      <w:marRight w:val="0"/>
      <w:marTop w:val="0"/>
      <w:marBottom w:val="0"/>
      <w:divBdr>
        <w:top w:val="none" w:sz="0" w:space="0" w:color="auto"/>
        <w:left w:val="none" w:sz="0" w:space="0" w:color="auto"/>
        <w:bottom w:val="none" w:sz="0" w:space="0" w:color="auto"/>
        <w:right w:val="none" w:sz="0" w:space="0" w:color="auto"/>
      </w:divBdr>
    </w:div>
    <w:div w:id="619260912">
      <w:bodyDiv w:val="1"/>
      <w:marLeft w:val="0"/>
      <w:marRight w:val="0"/>
      <w:marTop w:val="0"/>
      <w:marBottom w:val="0"/>
      <w:divBdr>
        <w:top w:val="none" w:sz="0" w:space="0" w:color="auto"/>
        <w:left w:val="none" w:sz="0" w:space="0" w:color="auto"/>
        <w:bottom w:val="none" w:sz="0" w:space="0" w:color="auto"/>
        <w:right w:val="none" w:sz="0" w:space="0" w:color="auto"/>
      </w:divBdr>
    </w:div>
    <w:div w:id="620380418">
      <w:bodyDiv w:val="1"/>
      <w:marLeft w:val="0"/>
      <w:marRight w:val="0"/>
      <w:marTop w:val="0"/>
      <w:marBottom w:val="0"/>
      <w:divBdr>
        <w:top w:val="none" w:sz="0" w:space="0" w:color="auto"/>
        <w:left w:val="none" w:sz="0" w:space="0" w:color="auto"/>
        <w:bottom w:val="none" w:sz="0" w:space="0" w:color="auto"/>
        <w:right w:val="none" w:sz="0" w:space="0" w:color="auto"/>
      </w:divBdr>
    </w:div>
    <w:div w:id="620919948">
      <w:bodyDiv w:val="1"/>
      <w:marLeft w:val="0"/>
      <w:marRight w:val="0"/>
      <w:marTop w:val="0"/>
      <w:marBottom w:val="0"/>
      <w:divBdr>
        <w:top w:val="none" w:sz="0" w:space="0" w:color="auto"/>
        <w:left w:val="none" w:sz="0" w:space="0" w:color="auto"/>
        <w:bottom w:val="none" w:sz="0" w:space="0" w:color="auto"/>
        <w:right w:val="none" w:sz="0" w:space="0" w:color="auto"/>
      </w:divBdr>
    </w:div>
    <w:div w:id="621769724">
      <w:bodyDiv w:val="1"/>
      <w:marLeft w:val="0"/>
      <w:marRight w:val="0"/>
      <w:marTop w:val="0"/>
      <w:marBottom w:val="0"/>
      <w:divBdr>
        <w:top w:val="none" w:sz="0" w:space="0" w:color="auto"/>
        <w:left w:val="none" w:sz="0" w:space="0" w:color="auto"/>
        <w:bottom w:val="none" w:sz="0" w:space="0" w:color="auto"/>
        <w:right w:val="none" w:sz="0" w:space="0" w:color="auto"/>
      </w:divBdr>
    </w:div>
    <w:div w:id="622269524">
      <w:bodyDiv w:val="1"/>
      <w:marLeft w:val="0"/>
      <w:marRight w:val="0"/>
      <w:marTop w:val="0"/>
      <w:marBottom w:val="0"/>
      <w:divBdr>
        <w:top w:val="none" w:sz="0" w:space="0" w:color="auto"/>
        <w:left w:val="none" w:sz="0" w:space="0" w:color="auto"/>
        <w:bottom w:val="none" w:sz="0" w:space="0" w:color="auto"/>
        <w:right w:val="none" w:sz="0" w:space="0" w:color="auto"/>
      </w:divBdr>
    </w:div>
    <w:div w:id="623273280">
      <w:bodyDiv w:val="1"/>
      <w:marLeft w:val="0"/>
      <w:marRight w:val="0"/>
      <w:marTop w:val="0"/>
      <w:marBottom w:val="0"/>
      <w:divBdr>
        <w:top w:val="none" w:sz="0" w:space="0" w:color="auto"/>
        <w:left w:val="none" w:sz="0" w:space="0" w:color="auto"/>
        <w:bottom w:val="none" w:sz="0" w:space="0" w:color="auto"/>
        <w:right w:val="none" w:sz="0" w:space="0" w:color="auto"/>
      </w:divBdr>
    </w:div>
    <w:div w:id="623580086">
      <w:bodyDiv w:val="1"/>
      <w:marLeft w:val="0"/>
      <w:marRight w:val="0"/>
      <w:marTop w:val="0"/>
      <w:marBottom w:val="0"/>
      <w:divBdr>
        <w:top w:val="none" w:sz="0" w:space="0" w:color="auto"/>
        <w:left w:val="none" w:sz="0" w:space="0" w:color="auto"/>
        <w:bottom w:val="none" w:sz="0" w:space="0" w:color="auto"/>
        <w:right w:val="none" w:sz="0" w:space="0" w:color="auto"/>
      </w:divBdr>
    </w:div>
    <w:div w:id="628516943">
      <w:bodyDiv w:val="1"/>
      <w:marLeft w:val="0"/>
      <w:marRight w:val="0"/>
      <w:marTop w:val="0"/>
      <w:marBottom w:val="0"/>
      <w:divBdr>
        <w:top w:val="none" w:sz="0" w:space="0" w:color="auto"/>
        <w:left w:val="none" w:sz="0" w:space="0" w:color="auto"/>
        <w:bottom w:val="none" w:sz="0" w:space="0" w:color="auto"/>
        <w:right w:val="none" w:sz="0" w:space="0" w:color="auto"/>
      </w:divBdr>
    </w:div>
    <w:div w:id="631445046">
      <w:bodyDiv w:val="1"/>
      <w:marLeft w:val="0"/>
      <w:marRight w:val="0"/>
      <w:marTop w:val="0"/>
      <w:marBottom w:val="0"/>
      <w:divBdr>
        <w:top w:val="none" w:sz="0" w:space="0" w:color="auto"/>
        <w:left w:val="none" w:sz="0" w:space="0" w:color="auto"/>
        <w:bottom w:val="none" w:sz="0" w:space="0" w:color="auto"/>
        <w:right w:val="none" w:sz="0" w:space="0" w:color="auto"/>
      </w:divBdr>
    </w:div>
    <w:div w:id="634019499">
      <w:bodyDiv w:val="1"/>
      <w:marLeft w:val="0"/>
      <w:marRight w:val="0"/>
      <w:marTop w:val="0"/>
      <w:marBottom w:val="0"/>
      <w:divBdr>
        <w:top w:val="none" w:sz="0" w:space="0" w:color="auto"/>
        <w:left w:val="none" w:sz="0" w:space="0" w:color="auto"/>
        <w:bottom w:val="none" w:sz="0" w:space="0" w:color="auto"/>
        <w:right w:val="none" w:sz="0" w:space="0" w:color="auto"/>
      </w:divBdr>
    </w:div>
    <w:div w:id="635263047">
      <w:bodyDiv w:val="1"/>
      <w:marLeft w:val="0"/>
      <w:marRight w:val="0"/>
      <w:marTop w:val="0"/>
      <w:marBottom w:val="0"/>
      <w:divBdr>
        <w:top w:val="none" w:sz="0" w:space="0" w:color="auto"/>
        <w:left w:val="none" w:sz="0" w:space="0" w:color="auto"/>
        <w:bottom w:val="none" w:sz="0" w:space="0" w:color="auto"/>
        <w:right w:val="none" w:sz="0" w:space="0" w:color="auto"/>
      </w:divBdr>
    </w:div>
    <w:div w:id="635336251">
      <w:bodyDiv w:val="1"/>
      <w:marLeft w:val="0"/>
      <w:marRight w:val="0"/>
      <w:marTop w:val="0"/>
      <w:marBottom w:val="0"/>
      <w:divBdr>
        <w:top w:val="none" w:sz="0" w:space="0" w:color="auto"/>
        <w:left w:val="none" w:sz="0" w:space="0" w:color="auto"/>
        <w:bottom w:val="none" w:sz="0" w:space="0" w:color="auto"/>
        <w:right w:val="none" w:sz="0" w:space="0" w:color="auto"/>
      </w:divBdr>
    </w:div>
    <w:div w:id="635912763">
      <w:bodyDiv w:val="1"/>
      <w:marLeft w:val="0"/>
      <w:marRight w:val="0"/>
      <w:marTop w:val="0"/>
      <w:marBottom w:val="0"/>
      <w:divBdr>
        <w:top w:val="none" w:sz="0" w:space="0" w:color="auto"/>
        <w:left w:val="none" w:sz="0" w:space="0" w:color="auto"/>
        <w:bottom w:val="none" w:sz="0" w:space="0" w:color="auto"/>
        <w:right w:val="none" w:sz="0" w:space="0" w:color="auto"/>
      </w:divBdr>
    </w:div>
    <w:div w:id="636105416">
      <w:bodyDiv w:val="1"/>
      <w:marLeft w:val="0"/>
      <w:marRight w:val="0"/>
      <w:marTop w:val="0"/>
      <w:marBottom w:val="0"/>
      <w:divBdr>
        <w:top w:val="none" w:sz="0" w:space="0" w:color="auto"/>
        <w:left w:val="none" w:sz="0" w:space="0" w:color="auto"/>
        <w:bottom w:val="none" w:sz="0" w:space="0" w:color="auto"/>
        <w:right w:val="none" w:sz="0" w:space="0" w:color="auto"/>
      </w:divBdr>
    </w:div>
    <w:div w:id="636762279">
      <w:bodyDiv w:val="1"/>
      <w:marLeft w:val="0"/>
      <w:marRight w:val="0"/>
      <w:marTop w:val="0"/>
      <w:marBottom w:val="0"/>
      <w:divBdr>
        <w:top w:val="none" w:sz="0" w:space="0" w:color="auto"/>
        <w:left w:val="none" w:sz="0" w:space="0" w:color="auto"/>
        <w:bottom w:val="none" w:sz="0" w:space="0" w:color="auto"/>
        <w:right w:val="none" w:sz="0" w:space="0" w:color="auto"/>
      </w:divBdr>
    </w:div>
    <w:div w:id="639043692">
      <w:bodyDiv w:val="1"/>
      <w:marLeft w:val="0"/>
      <w:marRight w:val="0"/>
      <w:marTop w:val="0"/>
      <w:marBottom w:val="0"/>
      <w:divBdr>
        <w:top w:val="none" w:sz="0" w:space="0" w:color="auto"/>
        <w:left w:val="none" w:sz="0" w:space="0" w:color="auto"/>
        <w:bottom w:val="none" w:sz="0" w:space="0" w:color="auto"/>
        <w:right w:val="none" w:sz="0" w:space="0" w:color="auto"/>
      </w:divBdr>
    </w:div>
    <w:div w:id="639723506">
      <w:bodyDiv w:val="1"/>
      <w:marLeft w:val="0"/>
      <w:marRight w:val="0"/>
      <w:marTop w:val="0"/>
      <w:marBottom w:val="0"/>
      <w:divBdr>
        <w:top w:val="none" w:sz="0" w:space="0" w:color="auto"/>
        <w:left w:val="none" w:sz="0" w:space="0" w:color="auto"/>
        <w:bottom w:val="none" w:sz="0" w:space="0" w:color="auto"/>
        <w:right w:val="none" w:sz="0" w:space="0" w:color="auto"/>
      </w:divBdr>
    </w:div>
    <w:div w:id="648245312">
      <w:bodyDiv w:val="1"/>
      <w:marLeft w:val="0"/>
      <w:marRight w:val="0"/>
      <w:marTop w:val="0"/>
      <w:marBottom w:val="0"/>
      <w:divBdr>
        <w:top w:val="none" w:sz="0" w:space="0" w:color="auto"/>
        <w:left w:val="none" w:sz="0" w:space="0" w:color="auto"/>
        <w:bottom w:val="none" w:sz="0" w:space="0" w:color="auto"/>
        <w:right w:val="none" w:sz="0" w:space="0" w:color="auto"/>
      </w:divBdr>
    </w:div>
    <w:div w:id="649555568">
      <w:bodyDiv w:val="1"/>
      <w:marLeft w:val="0"/>
      <w:marRight w:val="0"/>
      <w:marTop w:val="0"/>
      <w:marBottom w:val="0"/>
      <w:divBdr>
        <w:top w:val="none" w:sz="0" w:space="0" w:color="auto"/>
        <w:left w:val="none" w:sz="0" w:space="0" w:color="auto"/>
        <w:bottom w:val="none" w:sz="0" w:space="0" w:color="auto"/>
        <w:right w:val="none" w:sz="0" w:space="0" w:color="auto"/>
      </w:divBdr>
    </w:div>
    <w:div w:id="650670255">
      <w:bodyDiv w:val="1"/>
      <w:marLeft w:val="0"/>
      <w:marRight w:val="0"/>
      <w:marTop w:val="0"/>
      <w:marBottom w:val="0"/>
      <w:divBdr>
        <w:top w:val="none" w:sz="0" w:space="0" w:color="auto"/>
        <w:left w:val="none" w:sz="0" w:space="0" w:color="auto"/>
        <w:bottom w:val="none" w:sz="0" w:space="0" w:color="auto"/>
        <w:right w:val="none" w:sz="0" w:space="0" w:color="auto"/>
      </w:divBdr>
    </w:div>
    <w:div w:id="650794303">
      <w:bodyDiv w:val="1"/>
      <w:marLeft w:val="0"/>
      <w:marRight w:val="0"/>
      <w:marTop w:val="0"/>
      <w:marBottom w:val="0"/>
      <w:divBdr>
        <w:top w:val="none" w:sz="0" w:space="0" w:color="auto"/>
        <w:left w:val="none" w:sz="0" w:space="0" w:color="auto"/>
        <w:bottom w:val="none" w:sz="0" w:space="0" w:color="auto"/>
        <w:right w:val="none" w:sz="0" w:space="0" w:color="auto"/>
      </w:divBdr>
    </w:div>
    <w:div w:id="653490345">
      <w:bodyDiv w:val="1"/>
      <w:marLeft w:val="0"/>
      <w:marRight w:val="0"/>
      <w:marTop w:val="0"/>
      <w:marBottom w:val="0"/>
      <w:divBdr>
        <w:top w:val="none" w:sz="0" w:space="0" w:color="auto"/>
        <w:left w:val="none" w:sz="0" w:space="0" w:color="auto"/>
        <w:bottom w:val="none" w:sz="0" w:space="0" w:color="auto"/>
        <w:right w:val="none" w:sz="0" w:space="0" w:color="auto"/>
      </w:divBdr>
    </w:div>
    <w:div w:id="656692571">
      <w:bodyDiv w:val="1"/>
      <w:marLeft w:val="0"/>
      <w:marRight w:val="0"/>
      <w:marTop w:val="0"/>
      <w:marBottom w:val="0"/>
      <w:divBdr>
        <w:top w:val="none" w:sz="0" w:space="0" w:color="auto"/>
        <w:left w:val="none" w:sz="0" w:space="0" w:color="auto"/>
        <w:bottom w:val="none" w:sz="0" w:space="0" w:color="auto"/>
        <w:right w:val="none" w:sz="0" w:space="0" w:color="auto"/>
      </w:divBdr>
    </w:div>
    <w:div w:id="658264201">
      <w:bodyDiv w:val="1"/>
      <w:marLeft w:val="0"/>
      <w:marRight w:val="0"/>
      <w:marTop w:val="0"/>
      <w:marBottom w:val="0"/>
      <w:divBdr>
        <w:top w:val="none" w:sz="0" w:space="0" w:color="auto"/>
        <w:left w:val="none" w:sz="0" w:space="0" w:color="auto"/>
        <w:bottom w:val="none" w:sz="0" w:space="0" w:color="auto"/>
        <w:right w:val="none" w:sz="0" w:space="0" w:color="auto"/>
      </w:divBdr>
    </w:div>
    <w:div w:id="664479786">
      <w:bodyDiv w:val="1"/>
      <w:marLeft w:val="0"/>
      <w:marRight w:val="0"/>
      <w:marTop w:val="0"/>
      <w:marBottom w:val="0"/>
      <w:divBdr>
        <w:top w:val="none" w:sz="0" w:space="0" w:color="auto"/>
        <w:left w:val="none" w:sz="0" w:space="0" w:color="auto"/>
        <w:bottom w:val="none" w:sz="0" w:space="0" w:color="auto"/>
        <w:right w:val="none" w:sz="0" w:space="0" w:color="auto"/>
      </w:divBdr>
    </w:div>
    <w:div w:id="668867813">
      <w:bodyDiv w:val="1"/>
      <w:marLeft w:val="0"/>
      <w:marRight w:val="0"/>
      <w:marTop w:val="0"/>
      <w:marBottom w:val="0"/>
      <w:divBdr>
        <w:top w:val="none" w:sz="0" w:space="0" w:color="auto"/>
        <w:left w:val="none" w:sz="0" w:space="0" w:color="auto"/>
        <w:bottom w:val="none" w:sz="0" w:space="0" w:color="auto"/>
        <w:right w:val="none" w:sz="0" w:space="0" w:color="auto"/>
      </w:divBdr>
    </w:div>
    <w:div w:id="670181523">
      <w:bodyDiv w:val="1"/>
      <w:marLeft w:val="0"/>
      <w:marRight w:val="0"/>
      <w:marTop w:val="0"/>
      <w:marBottom w:val="0"/>
      <w:divBdr>
        <w:top w:val="none" w:sz="0" w:space="0" w:color="auto"/>
        <w:left w:val="none" w:sz="0" w:space="0" w:color="auto"/>
        <w:bottom w:val="none" w:sz="0" w:space="0" w:color="auto"/>
        <w:right w:val="none" w:sz="0" w:space="0" w:color="auto"/>
      </w:divBdr>
    </w:div>
    <w:div w:id="670639099">
      <w:bodyDiv w:val="1"/>
      <w:marLeft w:val="0"/>
      <w:marRight w:val="0"/>
      <w:marTop w:val="0"/>
      <w:marBottom w:val="0"/>
      <w:divBdr>
        <w:top w:val="none" w:sz="0" w:space="0" w:color="auto"/>
        <w:left w:val="none" w:sz="0" w:space="0" w:color="auto"/>
        <w:bottom w:val="none" w:sz="0" w:space="0" w:color="auto"/>
        <w:right w:val="none" w:sz="0" w:space="0" w:color="auto"/>
      </w:divBdr>
    </w:div>
    <w:div w:id="671763951">
      <w:bodyDiv w:val="1"/>
      <w:marLeft w:val="0"/>
      <w:marRight w:val="0"/>
      <w:marTop w:val="0"/>
      <w:marBottom w:val="0"/>
      <w:divBdr>
        <w:top w:val="none" w:sz="0" w:space="0" w:color="auto"/>
        <w:left w:val="none" w:sz="0" w:space="0" w:color="auto"/>
        <w:bottom w:val="none" w:sz="0" w:space="0" w:color="auto"/>
        <w:right w:val="none" w:sz="0" w:space="0" w:color="auto"/>
      </w:divBdr>
    </w:div>
    <w:div w:id="675888754">
      <w:bodyDiv w:val="1"/>
      <w:marLeft w:val="0"/>
      <w:marRight w:val="0"/>
      <w:marTop w:val="0"/>
      <w:marBottom w:val="0"/>
      <w:divBdr>
        <w:top w:val="none" w:sz="0" w:space="0" w:color="auto"/>
        <w:left w:val="none" w:sz="0" w:space="0" w:color="auto"/>
        <w:bottom w:val="none" w:sz="0" w:space="0" w:color="auto"/>
        <w:right w:val="none" w:sz="0" w:space="0" w:color="auto"/>
      </w:divBdr>
    </w:div>
    <w:div w:id="676200585">
      <w:bodyDiv w:val="1"/>
      <w:marLeft w:val="0"/>
      <w:marRight w:val="0"/>
      <w:marTop w:val="0"/>
      <w:marBottom w:val="0"/>
      <w:divBdr>
        <w:top w:val="none" w:sz="0" w:space="0" w:color="auto"/>
        <w:left w:val="none" w:sz="0" w:space="0" w:color="auto"/>
        <w:bottom w:val="none" w:sz="0" w:space="0" w:color="auto"/>
        <w:right w:val="none" w:sz="0" w:space="0" w:color="auto"/>
      </w:divBdr>
    </w:div>
    <w:div w:id="680668854">
      <w:bodyDiv w:val="1"/>
      <w:marLeft w:val="0"/>
      <w:marRight w:val="0"/>
      <w:marTop w:val="0"/>
      <w:marBottom w:val="0"/>
      <w:divBdr>
        <w:top w:val="none" w:sz="0" w:space="0" w:color="auto"/>
        <w:left w:val="none" w:sz="0" w:space="0" w:color="auto"/>
        <w:bottom w:val="none" w:sz="0" w:space="0" w:color="auto"/>
        <w:right w:val="none" w:sz="0" w:space="0" w:color="auto"/>
      </w:divBdr>
    </w:div>
    <w:div w:id="681248459">
      <w:bodyDiv w:val="1"/>
      <w:marLeft w:val="0"/>
      <w:marRight w:val="0"/>
      <w:marTop w:val="0"/>
      <w:marBottom w:val="0"/>
      <w:divBdr>
        <w:top w:val="none" w:sz="0" w:space="0" w:color="auto"/>
        <w:left w:val="none" w:sz="0" w:space="0" w:color="auto"/>
        <w:bottom w:val="none" w:sz="0" w:space="0" w:color="auto"/>
        <w:right w:val="none" w:sz="0" w:space="0" w:color="auto"/>
      </w:divBdr>
    </w:div>
    <w:div w:id="683433546">
      <w:bodyDiv w:val="1"/>
      <w:marLeft w:val="0"/>
      <w:marRight w:val="0"/>
      <w:marTop w:val="0"/>
      <w:marBottom w:val="0"/>
      <w:divBdr>
        <w:top w:val="none" w:sz="0" w:space="0" w:color="auto"/>
        <w:left w:val="none" w:sz="0" w:space="0" w:color="auto"/>
        <w:bottom w:val="none" w:sz="0" w:space="0" w:color="auto"/>
        <w:right w:val="none" w:sz="0" w:space="0" w:color="auto"/>
      </w:divBdr>
    </w:div>
    <w:div w:id="683896812">
      <w:bodyDiv w:val="1"/>
      <w:marLeft w:val="0"/>
      <w:marRight w:val="0"/>
      <w:marTop w:val="0"/>
      <w:marBottom w:val="0"/>
      <w:divBdr>
        <w:top w:val="none" w:sz="0" w:space="0" w:color="auto"/>
        <w:left w:val="none" w:sz="0" w:space="0" w:color="auto"/>
        <w:bottom w:val="none" w:sz="0" w:space="0" w:color="auto"/>
        <w:right w:val="none" w:sz="0" w:space="0" w:color="auto"/>
      </w:divBdr>
    </w:div>
    <w:div w:id="684598498">
      <w:bodyDiv w:val="1"/>
      <w:marLeft w:val="0"/>
      <w:marRight w:val="0"/>
      <w:marTop w:val="0"/>
      <w:marBottom w:val="0"/>
      <w:divBdr>
        <w:top w:val="none" w:sz="0" w:space="0" w:color="auto"/>
        <w:left w:val="none" w:sz="0" w:space="0" w:color="auto"/>
        <w:bottom w:val="none" w:sz="0" w:space="0" w:color="auto"/>
        <w:right w:val="none" w:sz="0" w:space="0" w:color="auto"/>
      </w:divBdr>
    </w:div>
    <w:div w:id="684746022">
      <w:bodyDiv w:val="1"/>
      <w:marLeft w:val="0"/>
      <w:marRight w:val="0"/>
      <w:marTop w:val="0"/>
      <w:marBottom w:val="0"/>
      <w:divBdr>
        <w:top w:val="none" w:sz="0" w:space="0" w:color="auto"/>
        <w:left w:val="none" w:sz="0" w:space="0" w:color="auto"/>
        <w:bottom w:val="none" w:sz="0" w:space="0" w:color="auto"/>
        <w:right w:val="none" w:sz="0" w:space="0" w:color="auto"/>
      </w:divBdr>
    </w:div>
    <w:div w:id="685519156">
      <w:bodyDiv w:val="1"/>
      <w:marLeft w:val="0"/>
      <w:marRight w:val="0"/>
      <w:marTop w:val="0"/>
      <w:marBottom w:val="0"/>
      <w:divBdr>
        <w:top w:val="none" w:sz="0" w:space="0" w:color="auto"/>
        <w:left w:val="none" w:sz="0" w:space="0" w:color="auto"/>
        <w:bottom w:val="none" w:sz="0" w:space="0" w:color="auto"/>
        <w:right w:val="none" w:sz="0" w:space="0" w:color="auto"/>
      </w:divBdr>
    </w:div>
    <w:div w:id="685716131">
      <w:bodyDiv w:val="1"/>
      <w:marLeft w:val="0"/>
      <w:marRight w:val="0"/>
      <w:marTop w:val="0"/>
      <w:marBottom w:val="0"/>
      <w:divBdr>
        <w:top w:val="none" w:sz="0" w:space="0" w:color="auto"/>
        <w:left w:val="none" w:sz="0" w:space="0" w:color="auto"/>
        <w:bottom w:val="none" w:sz="0" w:space="0" w:color="auto"/>
        <w:right w:val="none" w:sz="0" w:space="0" w:color="auto"/>
      </w:divBdr>
    </w:div>
    <w:div w:id="687485731">
      <w:bodyDiv w:val="1"/>
      <w:marLeft w:val="0"/>
      <w:marRight w:val="0"/>
      <w:marTop w:val="0"/>
      <w:marBottom w:val="0"/>
      <w:divBdr>
        <w:top w:val="none" w:sz="0" w:space="0" w:color="auto"/>
        <w:left w:val="none" w:sz="0" w:space="0" w:color="auto"/>
        <w:bottom w:val="none" w:sz="0" w:space="0" w:color="auto"/>
        <w:right w:val="none" w:sz="0" w:space="0" w:color="auto"/>
      </w:divBdr>
    </w:div>
    <w:div w:id="689112460">
      <w:bodyDiv w:val="1"/>
      <w:marLeft w:val="0"/>
      <w:marRight w:val="0"/>
      <w:marTop w:val="0"/>
      <w:marBottom w:val="0"/>
      <w:divBdr>
        <w:top w:val="none" w:sz="0" w:space="0" w:color="auto"/>
        <w:left w:val="none" w:sz="0" w:space="0" w:color="auto"/>
        <w:bottom w:val="none" w:sz="0" w:space="0" w:color="auto"/>
        <w:right w:val="none" w:sz="0" w:space="0" w:color="auto"/>
      </w:divBdr>
    </w:div>
    <w:div w:id="693727636">
      <w:bodyDiv w:val="1"/>
      <w:marLeft w:val="0"/>
      <w:marRight w:val="0"/>
      <w:marTop w:val="0"/>
      <w:marBottom w:val="0"/>
      <w:divBdr>
        <w:top w:val="none" w:sz="0" w:space="0" w:color="auto"/>
        <w:left w:val="none" w:sz="0" w:space="0" w:color="auto"/>
        <w:bottom w:val="none" w:sz="0" w:space="0" w:color="auto"/>
        <w:right w:val="none" w:sz="0" w:space="0" w:color="auto"/>
      </w:divBdr>
    </w:div>
    <w:div w:id="697003189">
      <w:bodyDiv w:val="1"/>
      <w:marLeft w:val="0"/>
      <w:marRight w:val="0"/>
      <w:marTop w:val="0"/>
      <w:marBottom w:val="0"/>
      <w:divBdr>
        <w:top w:val="none" w:sz="0" w:space="0" w:color="auto"/>
        <w:left w:val="none" w:sz="0" w:space="0" w:color="auto"/>
        <w:bottom w:val="none" w:sz="0" w:space="0" w:color="auto"/>
        <w:right w:val="none" w:sz="0" w:space="0" w:color="auto"/>
      </w:divBdr>
    </w:div>
    <w:div w:id="699626088">
      <w:bodyDiv w:val="1"/>
      <w:marLeft w:val="0"/>
      <w:marRight w:val="0"/>
      <w:marTop w:val="0"/>
      <w:marBottom w:val="0"/>
      <w:divBdr>
        <w:top w:val="none" w:sz="0" w:space="0" w:color="auto"/>
        <w:left w:val="none" w:sz="0" w:space="0" w:color="auto"/>
        <w:bottom w:val="none" w:sz="0" w:space="0" w:color="auto"/>
        <w:right w:val="none" w:sz="0" w:space="0" w:color="auto"/>
      </w:divBdr>
    </w:div>
    <w:div w:id="700478299">
      <w:bodyDiv w:val="1"/>
      <w:marLeft w:val="0"/>
      <w:marRight w:val="0"/>
      <w:marTop w:val="0"/>
      <w:marBottom w:val="0"/>
      <w:divBdr>
        <w:top w:val="none" w:sz="0" w:space="0" w:color="auto"/>
        <w:left w:val="none" w:sz="0" w:space="0" w:color="auto"/>
        <w:bottom w:val="none" w:sz="0" w:space="0" w:color="auto"/>
        <w:right w:val="none" w:sz="0" w:space="0" w:color="auto"/>
      </w:divBdr>
    </w:div>
    <w:div w:id="701394306">
      <w:bodyDiv w:val="1"/>
      <w:marLeft w:val="0"/>
      <w:marRight w:val="0"/>
      <w:marTop w:val="0"/>
      <w:marBottom w:val="0"/>
      <w:divBdr>
        <w:top w:val="none" w:sz="0" w:space="0" w:color="auto"/>
        <w:left w:val="none" w:sz="0" w:space="0" w:color="auto"/>
        <w:bottom w:val="none" w:sz="0" w:space="0" w:color="auto"/>
        <w:right w:val="none" w:sz="0" w:space="0" w:color="auto"/>
      </w:divBdr>
    </w:div>
    <w:div w:id="702218575">
      <w:bodyDiv w:val="1"/>
      <w:marLeft w:val="0"/>
      <w:marRight w:val="0"/>
      <w:marTop w:val="0"/>
      <w:marBottom w:val="0"/>
      <w:divBdr>
        <w:top w:val="none" w:sz="0" w:space="0" w:color="auto"/>
        <w:left w:val="none" w:sz="0" w:space="0" w:color="auto"/>
        <w:bottom w:val="none" w:sz="0" w:space="0" w:color="auto"/>
        <w:right w:val="none" w:sz="0" w:space="0" w:color="auto"/>
      </w:divBdr>
    </w:div>
    <w:div w:id="702219026">
      <w:bodyDiv w:val="1"/>
      <w:marLeft w:val="0"/>
      <w:marRight w:val="0"/>
      <w:marTop w:val="0"/>
      <w:marBottom w:val="0"/>
      <w:divBdr>
        <w:top w:val="none" w:sz="0" w:space="0" w:color="auto"/>
        <w:left w:val="none" w:sz="0" w:space="0" w:color="auto"/>
        <w:bottom w:val="none" w:sz="0" w:space="0" w:color="auto"/>
        <w:right w:val="none" w:sz="0" w:space="0" w:color="auto"/>
      </w:divBdr>
    </w:div>
    <w:div w:id="702874548">
      <w:bodyDiv w:val="1"/>
      <w:marLeft w:val="0"/>
      <w:marRight w:val="0"/>
      <w:marTop w:val="0"/>
      <w:marBottom w:val="0"/>
      <w:divBdr>
        <w:top w:val="none" w:sz="0" w:space="0" w:color="auto"/>
        <w:left w:val="none" w:sz="0" w:space="0" w:color="auto"/>
        <w:bottom w:val="none" w:sz="0" w:space="0" w:color="auto"/>
        <w:right w:val="none" w:sz="0" w:space="0" w:color="auto"/>
      </w:divBdr>
    </w:div>
    <w:div w:id="704907839">
      <w:bodyDiv w:val="1"/>
      <w:marLeft w:val="0"/>
      <w:marRight w:val="0"/>
      <w:marTop w:val="0"/>
      <w:marBottom w:val="0"/>
      <w:divBdr>
        <w:top w:val="none" w:sz="0" w:space="0" w:color="auto"/>
        <w:left w:val="none" w:sz="0" w:space="0" w:color="auto"/>
        <w:bottom w:val="none" w:sz="0" w:space="0" w:color="auto"/>
        <w:right w:val="none" w:sz="0" w:space="0" w:color="auto"/>
      </w:divBdr>
    </w:div>
    <w:div w:id="708333475">
      <w:bodyDiv w:val="1"/>
      <w:marLeft w:val="0"/>
      <w:marRight w:val="0"/>
      <w:marTop w:val="0"/>
      <w:marBottom w:val="0"/>
      <w:divBdr>
        <w:top w:val="none" w:sz="0" w:space="0" w:color="auto"/>
        <w:left w:val="none" w:sz="0" w:space="0" w:color="auto"/>
        <w:bottom w:val="none" w:sz="0" w:space="0" w:color="auto"/>
        <w:right w:val="none" w:sz="0" w:space="0" w:color="auto"/>
      </w:divBdr>
    </w:div>
    <w:div w:id="710612903">
      <w:bodyDiv w:val="1"/>
      <w:marLeft w:val="0"/>
      <w:marRight w:val="0"/>
      <w:marTop w:val="0"/>
      <w:marBottom w:val="0"/>
      <w:divBdr>
        <w:top w:val="none" w:sz="0" w:space="0" w:color="auto"/>
        <w:left w:val="none" w:sz="0" w:space="0" w:color="auto"/>
        <w:bottom w:val="none" w:sz="0" w:space="0" w:color="auto"/>
        <w:right w:val="none" w:sz="0" w:space="0" w:color="auto"/>
      </w:divBdr>
    </w:div>
    <w:div w:id="713694911">
      <w:bodyDiv w:val="1"/>
      <w:marLeft w:val="0"/>
      <w:marRight w:val="0"/>
      <w:marTop w:val="0"/>
      <w:marBottom w:val="0"/>
      <w:divBdr>
        <w:top w:val="none" w:sz="0" w:space="0" w:color="auto"/>
        <w:left w:val="none" w:sz="0" w:space="0" w:color="auto"/>
        <w:bottom w:val="none" w:sz="0" w:space="0" w:color="auto"/>
        <w:right w:val="none" w:sz="0" w:space="0" w:color="auto"/>
      </w:divBdr>
    </w:div>
    <w:div w:id="714085460">
      <w:bodyDiv w:val="1"/>
      <w:marLeft w:val="0"/>
      <w:marRight w:val="0"/>
      <w:marTop w:val="0"/>
      <w:marBottom w:val="0"/>
      <w:divBdr>
        <w:top w:val="none" w:sz="0" w:space="0" w:color="auto"/>
        <w:left w:val="none" w:sz="0" w:space="0" w:color="auto"/>
        <w:bottom w:val="none" w:sz="0" w:space="0" w:color="auto"/>
        <w:right w:val="none" w:sz="0" w:space="0" w:color="auto"/>
      </w:divBdr>
    </w:div>
    <w:div w:id="714500079">
      <w:bodyDiv w:val="1"/>
      <w:marLeft w:val="0"/>
      <w:marRight w:val="0"/>
      <w:marTop w:val="0"/>
      <w:marBottom w:val="0"/>
      <w:divBdr>
        <w:top w:val="none" w:sz="0" w:space="0" w:color="auto"/>
        <w:left w:val="none" w:sz="0" w:space="0" w:color="auto"/>
        <w:bottom w:val="none" w:sz="0" w:space="0" w:color="auto"/>
        <w:right w:val="none" w:sz="0" w:space="0" w:color="auto"/>
      </w:divBdr>
    </w:div>
    <w:div w:id="715087203">
      <w:bodyDiv w:val="1"/>
      <w:marLeft w:val="0"/>
      <w:marRight w:val="0"/>
      <w:marTop w:val="0"/>
      <w:marBottom w:val="0"/>
      <w:divBdr>
        <w:top w:val="none" w:sz="0" w:space="0" w:color="auto"/>
        <w:left w:val="none" w:sz="0" w:space="0" w:color="auto"/>
        <w:bottom w:val="none" w:sz="0" w:space="0" w:color="auto"/>
        <w:right w:val="none" w:sz="0" w:space="0" w:color="auto"/>
      </w:divBdr>
    </w:div>
    <w:div w:id="716663859">
      <w:bodyDiv w:val="1"/>
      <w:marLeft w:val="0"/>
      <w:marRight w:val="0"/>
      <w:marTop w:val="0"/>
      <w:marBottom w:val="0"/>
      <w:divBdr>
        <w:top w:val="none" w:sz="0" w:space="0" w:color="auto"/>
        <w:left w:val="none" w:sz="0" w:space="0" w:color="auto"/>
        <w:bottom w:val="none" w:sz="0" w:space="0" w:color="auto"/>
        <w:right w:val="none" w:sz="0" w:space="0" w:color="auto"/>
      </w:divBdr>
    </w:div>
    <w:div w:id="716970557">
      <w:bodyDiv w:val="1"/>
      <w:marLeft w:val="0"/>
      <w:marRight w:val="0"/>
      <w:marTop w:val="0"/>
      <w:marBottom w:val="0"/>
      <w:divBdr>
        <w:top w:val="none" w:sz="0" w:space="0" w:color="auto"/>
        <w:left w:val="none" w:sz="0" w:space="0" w:color="auto"/>
        <w:bottom w:val="none" w:sz="0" w:space="0" w:color="auto"/>
        <w:right w:val="none" w:sz="0" w:space="0" w:color="auto"/>
      </w:divBdr>
    </w:div>
    <w:div w:id="719204082">
      <w:bodyDiv w:val="1"/>
      <w:marLeft w:val="0"/>
      <w:marRight w:val="0"/>
      <w:marTop w:val="0"/>
      <w:marBottom w:val="0"/>
      <w:divBdr>
        <w:top w:val="none" w:sz="0" w:space="0" w:color="auto"/>
        <w:left w:val="none" w:sz="0" w:space="0" w:color="auto"/>
        <w:bottom w:val="none" w:sz="0" w:space="0" w:color="auto"/>
        <w:right w:val="none" w:sz="0" w:space="0" w:color="auto"/>
      </w:divBdr>
    </w:div>
    <w:div w:id="720402790">
      <w:bodyDiv w:val="1"/>
      <w:marLeft w:val="0"/>
      <w:marRight w:val="0"/>
      <w:marTop w:val="0"/>
      <w:marBottom w:val="0"/>
      <w:divBdr>
        <w:top w:val="none" w:sz="0" w:space="0" w:color="auto"/>
        <w:left w:val="none" w:sz="0" w:space="0" w:color="auto"/>
        <w:bottom w:val="none" w:sz="0" w:space="0" w:color="auto"/>
        <w:right w:val="none" w:sz="0" w:space="0" w:color="auto"/>
      </w:divBdr>
    </w:div>
    <w:div w:id="723213689">
      <w:bodyDiv w:val="1"/>
      <w:marLeft w:val="0"/>
      <w:marRight w:val="0"/>
      <w:marTop w:val="0"/>
      <w:marBottom w:val="0"/>
      <w:divBdr>
        <w:top w:val="none" w:sz="0" w:space="0" w:color="auto"/>
        <w:left w:val="none" w:sz="0" w:space="0" w:color="auto"/>
        <w:bottom w:val="none" w:sz="0" w:space="0" w:color="auto"/>
        <w:right w:val="none" w:sz="0" w:space="0" w:color="auto"/>
      </w:divBdr>
    </w:div>
    <w:div w:id="724109130">
      <w:bodyDiv w:val="1"/>
      <w:marLeft w:val="0"/>
      <w:marRight w:val="0"/>
      <w:marTop w:val="0"/>
      <w:marBottom w:val="0"/>
      <w:divBdr>
        <w:top w:val="none" w:sz="0" w:space="0" w:color="auto"/>
        <w:left w:val="none" w:sz="0" w:space="0" w:color="auto"/>
        <w:bottom w:val="none" w:sz="0" w:space="0" w:color="auto"/>
        <w:right w:val="none" w:sz="0" w:space="0" w:color="auto"/>
      </w:divBdr>
    </w:div>
    <w:div w:id="724377822">
      <w:bodyDiv w:val="1"/>
      <w:marLeft w:val="0"/>
      <w:marRight w:val="0"/>
      <w:marTop w:val="0"/>
      <w:marBottom w:val="0"/>
      <w:divBdr>
        <w:top w:val="none" w:sz="0" w:space="0" w:color="auto"/>
        <w:left w:val="none" w:sz="0" w:space="0" w:color="auto"/>
        <w:bottom w:val="none" w:sz="0" w:space="0" w:color="auto"/>
        <w:right w:val="none" w:sz="0" w:space="0" w:color="auto"/>
      </w:divBdr>
    </w:div>
    <w:div w:id="725222197">
      <w:bodyDiv w:val="1"/>
      <w:marLeft w:val="0"/>
      <w:marRight w:val="0"/>
      <w:marTop w:val="0"/>
      <w:marBottom w:val="0"/>
      <w:divBdr>
        <w:top w:val="none" w:sz="0" w:space="0" w:color="auto"/>
        <w:left w:val="none" w:sz="0" w:space="0" w:color="auto"/>
        <w:bottom w:val="none" w:sz="0" w:space="0" w:color="auto"/>
        <w:right w:val="none" w:sz="0" w:space="0" w:color="auto"/>
      </w:divBdr>
    </w:div>
    <w:div w:id="729766043">
      <w:bodyDiv w:val="1"/>
      <w:marLeft w:val="0"/>
      <w:marRight w:val="0"/>
      <w:marTop w:val="0"/>
      <w:marBottom w:val="0"/>
      <w:divBdr>
        <w:top w:val="none" w:sz="0" w:space="0" w:color="auto"/>
        <w:left w:val="none" w:sz="0" w:space="0" w:color="auto"/>
        <w:bottom w:val="none" w:sz="0" w:space="0" w:color="auto"/>
        <w:right w:val="none" w:sz="0" w:space="0" w:color="auto"/>
      </w:divBdr>
    </w:div>
    <w:div w:id="732780390">
      <w:bodyDiv w:val="1"/>
      <w:marLeft w:val="0"/>
      <w:marRight w:val="0"/>
      <w:marTop w:val="0"/>
      <w:marBottom w:val="0"/>
      <w:divBdr>
        <w:top w:val="none" w:sz="0" w:space="0" w:color="auto"/>
        <w:left w:val="none" w:sz="0" w:space="0" w:color="auto"/>
        <w:bottom w:val="none" w:sz="0" w:space="0" w:color="auto"/>
        <w:right w:val="none" w:sz="0" w:space="0" w:color="auto"/>
      </w:divBdr>
    </w:div>
    <w:div w:id="732896950">
      <w:bodyDiv w:val="1"/>
      <w:marLeft w:val="0"/>
      <w:marRight w:val="0"/>
      <w:marTop w:val="0"/>
      <w:marBottom w:val="0"/>
      <w:divBdr>
        <w:top w:val="none" w:sz="0" w:space="0" w:color="auto"/>
        <w:left w:val="none" w:sz="0" w:space="0" w:color="auto"/>
        <w:bottom w:val="none" w:sz="0" w:space="0" w:color="auto"/>
        <w:right w:val="none" w:sz="0" w:space="0" w:color="auto"/>
      </w:divBdr>
    </w:div>
    <w:div w:id="733311413">
      <w:bodyDiv w:val="1"/>
      <w:marLeft w:val="0"/>
      <w:marRight w:val="0"/>
      <w:marTop w:val="0"/>
      <w:marBottom w:val="0"/>
      <w:divBdr>
        <w:top w:val="none" w:sz="0" w:space="0" w:color="auto"/>
        <w:left w:val="none" w:sz="0" w:space="0" w:color="auto"/>
        <w:bottom w:val="none" w:sz="0" w:space="0" w:color="auto"/>
        <w:right w:val="none" w:sz="0" w:space="0" w:color="auto"/>
      </w:divBdr>
    </w:div>
    <w:div w:id="734859537">
      <w:bodyDiv w:val="1"/>
      <w:marLeft w:val="0"/>
      <w:marRight w:val="0"/>
      <w:marTop w:val="0"/>
      <w:marBottom w:val="0"/>
      <w:divBdr>
        <w:top w:val="none" w:sz="0" w:space="0" w:color="auto"/>
        <w:left w:val="none" w:sz="0" w:space="0" w:color="auto"/>
        <w:bottom w:val="none" w:sz="0" w:space="0" w:color="auto"/>
        <w:right w:val="none" w:sz="0" w:space="0" w:color="auto"/>
      </w:divBdr>
    </w:div>
    <w:div w:id="735517712">
      <w:bodyDiv w:val="1"/>
      <w:marLeft w:val="0"/>
      <w:marRight w:val="0"/>
      <w:marTop w:val="0"/>
      <w:marBottom w:val="0"/>
      <w:divBdr>
        <w:top w:val="none" w:sz="0" w:space="0" w:color="auto"/>
        <w:left w:val="none" w:sz="0" w:space="0" w:color="auto"/>
        <w:bottom w:val="none" w:sz="0" w:space="0" w:color="auto"/>
        <w:right w:val="none" w:sz="0" w:space="0" w:color="auto"/>
      </w:divBdr>
    </w:div>
    <w:div w:id="736783207">
      <w:bodyDiv w:val="1"/>
      <w:marLeft w:val="0"/>
      <w:marRight w:val="0"/>
      <w:marTop w:val="0"/>
      <w:marBottom w:val="0"/>
      <w:divBdr>
        <w:top w:val="none" w:sz="0" w:space="0" w:color="auto"/>
        <w:left w:val="none" w:sz="0" w:space="0" w:color="auto"/>
        <w:bottom w:val="none" w:sz="0" w:space="0" w:color="auto"/>
        <w:right w:val="none" w:sz="0" w:space="0" w:color="auto"/>
      </w:divBdr>
    </w:div>
    <w:div w:id="741610701">
      <w:bodyDiv w:val="1"/>
      <w:marLeft w:val="0"/>
      <w:marRight w:val="0"/>
      <w:marTop w:val="0"/>
      <w:marBottom w:val="0"/>
      <w:divBdr>
        <w:top w:val="none" w:sz="0" w:space="0" w:color="auto"/>
        <w:left w:val="none" w:sz="0" w:space="0" w:color="auto"/>
        <w:bottom w:val="none" w:sz="0" w:space="0" w:color="auto"/>
        <w:right w:val="none" w:sz="0" w:space="0" w:color="auto"/>
      </w:divBdr>
    </w:div>
    <w:div w:id="745763577">
      <w:bodyDiv w:val="1"/>
      <w:marLeft w:val="0"/>
      <w:marRight w:val="0"/>
      <w:marTop w:val="0"/>
      <w:marBottom w:val="0"/>
      <w:divBdr>
        <w:top w:val="none" w:sz="0" w:space="0" w:color="auto"/>
        <w:left w:val="none" w:sz="0" w:space="0" w:color="auto"/>
        <w:bottom w:val="none" w:sz="0" w:space="0" w:color="auto"/>
        <w:right w:val="none" w:sz="0" w:space="0" w:color="auto"/>
      </w:divBdr>
    </w:div>
    <w:div w:id="746608038">
      <w:bodyDiv w:val="1"/>
      <w:marLeft w:val="0"/>
      <w:marRight w:val="0"/>
      <w:marTop w:val="0"/>
      <w:marBottom w:val="0"/>
      <w:divBdr>
        <w:top w:val="none" w:sz="0" w:space="0" w:color="auto"/>
        <w:left w:val="none" w:sz="0" w:space="0" w:color="auto"/>
        <w:bottom w:val="none" w:sz="0" w:space="0" w:color="auto"/>
        <w:right w:val="none" w:sz="0" w:space="0" w:color="auto"/>
      </w:divBdr>
    </w:div>
    <w:div w:id="747386888">
      <w:bodyDiv w:val="1"/>
      <w:marLeft w:val="0"/>
      <w:marRight w:val="0"/>
      <w:marTop w:val="0"/>
      <w:marBottom w:val="0"/>
      <w:divBdr>
        <w:top w:val="none" w:sz="0" w:space="0" w:color="auto"/>
        <w:left w:val="none" w:sz="0" w:space="0" w:color="auto"/>
        <w:bottom w:val="none" w:sz="0" w:space="0" w:color="auto"/>
        <w:right w:val="none" w:sz="0" w:space="0" w:color="auto"/>
      </w:divBdr>
    </w:div>
    <w:div w:id="747919206">
      <w:bodyDiv w:val="1"/>
      <w:marLeft w:val="0"/>
      <w:marRight w:val="0"/>
      <w:marTop w:val="0"/>
      <w:marBottom w:val="0"/>
      <w:divBdr>
        <w:top w:val="none" w:sz="0" w:space="0" w:color="auto"/>
        <w:left w:val="none" w:sz="0" w:space="0" w:color="auto"/>
        <w:bottom w:val="none" w:sz="0" w:space="0" w:color="auto"/>
        <w:right w:val="none" w:sz="0" w:space="0" w:color="auto"/>
      </w:divBdr>
    </w:div>
    <w:div w:id="749273811">
      <w:bodyDiv w:val="1"/>
      <w:marLeft w:val="0"/>
      <w:marRight w:val="0"/>
      <w:marTop w:val="0"/>
      <w:marBottom w:val="0"/>
      <w:divBdr>
        <w:top w:val="none" w:sz="0" w:space="0" w:color="auto"/>
        <w:left w:val="none" w:sz="0" w:space="0" w:color="auto"/>
        <w:bottom w:val="none" w:sz="0" w:space="0" w:color="auto"/>
        <w:right w:val="none" w:sz="0" w:space="0" w:color="auto"/>
      </w:divBdr>
    </w:div>
    <w:div w:id="749697306">
      <w:bodyDiv w:val="1"/>
      <w:marLeft w:val="0"/>
      <w:marRight w:val="0"/>
      <w:marTop w:val="0"/>
      <w:marBottom w:val="0"/>
      <w:divBdr>
        <w:top w:val="none" w:sz="0" w:space="0" w:color="auto"/>
        <w:left w:val="none" w:sz="0" w:space="0" w:color="auto"/>
        <w:bottom w:val="none" w:sz="0" w:space="0" w:color="auto"/>
        <w:right w:val="none" w:sz="0" w:space="0" w:color="auto"/>
      </w:divBdr>
    </w:div>
    <w:div w:id="756219975">
      <w:bodyDiv w:val="1"/>
      <w:marLeft w:val="0"/>
      <w:marRight w:val="0"/>
      <w:marTop w:val="0"/>
      <w:marBottom w:val="0"/>
      <w:divBdr>
        <w:top w:val="none" w:sz="0" w:space="0" w:color="auto"/>
        <w:left w:val="none" w:sz="0" w:space="0" w:color="auto"/>
        <w:bottom w:val="none" w:sz="0" w:space="0" w:color="auto"/>
        <w:right w:val="none" w:sz="0" w:space="0" w:color="auto"/>
      </w:divBdr>
    </w:div>
    <w:div w:id="756947686">
      <w:bodyDiv w:val="1"/>
      <w:marLeft w:val="0"/>
      <w:marRight w:val="0"/>
      <w:marTop w:val="0"/>
      <w:marBottom w:val="0"/>
      <w:divBdr>
        <w:top w:val="none" w:sz="0" w:space="0" w:color="auto"/>
        <w:left w:val="none" w:sz="0" w:space="0" w:color="auto"/>
        <w:bottom w:val="none" w:sz="0" w:space="0" w:color="auto"/>
        <w:right w:val="none" w:sz="0" w:space="0" w:color="auto"/>
      </w:divBdr>
    </w:div>
    <w:div w:id="758403242">
      <w:bodyDiv w:val="1"/>
      <w:marLeft w:val="0"/>
      <w:marRight w:val="0"/>
      <w:marTop w:val="0"/>
      <w:marBottom w:val="0"/>
      <w:divBdr>
        <w:top w:val="none" w:sz="0" w:space="0" w:color="auto"/>
        <w:left w:val="none" w:sz="0" w:space="0" w:color="auto"/>
        <w:bottom w:val="none" w:sz="0" w:space="0" w:color="auto"/>
        <w:right w:val="none" w:sz="0" w:space="0" w:color="auto"/>
      </w:divBdr>
    </w:div>
    <w:div w:id="759326239">
      <w:bodyDiv w:val="1"/>
      <w:marLeft w:val="0"/>
      <w:marRight w:val="0"/>
      <w:marTop w:val="0"/>
      <w:marBottom w:val="0"/>
      <w:divBdr>
        <w:top w:val="none" w:sz="0" w:space="0" w:color="auto"/>
        <w:left w:val="none" w:sz="0" w:space="0" w:color="auto"/>
        <w:bottom w:val="none" w:sz="0" w:space="0" w:color="auto"/>
        <w:right w:val="none" w:sz="0" w:space="0" w:color="auto"/>
      </w:divBdr>
    </w:div>
    <w:div w:id="760569058">
      <w:bodyDiv w:val="1"/>
      <w:marLeft w:val="0"/>
      <w:marRight w:val="0"/>
      <w:marTop w:val="0"/>
      <w:marBottom w:val="0"/>
      <w:divBdr>
        <w:top w:val="none" w:sz="0" w:space="0" w:color="auto"/>
        <w:left w:val="none" w:sz="0" w:space="0" w:color="auto"/>
        <w:bottom w:val="none" w:sz="0" w:space="0" w:color="auto"/>
        <w:right w:val="none" w:sz="0" w:space="0" w:color="auto"/>
      </w:divBdr>
    </w:div>
    <w:div w:id="760952827">
      <w:bodyDiv w:val="1"/>
      <w:marLeft w:val="0"/>
      <w:marRight w:val="0"/>
      <w:marTop w:val="0"/>
      <w:marBottom w:val="0"/>
      <w:divBdr>
        <w:top w:val="none" w:sz="0" w:space="0" w:color="auto"/>
        <w:left w:val="none" w:sz="0" w:space="0" w:color="auto"/>
        <w:bottom w:val="none" w:sz="0" w:space="0" w:color="auto"/>
        <w:right w:val="none" w:sz="0" w:space="0" w:color="auto"/>
      </w:divBdr>
    </w:div>
    <w:div w:id="761268308">
      <w:bodyDiv w:val="1"/>
      <w:marLeft w:val="0"/>
      <w:marRight w:val="0"/>
      <w:marTop w:val="0"/>
      <w:marBottom w:val="0"/>
      <w:divBdr>
        <w:top w:val="none" w:sz="0" w:space="0" w:color="auto"/>
        <w:left w:val="none" w:sz="0" w:space="0" w:color="auto"/>
        <w:bottom w:val="none" w:sz="0" w:space="0" w:color="auto"/>
        <w:right w:val="none" w:sz="0" w:space="0" w:color="auto"/>
      </w:divBdr>
    </w:div>
    <w:div w:id="761485228">
      <w:bodyDiv w:val="1"/>
      <w:marLeft w:val="0"/>
      <w:marRight w:val="0"/>
      <w:marTop w:val="0"/>
      <w:marBottom w:val="0"/>
      <w:divBdr>
        <w:top w:val="none" w:sz="0" w:space="0" w:color="auto"/>
        <w:left w:val="none" w:sz="0" w:space="0" w:color="auto"/>
        <w:bottom w:val="none" w:sz="0" w:space="0" w:color="auto"/>
        <w:right w:val="none" w:sz="0" w:space="0" w:color="auto"/>
      </w:divBdr>
    </w:div>
    <w:div w:id="764768918">
      <w:bodyDiv w:val="1"/>
      <w:marLeft w:val="0"/>
      <w:marRight w:val="0"/>
      <w:marTop w:val="0"/>
      <w:marBottom w:val="0"/>
      <w:divBdr>
        <w:top w:val="none" w:sz="0" w:space="0" w:color="auto"/>
        <w:left w:val="none" w:sz="0" w:space="0" w:color="auto"/>
        <w:bottom w:val="none" w:sz="0" w:space="0" w:color="auto"/>
        <w:right w:val="none" w:sz="0" w:space="0" w:color="auto"/>
      </w:divBdr>
    </w:div>
    <w:div w:id="768475382">
      <w:bodyDiv w:val="1"/>
      <w:marLeft w:val="0"/>
      <w:marRight w:val="0"/>
      <w:marTop w:val="0"/>
      <w:marBottom w:val="0"/>
      <w:divBdr>
        <w:top w:val="none" w:sz="0" w:space="0" w:color="auto"/>
        <w:left w:val="none" w:sz="0" w:space="0" w:color="auto"/>
        <w:bottom w:val="none" w:sz="0" w:space="0" w:color="auto"/>
        <w:right w:val="none" w:sz="0" w:space="0" w:color="auto"/>
      </w:divBdr>
    </w:div>
    <w:div w:id="768700479">
      <w:bodyDiv w:val="1"/>
      <w:marLeft w:val="0"/>
      <w:marRight w:val="0"/>
      <w:marTop w:val="0"/>
      <w:marBottom w:val="0"/>
      <w:divBdr>
        <w:top w:val="none" w:sz="0" w:space="0" w:color="auto"/>
        <w:left w:val="none" w:sz="0" w:space="0" w:color="auto"/>
        <w:bottom w:val="none" w:sz="0" w:space="0" w:color="auto"/>
        <w:right w:val="none" w:sz="0" w:space="0" w:color="auto"/>
      </w:divBdr>
    </w:div>
    <w:div w:id="781461354">
      <w:bodyDiv w:val="1"/>
      <w:marLeft w:val="0"/>
      <w:marRight w:val="0"/>
      <w:marTop w:val="0"/>
      <w:marBottom w:val="0"/>
      <w:divBdr>
        <w:top w:val="none" w:sz="0" w:space="0" w:color="auto"/>
        <w:left w:val="none" w:sz="0" w:space="0" w:color="auto"/>
        <w:bottom w:val="none" w:sz="0" w:space="0" w:color="auto"/>
        <w:right w:val="none" w:sz="0" w:space="0" w:color="auto"/>
      </w:divBdr>
    </w:div>
    <w:div w:id="784349686">
      <w:bodyDiv w:val="1"/>
      <w:marLeft w:val="0"/>
      <w:marRight w:val="0"/>
      <w:marTop w:val="0"/>
      <w:marBottom w:val="0"/>
      <w:divBdr>
        <w:top w:val="none" w:sz="0" w:space="0" w:color="auto"/>
        <w:left w:val="none" w:sz="0" w:space="0" w:color="auto"/>
        <w:bottom w:val="none" w:sz="0" w:space="0" w:color="auto"/>
        <w:right w:val="none" w:sz="0" w:space="0" w:color="auto"/>
      </w:divBdr>
    </w:div>
    <w:div w:id="789739006">
      <w:bodyDiv w:val="1"/>
      <w:marLeft w:val="0"/>
      <w:marRight w:val="0"/>
      <w:marTop w:val="0"/>
      <w:marBottom w:val="0"/>
      <w:divBdr>
        <w:top w:val="none" w:sz="0" w:space="0" w:color="auto"/>
        <w:left w:val="none" w:sz="0" w:space="0" w:color="auto"/>
        <w:bottom w:val="none" w:sz="0" w:space="0" w:color="auto"/>
        <w:right w:val="none" w:sz="0" w:space="0" w:color="auto"/>
      </w:divBdr>
    </w:div>
    <w:div w:id="793252138">
      <w:bodyDiv w:val="1"/>
      <w:marLeft w:val="0"/>
      <w:marRight w:val="0"/>
      <w:marTop w:val="0"/>
      <w:marBottom w:val="0"/>
      <w:divBdr>
        <w:top w:val="none" w:sz="0" w:space="0" w:color="auto"/>
        <w:left w:val="none" w:sz="0" w:space="0" w:color="auto"/>
        <w:bottom w:val="none" w:sz="0" w:space="0" w:color="auto"/>
        <w:right w:val="none" w:sz="0" w:space="0" w:color="auto"/>
      </w:divBdr>
    </w:div>
    <w:div w:id="793593743">
      <w:bodyDiv w:val="1"/>
      <w:marLeft w:val="0"/>
      <w:marRight w:val="0"/>
      <w:marTop w:val="0"/>
      <w:marBottom w:val="0"/>
      <w:divBdr>
        <w:top w:val="none" w:sz="0" w:space="0" w:color="auto"/>
        <w:left w:val="none" w:sz="0" w:space="0" w:color="auto"/>
        <w:bottom w:val="none" w:sz="0" w:space="0" w:color="auto"/>
        <w:right w:val="none" w:sz="0" w:space="0" w:color="auto"/>
      </w:divBdr>
    </w:div>
    <w:div w:id="795023436">
      <w:bodyDiv w:val="1"/>
      <w:marLeft w:val="0"/>
      <w:marRight w:val="0"/>
      <w:marTop w:val="0"/>
      <w:marBottom w:val="0"/>
      <w:divBdr>
        <w:top w:val="none" w:sz="0" w:space="0" w:color="auto"/>
        <w:left w:val="none" w:sz="0" w:space="0" w:color="auto"/>
        <w:bottom w:val="none" w:sz="0" w:space="0" w:color="auto"/>
        <w:right w:val="none" w:sz="0" w:space="0" w:color="auto"/>
      </w:divBdr>
    </w:div>
    <w:div w:id="795950562">
      <w:bodyDiv w:val="1"/>
      <w:marLeft w:val="0"/>
      <w:marRight w:val="0"/>
      <w:marTop w:val="0"/>
      <w:marBottom w:val="0"/>
      <w:divBdr>
        <w:top w:val="none" w:sz="0" w:space="0" w:color="auto"/>
        <w:left w:val="none" w:sz="0" w:space="0" w:color="auto"/>
        <w:bottom w:val="none" w:sz="0" w:space="0" w:color="auto"/>
        <w:right w:val="none" w:sz="0" w:space="0" w:color="auto"/>
      </w:divBdr>
    </w:div>
    <w:div w:id="797338792">
      <w:bodyDiv w:val="1"/>
      <w:marLeft w:val="0"/>
      <w:marRight w:val="0"/>
      <w:marTop w:val="0"/>
      <w:marBottom w:val="0"/>
      <w:divBdr>
        <w:top w:val="none" w:sz="0" w:space="0" w:color="auto"/>
        <w:left w:val="none" w:sz="0" w:space="0" w:color="auto"/>
        <w:bottom w:val="none" w:sz="0" w:space="0" w:color="auto"/>
        <w:right w:val="none" w:sz="0" w:space="0" w:color="auto"/>
      </w:divBdr>
    </w:div>
    <w:div w:id="799110113">
      <w:bodyDiv w:val="1"/>
      <w:marLeft w:val="0"/>
      <w:marRight w:val="0"/>
      <w:marTop w:val="0"/>
      <w:marBottom w:val="0"/>
      <w:divBdr>
        <w:top w:val="none" w:sz="0" w:space="0" w:color="auto"/>
        <w:left w:val="none" w:sz="0" w:space="0" w:color="auto"/>
        <w:bottom w:val="none" w:sz="0" w:space="0" w:color="auto"/>
        <w:right w:val="none" w:sz="0" w:space="0" w:color="auto"/>
      </w:divBdr>
    </w:div>
    <w:div w:id="803886261">
      <w:bodyDiv w:val="1"/>
      <w:marLeft w:val="0"/>
      <w:marRight w:val="0"/>
      <w:marTop w:val="0"/>
      <w:marBottom w:val="0"/>
      <w:divBdr>
        <w:top w:val="none" w:sz="0" w:space="0" w:color="auto"/>
        <w:left w:val="none" w:sz="0" w:space="0" w:color="auto"/>
        <w:bottom w:val="none" w:sz="0" w:space="0" w:color="auto"/>
        <w:right w:val="none" w:sz="0" w:space="0" w:color="auto"/>
      </w:divBdr>
    </w:div>
    <w:div w:id="804394569">
      <w:bodyDiv w:val="1"/>
      <w:marLeft w:val="0"/>
      <w:marRight w:val="0"/>
      <w:marTop w:val="0"/>
      <w:marBottom w:val="0"/>
      <w:divBdr>
        <w:top w:val="none" w:sz="0" w:space="0" w:color="auto"/>
        <w:left w:val="none" w:sz="0" w:space="0" w:color="auto"/>
        <w:bottom w:val="none" w:sz="0" w:space="0" w:color="auto"/>
        <w:right w:val="none" w:sz="0" w:space="0" w:color="auto"/>
      </w:divBdr>
    </w:div>
    <w:div w:id="804737871">
      <w:bodyDiv w:val="1"/>
      <w:marLeft w:val="0"/>
      <w:marRight w:val="0"/>
      <w:marTop w:val="0"/>
      <w:marBottom w:val="0"/>
      <w:divBdr>
        <w:top w:val="none" w:sz="0" w:space="0" w:color="auto"/>
        <w:left w:val="none" w:sz="0" w:space="0" w:color="auto"/>
        <w:bottom w:val="none" w:sz="0" w:space="0" w:color="auto"/>
        <w:right w:val="none" w:sz="0" w:space="0" w:color="auto"/>
      </w:divBdr>
    </w:div>
    <w:div w:id="807742830">
      <w:bodyDiv w:val="1"/>
      <w:marLeft w:val="0"/>
      <w:marRight w:val="0"/>
      <w:marTop w:val="0"/>
      <w:marBottom w:val="0"/>
      <w:divBdr>
        <w:top w:val="none" w:sz="0" w:space="0" w:color="auto"/>
        <w:left w:val="none" w:sz="0" w:space="0" w:color="auto"/>
        <w:bottom w:val="none" w:sz="0" w:space="0" w:color="auto"/>
        <w:right w:val="none" w:sz="0" w:space="0" w:color="auto"/>
      </w:divBdr>
    </w:div>
    <w:div w:id="808787844">
      <w:bodyDiv w:val="1"/>
      <w:marLeft w:val="0"/>
      <w:marRight w:val="0"/>
      <w:marTop w:val="0"/>
      <w:marBottom w:val="0"/>
      <w:divBdr>
        <w:top w:val="none" w:sz="0" w:space="0" w:color="auto"/>
        <w:left w:val="none" w:sz="0" w:space="0" w:color="auto"/>
        <w:bottom w:val="none" w:sz="0" w:space="0" w:color="auto"/>
        <w:right w:val="none" w:sz="0" w:space="0" w:color="auto"/>
      </w:divBdr>
    </w:div>
    <w:div w:id="811289732">
      <w:bodyDiv w:val="1"/>
      <w:marLeft w:val="0"/>
      <w:marRight w:val="0"/>
      <w:marTop w:val="0"/>
      <w:marBottom w:val="0"/>
      <w:divBdr>
        <w:top w:val="none" w:sz="0" w:space="0" w:color="auto"/>
        <w:left w:val="none" w:sz="0" w:space="0" w:color="auto"/>
        <w:bottom w:val="none" w:sz="0" w:space="0" w:color="auto"/>
        <w:right w:val="none" w:sz="0" w:space="0" w:color="auto"/>
      </w:divBdr>
    </w:div>
    <w:div w:id="811752944">
      <w:bodyDiv w:val="1"/>
      <w:marLeft w:val="0"/>
      <w:marRight w:val="0"/>
      <w:marTop w:val="0"/>
      <w:marBottom w:val="0"/>
      <w:divBdr>
        <w:top w:val="none" w:sz="0" w:space="0" w:color="auto"/>
        <w:left w:val="none" w:sz="0" w:space="0" w:color="auto"/>
        <w:bottom w:val="none" w:sz="0" w:space="0" w:color="auto"/>
        <w:right w:val="none" w:sz="0" w:space="0" w:color="auto"/>
      </w:divBdr>
    </w:div>
    <w:div w:id="815298925">
      <w:bodyDiv w:val="1"/>
      <w:marLeft w:val="0"/>
      <w:marRight w:val="0"/>
      <w:marTop w:val="0"/>
      <w:marBottom w:val="0"/>
      <w:divBdr>
        <w:top w:val="none" w:sz="0" w:space="0" w:color="auto"/>
        <w:left w:val="none" w:sz="0" w:space="0" w:color="auto"/>
        <w:bottom w:val="none" w:sz="0" w:space="0" w:color="auto"/>
        <w:right w:val="none" w:sz="0" w:space="0" w:color="auto"/>
      </w:divBdr>
    </w:div>
    <w:div w:id="815953568">
      <w:bodyDiv w:val="1"/>
      <w:marLeft w:val="0"/>
      <w:marRight w:val="0"/>
      <w:marTop w:val="0"/>
      <w:marBottom w:val="0"/>
      <w:divBdr>
        <w:top w:val="none" w:sz="0" w:space="0" w:color="auto"/>
        <w:left w:val="none" w:sz="0" w:space="0" w:color="auto"/>
        <w:bottom w:val="none" w:sz="0" w:space="0" w:color="auto"/>
        <w:right w:val="none" w:sz="0" w:space="0" w:color="auto"/>
      </w:divBdr>
    </w:div>
    <w:div w:id="817041555">
      <w:bodyDiv w:val="1"/>
      <w:marLeft w:val="0"/>
      <w:marRight w:val="0"/>
      <w:marTop w:val="0"/>
      <w:marBottom w:val="0"/>
      <w:divBdr>
        <w:top w:val="none" w:sz="0" w:space="0" w:color="auto"/>
        <w:left w:val="none" w:sz="0" w:space="0" w:color="auto"/>
        <w:bottom w:val="none" w:sz="0" w:space="0" w:color="auto"/>
        <w:right w:val="none" w:sz="0" w:space="0" w:color="auto"/>
      </w:divBdr>
    </w:div>
    <w:div w:id="818307168">
      <w:bodyDiv w:val="1"/>
      <w:marLeft w:val="0"/>
      <w:marRight w:val="0"/>
      <w:marTop w:val="0"/>
      <w:marBottom w:val="0"/>
      <w:divBdr>
        <w:top w:val="none" w:sz="0" w:space="0" w:color="auto"/>
        <w:left w:val="none" w:sz="0" w:space="0" w:color="auto"/>
        <w:bottom w:val="none" w:sz="0" w:space="0" w:color="auto"/>
        <w:right w:val="none" w:sz="0" w:space="0" w:color="auto"/>
      </w:divBdr>
    </w:div>
    <w:div w:id="821308846">
      <w:bodyDiv w:val="1"/>
      <w:marLeft w:val="0"/>
      <w:marRight w:val="0"/>
      <w:marTop w:val="0"/>
      <w:marBottom w:val="0"/>
      <w:divBdr>
        <w:top w:val="none" w:sz="0" w:space="0" w:color="auto"/>
        <w:left w:val="none" w:sz="0" w:space="0" w:color="auto"/>
        <w:bottom w:val="none" w:sz="0" w:space="0" w:color="auto"/>
        <w:right w:val="none" w:sz="0" w:space="0" w:color="auto"/>
      </w:divBdr>
    </w:div>
    <w:div w:id="821576807">
      <w:bodyDiv w:val="1"/>
      <w:marLeft w:val="0"/>
      <w:marRight w:val="0"/>
      <w:marTop w:val="0"/>
      <w:marBottom w:val="0"/>
      <w:divBdr>
        <w:top w:val="none" w:sz="0" w:space="0" w:color="auto"/>
        <w:left w:val="none" w:sz="0" w:space="0" w:color="auto"/>
        <w:bottom w:val="none" w:sz="0" w:space="0" w:color="auto"/>
        <w:right w:val="none" w:sz="0" w:space="0" w:color="auto"/>
      </w:divBdr>
    </w:div>
    <w:div w:id="822165613">
      <w:bodyDiv w:val="1"/>
      <w:marLeft w:val="0"/>
      <w:marRight w:val="0"/>
      <w:marTop w:val="0"/>
      <w:marBottom w:val="0"/>
      <w:divBdr>
        <w:top w:val="none" w:sz="0" w:space="0" w:color="auto"/>
        <w:left w:val="none" w:sz="0" w:space="0" w:color="auto"/>
        <w:bottom w:val="none" w:sz="0" w:space="0" w:color="auto"/>
        <w:right w:val="none" w:sz="0" w:space="0" w:color="auto"/>
      </w:divBdr>
    </w:div>
    <w:div w:id="822962990">
      <w:bodyDiv w:val="1"/>
      <w:marLeft w:val="0"/>
      <w:marRight w:val="0"/>
      <w:marTop w:val="0"/>
      <w:marBottom w:val="0"/>
      <w:divBdr>
        <w:top w:val="none" w:sz="0" w:space="0" w:color="auto"/>
        <w:left w:val="none" w:sz="0" w:space="0" w:color="auto"/>
        <w:bottom w:val="none" w:sz="0" w:space="0" w:color="auto"/>
        <w:right w:val="none" w:sz="0" w:space="0" w:color="auto"/>
      </w:divBdr>
    </w:div>
    <w:div w:id="826243988">
      <w:bodyDiv w:val="1"/>
      <w:marLeft w:val="0"/>
      <w:marRight w:val="0"/>
      <w:marTop w:val="0"/>
      <w:marBottom w:val="0"/>
      <w:divBdr>
        <w:top w:val="none" w:sz="0" w:space="0" w:color="auto"/>
        <w:left w:val="none" w:sz="0" w:space="0" w:color="auto"/>
        <w:bottom w:val="none" w:sz="0" w:space="0" w:color="auto"/>
        <w:right w:val="none" w:sz="0" w:space="0" w:color="auto"/>
      </w:divBdr>
    </w:div>
    <w:div w:id="826628803">
      <w:bodyDiv w:val="1"/>
      <w:marLeft w:val="0"/>
      <w:marRight w:val="0"/>
      <w:marTop w:val="0"/>
      <w:marBottom w:val="0"/>
      <w:divBdr>
        <w:top w:val="none" w:sz="0" w:space="0" w:color="auto"/>
        <w:left w:val="none" w:sz="0" w:space="0" w:color="auto"/>
        <w:bottom w:val="none" w:sz="0" w:space="0" w:color="auto"/>
        <w:right w:val="none" w:sz="0" w:space="0" w:color="auto"/>
      </w:divBdr>
    </w:div>
    <w:div w:id="829177599">
      <w:bodyDiv w:val="1"/>
      <w:marLeft w:val="0"/>
      <w:marRight w:val="0"/>
      <w:marTop w:val="0"/>
      <w:marBottom w:val="0"/>
      <w:divBdr>
        <w:top w:val="none" w:sz="0" w:space="0" w:color="auto"/>
        <w:left w:val="none" w:sz="0" w:space="0" w:color="auto"/>
        <w:bottom w:val="none" w:sz="0" w:space="0" w:color="auto"/>
        <w:right w:val="none" w:sz="0" w:space="0" w:color="auto"/>
      </w:divBdr>
    </w:div>
    <w:div w:id="829951396">
      <w:bodyDiv w:val="1"/>
      <w:marLeft w:val="0"/>
      <w:marRight w:val="0"/>
      <w:marTop w:val="0"/>
      <w:marBottom w:val="0"/>
      <w:divBdr>
        <w:top w:val="none" w:sz="0" w:space="0" w:color="auto"/>
        <w:left w:val="none" w:sz="0" w:space="0" w:color="auto"/>
        <w:bottom w:val="none" w:sz="0" w:space="0" w:color="auto"/>
        <w:right w:val="none" w:sz="0" w:space="0" w:color="auto"/>
      </w:divBdr>
    </w:div>
    <w:div w:id="831987376">
      <w:bodyDiv w:val="1"/>
      <w:marLeft w:val="0"/>
      <w:marRight w:val="0"/>
      <w:marTop w:val="0"/>
      <w:marBottom w:val="0"/>
      <w:divBdr>
        <w:top w:val="none" w:sz="0" w:space="0" w:color="auto"/>
        <w:left w:val="none" w:sz="0" w:space="0" w:color="auto"/>
        <w:bottom w:val="none" w:sz="0" w:space="0" w:color="auto"/>
        <w:right w:val="none" w:sz="0" w:space="0" w:color="auto"/>
      </w:divBdr>
    </w:div>
    <w:div w:id="839466083">
      <w:bodyDiv w:val="1"/>
      <w:marLeft w:val="0"/>
      <w:marRight w:val="0"/>
      <w:marTop w:val="0"/>
      <w:marBottom w:val="0"/>
      <w:divBdr>
        <w:top w:val="none" w:sz="0" w:space="0" w:color="auto"/>
        <w:left w:val="none" w:sz="0" w:space="0" w:color="auto"/>
        <w:bottom w:val="none" w:sz="0" w:space="0" w:color="auto"/>
        <w:right w:val="none" w:sz="0" w:space="0" w:color="auto"/>
      </w:divBdr>
    </w:div>
    <w:div w:id="840125192">
      <w:bodyDiv w:val="1"/>
      <w:marLeft w:val="0"/>
      <w:marRight w:val="0"/>
      <w:marTop w:val="0"/>
      <w:marBottom w:val="0"/>
      <w:divBdr>
        <w:top w:val="none" w:sz="0" w:space="0" w:color="auto"/>
        <w:left w:val="none" w:sz="0" w:space="0" w:color="auto"/>
        <w:bottom w:val="none" w:sz="0" w:space="0" w:color="auto"/>
        <w:right w:val="none" w:sz="0" w:space="0" w:color="auto"/>
      </w:divBdr>
    </w:div>
    <w:div w:id="842477896">
      <w:bodyDiv w:val="1"/>
      <w:marLeft w:val="0"/>
      <w:marRight w:val="0"/>
      <w:marTop w:val="0"/>
      <w:marBottom w:val="0"/>
      <w:divBdr>
        <w:top w:val="none" w:sz="0" w:space="0" w:color="auto"/>
        <w:left w:val="none" w:sz="0" w:space="0" w:color="auto"/>
        <w:bottom w:val="none" w:sz="0" w:space="0" w:color="auto"/>
        <w:right w:val="none" w:sz="0" w:space="0" w:color="auto"/>
      </w:divBdr>
    </w:div>
    <w:div w:id="843319477">
      <w:bodyDiv w:val="1"/>
      <w:marLeft w:val="0"/>
      <w:marRight w:val="0"/>
      <w:marTop w:val="0"/>
      <w:marBottom w:val="0"/>
      <w:divBdr>
        <w:top w:val="none" w:sz="0" w:space="0" w:color="auto"/>
        <w:left w:val="none" w:sz="0" w:space="0" w:color="auto"/>
        <w:bottom w:val="none" w:sz="0" w:space="0" w:color="auto"/>
        <w:right w:val="none" w:sz="0" w:space="0" w:color="auto"/>
      </w:divBdr>
    </w:div>
    <w:div w:id="845098354">
      <w:bodyDiv w:val="1"/>
      <w:marLeft w:val="0"/>
      <w:marRight w:val="0"/>
      <w:marTop w:val="0"/>
      <w:marBottom w:val="0"/>
      <w:divBdr>
        <w:top w:val="none" w:sz="0" w:space="0" w:color="auto"/>
        <w:left w:val="none" w:sz="0" w:space="0" w:color="auto"/>
        <w:bottom w:val="none" w:sz="0" w:space="0" w:color="auto"/>
        <w:right w:val="none" w:sz="0" w:space="0" w:color="auto"/>
      </w:divBdr>
    </w:div>
    <w:div w:id="847326289">
      <w:bodyDiv w:val="1"/>
      <w:marLeft w:val="0"/>
      <w:marRight w:val="0"/>
      <w:marTop w:val="0"/>
      <w:marBottom w:val="0"/>
      <w:divBdr>
        <w:top w:val="none" w:sz="0" w:space="0" w:color="auto"/>
        <w:left w:val="none" w:sz="0" w:space="0" w:color="auto"/>
        <w:bottom w:val="none" w:sz="0" w:space="0" w:color="auto"/>
        <w:right w:val="none" w:sz="0" w:space="0" w:color="auto"/>
      </w:divBdr>
    </w:div>
    <w:div w:id="849221980">
      <w:bodyDiv w:val="1"/>
      <w:marLeft w:val="0"/>
      <w:marRight w:val="0"/>
      <w:marTop w:val="0"/>
      <w:marBottom w:val="0"/>
      <w:divBdr>
        <w:top w:val="none" w:sz="0" w:space="0" w:color="auto"/>
        <w:left w:val="none" w:sz="0" w:space="0" w:color="auto"/>
        <w:bottom w:val="none" w:sz="0" w:space="0" w:color="auto"/>
        <w:right w:val="none" w:sz="0" w:space="0" w:color="auto"/>
      </w:divBdr>
    </w:div>
    <w:div w:id="851332724">
      <w:bodyDiv w:val="1"/>
      <w:marLeft w:val="0"/>
      <w:marRight w:val="0"/>
      <w:marTop w:val="0"/>
      <w:marBottom w:val="0"/>
      <w:divBdr>
        <w:top w:val="none" w:sz="0" w:space="0" w:color="auto"/>
        <w:left w:val="none" w:sz="0" w:space="0" w:color="auto"/>
        <w:bottom w:val="none" w:sz="0" w:space="0" w:color="auto"/>
        <w:right w:val="none" w:sz="0" w:space="0" w:color="auto"/>
      </w:divBdr>
    </w:div>
    <w:div w:id="851378644">
      <w:bodyDiv w:val="1"/>
      <w:marLeft w:val="0"/>
      <w:marRight w:val="0"/>
      <w:marTop w:val="0"/>
      <w:marBottom w:val="0"/>
      <w:divBdr>
        <w:top w:val="none" w:sz="0" w:space="0" w:color="auto"/>
        <w:left w:val="none" w:sz="0" w:space="0" w:color="auto"/>
        <w:bottom w:val="none" w:sz="0" w:space="0" w:color="auto"/>
        <w:right w:val="none" w:sz="0" w:space="0" w:color="auto"/>
      </w:divBdr>
    </w:div>
    <w:div w:id="855003951">
      <w:bodyDiv w:val="1"/>
      <w:marLeft w:val="0"/>
      <w:marRight w:val="0"/>
      <w:marTop w:val="0"/>
      <w:marBottom w:val="0"/>
      <w:divBdr>
        <w:top w:val="none" w:sz="0" w:space="0" w:color="auto"/>
        <w:left w:val="none" w:sz="0" w:space="0" w:color="auto"/>
        <w:bottom w:val="none" w:sz="0" w:space="0" w:color="auto"/>
        <w:right w:val="none" w:sz="0" w:space="0" w:color="auto"/>
      </w:divBdr>
    </w:div>
    <w:div w:id="856313913">
      <w:bodyDiv w:val="1"/>
      <w:marLeft w:val="0"/>
      <w:marRight w:val="0"/>
      <w:marTop w:val="0"/>
      <w:marBottom w:val="0"/>
      <w:divBdr>
        <w:top w:val="none" w:sz="0" w:space="0" w:color="auto"/>
        <w:left w:val="none" w:sz="0" w:space="0" w:color="auto"/>
        <w:bottom w:val="none" w:sz="0" w:space="0" w:color="auto"/>
        <w:right w:val="none" w:sz="0" w:space="0" w:color="auto"/>
      </w:divBdr>
    </w:div>
    <w:div w:id="857355555">
      <w:bodyDiv w:val="1"/>
      <w:marLeft w:val="0"/>
      <w:marRight w:val="0"/>
      <w:marTop w:val="0"/>
      <w:marBottom w:val="0"/>
      <w:divBdr>
        <w:top w:val="none" w:sz="0" w:space="0" w:color="auto"/>
        <w:left w:val="none" w:sz="0" w:space="0" w:color="auto"/>
        <w:bottom w:val="none" w:sz="0" w:space="0" w:color="auto"/>
        <w:right w:val="none" w:sz="0" w:space="0" w:color="auto"/>
      </w:divBdr>
    </w:div>
    <w:div w:id="857431071">
      <w:bodyDiv w:val="1"/>
      <w:marLeft w:val="0"/>
      <w:marRight w:val="0"/>
      <w:marTop w:val="0"/>
      <w:marBottom w:val="0"/>
      <w:divBdr>
        <w:top w:val="none" w:sz="0" w:space="0" w:color="auto"/>
        <w:left w:val="none" w:sz="0" w:space="0" w:color="auto"/>
        <w:bottom w:val="none" w:sz="0" w:space="0" w:color="auto"/>
        <w:right w:val="none" w:sz="0" w:space="0" w:color="auto"/>
      </w:divBdr>
    </w:div>
    <w:div w:id="862551868">
      <w:bodyDiv w:val="1"/>
      <w:marLeft w:val="0"/>
      <w:marRight w:val="0"/>
      <w:marTop w:val="0"/>
      <w:marBottom w:val="0"/>
      <w:divBdr>
        <w:top w:val="none" w:sz="0" w:space="0" w:color="auto"/>
        <w:left w:val="none" w:sz="0" w:space="0" w:color="auto"/>
        <w:bottom w:val="none" w:sz="0" w:space="0" w:color="auto"/>
        <w:right w:val="none" w:sz="0" w:space="0" w:color="auto"/>
      </w:divBdr>
    </w:div>
    <w:div w:id="865141792">
      <w:bodyDiv w:val="1"/>
      <w:marLeft w:val="0"/>
      <w:marRight w:val="0"/>
      <w:marTop w:val="0"/>
      <w:marBottom w:val="0"/>
      <w:divBdr>
        <w:top w:val="none" w:sz="0" w:space="0" w:color="auto"/>
        <w:left w:val="none" w:sz="0" w:space="0" w:color="auto"/>
        <w:bottom w:val="none" w:sz="0" w:space="0" w:color="auto"/>
        <w:right w:val="none" w:sz="0" w:space="0" w:color="auto"/>
      </w:divBdr>
    </w:div>
    <w:div w:id="867258322">
      <w:bodyDiv w:val="1"/>
      <w:marLeft w:val="0"/>
      <w:marRight w:val="0"/>
      <w:marTop w:val="0"/>
      <w:marBottom w:val="0"/>
      <w:divBdr>
        <w:top w:val="none" w:sz="0" w:space="0" w:color="auto"/>
        <w:left w:val="none" w:sz="0" w:space="0" w:color="auto"/>
        <w:bottom w:val="none" w:sz="0" w:space="0" w:color="auto"/>
        <w:right w:val="none" w:sz="0" w:space="0" w:color="auto"/>
      </w:divBdr>
    </w:div>
    <w:div w:id="876090333">
      <w:bodyDiv w:val="1"/>
      <w:marLeft w:val="0"/>
      <w:marRight w:val="0"/>
      <w:marTop w:val="0"/>
      <w:marBottom w:val="0"/>
      <w:divBdr>
        <w:top w:val="none" w:sz="0" w:space="0" w:color="auto"/>
        <w:left w:val="none" w:sz="0" w:space="0" w:color="auto"/>
        <w:bottom w:val="none" w:sz="0" w:space="0" w:color="auto"/>
        <w:right w:val="none" w:sz="0" w:space="0" w:color="auto"/>
      </w:divBdr>
    </w:div>
    <w:div w:id="877816015">
      <w:bodyDiv w:val="1"/>
      <w:marLeft w:val="0"/>
      <w:marRight w:val="0"/>
      <w:marTop w:val="0"/>
      <w:marBottom w:val="0"/>
      <w:divBdr>
        <w:top w:val="none" w:sz="0" w:space="0" w:color="auto"/>
        <w:left w:val="none" w:sz="0" w:space="0" w:color="auto"/>
        <w:bottom w:val="none" w:sz="0" w:space="0" w:color="auto"/>
        <w:right w:val="none" w:sz="0" w:space="0" w:color="auto"/>
      </w:divBdr>
    </w:div>
    <w:div w:id="878051336">
      <w:bodyDiv w:val="1"/>
      <w:marLeft w:val="0"/>
      <w:marRight w:val="0"/>
      <w:marTop w:val="0"/>
      <w:marBottom w:val="0"/>
      <w:divBdr>
        <w:top w:val="none" w:sz="0" w:space="0" w:color="auto"/>
        <w:left w:val="none" w:sz="0" w:space="0" w:color="auto"/>
        <w:bottom w:val="none" w:sz="0" w:space="0" w:color="auto"/>
        <w:right w:val="none" w:sz="0" w:space="0" w:color="auto"/>
      </w:divBdr>
    </w:div>
    <w:div w:id="879173759">
      <w:bodyDiv w:val="1"/>
      <w:marLeft w:val="0"/>
      <w:marRight w:val="0"/>
      <w:marTop w:val="0"/>
      <w:marBottom w:val="0"/>
      <w:divBdr>
        <w:top w:val="none" w:sz="0" w:space="0" w:color="auto"/>
        <w:left w:val="none" w:sz="0" w:space="0" w:color="auto"/>
        <w:bottom w:val="none" w:sz="0" w:space="0" w:color="auto"/>
        <w:right w:val="none" w:sz="0" w:space="0" w:color="auto"/>
      </w:divBdr>
    </w:div>
    <w:div w:id="881865540">
      <w:bodyDiv w:val="1"/>
      <w:marLeft w:val="0"/>
      <w:marRight w:val="0"/>
      <w:marTop w:val="0"/>
      <w:marBottom w:val="0"/>
      <w:divBdr>
        <w:top w:val="none" w:sz="0" w:space="0" w:color="auto"/>
        <w:left w:val="none" w:sz="0" w:space="0" w:color="auto"/>
        <w:bottom w:val="none" w:sz="0" w:space="0" w:color="auto"/>
        <w:right w:val="none" w:sz="0" w:space="0" w:color="auto"/>
      </w:divBdr>
    </w:div>
    <w:div w:id="883174119">
      <w:bodyDiv w:val="1"/>
      <w:marLeft w:val="0"/>
      <w:marRight w:val="0"/>
      <w:marTop w:val="0"/>
      <w:marBottom w:val="0"/>
      <w:divBdr>
        <w:top w:val="none" w:sz="0" w:space="0" w:color="auto"/>
        <w:left w:val="none" w:sz="0" w:space="0" w:color="auto"/>
        <w:bottom w:val="none" w:sz="0" w:space="0" w:color="auto"/>
        <w:right w:val="none" w:sz="0" w:space="0" w:color="auto"/>
      </w:divBdr>
    </w:div>
    <w:div w:id="886768384">
      <w:bodyDiv w:val="1"/>
      <w:marLeft w:val="0"/>
      <w:marRight w:val="0"/>
      <w:marTop w:val="0"/>
      <w:marBottom w:val="0"/>
      <w:divBdr>
        <w:top w:val="none" w:sz="0" w:space="0" w:color="auto"/>
        <w:left w:val="none" w:sz="0" w:space="0" w:color="auto"/>
        <w:bottom w:val="none" w:sz="0" w:space="0" w:color="auto"/>
        <w:right w:val="none" w:sz="0" w:space="0" w:color="auto"/>
      </w:divBdr>
    </w:div>
    <w:div w:id="887959274">
      <w:bodyDiv w:val="1"/>
      <w:marLeft w:val="0"/>
      <w:marRight w:val="0"/>
      <w:marTop w:val="0"/>
      <w:marBottom w:val="0"/>
      <w:divBdr>
        <w:top w:val="none" w:sz="0" w:space="0" w:color="auto"/>
        <w:left w:val="none" w:sz="0" w:space="0" w:color="auto"/>
        <w:bottom w:val="none" w:sz="0" w:space="0" w:color="auto"/>
        <w:right w:val="none" w:sz="0" w:space="0" w:color="auto"/>
      </w:divBdr>
    </w:div>
    <w:div w:id="893009541">
      <w:bodyDiv w:val="1"/>
      <w:marLeft w:val="0"/>
      <w:marRight w:val="0"/>
      <w:marTop w:val="0"/>
      <w:marBottom w:val="0"/>
      <w:divBdr>
        <w:top w:val="none" w:sz="0" w:space="0" w:color="auto"/>
        <w:left w:val="none" w:sz="0" w:space="0" w:color="auto"/>
        <w:bottom w:val="none" w:sz="0" w:space="0" w:color="auto"/>
        <w:right w:val="none" w:sz="0" w:space="0" w:color="auto"/>
      </w:divBdr>
    </w:div>
    <w:div w:id="896824086">
      <w:bodyDiv w:val="1"/>
      <w:marLeft w:val="0"/>
      <w:marRight w:val="0"/>
      <w:marTop w:val="0"/>
      <w:marBottom w:val="0"/>
      <w:divBdr>
        <w:top w:val="none" w:sz="0" w:space="0" w:color="auto"/>
        <w:left w:val="none" w:sz="0" w:space="0" w:color="auto"/>
        <w:bottom w:val="none" w:sz="0" w:space="0" w:color="auto"/>
        <w:right w:val="none" w:sz="0" w:space="0" w:color="auto"/>
      </w:divBdr>
    </w:div>
    <w:div w:id="897516538">
      <w:bodyDiv w:val="1"/>
      <w:marLeft w:val="0"/>
      <w:marRight w:val="0"/>
      <w:marTop w:val="0"/>
      <w:marBottom w:val="0"/>
      <w:divBdr>
        <w:top w:val="none" w:sz="0" w:space="0" w:color="auto"/>
        <w:left w:val="none" w:sz="0" w:space="0" w:color="auto"/>
        <w:bottom w:val="none" w:sz="0" w:space="0" w:color="auto"/>
        <w:right w:val="none" w:sz="0" w:space="0" w:color="auto"/>
      </w:divBdr>
    </w:div>
    <w:div w:id="897860315">
      <w:bodyDiv w:val="1"/>
      <w:marLeft w:val="0"/>
      <w:marRight w:val="0"/>
      <w:marTop w:val="0"/>
      <w:marBottom w:val="0"/>
      <w:divBdr>
        <w:top w:val="none" w:sz="0" w:space="0" w:color="auto"/>
        <w:left w:val="none" w:sz="0" w:space="0" w:color="auto"/>
        <w:bottom w:val="none" w:sz="0" w:space="0" w:color="auto"/>
        <w:right w:val="none" w:sz="0" w:space="0" w:color="auto"/>
      </w:divBdr>
    </w:div>
    <w:div w:id="901718047">
      <w:bodyDiv w:val="1"/>
      <w:marLeft w:val="0"/>
      <w:marRight w:val="0"/>
      <w:marTop w:val="0"/>
      <w:marBottom w:val="0"/>
      <w:divBdr>
        <w:top w:val="none" w:sz="0" w:space="0" w:color="auto"/>
        <w:left w:val="none" w:sz="0" w:space="0" w:color="auto"/>
        <w:bottom w:val="none" w:sz="0" w:space="0" w:color="auto"/>
        <w:right w:val="none" w:sz="0" w:space="0" w:color="auto"/>
      </w:divBdr>
    </w:div>
    <w:div w:id="904222780">
      <w:bodyDiv w:val="1"/>
      <w:marLeft w:val="0"/>
      <w:marRight w:val="0"/>
      <w:marTop w:val="0"/>
      <w:marBottom w:val="0"/>
      <w:divBdr>
        <w:top w:val="none" w:sz="0" w:space="0" w:color="auto"/>
        <w:left w:val="none" w:sz="0" w:space="0" w:color="auto"/>
        <w:bottom w:val="none" w:sz="0" w:space="0" w:color="auto"/>
        <w:right w:val="none" w:sz="0" w:space="0" w:color="auto"/>
      </w:divBdr>
    </w:div>
    <w:div w:id="904338510">
      <w:bodyDiv w:val="1"/>
      <w:marLeft w:val="0"/>
      <w:marRight w:val="0"/>
      <w:marTop w:val="0"/>
      <w:marBottom w:val="0"/>
      <w:divBdr>
        <w:top w:val="none" w:sz="0" w:space="0" w:color="auto"/>
        <w:left w:val="none" w:sz="0" w:space="0" w:color="auto"/>
        <w:bottom w:val="none" w:sz="0" w:space="0" w:color="auto"/>
        <w:right w:val="none" w:sz="0" w:space="0" w:color="auto"/>
      </w:divBdr>
    </w:div>
    <w:div w:id="907691328">
      <w:bodyDiv w:val="1"/>
      <w:marLeft w:val="0"/>
      <w:marRight w:val="0"/>
      <w:marTop w:val="0"/>
      <w:marBottom w:val="0"/>
      <w:divBdr>
        <w:top w:val="none" w:sz="0" w:space="0" w:color="auto"/>
        <w:left w:val="none" w:sz="0" w:space="0" w:color="auto"/>
        <w:bottom w:val="none" w:sz="0" w:space="0" w:color="auto"/>
        <w:right w:val="none" w:sz="0" w:space="0" w:color="auto"/>
      </w:divBdr>
    </w:div>
    <w:div w:id="909802455">
      <w:bodyDiv w:val="1"/>
      <w:marLeft w:val="0"/>
      <w:marRight w:val="0"/>
      <w:marTop w:val="0"/>
      <w:marBottom w:val="0"/>
      <w:divBdr>
        <w:top w:val="none" w:sz="0" w:space="0" w:color="auto"/>
        <w:left w:val="none" w:sz="0" w:space="0" w:color="auto"/>
        <w:bottom w:val="none" w:sz="0" w:space="0" w:color="auto"/>
        <w:right w:val="none" w:sz="0" w:space="0" w:color="auto"/>
      </w:divBdr>
    </w:div>
    <w:div w:id="912159974">
      <w:bodyDiv w:val="1"/>
      <w:marLeft w:val="0"/>
      <w:marRight w:val="0"/>
      <w:marTop w:val="0"/>
      <w:marBottom w:val="0"/>
      <w:divBdr>
        <w:top w:val="none" w:sz="0" w:space="0" w:color="auto"/>
        <w:left w:val="none" w:sz="0" w:space="0" w:color="auto"/>
        <w:bottom w:val="none" w:sz="0" w:space="0" w:color="auto"/>
        <w:right w:val="none" w:sz="0" w:space="0" w:color="auto"/>
      </w:divBdr>
    </w:div>
    <w:div w:id="916212062">
      <w:bodyDiv w:val="1"/>
      <w:marLeft w:val="0"/>
      <w:marRight w:val="0"/>
      <w:marTop w:val="0"/>
      <w:marBottom w:val="0"/>
      <w:divBdr>
        <w:top w:val="none" w:sz="0" w:space="0" w:color="auto"/>
        <w:left w:val="none" w:sz="0" w:space="0" w:color="auto"/>
        <w:bottom w:val="none" w:sz="0" w:space="0" w:color="auto"/>
        <w:right w:val="none" w:sz="0" w:space="0" w:color="auto"/>
      </w:divBdr>
    </w:div>
    <w:div w:id="916281800">
      <w:bodyDiv w:val="1"/>
      <w:marLeft w:val="0"/>
      <w:marRight w:val="0"/>
      <w:marTop w:val="0"/>
      <w:marBottom w:val="0"/>
      <w:divBdr>
        <w:top w:val="none" w:sz="0" w:space="0" w:color="auto"/>
        <w:left w:val="none" w:sz="0" w:space="0" w:color="auto"/>
        <w:bottom w:val="none" w:sz="0" w:space="0" w:color="auto"/>
        <w:right w:val="none" w:sz="0" w:space="0" w:color="auto"/>
      </w:divBdr>
    </w:div>
    <w:div w:id="916592857">
      <w:bodyDiv w:val="1"/>
      <w:marLeft w:val="0"/>
      <w:marRight w:val="0"/>
      <w:marTop w:val="0"/>
      <w:marBottom w:val="0"/>
      <w:divBdr>
        <w:top w:val="none" w:sz="0" w:space="0" w:color="auto"/>
        <w:left w:val="none" w:sz="0" w:space="0" w:color="auto"/>
        <w:bottom w:val="none" w:sz="0" w:space="0" w:color="auto"/>
        <w:right w:val="none" w:sz="0" w:space="0" w:color="auto"/>
      </w:divBdr>
    </w:div>
    <w:div w:id="919876218">
      <w:bodyDiv w:val="1"/>
      <w:marLeft w:val="0"/>
      <w:marRight w:val="0"/>
      <w:marTop w:val="0"/>
      <w:marBottom w:val="0"/>
      <w:divBdr>
        <w:top w:val="none" w:sz="0" w:space="0" w:color="auto"/>
        <w:left w:val="none" w:sz="0" w:space="0" w:color="auto"/>
        <w:bottom w:val="none" w:sz="0" w:space="0" w:color="auto"/>
        <w:right w:val="none" w:sz="0" w:space="0" w:color="auto"/>
      </w:divBdr>
    </w:div>
    <w:div w:id="925577575">
      <w:bodyDiv w:val="1"/>
      <w:marLeft w:val="0"/>
      <w:marRight w:val="0"/>
      <w:marTop w:val="0"/>
      <w:marBottom w:val="0"/>
      <w:divBdr>
        <w:top w:val="none" w:sz="0" w:space="0" w:color="auto"/>
        <w:left w:val="none" w:sz="0" w:space="0" w:color="auto"/>
        <w:bottom w:val="none" w:sz="0" w:space="0" w:color="auto"/>
        <w:right w:val="none" w:sz="0" w:space="0" w:color="auto"/>
      </w:divBdr>
    </w:div>
    <w:div w:id="928122417">
      <w:bodyDiv w:val="1"/>
      <w:marLeft w:val="0"/>
      <w:marRight w:val="0"/>
      <w:marTop w:val="0"/>
      <w:marBottom w:val="0"/>
      <w:divBdr>
        <w:top w:val="none" w:sz="0" w:space="0" w:color="auto"/>
        <w:left w:val="none" w:sz="0" w:space="0" w:color="auto"/>
        <w:bottom w:val="none" w:sz="0" w:space="0" w:color="auto"/>
        <w:right w:val="none" w:sz="0" w:space="0" w:color="auto"/>
      </w:divBdr>
    </w:div>
    <w:div w:id="936060438">
      <w:bodyDiv w:val="1"/>
      <w:marLeft w:val="0"/>
      <w:marRight w:val="0"/>
      <w:marTop w:val="0"/>
      <w:marBottom w:val="0"/>
      <w:divBdr>
        <w:top w:val="none" w:sz="0" w:space="0" w:color="auto"/>
        <w:left w:val="none" w:sz="0" w:space="0" w:color="auto"/>
        <w:bottom w:val="none" w:sz="0" w:space="0" w:color="auto"/>
        <w:right w:val="none" w:sz="0" w:space="0" w:color="auto"/>
      </w:divBdr>
    </w:div>
    <w:div w:id="940381527">
      <w:bodyDiv w:val="1"/>
      <w:marLeft w:val="0"/>
      <w:marRight w:val="0"/>
      <w:marTop w:val="0"/>
      <w:marBottom w:val="0"/>
      <w:divBdr>
        <w:top w:val="none" w:sz="0" w:space="0" w:color="auto"/>
        <w:left w:val="none" w:sz="0" w:space="0" w:color="auto"/>
        <w:bottom w:val="none" w:sz="0" w:space="0" w:color="auto"/>
        <w:right w:val="none" w:sz="0" w:space="0" w:color="auto"/>
      </w:divBdr>
    </w:div>
    <w:div w:id="940604890">
      <w:bodyDiv w:val="1"/>
      <w:marLeft w:val="0"/>
      <w:marRight w:val="0"/>
      <w:marTop w:val="0"/>
      <w:marBottom w:val="0"/>
      <w:divBdr>
        <w:top w:val="none" w:sz="0" w:space="0" w:color="auto"/>
        <w:left w:val="none" w:sz="0" w:space="0" w:color="auto"/>
        <w:bottom w:val="none" w:sz="0" w:space="0" w:color="auto"/>
        <w:right w:val="none" w:sz="0" w:space="0" w:color="auto"/>
      </w:divBdr>
    </w:div>
    <w:div w:id="943421328">
      <w:bodyDiv w:val="1"/>
      <w:marLeft w:val="0"/>
      <w:marRight w:val="0"/>
      <w:marTop w:val="0"/>
      <w:marBottom w:val="0"/>
      <w:divBdr>
        <w:top w:val="none" w:sz="0" w:space="0" w:color="auto"/>
        <w:left w:val="none" w:sz="0" w:space="0" w:color="auto"/>
        <w:bottom w:val="none" w:sz="0" w:space="0" w:color="auto"/>
        <w:right w:val="none" w:sz="0" w:space="0" w:color="auto"/>
      </w:divBdr>
    </w:div>
    <w:div w:id="943995919">
      <w:bodyDiv w:val="1"/>
      <w:marLeft w:val="0"/>
      <w:marRight w:val="0"/>
      <w:marTop w:val="0"/>
      <w:marBottom w:val="0"/>
      <w:divBdr>
        <w:top w:val="none" w:sz="0" w:space="0" w:color="auto"/>
        <w:left w:val="none" w:sz="0" w:space="0" w:color="auto"/>
        <w:bottom w:val="none" w:sz="0" w:space="0" w:color="auto"/>
        <w:right w:val="none" w:sz="0" w:space="0" w:color="auto"/>
      </w:divBdr>
    </w:div>
    <w:div w:id="944577199">
      <w:bodyDiv w:val="1"/>
      <w:marLeft w:val="0"/>
      <w:marRight w:val="0"/>
      <w:marTop w:val="0"/>
      <w:marBottom w:val="0"/>
      <w:divBdr>
        <w:top w:val="none" w:sz="0" w:space="0" w:color="auto"/>
        <w:left w:val="none" w:sz="0" w:space="0" w:color="auto"/>
        <w:bottom w:val="none" w:sz="0" w:space="0" w:color="auto"/>
        <w:right w:val="none" w:sz="0" w:space="0" w:color="auto"/>
      </w:divBdr>
    </w:div>
    <w:div w:id="945698393">
      <w:bodyDiv w:val="1"/>
      <w:marLeft w:val="0"/>
      <w:marRight w:val="0"/>
      <w:marTop w:val="0"/>
      <w:marBottom w:val="0"/>
      <w:divBdr>
        <w:top w:val="none" w:sz="0" w:space="0" w:color="auto"/>
        <w:left w:val="none" w:sz="0" w:space="0" w:color="auto"/>
        <w:bottom w:val="none" w:sz="0" w:space="0" w:color="auto"/>
        <w:right w:val="none" w:sz="0" w:space="0" w:color="auto"/>
      </w:divBdr>
    </w:div>
    <w:div w:id="948975552">
      <w:bodyDiv w:val="1"/>
      <w:marLeft w:val="0"/>
      <w:marRight w:val="0"/>
      <w:marTop w:val="0"/>
      <w:marBottom w:val="0"/>
      <w:divBdr>
        <w:top w:val="none" w:sz="0" w:space="0" w:color="auto"/>
        <w:left w:val="none" w:sz="0" w:space="0" w:color="auto"/>
        <w:bottom w:val="none" w:sz="0" w:space="0" w:color="auto"/>
        <w:right w:val="none" w:sz="0" w:space="0" w:color="auto"/>
      </w:divBdr>
    </w:div>
    <w:div w:id="950669960">
      <w:bodyDiv w:val="1"/>
      <w:marLeft w:val="0"/>
      <w:marRight w:val="0"/>
      <w:marTop w:val="0"/>
      <w:marBottom w:val="0"/>
      <w:divBdr>
        <w:top w:val="none" w:sz="0" w:space="0" w:color="auto"/>
        <w:left w:val="none" w:sz="0" w:space="0" w:color="auto"/>
        <w:bottom w:val="none" w:sz="0" w:space="0" w:color="auto"/>
        <w:right w:val="none" w:sz="0" w:space="0" w:color="auto"/>
      </w:divBdr>
    </w:div>
    <w:div w:id="958532078">
      <w:bodyDiv w:val="1"/>
      <w:marLeft w:val="0"/>
      <w:marRight w:val="0"/>
      <w:marTop w:val="0"/>
      <w:marBottom w:val="0"/>
      <w:divBdr>
        <w:top w:val="none" w:sz="0" w:space="0" w:color="auto"/>
        <w:left w:val="none" w:sz="0" w:space="0" w:color="auto"/>
        <w:bottom w:val="none" w:sz="0" w:space="0" w:color="auto"/>
        <w:right w:val="none" w:sz="0" w:space="0" w:color="auto"/>
      </w:divBdr>
    </w:div>
    <w:div w:id="960261995">
      <w:bodyDiv w:val="1"/>
      <w:marLeft w:val="0"/>
      <w:marRight w:val="0"/>
      <w:marTop w:val="0"/>
      <w:marBottom w:val="0"/>
      <w:divBdr>
        <w:top w:val="none" w:sz="0" w:space="0" w:color="auto"/>
        <w:left w:val="none" w:sz="0" w:space="0" w:color="auto"/>
        <w:bottom w:val="none" w:sz="0" w:space="0" w:color="auto"/>
        <w:right w:val="none" w:sz="0" w:space="0" w:color="auto"/>
      </w:divBdr>
    </w:div>
    <w:div w:id="960264518">
      <w:bodyDiv w:val="1"/>
      <w:marLeft w:val="0"/>
      <w:marRight w:val="0"/>
      <w:marTop w:val="0"/>
      <w:marBottom w:val="0"/>
      <w:divBdr>
        <w:top w:val="none" w:sz="0" w:space="0" w:color="auto"/>
        <w:left w:val="none" w:sz="0" w:space="0" w:color="auto"/>
        <w:bottom w:val="none" w:sz="0" w:space="0" w:color="auto"/>
        <w:right w:val="none" w:sz="0" w:space="0" w:color="auto"/>
      </w:divBdr>
    </w:div>
    <w:div w:id="960646921">
      <w:bodyDiv w:val="1"/>
      <w:marLeft w:val="0"/>
      <w:marRight w:val="0"/>
      <w:marTop w:val="0"/>
      <w:marBottom w:val="0"/>
      <w:divBdr>
        <w:top w:val="none" w:sz="0" w:space="0" w:color="auto"/>
        <w:left w:val="none" w:sz="0" w:space="0" w:color="auto"/>
        <w:bottom w:val="none" w:sz="0" w:space="0" w:color="auto"/>
        <w:right w:val="none" w:sz="0" w:space="0" w:color="auto"/>
      </w:divBdr>
    </w:div>
    <w:div w:id="960962239">
      <w:bodyDiv w:val="1"/>
      <w:marLeft w:val="0"/>
      <w:marRight w:val="0"/>
      <w:marTop w:val="0"/>
      <w:marBottom w:val="0"/>
      <w:divBdr>
        <w:top w:val="none" w:sz="0" w:space="0" w:color="auto"/>
        <w:left w:val="none" w:sz="0" w:space="0" w:color="auto"/>
        <w:bottom w:val="none" w:sz="0" w:space="0" w:color="auto"/>
        <w:right w:val="none" w:sz="0" w:space="0" w:color="auto"/>
      </w:divBdr>
    </w:div>
    <w:div w:id="962005053">
      <w:bodyDiv w:val="1"/>
      <w:marLeft w:val="0"/>
      <w:marRight w:val="0"/>
      <w:marTop w:val="0"/>
      <w:marBottom w:val="0"/>
      <w:divBdr>
        <w:top w:val="none" w:sz="0" w:space="0" w:color="auto"/>
        <w:left w:val="none" w:sz="0" w:space="0" w:color="auto"/>
        <w:bottom w:val="none" w:sz="0" w:space="0" w:color="auto"/>
        <w:right w:val="none" w:sz="0" w:space="0" w:color="auto"/>
      </w:divBdr>
    </w:div>
    <w:div w:id="966201539">
      <w:bodyDiv w:val="1"/>
      <w:marLeft w:val="0"/>
      <w:marRight w:val="0"/>
      <w:marTop w:val="0"/>
      <w:marBottom w:val="0"/>
      <w:divBdr>
        <w:top w:val="none" w:sz="0" w:space="0" w:color="auto"/>
        <w:left w:val="none" w:sz="0" w:space="0" w:color="auto"/>
        <w:bottom w:val="none" w:sz="0" w:space="0" w:color="auto"/>
        <w:right w:val="none" w:sz="0" w:space="0" w:color="auto"/>
      </w:divBdr>
    </w:div>
    <w:div w:id="966931243">
      <w:bodyDiv w:val="1"/>
      <w:marLeft w:val="0"/>
      <w:marRight w:val="0"/>
      <w:marTop w:val="0"/>
      <w:marBottom w:val="0"/>
      <w:divBdr>
        <w:top w:val="none" w:sz="0" w:space="0" w:color="auto"/>
        <w:left w:val="none" w:sz="0" w:space="0" w:color="auto"/>
        <w:bottom w:val="none" w:sz="0" w:space="0" w:color="auto"/>
        <w:right w:val="none" w:sz="0" w:space="0" w:color="auto"/>
      </w:divBdr>
    </w:div>
    <w:div w:id="970137942">
      <w:bodyDiv w:val="1"/>
      <w:marLeft w:val="0"/>
      <w:marRight w:val="0"/>
      <w:marTop w:val="0"/>
      <w:marBottom w:val="0"/>
      <w:divBdr>
        <w:top w:val="none" w:sz="0" w:space="0" w:color="auto"/>
        <w:left w:val="none" w:sz="0" w:space="0" w:color="auto"/>
        <w:bottom w:val="none" w:sz="0" w:space="0" w:color="auto"/>
        <w:right w:val="none" w:sz="0" w:space="0" w:color="auto"/>
      </w:divBdr>
    </w:div>
    <w:div w:id="970867388">
      <w:bodyDiv w:val="1"/>
      <w:marLeft w:val="0"/>
      <w:marRight w:val="0"/>
      <w:marTop w:val="0"/>
      <w:marBottom w:val="0"/>
      <w:divBdr>
        <w:top w:val="none" w:sz="0" w:space="0" w:color="auto"/>
        <w:left w:val="none" w:sz="0" w:space="0" w:color="auto"/>
        <w:bottom w:val="none" w:sz="0" w:space="0" w:color="auto"/>
        <w:right w:val="none" w:sz="0" w:space="0" w:color="auto"/>
      </w:divBdr>
    </w:div>
    <w:div w:id="971440942">
      <w:bodyDiv w:val="1"/>
      <w:marLeft w:val="0"/>
      <w:marRight w:val="0"/>
      <w:marTop w:val="0"/>
      <w:marBottom w:val="0"/>
      <w:divBdr>
        <w:top w:val="none" w:sz="0" w:space="0" w:color="auto"/>
        <w:left w:val="none" w:sz="0" w:space="0" w:color="auto"/>
        <w:bottom w:val="none" w:sz="0" w:space="0" w:color="auto"/>
        <w:right w:val="none" w:sz="0" w:space="0" w:color="auto"/>
      </w:divBdr>
    </w:div>
    <w:div w:id="972371219">
      <w:bodyDiv w:val="1"/>
      <w:marLeft w:val="0"/>
      <w:marRight w:val="0"/>
      <w:marTop w:val="0"/>
      <w:marBottom w:val="0"/>
      <w:divBdr>
        <w:top w:val="none" w:sz="0" w:space="0" w:color="auto"/>
        <w:left w:val="none" w:sz="0" w:space="0" w:color="auto"/>
        <w:bottom w:val="none" w:sz="0" w:space="0" w:color="auto"/>
        <w:right w:val="none" w:sz="0" w:space="0" w:color="auto"/>
      </w:divBdr>
    </w:div>
    <w:div w:id="973413856">
      <w:bodyDiv w:val="1"/>
      <w:marLeft w:val="0"/>
      <w:marRight w:val="0"/>
      <w:marTop w:val="0"/>
      <w:marBottom w:val="0"/>
      <w:divBdr>
        <w:top w:val="none" w:sz="0" w:space="0" w:color="auto"/>
        <w:left w:val="none" w:sz="0" w:space="0" w:color="auto"/>
        <w:bottom w:val="none" w:sz="0" w:space="0" w:color="auto"/>
        <w:right w:val="none" w:sz="0" w:space="0" w:color="auto"/>
      </w:divBdr>
    </w:div>
    <w:div w:id="974406239">
      <w:bodyDiv w:val="1"/>
      <w:marLeft w:val="0"/>
      <w:marRight w:val="0"/>
      <w:marTop w:val="0"/>
      <w:marBottom w:val="0"/>
      <w:divBdr>
        <w:top w:val="none" w:sz="0" w:space="0" w:color="auto"/>
        <w:left w:val="none" w:sz="0" w:space="0" w:color="auto"/>
        <w:bottom w:val="none" w:sz="0" w:space="0" w:color="auto"/>
        <w:right w:val="none" w:sz="0" w:space="0" w:color="auto"/>
      </w:divBdr>
    </w:div>
    <w:div w:id="976371517">
      <w:bodyDiv w:val="1"/>
      <w:marLeft w:val="0"/>
      <w:marRight w:val="0"/>
      <w:marTop w:val="0"/>
      <w:marBottom w:val="0"/>
      <w:divBdr>
        <w:top w:val="none" w:sz="0" w:space="0" w:color="auto"/>
        <w:left w:val="none" w:sz="0" w:space="0" w:color="auto"/>
        <w:bottom w:val="none" w:sz="0" w:space="0" w:color="auto"/>
        <w:right w:val="none" w:sz="0" w:space="0" w:color="auto"/>
      </w:divBdr>
    </w:div>
    <w:div w:id="976762278">
      <w:bodyDiv w:val="1"/>
      <w:marLeft w:val="0"/>
      <w:marRight w:val="0"/>
      <w:marTop w:val="0"/>
      <w:marBottom w:val="0"/>
      <w:divBdr>
        <w:top w:val="none" w:sz="0" w:space="0" w:color="auto"/>
        <w:left w:val="none" w:sz="0" w:space="0" w:color="auto"/>
        <w:bottom w:val="none" w:sz="0" w:space="0" w:color="auto"/>
        <w:right w:val="none" w:sz="0" w:space="0" w:color="auto"/>
      </w:divBdr>
    </w:div>
    <w:div w:id="977339372">
      <w:bodyDiv w:val="1"/>
      <w:marLeft w:val="0"/>
      <w:marRight w:val="0"/>
      <w:marTop w:val="0"/>
      <w:marBottom w:val="0"/>
      <w:divBdr>
        <w:top w:val="none" w:sz="0" w:space="0" w:color="auto"/>
        <w:left w:val="none" w:sz="0" w:space="0" w:color="auto"/>
        <w:bottom w:val="none" w:sz="0" w:space="0" w:color="auto"/>
        <w:right w:val="none" w:sz="0" w:space="0" w:color="auto"/>
      </w:divBdr>
    </w:div>
    <w:div w:id="978342191">
      <w:bodyDiv w:val="1"/>
      <w:marLeft w:val="0"/>
      <w:marRight w:val="0"/>
      <w:marTop w:val="0"/>
      <w:marBottom w:val="0"/>
      <w:divBdr>
        <w:top w:val="none" w:sz="0" w:space="0" w:color="auto"/>
        <w:left w:val="none" w:sz="0" w:space="0" w:color="auto"/>
        <w:bottom w:val="none" w:sz="0" w:space="0" w:color="auto"/>
        <w:right w:val="none" w:sz="0" w:space="0" w:color="auto"/>
      </w:divBdr>
    </w:div>
    <w:div w:id="979307457">
      <w:bodyDiv w:val="1"/>
      <w:marLeft w:val="0"/>
      <w:marRight w:val="0"/>
      <w:marTop w:val="0"/>
      <w:marBottom w:val="0"/>
      <w:divBdr>
        <w:top w:val="none" w:sz="0" w:space="0" w:color="auto"/>
        <w:left w:val="none" w:sz="0" w:space="0" w:color="auto"/>
        <w:bottom w:val="none" w:sz="0" w:space="0" w:color="auto"/>
        <w:right w:val="none" w:sz="0" w:space="0" w:color="auto"/>
      </w:divBdr>
    </w:div>
    <w:div w:id="980236724">
      <w:bodyDiv w:val="1"/>
      <w:marLeft w:val="0"/>
      <w:marRight w:val="0"/>
      <w:marTop w:val="0"/>
      <w:marBottom w:val="0"/>
      <w:divBdr>
        <w:top w:val="none" w:sz="0" w:space="0" w:color="auto"/>
        <w:left w:val="none" w:sz="0" w:space="0" w:color="auto"/>
        <w:bottom w:val="none" w:sz="0" w:space="0" w:color="auto"/>
        <w:right w:val="none" w:sz="0" w:space="0" w:color="auto"/>
      </w:divBdr>
    </w:div>
    <w:div w:id="982542732">
      <w:bodyDiv w:val="1"/>
      <w:marLeft w:val="0"/>
      <w:marRight w:val="0"/>
      <w:marTop w:val="0"/>
      <w:marBottom w:val="0"/>
      <w:divBdr>
        <w:top w:val="none" w:sz="0" w:space="0" w:color="auto"/>
        <w:left w:val="none" w:sz="0" w:space="0" w:color="auto"/>
        <w:bottom w:val="none" w:sz="0" w:space="0" w:color="auto"/>
        <w:right w:val="none" w:sz="0" w:space="0" w:color="auto"/>
      </w:divBdr>
    </w:div>
    <w:div w:id="984429552">
      <w:bodyDiv w:val="1"/>
      <w:marLeft w:val="0"/>
      <w:marRight w:val="0"/>
      <w:marTop w:val="0"/>
      <w:marBottom w:val="0"/>
      <w:divBdr>
        <w:top w:val="none" w:sz="0" w:space="0" w:color="auto"/>
        <w:left w:val="none" w:sz="0" w:space="0" w:color="auto"/>
        <w:bottom w:val="none" w:sz="0" w:space="0" w:color="auto"/>
        <w:right w:val="none" w:sz="0" w:space="0" w:color="auto"/>
      </w:divBdr>
    </w:div>
    <w:div w:id="984771859">
      <w:bodyDiv w:val="1"/>
      <w:marLeft w:val="0"/>
      <w:marRight w:val="0"/>
      <w:marTop w:val="0"/>
      <w:marBottom w:val="0"/>
      <w:divBdr>
        <w:top w:val="none" w:sz="0" w:space="0" w:color="auto"/>
        <w:left w:val="none" w:sz="0" w:space="0" w:color="auto"/>
        <w:bottom w:val="none" w:sz="0" w:space="0" w:color="auto"/>
        <w:right w:val="none" w:sz="0" w:space="0" w:color="auto"/>
      </w:divBdr>
    </w:div>
    <w:div w:id="992418110">
      <w:bodyDiv w:val="1"/>
      <w:marLeft w:val="0"/>
      <w:marRight w:val="0"/>
      <w:marTop w:val="0"/>
      <w:marBottom w:val="0"/>
      <w:divBdr>
        <w:top w:val="none" w:sz="0" w:space="0" w:color="auto"/>
        <w:left w:val="none" w:sz="0" w:space="0" w:color="auto"/>
        <w:bottom w:val="none" w:sz="0" w:space="0" w:color="auto"/>
        <w:right w:val="none" w:sz="0" w:space="0" w:color="auto"/>
      </w:divBdr>
    </w:div>
    <w:div w:id="994264330">
      <w:bodyDiv w:val="1"/>
      <w:marLeft w:val="0"/>
      <w:marRight w:val="0"/>
      <w:marTop w:val="0"/>
      <w:marBottom w:val="0"/>
      <w:divBdr>
        <w:top w:val="none" w:sz="0" w:space="0" w:color="auto"/>
        <w:left w:val="none" w:sz="0" w:space="0" w:color="auto"/>
        <w:bottom w:val="none" w:sz="0" w:space="0" w:color="auto"/>
        <w:right w:val="none" w:sz="0" w:space="0" w:color="auto"/>
      </w:divBdr>
    </w:div>
    <w:div w:id="995764357">
      <w:bodyDiv w:val="1"/>
      <w:marLeft w:val="0"/>
      <w:marRight w:val="0"/>
      <w:marTop w:val="0"/>
      <w:marBottom w:val="0"/>
      <w:divBdr>
        <w:top w:val="none" w:sz="0" w:space="0" w:color="auto"/>
        <w:left w:val="none" w:sz="0" w:space="0" w:color="auto"/>
        <w:bottom w:val="none" w:sz="0" w:space="0" w:color="auto"/>
        <w:right w:val="none" w:sz="0" w:space="0" w:color="auto"/>
      </w:divBdr>
    </w:div>
    <w:div w:id="996299215">
      <w:bodyDiv w:val="1"/>
      <w:marLeft w:val="0"/>
      <w:marRight w:val="0"/>
      <w:marTop w:val="0"/>
      <w:marBottom w:val="0"/>
      <w:divBdr>
        <w:top w:val="none" w:sz="0" w:space="0" w:color="auto"/>
        <w:left w:val="none" w:sz="0" w:space="0" w:color="auto"/>
        <w:bottom w:val="none" w:sz="0" w:space="0" w:color="auto"/>
        <w:right w:val="none" w:sz="0" w:space="0" w:color="auto"/>
      </w:divBdr>
    </w:div>
    <w:div w:id="999383133">
      <w:bodyDiv w:val="1"/>
      <w:marLeft w:val="0"/>
      <w:marRight w:val="0"/>
      <w:marTop w:val="0"/>
      <w:marBottom w:val="0"/>
      <w:divBdr>
        <w:top w:val="none" w:sz="0" w:space="0" w:color="auto"/>
        <w:left w:val="none" w:sz="0" w:space="0" w:color="auto"/>
        <w:bottom w:val="none" w:sz="0" w:space="0" w:color="auto"/>
        <w:right w:val="none" w:sz="0" w:space="0" w:color="auto"/>
      </w:divBdr>
    </w:div>
    <w:div w:id="999385568">
      <w:bodyDiv w:val="1"/>
      <w:marLeft w:val="0"/>
      <w:marRight w:val="0"/>
      <w:marTop w:val="0"/>
      <w:marBottom w:val="0"/>
      <w:divBdr>
        <w:top w:val="none" w:sz="0" w:space="0" w:color="auto"/>
        <w:left w:val="none" w:sz="0" w:space="0" w:color="auto"/>
        <w:bottom w:val="none" w:sz="0" w:space="0" w:color="auto"/>
        <w:right w:val="none" w:sz="0" w:space="0" w:color="auto"/>
      </w:divBdr>
    </w:div>
    <w:div w:id="999963303">
      <w:bodyDiv w:val="1"/>
      <w:marLeft w:val="0"/>
      <w:marRight w:val="0"/>
      <w:marTop w:val="0"/>
      <w:marBottom w:val="0"/>
      <w:divBdr>
        <w:top w:val="none" w:sz="0" w:space="0" w:color="auto"/>
        <w:left w:val="none" w:sz="0" w:space="0" w:color="auto"/>
        <w:bottom w:val="none" w:sz="0" w:space="0" w:color="auto"/>
        <w:right w:val="none" w:sz="0" w:space="0" w:color="auto"/>
      </w:divBdr>
    </w:div>
    <w:div w:id="1005785868">
      <w:bodyDiv w:val="1"/>
      <w:marLeft w:val="0"/>
      <w:marRight w:val="0"/>
      <w:marTop w:val="0"/>
      <w:marBottom w:val="0"/>
      <w:divBdr>
        <w:top w:val="none" w:sz="0" w:space="0" w:color="auto"/>
        <w:left w:val="none" w:sz="0" w:space="0" w:color="auto"/>
        <w:bottom w:val="none" w:sz="0" w:space="0" w:color="auto"/>
        <w:right w:val="none" w:sz="0" w:space="0" w:color="auto"/>
      </w:divBdr>
    </w:div>
    <w:div w:id="1005937284">
      <w:bodyDiv w:val="1"/>
      <w:marLeft w:val="0"/>
      <w:marRight w:val="0"/>
      <w:marTop w:val="0"/>
      <w:marBottom w:val="0"/>
      <w:divBdr>
        <w:top w:val="none" w:sz="0" w:space="0" w:color="auto"/>
        <w:left w:val="none" w:sz="0" w:space="0" w:color="auto"/>
        <w:bottom w:val="none" w:sz="0" w:space="0" w:color="auto"/>
        <w:right w:val="none" w:sz="0" w:space="0" w:color="auto"/>
      </w:divBdr>
    </w:div>
    <w:div w:id="1008287901">
      <w:bodyDiv w:val="1"/>
      <w:marLeft w:val="0"/>
      <w:marRight w:val="0"/>
      <w:marTop w:val="0"/>
      <w:marBottom w:val="0"/>
      <w:divBdr>
        <w:top w:val="none" w:sz="0" w:space="0" w:color="auto"/>
        <w:left w:val="none" w:sz="0" w:space="0" w:color="auto"/>
        <w:bottom w:val="none" w:sz="0" w:space="0" w:color="auto"/>
        <w:right w:val="none" w:sz="0" w:space="0" w:color="auto"/>
      </w:divBdr>
    </w:div>
    <w:div w:id="1011831617">
      <w:bodyDiv w:val="1"/>
      <w:marLeft w:val="0"/>
      <w:marRight w:val="0"/>
      <w:marTop w:val="0"/>
      <w:marBottom w:val="0"/>
      <w:divBdr>
        <w:top w:val="none" w:sz="0" w:space="0" w:color="auto"/>
        <w:left w:val="none" w:sz="0" w:space="0" w:color="auto"/>
        <w:bottom w:val="none" w:sz="0" w:space="0" w:color="auto"/>
        <w:right w:val="none" w:sz="0" w:space="0" w:color="auto"/>
      </w:divBdr>
    </w:div>
    <w:div w:id="1013415649">
      <w:bodyDiv w:val="1"/>
      <w:marLeft w:val="0"/>
      <w:marRight w:val="0"/>
      <w:marTop w:val="0"/>
      <w:marBottom w:val="0"/>
      <w:divBdr>
        <w:top w:val="none" w:sz="0" w:space="0" w:color="auto"/>
        <w:left w:val="none" w:sz="0" w:space="0" w:color="auto"/>
        <w:bottom w:val="none" w:sz="0" w:space="0" w:color="auto"/>
        <w:right w:val="none" w:sz="0" w:space="0" w:color="auto"/>
      </w:divBdr>
    </w:div>
    <w:div w:id="1013652609">
      <w:bodyDiv w:val="1"/>
      <w:marLeft w:val="0"/>
      <w:marRight w:val="0"/>
      <w:marTop w:val="0"/>
      <w:marBottom w:val="0"/>
      <w:divBdr>
        <w:top w:val="none" w:sz="0" w:space="0" w:color="auto"/>
        <w:left w:val="none" w:sz="0" w:space="0" w:color="auto"/>
        <w:bottom w:val="none" w:sz="0" w:space="0" w:color="auto"/>
        <w:right w:val="none" w:sz="0" w:space="0" w:color="auto"/>
      </w:divBdr>
    </w:div>
    <w:div w:id="1017076476">
      <w:bodyDiv w:val="1"/>
      <w:marLeft w:val="0"/>
      <w:marRight w:val="0"/>
      <w:marTop w:val="0"/>
      <w:marBottom w:val="0"/>
      <w:divBdr>
        <w:top w:val="none" w:sz="0" w:space="0" w:color="auto"/>
        <w:left w:val="none" w:sz="0" w:space="0" w:color="auto"/>
        <w:bottom w:val="none" w:sz="0" w:space="0" w:color="auto"/>
        <w:right w:val="none" w:sz="0" w:space="0" w:color="auto"/>
      </w:divBdr>
    </w:div>
    <w:div w:id="1017269831">
      <w:bodyDiv w:val="1"/>
      <w:marLeft w:val="0"/>
      <w:marRight w:val="0"/>
      <w:marTop w:val="0"/>
      <w:marBottom w:val="0"/>
      <w:divBdr>
        <w:top w:val="none" w:sz="0" w:space="0" w:color="auto"/>
        <w:left w:val="none" w:sz="0" w:space="0" w:color="auto"/>
        <w:bottom w:val="none" w:sz="0" w:space="0" w:color="auto"/>
        <w:right w:val="none" w:sz="0" w:space="0" w:color="auto"/>
      </w:divBdr>
    </w:div>
    <w:div w:id="1018510252">
      <w:bodyDiv w:val="1"/>
      <w:marLeft w:val="0"/>
      <w:marRight w:val="0"/>
      <w:marTop w:val="0"/>
      <w:marBottom w:val="0"/>
      <w:divBdr>
        <w:top w:val="none" w:sz="0" w:space="0" w:color="auto"/>
        <w:left w:val="none" w:sz="0" w:space="0" w:color="auto"/>
        <w:bottom w:val="none" w:sz="0" w:space="0" w:color="auto"/>
        <w:right w:val="none" w:sz="0" w:space="0" w:color="auto"/>
      </w:divBdr>
    </w:div>
    <w:div w:id="1021589140">
      <w:bodyDiv w:val="1"/>
      <w:marLeft w:val="0"/>
      <w:marRight w:val="0"/>
      <w:marTop w:val="0"/>
      <w:marBottom w:val="0"/>
      <w:divBdr>
        <w:top w:val="none" w:sz="0" w:space="0" w:color="auto"/>
        <w:left w:val="none" w:sz="0" w:space="0" w:color="auto"/>
        <w:bottom w:val="none" w:sz="0" w:space="0" w:color="auto"/>
        <w:right w:val="none" w:sz="0" w:space="0" w:color="auto"/>
      </w:divBdr>
    </w:div>
    <w:div w:id="1023626900">
      <w:bodyDiv w:val="1"/>
      <w:marLeft w:val="0"/>
      <w:marRight w:val="0"/>
      <w:marTop w:val="0"/>
      <w:marBottom w:val="0"/>
      <w:divBdr>
        <w:top w:val="none" w:sz="0" w:space="0" w:color="auto"/>
        <w:left w:val="none" w:sz="0" w:space="0" w:color="auto"/>
        <w:bottom w:val="none" w:sz="0" w:space="0" w:color="auto"/>
        <w:right w:val="none" w:sz="0" w:space="0" w:color="auto"/>
      </w:divBdr>
    </w:div>
    <w:div w:id="1023898181">
      <w:bodyDiv w:val="1"/>
      <w:marLeft w:val="0"/>
      <w:marRight w:val="0"/>
      <w:marTop w:val="0"/>
      <w:marBottom w:val="0"/>
      <w:divBdr>
        <w:top w:val="none" w:sz="0" w:space="0" w:color="auto"/>
        <w:left w:val="none" w:sz="0" w:space="0" w:color="auto"/>
        <w:bottom w:val="none" w:sz="0" w:space="0" w:color="auto"/>
        <w:right w:val="none" w:sz="0" w:space="0" w:color="auto"/>
      </w:divBdr>
    </w:div>
    <w:div w:id="1024285998">
      <w:bodyDiv w:val="1"/>
      <w:marLeft w:val="0"/>
      <w:marRight w:val="0"/>
      <w:marTop w:val="0"/>
      <w:marBottom w:val="0"/>
      <w:divBdr>
        <w:top w:val="none" w:sz="0" w:space="0" w:color="auto"/>
        <w:left w:val="none" w:sz="0" w:space="0" w:color="auto"/>
        <w:bottom w:val="none" w:sz="0" w:space="0" w:color="auto"/>
        <w:right w:val="none" w:sz="0" w:space="0" w:color="auto"/>
      </w:divBdr>
    </w:div>
    <w:div w:id="1025138219">
      <w:bodyDiv w:val="1"/>
      <w:marLeft w:val="0"/>
      <w:marRight w:val="0"/>
      <w:marTop w:val="0"/>
      <w:marBottom w:val="0"/>
      <w:divBdr>
        <w:top w:val="none" w:sz="0" w:space="0" w:color="auto"/>
        <w:left w:val="none" w:sz="0" w:space="0" w:color="auto"/>
        <w:bottom w:val="none" w:sz="0" w:space="0" w:color="auto"/>
        <w:right w:val="none" w:sz="0" w:space="0" w:color="auto"/>
      </w:divBdr>
    </w:div>
    <w:div w:id="1029375442">
      <w:bodyDiv w:val="1"/>
      <w:marLeft w:val="0"/>
      <w:marRight w:val="0"/>
      <w:marTop w:val="0"/>
      <w:marBottom w:val="0"/>
      <w:divBdr>
        <w:top w:val="none" w:sz="0" w:space="0" w:color="auto"/>
        <w:left w:val="none" w:sz="0" w:space="0" w:color="auto"/>
        <w:bottom w:val="none" w:sz="0" w:space="0" w:color="auto"/>
        <w:right w:val="none" w:sz="0" w:space="0" w:color="auto"/>
      </w:divBdr>
    </w:div>
    <w:div w:id="1030229891">
      <w:bodyDiv w:val="1"/>
      <w:marLeft w:val="0"/>
      <w:marRight w:val="0"/>
      <w:marTop w:val="0"/>
      <w:marBottom w:val="0"/>
      <w:divBdr>
        <w:top w:val="none" w:sz="0" w:space="0" w:color="auto"/>
        <w:left w:val="none" w:sz="0" w:space="0" w:color="auto"/>
        <w:bottom w:val="none" w:sz="0" w:space="0" w:color="auto"/>
        <w:right w:val="none" w:sz="0" w:space="0" w:color="auto"/>
      </w:divBdr>
    </w:div>
    <w:div w:id="1030763040">
      <w:bodyDiv w:val="1"/>
      <w:marLeft w:val="0"/>
      <w:marRight w:val="0"/>
      <w:marTop w:val="0"/>
      <w:marBottom w:val="0"/>
      <w:divBdr>
        <w:top w:val="none" w:sz="0" w:space="0" w:color="auto"/>
        <w:left w:val="none" w:sz="0" w:space="0" w:color="auto"/>
        <w:bottom w:val="none" w:sz="0" w:space="0" w:color="auto"/>
        <w:right w:val="none" w:sz="0" w:space="0" w:color="auto"/>
      </w:divBdr>
    </w:div>
    <w:div w:id="1031805897">
      <w:bodyDiv w:val="1"/>
      <w:marLeft w:val="0"/>
      <w:marRight w:val="0"/>
      <w:marTop w:val="0"/>
      <w:marBottom w:val="0"/>
      <w:divBdr>
        <w:top w:val="none" w:sz="0" w:space="0" w:color="auto"/>
        <w:left w:val="none" w:sz="0" w:space="0" w:color="auto"/>
        <w:bottom w:val="none" w:sz="0" w:space="0" w:color="auto"/>
        <w:right w:val="none" w:sz="0" w:space="0" w:color="auto"/>
      </w:divBdr>
    </w:div>
    <w:div w:id="1032808171">
      <w:bodyDiv w:val="1"/>
      <w:marLeft w:val="0"/>
      <w:marRight w:val="0"/>
      <w:marTop w:val="0"/>
      <w:marBottom w:val="0"/>
      <w:divBdr>
        <w:top w:val="none" w:sz="0" w:space="0" w:color="auto"/>
        <w:left w:val="none" w:sz="0" w:space="0" w:color="auto"/>
        <w:bottom w:val="none" w:sz="0" w:space="0" w:color="auto"/>
        <w:right w:val="none" w:sz="0" w:space="0" w:color="auto"/>
      </w:divBdr>
    </w:div>
    <w:div w:id="1039085533">
      <w:bodyDiv w:val="1"/>
      <w:marLeft w:val="0"/>
      <w:marRight w:val="0"/>
      <w:marTop w:val="0"/>
      <w:marBottom w:val="0"/>
      <w:divBdr>
        <w:top w:val="none" w:sz="0" w:space="0" w:color="auto"/>
        <w:left w:val="none" w:sz="0" w:space="0" w:color="auto"/>
        <w:bottom w:val="none" w:sz="0" w:space="0" w:color="auto"/>
        <w:right w:val="none" w:sz="0" w:space="0" w:color="auto"/>
      </w:divBdr>
    </w:div>
    <w:div w:id="1039860793">
      <w:bodyDiv w:val="1"/>
      <w:marLeft w:val="0"/>
      <w:marRight w:val="0"/>
      <w:marTop w:val="0"/>
      <w:marBottom w:val="0"/>
      <w:divBdr>
        <w:top w:val="none" w:sz="0" w:space="0" w:color="auto"/>
        <w:left w:val="none" w:sz="0" w:space="0" w:color="auto"/>
        <w:bottom w:val="none" w:sz="0" w:space="0" w:color="auto"/>
        <w:right w:val="none" w:sz="0" w:space="0" w:color="auto"/>
      </w:divBdr>
    </w:div>
    <w:div w:id="1041980751">
      <w:bodyDiv w:val="1"/>
      <w:marLeft w:val="0"/>
      <w:marRight w:val="0"/>
      <w:marTop w:val="0"/>
      <w:marBottom w:val="0"/>
      <w:divBdr>
        <w:top w:val="none" w:sz="0" w:space="0" w:color="auto"/>
        <w:left w:val="none" w:sz="0" w:space="0" w:color="auto"/>
        <w:bottom w:val="none" w:sz="0" w:space="0" w:color="auto"/>
        <w:right w:val="none" w:sz="0" w:space="0" w:color="auto"/>
      </w:divBdr>
    </w:div>
    <w:div w:id="1046493702">
      <w:bodyDiv w:val="1"/>
      <w:marLeft w:val="0"/>
      <w:marRight w:val="0"/>
      <w:marTop w:val="0"/>
      <w:marBottom w:val="0"/>
      <w:divBdr>
        <w:top w:val="none" w:sz="0" w:space="0" w:color="auto"/>
        <w:left w:val="none" w:sz="0" w:space="0" w:color="auto"/>
        <w:bottom w:val="none" w:sz="0" w:space="0" w:color="auto"/>
        <w:right w:val="none" w:sz="0" w:space="0" w:color="auto"/>
      </w:divBdr>
    </w:div>
    <w:div w:id="1049567876">
      <w:bodyDiv w:val="1"/>
      <w:marLeft w:val="0"/>
      <w:marRight w:val="0"/>
      <w:marTop w:val="0"/>
      <w:marBottom w:val="0"/>
      <w:divBdr>
        <w:top w:val="none" w:sz="0" w:space="0" w:color="auto"/>
        <w:left w:val="none" w:sz="0" w:space="0" w:color="auto"/>
        <w:bottom w:val="none" w:sz="0" w:space="0" w:color="auto"/>
        <w:right w:val="none" w:sz="0" w:space="0" w:color="auto"/>
      </w:divBdr>
    </w:div>
    <w:div w:id="1051490939">
      <w:bodyDiv w:val="1"/>
      <w:marLeft w:val="0"/>
      <w:marRight w:val="0"/>
      <w:marTop w:val="0"/>
      <w:marBottom w:val="0"/>
      <w:divBdr>
        <w:top w:val="none" w:sz="0" w:space="0" w:color="auto"/>
        <w:left w:val="none" w:sz="0" w:space="0" w:color="auto"/>
        <w:bottom w:val="none" w:sz="0" w:space="0" w:color="auto"/>
        <w:right w:val="none" w:sz="0" w:space="0" w:color="auto"/>
      </w:divBdr>
    </w:div>
    <w:div w:id="1052656758">
      <w:bodyDiv w:val="1"/>
      <w:marLeft w:val="0"/>
      <w:marRight w:val="0"/>
      <w:marTop w:val="0"/>
      <w:marBottom w:val="0"/>
      <w:divBdr>
        <w:top w:val="none" w:sz="0" w:space="0" w:color="auto"/>
        <w:left w:val="none" w:sz="0" w:space="0" w:color="auto"/>
        <w:bottom w:val="none" w:sz="0" w:space="0" w:color="auto"/>
        <w:right w:val="none" w:sz="0" w:space="0" w:color="auto"/>
      </w:divBdr>
    </w:div>
    <w:div w:id="1052802375">
      <w:bodyDiv w:val="1"/>
      <w:marLeft w:val="0"/>
      <w:marRight w:val="0"/>
      <w:marTop w:val="0"/>
      <w:marBottom w:val="0"/>
      <w:divBdr>
        <w:top w:val="none" w:sz="0" w:space="0" w:color="auto"/>
        <w:left w:val="none" w:sz="0" w:space="0" w:color="auto"/>
        <w:bottom w:val="none" w:sz="0" w:space="0" w:color="auto"/>
        <w:right w:val="none" w:sz="0" w:space="0" w:color="auto"/>
      </w:divBdr>
    </w:div>
    <w:div w:id="1054965345">
      <w:bodyDiv w:val="1"/>
      <w:marLeft w:val="0"/>
      <w:marRight w:val="0"/>
      <w:marTop w:val="0"/>
      <w:marBottom w:val="0"/>
      <w:divBdr>
        <w:top w:val="none" w:sz="0" w:space="0" w:color="auto"/>
        <w:left w:val="none" w:sz="0" w:space="0" w:color="auto"/>
        <w:bottom w:val="none" w:sz="0" w:space="0" w:color="auto"/>
        <w:right w:val="none" w:sz="0" w:space="0" w:color="auto"/>
      </w:divBdr>
    </w:div>
    <w:div w:id="1056123786">
      <w:bodyDiv w:val="1"/>
      <w:marLeft w:val="0"/>
      <w:marRight w:val="0"/>
      <w:marTop w:val="0"/>
      <w:marBottom w:val="0"/>
      <w:divBdr>
        <w:top w:val="none" w:sz="0" w:space="0" w:color="auto"/>
        <w:left w:val="none" w:sz="0" w:space="0" w:color="auto"/>
        <w:bottom w:val="none" w:sz="0" w:space="0" w:color="auto"/>
        <w:right w:val="none" w:sz="0" w:space="0" w:color="auto"/>
      </w:divBdr>
    </w:div>
    <w:div w:id="1056125796">
      <w:bodyDiv w:val="1"/>
      <w:marLeft w:val="0"/>
      <w:marRight w:val="0"/>
      <w:marTop w:val="0"/>
      <w:marBottom w:val="0"/>
      <w:divBdr>
        <w:top w:val="none" w:sz="0" w:space="0" w:color="auto"/>
        <w:left w:val="none" w:sz="0" w:space="0" w:color="auto"/>
        <w:bottom w:val="none" w:sz="0" w:space="0" w:color="auto"/>
        <w:right w:val="none" w:sz="0" w:space="0" w:color="auto"/>
      </w:divBdr>
    </w:div>
    <w:div w:id="1058045094">
      <w:bodyDiv w:val="1"/>
      <w:marLeft w:val="0"/>
      <w:marRight w:val="0"/>
      <w:marTop w:val="0"/>
      <w:marBottom w:val="0"/>
      <w:divBdr>
        <w:top w:val="none" w:sz="0" w:space="0" w:color="auto"/>
        <w:left w:val="none" w:sz="0" w:space="0" w:color="auto"/>
        <w:bottom w:val="none" w:sz="0" w:space="0" w:color="auto"/>
        <w:right w:val="none" w:sz="0" w:space="0" w:color="auto"/>
      </w:divBdr>
    </w:div>
    <w:div w:id="1061750595">
      <w:bodyDiv w:val="1"/>
      <w:marLeft w:val="0"/>
      <w:marRight w:val="0"/>
      <w:marTop w:val="0"/>
      <w:marBottom w:val="0"/>
      <w:divBdr>
        <w:top w:val="none" w:sz="0" w:space="0" w:color="auto"/>
        <w:left w:val="none" w:sz="0" w:space="0" w:color="auto"/>
        <w:bottom w:val="none" w:sz="0" w:space="0" w:color="auto"/>
        <w:right w:val="none" w:sz="0" w:space="0" w:color="auto"/>
      </w:divBdr>
    </w:div>
    <w:div w:id="1062876161">
      <w:bodyDiv w:val="1"/>
      <w:marLeft w:val="0"/>
      <w:marRight w:val="0"/>
      <w:marTop w:val="0"/>
      <w:marBottom w:val="0"/>
      <w:divBdr>
        <w:top w:val="none" w:sz="0" w:space="0" w:color="auto"/>
        <w:left w:val="none" w:sz="0" w:space="0" w:color="auto"/>
        <w:bottom w:val="none" w:sz="0" w:space="0" w:color="auto"/>
        <w:right w:val="none" w:sz="0" w:space="0" w:color="auto"/>
      </w:divBdr>
    </w:div>
    <w:div w:id="1064794778">
      <w:bodyDiv w:val="1"/>
      <w:marLeft w:val="0"/>
      <w:marRight w:val="0"/>
      <w:marTop w:val="0"/>
      <w:marBottom w:val="0"/>
      <w:divBdr>
        <w:top w:val="none" w:sz="0" w:space="0" w:color="auto"/>
        <w:left w:val="none" w:sz="0" w:space="0" w:color="auto"/>
        <w:bottom w:val="none" w:sz="0" w:space="0" w:color="auto"/>
        <w:right w:val="none" w:sz="0" w:space="0" w:color="auto"/>
      </w:divBdr>
    </w:div>
    <w:div w:id="1069185444">
      <w:bodyDiv w:val="1"/>
      <w:marLeft w:val="0"/>
      <w:marRight w:val="0"/>
      <w:marTop w:val="0"/>
      <w:marBottom w:val="0"/>
      <w:divBdr>
        <w:top w:val="none" w:sz="0" w:space="0" w:color="auto"/>
        <w:left w:val="none" w:sz="0" w:space="0" w:color="auto"/>
        <w:bottom w:val="none" w:sz="0" w:space="0" w:color="auto"/>
        <w:right w:val="none" w:sz="0" w:space="0" w:color="auto"/>
      </w:divBdr>
    </w:div>
    <w:div w:id="1071852896">
      <w:bodyDiv w:val="1"/>
      <w:marLeft w:val="0"/>
      <w:marRight w:val="0"/>
      <w:marTop w:val="0"/>
      <w:marBottom w:val="0"/>
      <w:divBdr>
        <w:top w:val="none" w:sz="0" w:space="0" w:color="auto"/>
        <w:left w:val="none" w:sz="0" w:space="0" w:color="auto"/>
        <w:bottom w:val="none" w:sz="0" w:space="0" w:color="auto"/>
        <w:right w:val="none" w:sz="0" w:space="0" w:color="auto"/>
      </w:divBdr>
    </w:div>
    <w:div w:id="1072392775">
      <w:bodyDiv w:val="1"/>
      <w:marLeft w:val="0"/>
      <w:marRight w:val="0"/>
      <w:marTop w:val="0"/>
      <w:marBottom w:val="0"/>
      <w:divBdr>
        <w:top w:val="none" w:sz="0" w:space="0" w:color="auto"/>
        <w:left w:val="none" w:sz="0" w:space="0" w:color="auto"/>
        <w:bottom w:val="none" w:sz="0" w:space="0" w:color="auto"/>
        <w:right w:val="none" w:sz="0" w:space="0" w:color="auto"/>
      </w:divBdr>
    </w:div>
    <w:div w:id="1074204281">
      <w:bodyDiv w:val="1"/>
      <w:marLeft w:val="0"/>
      <w:marRight w:val="0"/>
      <w:marTop w:val="0"/>
      <w:marBottom w:val="0"/>
      <w:divBdr>
        <w:top w:val="none" w:sz="0" w:space="0" w:color="auto"/>
        <w:left w:val="none" w:sz="0" w:space="0" w:color="auto"/>
        <w:bottom w:val="none" w:sz="0" w:space="0" w:color="auto"/>
        <w:right w:val="none" w:sz="0" w:space="0" w:color="auto"/>
      </w:divBdr>
    </w:div>
    <w:div w:id="1074470659">
      <w:bodyDiv w:val="1"/>
      <w:marLeft w:val="0"/>
      <w:marRight w:val="0"/>
      <w:marTop w:val="0"/>
      <w:marBottom w:val="0"/>
      <w:divBdr>
        <w:top w:val="none" w:sz="0" w:space="0" w:color="auto"/>
        <w:left w:val="none" w:sz="0" w:space="0" w:color="auto"/>
        <w:bottom w:val="none" w:sz="0" w:space="0" w:color="auto"/>
        <w:right w:val="none" w:sz="0" w:space="0" w:color="auto"/>
      </w:divBdr>
    </w:div>
    <w:div w:id="1075321433">
      <w:bodyDiv w:val="1"/>
      <w:marLeft w:val="0"/>
      <w:marRight w:val="0"/>
      <w:marTop w:val="0"/>
      <w:marBottom w:val="0"/>
      <w:divBdr>
        <w:top w:val="none" w:sz="0" w:space="0" w:color="auto"/>
        <w:left w:val="none" w:sz="0" w:space="0" w:color="auto"/>
        <w:bottom w:val="none" w:sz="0" w:space="0" w:color="auto"/>
        <w:right w:val="none" w:sz="0" w:space="0" w:color="auto"/>
      </w:divBdr>
    </w:div>
    <w:div w:id="1080903211">
      <w:bodyDiv w:val="1"/>
      <w:marLeft w:val="0"/>
      <w:marRight w:val="0"/>
      <w:marTop w:val="0"/>
      <w:marBottom w:val="0"/>
      <w:divBdr>
        <w:top w:val="none" w:sz="0" w:space="0" w:color="auto"/>
        <w:left w:val="none" w:sz="0" w:space="0" w:color="auto"/>
        <w:bottom w:val="none" w:sz="0" w:space="0" w:color="auto"/>
        <w:right w:val="none" w:sz="0" w:space="0" w:color="auto"/>
      </w:divBdr>
    </w:div>
    <w:div w:id="1080951889">
      <w:bodyDiv w:val="1"/>
      <w:marLeft w:val="0"/>
      <w:marRight w:val="0"/>
      <w:marTop w:val="0"/>
      <w:marBottom w:val="0"/>
      <w:divBdr>
        <w:top w:val="none" w:sz="0" w:space="0" w:color="auto"/>
        <w:left w:val="none" w:sz="0" w:space="0" w:color="auto"/>
        <w:bottom w:val="none" w:sz="0" w:space="0" w:color="auto"/>
        <w:right w:val="none" w:sz="0" w:space="0" w:color="auto"/>
      </w:divBdr>
    </w:div>
    <w:div w:id="1084649147">
      <w:bodyDiv w:val="1"/>
      <w:marLeft w:val="0"/>
      <w:marRight w:val="0"/>
      <w:marTop w:val="0"/>
      <w:marBottom w:val="0"/>
      <w:divBdr>
        <w:top w:val="none" w:sz="0" w:space="0" w:color="auto"/>
        <w:left w:val="none" w:sz="0" w:space="0" w:color="auto"/>
        <w:bottom w:val="none" w:sz="0" w:space="0" w:color="auto"/>
        <w:right w:val="none" w:sz="0" w:space="0" w:color="auto"/>
      </w:divBdr>
    </w:div>
    <w:div w:id="1084842185">
      <w:bodyDiv w:val="1"/>
      <w:marLeft w:val="0"/>
      <w:marRight w:val="0"/>
      <w:marTop w:val="0"/>
      <w:marBottom w:val="0"/>
      <w:divBdr>
        <w:top w:val="none" w:sz="0" w:space="0" w:color="auto"/>
        <w:left w:val="none" w:sz="0" w:space="0" w:color="auto"/>
        <w:bottom w:val="none" w:sz="0" w:space="0" w:color="auto"/>
        <w:right w:val="none" w:sz="0" w:space="0" w:color="auto"/>
      </w:divBdr>
    </w:div>
    <w:div w:id="1084960936">
      <w:bodyDiv w:val="1"/>
      <w:marLeft w:val="0"/>
      <w:marRight w:val="0"/>
      <w:marTop w:val="0"/>
      <w:marBottom w:val="0"/>
      <w:divBdr>
        <w:top w:val="none" w:sz="0" w:space="0" w:color="auto"/>
        <w:left w:val="none" w:sz="0" w:space="0" w:color="auto"/>
        <w:bottom w:val="none" w:sz="0" w:space="0" w:color="auto"/>
        <w:right w:val="none" w:sz="0" w:space="0" w:color="auto"/>
      </w:divBdr>
    </w:div>
    <w:div w:id="1085153163">
      <w:bodyDiv w:val="1"/>
      <w:marLeft w:val="0"/>
      <w:marRight w:val="0"/>
      <w:marTop w:val="0"/>
      <w:marBottom w:val="0"/>
      <w:divBdr>
        <w:top w:val="none" w:sz="0" w:space="0" w:color="auto"/>
        <w:left w:val="none" w:sz="0" w:space="0" w:color="auto"/>
        <w:bottom w:val="none" w:sz="0" w:space="0" w:color="auto"/>
        <w:right w:val="none" w:sz="0" w:space="0" w:color="auto"/>
      </w:divBdr>
    </w:div>
    <w:div w:id="1086149932">
      <w:bodyDiv w:val="1"/>
      <w:marLeft w:val="0"/>
      <w:marRight w:val="0"/>
      <w:marTop w:val="0"/>
      <w:marBottom w:val="0"/>
      <w:divBdr>
        <w:top w:val="none" w:sz="0" w:space="0" w:color="auto"/>
        <w:left w:val="none" w:sz="0" w:space="0" w:color="auto"/>
        <w:bottom w:val="none" w:sz="0" w:space="0" w:color="auto"/>
        <w:right w:val="none" w:sz="0" w:space="0" w:color="auto"/>
      </w:divBdr>
    </w:div>
    <w:div w:id="1086878833">
      <w:bodyDiv w:val="1"/>
      <w:marLeft w:val="0"/>
      <w:marRight w:val="0"/>
      <w:marTop w:val="0"/>
      <w:marBottom w:val="0"/>
      <w:divBdr>
        <w:top w:val="none" w:sz="0" w:space="0" w:color="auto"/>
        <w:left w:val="none" w:sz="0" w:space="0" w:color="auto"/>
        <w:bottom w:val="none" w:sz="0" w:space="0" w:color="auto"/>
        <w:right w:val="none" w:sz="0" w:space="0" w:color="auto"/>
      </w:divBdr>
    </w:div>
    <w:div w:id="1088770398">
      <w:bodyDiv w:val="1"/>
      <w:marLeft w:val="0"/>
      <w:marRight w:val="0"/>
      <w:marTop w:val="0"/>
      <w:marBottom w:val="0"/>
      <w:divBdr>
        <w:top w:val="none" w:sz="0" w:space="0" w:color="auto"/>
        <w:left w:val="none" w:sz="0" w:space="0" w:color="auto"/>
        <w:bottom w:val="none" w:sz="0" w:space="0" w:color="auto"/>
        <w:right w:val="none" w:sz="0" w:space="0" w:color="auto"/>
      </w:divBdr>
    </w:div>
    <w:div w:id="1092509125">
      <w:bodyDiv w:val="1"/>
      <w:marLeft w:val="0"/>
      <w:marRight w:val="0"/>
      <w:marTop w:val="0"/>
      <w:marBottom w:val="0"/>
      <w:divBdr>
        <w:top w:val="none" w:sz="0" w:space="0" w:color="auto"/>
        <w:left w:val="none" w:sz="0" w:space="0" w:color="auto"/>
        <w:bottom w:val="none" w:sz="0" w:space="0" w:color="auto"/>
        <w:right w:val="none" w:sz="0" w:space="0" w:color="auto"/>
      </w:divBdr>
    </w:div>
    <w:div w:id="1094714527">
      <w:bodyDiv w:val="1"/>
      <w:marLeft w:val="0"/>
      <w:marRight w:val="0"/>
      <w:marTop w:val="0"/>
      <w:marBottom w:val="0"/>
      <w:divBdr>
        <w:top w:val="none" w:sz="0" w:space="0" w:color="auto"/>
        <w:left w:val="none" w:sz="0" w:space="0" w:color="auto"/>
        <w:bottom w:val="none" w:sz="0" w:space="0" w:color="auto"/>
        <w:right w:val="none" w:sz="0" w:space="0" w:color="auto"/>
      </w:divBdr>
    </w:div>
    <w:div w:id="1095252101">
      <w:bodyDiv w:val="1"/>
      <w:marLeft w:val="0"/>
      <w:marRight w:val="0"/>
      <w:marTop w:val="0"/>
      <w:marBottom w:val="0"/>
      <w:divBdr>
        <w:top w:val="none" w:sz="0" w:space="0" w:color="auto"/>
        <w:left w:val="none" w:sz="0" w:space="0" w:color="auto"/>
        <w:bottom w:val="none" w:sz="0" w:space="0" w:color="auto"/>
        <w:right w:val="none" w:sz="0" w:space="0" w:color="auto"/>
      </w:divBdr>
    </w:div>
    <w:div w:id="1095781683">
      <w:bodyDiv w:val="1"/>
      <w:marLeft w:val="0"/>
      <w:marRight w:val="0"/>
      <w:marTop w:val="0"/>
      <w:marBottom w:val="0"/>
      <w:divBdr>
        <w:top w:val="none" w:sz="0" w:space="0" w:color="auto"/>
        <w:left w:val="none" w:sz="0" w:space="0" w:color="auto"/>
        <w:bottom w:val="none" w:sz="0" w:space="0" w:color="auto"/>
        <w:right w:val="none" w:sz="0" w:space="0" w:color="auto"/>
      </w:divBdr>
    </w:div>
    <w:div w:id="1097678156">
      <w:bodyDiv w:val="1"/>
      <w:marLeft w:val="0"/>
      <w:marRight w:val="0"/>
      <w:marTop w:val="0"/>
      <w:marBottom w:val="0"/>
      <w:divBdr>
        <w:top w:val="none" w:sz="0" w:space="0" w:color="auto"/>
        <w:left w:val="none" w:sz="0" w:space="0" w:color="auto"/>
        <w:bottom w:val="none" w:sz="0" w:space="0" w:color="auto"/>
        <w:right w:val="none" w:sz="0" w:space="0" w:color="auto"/>
      </w:divBdr>
    </w:div>
    <w:div w:id="1097823618">
      <w:bodyDiv w:val="1"/>
      <w:marLeft w:val="0"/>
      <w:marRight w:val="0"/>
      <w:marTop w:val="0"/>
      <w:marBottom w:val="0"/>
      <w:divBdr>
        <w:top w:val="none" w:sz="0" w:space="0" w:color="auto"/>
        <w:left w:val="none" w:sz="0" w:space="0" w:color="auto"/>
        <w:bottom w:val="none" w:sz="0" w:space="0" w:color="auto"/>
        <w:right w:val="none" w:sz="0" w:space="0" w:color="auto"/>
      </w:divBdr>
    </w:div>
    <w:div w:id="1098940387">
      <w:bodyDiv w:val="1"/>
      <w:marLeft w:val="0"/>
      <w:marRight w:val="0"/>
      <w:marTop w:val="0"/>
      <w:marBottom w:val="0"/>
      <w:divBdr>
        <w:top w:val="none" w:sz="0" w:space="0" w:color="auto"/>
        <w:left w:val="none" w:sz="0" w:space="0" w:color="auto"/>
        <w:bottom w:val="none" w:sz="0" w:space="0" w:color="auto"/>
        <w:right w:val="none" w:sz="0" w:space="0" w:color="auto"/>
      </w:divBdr>
    </w:div>
    <w:div w:id="1101334549">
      <w:bodyDiv w:val="1"/>
      <w:marLeft w:val="0"/>
      <w:marRight w:val="0"/>
      <w:marTop w:val="0"/>
      <w:marBottom w:val="0"/>
      <w:divBdr>
        <w:top w:val="none" w:sz="0" w:space="0" w:color="auto"/>
        <w:left w:val="none" w:sz="0" w:space="0" w:color="auto"/>
        <w:bottom w:val="none" w:sz="0" w:space="0" w:color="auto"/>
        <w:right w:val="none" w:sz="0" w:space="0" w:color="auto"/>
      </w:divBdr>
    </w:div>
    <w:div w:id="1102342189">
      <w:bodyDiv w:val="1"/>
      <w:marLeft w:val="0"/>
      <w:marRight w:val="0"/>
      <w:marTop w:val="0"/>
      <w:marBottom w:val="0"/>
      <w:divBdr>
        <w:top w:val="none" w:sz="0" w:space="0" w:color="auto"/>
        <w:left w:val="none" w:sz="0" w:space="0" w:color="auto"/>
        <w:bottom w:val="none" w:sz="0" w:space="0" w:color="auto"/>
        <w:right w:val="none" w:sz="0" w:space="0" w:color="auto"/>
      </w:divBdr>
    </w:div>
    <w:div w:id="1102840072">
      <w:bodyDiv w:val="1"/>
      <w:marLeft w:val="0"/>
      <w:marRight w:val="0"/>
      <w:marTop w:val="0"/>
      <w:marBottom w:val="0"/>
      <w:divBdr>
        <w:top w:val="none" w:sz="0" w:space="0" w:color="auto"/>
        <w:left w:val="none" w:sz="0" w:space="0" w:color="auto"/>
        <w:bottom w:val="none" w:sz="0" w:space="0" w:color="auto"/>
        <w:right w:val="none" w:sz="0" w:space="0" w:color="auto"/>
      </w:divBdr>
    </w:div>
    <w:div w:id="1105729960">
      <w:bodyDiv w:val="1"/>
      <w:marLeft w:val="0"/>
      <w:marRight w:val="0"/>
      <w:marTop w:val="0"/>
      <w:marBottom w:val="0"/>
      <w:divBdr>
        <w:top w:val="none" w:sz="0" w:space="0" w:color="auto"/>
        <w:left w:val="none" w:sz="0" w:space="0" w:color="auto"/>
        <w:bottom w:val="none" w:sz="0" w:space="0" w:color="auto"/>
        <w:right w:val="none" w:sz="0" w:space="0" w:color="auto"/>
      </w:divBdr>
    </w:div>
    <w:div w:id="1109817670">
      <w:bodyDiv w:val="1"/>
      <w:marLeft w:val="0"/>
      <w:marRight w:val="0"/>
      <w:marTop w:val="0"/>
      <w:marBottom w:val="0"/>
      <w:divBdr>
        <w:top w:val="none" w:sz="0" w:space="0" w:color="auto"/>
        <w:left w:val="none" w:sz="0" w:space="0" w:color="auto"/>
        <w:bottom w:val="none" w:sz="0" w:space="0" w:color="auto"/>
        <w:right w:val="none" w:sz="0" w:space="0" w:color="auto"/>
      </w:divBdr>
    </w:div>
    <w:div w:id="1111244651">
      <w:bodyDiv w:val="1"/>
      <w:marLeft w:val="0"/>
      <w:marRight w:val="0"/>
      <w:marTop w:val="0"/>
      <w:marBottom w:val="0"/>
      <w:divBdr>
        <w:top w:val="none" w:sz="0" w:space="0" w:color="auto"/>
        <w:left w:val="none" w:sz="0" w:space="0" w:color="auto"/>
        <w:bottom w:val="none" w:sz="0" w:space="0" w:color="auto"/>
        <w:right w:val="none" w:sz="0" w:space="0" w:color="auto"/>
      </w:divBdr>
    </w:div>
    <w:div w:id="1111897015">
      <w:bodyDiv w:val="1"/>
      <w:marLeft w:val="0"/>
      <w:marRight w:val="0"/>
      <w:marTop w:val="0"/>
      <w:marBottom w:val="0"/>
      <w:divBdr>
        <w:top w:val="none" w:sz="0" w:space="0" w:color="auto"/>
        <w:left w:val="none" w:sz="0" w:space="0" w:color="auto"/>
        <w:bottom w:val="none" w:sz="0" w:space="0" w:color="auto"/>
        <w:right w:val="none" w:sz="0" w:space="0" w:color="auto"/>
      </w:divBdr>
    </w:div>
    <w:div w:id="1114863487">
      <w:bodyDiv w:val="1"/>
      <w:marLeft w:val="0"/>
      <w:marRight w:val="0"/>
      <w:marTop w:val="0"/>
      <w:marBottom w:val="0"/>
      <w:divBdr>
        <w:top w:val="none" w:sz="0" w:space="0" w:color="auto"/>
        <w:left w:val="none" w:sz="0" w:space="0" w:color="auto"/>
        <w:bottom w:val="none" w:sz="0" w:space="0" w:color="auto"/>
        <w:right w:val="none" w:sz="0" w:space="0" w:color="auto"/>
      </w:divBdr>
    </w:div>
    <w:div w:id="1115757999">
      <w:bodyDiv w:val="1"/>
      <w:marLeft w:val="0"/>
      <w:marRight w:val="0"/>
      <w:marTop w:val="0"/>
      <w:marBottom w:val="0"/>
      <w:divBdr>
        <w:top w:val="none" w:sz="0" w:space="0" w:color="auto"/>
        <w:left w:val="none" w:sz="0" w:space="0" w:color="auto"/>
        <w:bottom w:val="none" w:sz="0" w:space="0" w:color="auto"/>
        <w:right w:val="none" w:sz="0" w:space="0" w:color="auto"/>
      </w:divBdr>
    </w:div>
    <w:div w:id="1117219885">
      <w:bodyDiv w:val="1"/>
      <w:marLeft w:val="0"/>
      <w:marRight w:val="0"/>
      <w:marTop w:val="0"/>
      <w:marBottom w:val="0"/>
      <w:divBdr>
        <w:top w:val="none" w:sz="0" w:space="0" w:color="auto"/>
        <w:left w:val="none" w:sz="0" w:space="0" w:color="auto"/>
        <w:bottom w:val="none" w:sz="0" w:space="0" w:color="auto"/>
        <w:right w:val="none" w:sz="0" w:space="0" w:color="auto"/>
      </w:divBdr>
    </w:div>
    <w:div w:id="1117875248">
      <w:bodyDiv w:val="1"/>
      <w:marLeft w:val="0"/>
      <w:marRight w:val="0"/>
      <w:marTop w:val="0"/>
      <w:marBottom w:val="0"/>
      <w:divBdr>
        <w:top w:val="none" w:sz="0" w:space="0" w:color="auto"/>
        <w:left w:val="none" w:sz="0" w:space="0" w:color="auto"/>
        <w:bottom w:val="none" w:sz="0" w:space="0" w:color="auto"/>
        <w:right w:val="none" w:sz="0" w:space="0" w:color="auto"/>
      </w:divBdr>
    </w:div>
    <w:div w:id="1118179870">
      <w:bodyDiv w:val="1"/>
      <w:marLeft w:val="0"/>
      <w:marRight w:val="0"/>
      <w:marTop w:val="0"/>
      <w:marBottom w:val="0"/>
      <w:divBdr>
        <w:top w:val="none" w:sz="0" w:space="0" w:color="auto"/>
        <w:left w:val="none" w:sz="0" w:space="0" w:color="auto"/>
        <w:bottom w:val="none" w:sz="0" w:space="0" w:color="auto"/>
        <w:right w:val="none" w:sz="0" w:space="0" w:color="auto"/>
      </w:divBdr>
    </w:div>
    <w:div w:id="1122188875">
      <w:bodyDiv w:val="1"/>
      <w:marLeft w:val="0"/>
      <w:marRight w:val="0"/>
      <w:marTop w:val="0"/>
      <w:marBottom w:val="0"/>
      <w:divBdr>
        <w:top w:val="none" w:sz="0" w:space="0" w:color="auto"/>
        <w:left w:val="none" w:sz="0" w:space="0" w:color="auto"/>
        <w:bottom w:val="none" w:sz="0" w:space="0" w:color="auto"/>
        <w:right w:val="none" w:sz="0" w:space="0" w:color="auto"/>
      </w:divBdr>
    </w:div>
    <w:div w:id="1130320554">
      <w:bodyDiv w:val="1"/>
      <w:marLeft w:val="0"/>
      <w:marRight w:val="0"/>
      <w:marTop w:val="0"/>
      <w:marBottom w:val="0"/>
      <w:divBdr>
        <w:top w:val="none" w:sz="0" w:space="0" w:color="auto"/>
        <w:left w:val="none" w:sz="0" w:space="0" w:color="auto"/>
        <w:bottom w:val="none" w:sz="0" w:space="0" w:color="auto"/>
        <w:right w:val="none" w:sz="0" w:space="0" w:color="auto"/>
      </w:divBdr>
    </w:div>
    <w:div w:id="1130326118">
      <w:bodyDiv w:val="1"/>
      <w:marLeft w:val="0"/>
      <w:marRight w:val="0"/>
      <w:marTop w:val="0"/>
      <w:marBottom w:val="0"/>
      <w:divBdr>
        <w:top w:val="none" w:sz="0" w:space="0" w:color="auto"/>
        <w:left w:val="none" w:sz="0" w:space="0" w:color="auto"/>
        <w:bottom w:val="none" w:sz="0" w:space="0" w:color="auto"/>
        <w:right w:val="none" w:sz="0" w:space="0" w:color="auto"/>
      </w:divBdr>
    </w:div>
    <w:div w:id="1133522864">
      <w:bodyDiv w:val="1"/>
      <w:marLeft w:val="0"/>
      <w:marRight w:val="0"/>
      <w:marTop w:val="0"/>
      <w:marBottom w:val="0"/>
      <w:divBdr>
        <w:top w:val="none" w:sz="0" w:space="0" w:color="auto"/>
        <w:left w:val="none" w:sz="0" w:space="0" w:color="auto"/>
        <w:bottom w:val="none" w:sz="0" w:space="0" w:color="auto"/>
        <w:right w:val="none" w:sz="0" w:space="0" w:color="auto"/>
      </w:divBdr>
    </w:div>
    <w:div w:id="1134177694">
      <w:bodyDiv w:val="1"/>
      <w:marLeft w:val="0"/>
      <w:marRight w:val="0"/>
      <w:marTop w:val="0"/>
      <w:marBottom w:val="0"/>
      <w:divBdr>
        <w:top w:val="none" w:sz="0" w:space="0" w:color="auto"/>
        <w:left w:val="none" w:sz="0" w:space="0" w:color="auto"/>
        <w:bottom w:val="none" w:sz="0" w:space="0" w:color="auto"/>
        <w:right w:val="none" w:sz="0" w:space="0" w:color="auto"/>
      </w:divBdr>
    </w:div>
    <w:div w:id="1137069721">
      <w:bodyDiv w:val="1"/>
      <w:marLeft w:val="0"/>
      <w:marRight w:val="0"/>
      <w:marTop w:val="0"/>
      <w:marBottom w:val="0"/>
      <w:divBdr>
        <w:top w:val="none" w:sz="0" w:space="0" w:color="auto"/>
        <w:left w:val="none" w:sz="0" w:space="0" w:color="auto"/>
        <w:bottom w:val="none" w:sz="0" w:space="0" w:color="auto"/>
        <w:right w:val="none" w:sz="0" w:space="0" w:color="auto"/>
      </w:divBdr>
    </w:div>
    <w:div w:id="1138961914">
      <w:bodyDiv w:val="1"/>
      <w:marLeft w:val="0"/>
      <w:marRight w:val="0"/>
      <w:marTop w:val="0"/>
      <w:marBottom w:val="0"/>
      <w:divBdr>
        <w:top w:val="none" w:sz="0" w:space="0" w:color="auto"/>
        <w:left w:val="none" w:sz="0" w:space="0" w:color="auto"/>
        <w:bottom w:val="none" w:sz="0" w:space="0" w:color="auto"/>
        <w:right w:val="none" w:sz="0" w:space="0" w:color="auto"/>
      </w:divBdr>
    </w:div>
    <w:div w:id="1143304614">
      <w:bodyDiv w:val="1"/>
      <w:marLeft w:val="0"/>
      <w:marRight w:val="0"/>
      <w:marTop w:val="0"/>
      <w:marBottom w:val="0"/>
      <w:divBdr>
        <w:top w:val="none" w:sz="0" w:space="0" w:color="auto"/>
        <w:left w:val="none" w:sz="0" w:space="0" w:color="auto"/>
        <w:bottom w:val="none" w:sz="0" w:space="0" w:color="auto"/>
        <w:right w:val="none" w:sz="0" w:space="0" w:color="auto"/>
      </w:divBdr>
    </w:div>
    <w:div w:id="1144783833">
      <w:bodyDiv w:val="1"/>
      <w:marLeft w:val="0"/>
      <w:marRight w:val="0"/>
      <w:marTop w:val="0"/>
      <w:marBottom w:val="0"/>
      <w:divBdr>
        <w:top w:val="none" w:sz="0" w:space="0" w:color="auto"/>
        <w:left w:val="none" w:sz="0" w:space="0" w:color="auto"/>
        <w:bottom w:val="none" w:sz="0" w:space="0" w:color="auto"/>
        <w:right w:val="none" w:sz="0" w:space="0" w:color="auto"/>
      </w:divBdr>
    </w:div>
    <w:div w:id="1146123791">
      <w:bodyDiv w:val="1"/>
      <w:marLeft w:val="0"/>
      <w:marRight w:val="0"/>
      <w:marTop w:val="0"/>
      <w:marBottom w:val="0"/>
      <w:divBdr>
        <w:top w:val="none" w:sz="0" w:space="0" w:color="auto"/>
        <w:left w:val="none" w:sz="0" w:space="0" w:color="auto"/>
        <w:bottom w:val="none" w:sz="0" w:space="0" w:color="auto"/>
        <w:right w:val="none" w:sz="0" w:space="0" w:color="auto"/>
      </w:divBdr>
    </w:div>
    <w:div w:id="1146555206">
      <w:bodyDiv w:val="1"/>
      <w:marLeft w:val="0"/>
      <w:marRight w:val="0"/>
      <w:marTop w:val="0"/>
      <w:marBottom w:val="0"/>
      <w:divBdr>
        <w:top w:val="none" w:sz="0" w:space="0" w:color="auto"/>
        <w:left w:val="none" w:sz="0" w:space="0" w:color="auto"/>
        <w:bottom w:val="none" w:sz="0" w:space="0" w:color="auto"/>
        <w:right w:val="none" w:sz="0" w:space="0" w:color="auto"/>
      </w:divBdr>
    </w:div>
    <w:div w:id="1149327988">
      <w:bodyDiv w:val="1"/>
      <w:marLeft w:val="0"/>
      <w:marRight w:val="0"/>
      <w:marTop w:val="0"/>
      <w:marBottom w:val="0"/>
      <w:divBdr>
        <w:top w:val="none" w:sz="0" w:space="0" w:color="auto"/>
        <w:left w:val="none" w:sz="0" w:space="0" w:color="auto"/>
        <w:bottom w:val="none" w:sz="0" w:space="0" w:color="auto"/>
        <w:right w:val="none" w:sz="0" w:space="0" w:color="auto"/>
      </w:divBdr>
    </w:div>
    <w:div w:id="1153334878">
      <w:bodyDiv w:val="1"/>
      <w:marLeft w:val="0"/>
      <w:marRight w:val="0"/>
      <w:marTop w:val="0"/>
      <w:marBottom w:val="0"/>
      <w:divBdr>
        <w:top w:val="none" w:sz="0" w:space="0" w:color="auto"/>
        <w:left w:val="none" w:sz="0" w:space="0" w:color="auto"/>
        <w:bottom w:val="none" w:sz="0" w:space="0" w:color="auto"/>
        <w:right w:val="none" w:sz="0" w:space="0" w:color="auto"/>
      </w:divBdr>
    </w:div>
    <w:div w:id="1153374777">
      <w:bodyDiv w:val="1"/>
      <w:marLeft w:val="0"/>
      <w:marRight w:val="0"/>
      <w:marTop w:val="0"/>
      <w:marBottom w:val="0"/>
      <w:divBdr>
        <w:top w:val="none" w:sz="0" w:space="0" w:color="auto"/>
        <w:left w:val="none" w:sz="0" w:space="0" w:color="auto"/>
        <w:bottom w:val="none" w:sz="0" w:space="0" w:color="auto"/>
        <w:right w:val="none" w:sz="0" w:space="0" w:color="auto"/>
      </w:divBdr>
    </w:div>
    <w:div w:id="1153447476">
      <w:bodyDiv w:val="1"/>
      <w:marLeft w:val="0"/>
      <w:marRight w:val="0"/>
      <w:marTop w:val="0"/>
      <w:marBottom w:val="0"/>
      <w:divBdr>
        <w:top w:val="none" w:sz="0" w:space="0" w:color="auto"/>
        <w:left w:val="none" w:sz="0" w:space="0" w:color="auto"/>
        <w:bottom w:val="none" w:sz="0" w:space="0" w:color="auto"/>
        <w:right w:val="none" w:sz="0" w:space="0" w:color="auto"/>
      </w:divBdr>
    </w:div>
    <w:div w:id="1155804042">
      <w:bodyDiv w:val="1"/>
      <w:marLeft w:val="0"/>
      <w:marRight w:val="0"/>
      <w:marTop w:val="0"/>
      <w:marBottom w:val="0"/>
      <w:divBdr>
        <w:top w:val="none" w:sz="0" w:space="0" w:color="auto"/>
        <w:left w:val="none" w:sz="0" w:space="0" w:color="auto"/>
        <w:bottom w:val="none" w:sz="0" w:space="0" w:color="auto"/>
        <w:right w:val="none" w:sz="0" w:space="0" w:color="auto"/>
      </w:divBdr>
    </w:div>
    <w:div w:id="1157921983">
      <w:bodyDiv w:val="1"/>
      <w:marLeft w:val="0"/>
      <w:marRight w:val="0"/>
      <w:marTop w:val="0"/>
      <w:marBottom w:val="0"/>
      <w:divBdr>
        <w:top w:val="none" w:sz="0" w:space="0" w:color="auto"/>
        <w:left w:val="none" w:sz="0" w:space="0" w:color="auto"/>
        <w:bottom w:val="none" w:sz="0" w:space="0" w:color="auto"/>
        <w:right w:val="none" w:sz="0" w:space="0" w:color="auto"/>
      </w:divBdr>
    </w:div>
    <w:div w:id="1162235375">
      <w:bodyDiv w:val="1"/>
      <w:marLeft w:val="0"/>
      <w:marRight w:val="0"/>
      <w:marTop w:val="0"/>
      <w:marBottom w:val="0"/>
      <w:divBdr>
        <w:top w:val="none" w:sz="0" w:space="0" w:color="auto"/>
        <w:left w:val="none" w:sz="0" w:space="0" w:color="auto"/>
        <w:bottom w:val="none" w:sz="0" w:space="0" w:color="auto"/>
        <w:right w:val="none" w:sz="0" w:space="0" w:color="auto"/>
      </w:divBdr>
    </w:div>
    <w:div w:id="1163279510">
      <w:bodyDiv w:val="1"/>
      <w:marLeft w:val="0"/>
      <w:marRight w:val="0"/>
      <w:marTop w:val="0"/>
      <w:marBottom w:val="0"/>
      <w:divBdr>
        <w:top w:val="none" w:sz="0" w:space="0" w:color="auto"/>
        <w:left w:val="none" w:sz="0" w:space="0" w:color="auto"/>
        <w:bottom w:val="none" w:sz="0" w:space="0" w:color="auto"/>
        <w:right w:val="none" w:sz="0" w:space="0" w:color="auto"/>
      </w:divBdr>
    </w:div>
    <w:div w:id="1164198826">
      <w:bodyDiv w:val="1"/>
      <w:marLeft w:val="0"/>
      <w:marRight w:val="0"/>
      <w:marTop w:val="0"/>
      <w:marBottom w:val="0"/>
      <w:divBdr>
        <w:top w:val="none" w:sz="0" w:space="0" w:color="auto"/>
        <w:left w:val="none" w:sz="0" w:space="0" w:color="auto"/>
        <w:bottom w:val="none" w:sz="0" w:space="0" w:color="auto"/>
        <w:right w:val="none" w:sz="0" w:space="0" w:color="auto"/>
      </w:divBdr>
    </w:div>
    <w:div w:id="1168251063">
      <w:bodyDiv w:val="1"/>
      <w:marLeft w:val="0"/>
      <w:marRight w:val="0"/>
      <w:marTop w:val="0"/>
      <w:marBottom w:val="0"/>
      <w:divBdr>
        <w:top w:val="none" w:sz="0" w:space="0" w:color="auto"/>
        <w:left w:val="none" w:sz="0" w:space="0" w:color="auto"/>
        <w:bottom w:val="none" w:sz="0" w:space="0" w:color="auto"/>
        <w:right w:val="none" w:sz="0" w:space="0" w:color="auto"/>
      </w:divBdr>
    </w:div>
    <w:div w:id="1170875743">
      <w:bodyDiv w:val="1"/>
      <w:marLeft w:val="0"/>
      <w:marRight w:val="0"/>
      <w:marTop w:val="0"/>
      <w:marBottom w:val="0"/>
      <w:divBdr>
        <w:top w:val="none" w:sz="0" w:space="0" w:color="auto"/>
        <w:left w:val="none" w:sz="0" w:space="0" w:color="auto"/>
        <w:bottom w:val="none" w:sz="0" w:space="0" w:color="auto"/>
        <w:right w:val="none" w:sz="0" w:space="0" w:color="auto"/>
      </w:divBdr>
    </w:div>
    <w:div w:id="1171918234">
      <w:bodyDiv w:val="1"/>
      <w:marLeft w:val="0"/>
      <w:marRight w:val="0"/>
      <w:marTop w:val="0"/>
      <w:marBottom w:val="0"/>
      <w:divBdr>
        <w:top w:val="none" w:sz="0" w:space="0" w:color="auto"/>
        <w:left w:val="none" w:sz="0" w:space="0" w:color="auto"/>
        <w:bottom w:val="none" w:sz="0" w:space="0" w:color="auto"/>
        <w:right w:val="none" w:sz="0" w:space="0" w:color="auto"/>
      </w:divBdr>
    </w:div>
    <w:div w:id="1174103256">
      <w:bodyDiv w:val="1"/>
      <w:marLeft w:val="0"/>
      <w:marRight w:val="0"/>
      <w:marTop w:val="0"/>
      <w:marBottom w:val="0"/>
      <w:divBdr>
        <w:top w:val="none" w:sz="0" w:space="0" w:color="auto"/>
        <w:left w:val="none" w:sz="0" w:space="0" w:color="auto"/>
        <w:bottom w:val="none" w:sz="0" w:space="0" w:color="auto"/>
        <w:right w:val="none" w:sz="0" w:space="0" w:color="auto"/>
      </w:divBdr>
    </w:div>
    <w:div w:id="1175654759">
      <w:bodyDiv w:val="1"/>
      <w:marLeft w:val="0"/>
      <w:marRight w:val="0"/>
      <w:marTop w:val="0"/>
      <w:marBottom w:val="0"/>
      <w:divBdr>
        <w:top w:val="none" w:sz="0" w:space="0" w:color="auto"/>
        <w:left w:val="none" w:sz="0" w:space="0" w:color="auto"/>
        <w:bottom w:val="none" w:sz="0" w:space="0" w:color="auto"/>
        <w:right w:val="none" w:sz="0" w:space="0" w:color="auto"/>
      </w:divBdr>
    </w:div>
    <w:div w:id="1179083674">
      <w:bodyDiv w:val="1"/>
      <w:marLeft w:val="0"/>
      <w:marRight w:val="0"/>
      <w:marTop w:val="0"/>
      <w:marBottom w:val="0"/>
      <w:divBdr>
        <w:top w:val="none" w:sz="0" w:space="0" w:color="auto"/>
        <w:left w:val="none" w:sz="0" w:space="0" w:color="auto"/>
        <w:bottom w:val="none" w:sz="0" w:space="0" w:color="auto"/>
        <w:right w:val="none" w:sz="0" w:space="0" w:color="auto"/>
      </w:divBdr>
    </w:div>
    <w:div w:id="1180704551">
      <w:bodyDiv w:val="1"/>
      <w:marLeft w:val="0"/>
      <w:marRight w:val="0"/>
      <w:marTop w:val="0"/>
      <w:marBottom w:val="0"/>
      <w:divBdr>
        <w:top w:val="none" w:sz="0" w:space="0" w:color="auto"/>
        <w:left w:val="none" w:sz="0" w:space="0" w:color="auto"/>
        <w:bottom w:val="none" w:sz="0" w:space="0" w:color="auto"/>
        <w:right w:val="none" w:sz="0" w:space="0" w:color="auto"/>
      </w:divBdr>
    </w:div>
    <w:div w:id="1182015037">
      <w:bodyDiv w:val="1"/>
      <w:marLeft w:val="0"/>
      <w:marRight w:val="0"/>
      <w:marTop w:val="0"/>
      <w:marBottom w:val="0"/>
      <w:divBdr>
        <w:top w:val="none" w:sz="0" w:space="0" w:color="auto"/>
        <w:left w:val="none" w:sz="0" w:space="0" w:color="auto"/>
        <w:bottom w:val="none" w:sz="0" w:space="0" w:color="auto"/>
        <w:right w:val="none" w:sz="0" w:space="0" w:color="auto"/>
      </w:divBdr>
    </w:div>
    <w:div w:id="1182475202">
      <w:bodyDiv w:val="1"/>
      <w:marLeft w:val="0"/>
      <w:marRight w:val="0"/>
      <w:marTop w:val="0"/>
      <w:marBottom w:val="0"/>
      <w:divBdr>
        <w:top w:val="none" w:sz="0" w:space="0" w:color="auto"/>
        <w:left w:val="none" w:sz="0" w:space="0" w:color="auto"/>
        <w:bottom w:val="none" w:sz="0" w:space="0" w:color="auto"/>
        <w:right w:val="none" w:sz="0" w:space="0" w:color="auto"/>
      </w:divBdr>
    </w:div>
    <w:div w:id="1182552335">
      <w:bodyDiv w:val="1"/>
      <w:marLeft w:val="0"/>
      <w:marRight w:val="0"/>
      <w:marTop w:val="0"/>
      <w:marBottom w:val="0"/>
      <w:divBdr>
        <w:top w:val="none" w:sz="0" w:space="0" w:color="auto"/>
        <w:left w:val="none" w:sz="0" w:space="0" w:color="auto"/>
        <w:bottom w:val="none" w:sz="0" w:space="0" w:color="auto"/>
        <w:right w:val="none" w:sz="0" w:space="0" w:color="auto"/>
      </w:divBdr>
    </w:div>
    <w:div w:id="1185904691">
      <w:bodyDiv w:val="1"/>
      <w:marLeft w:val="0"/>
      <w:marRight w:val="0"/>
      <w:marTop w:val="0"/>
      <w:marBottom w:val="0"/>
      <w:divBdr>
        <w:top w:val="none" w:sz="0" w:space="0" w:color="auto"/>
        <w:left w:val="none" w:sz="0" w:space="0" w:color="auto"/>
        <w:bottom w:val="none" w:sz="0" w:space="0" w:color="auto"/>
        <w:right w:val="none" w:sz="0" w:space="0" w:color="auto"/>
      </w:divBdr>
    </w:div>
    <w:div w:id="1186098908">
      <w:bodyDiv w:val="1"/>
      <w:marLeft w:val="0"/>
      <w:marRight w:val="0"/>
      <w:marTop w:val="0"/>
      <w:marBottom w:val="0"/>
      <w:divBdr>
        <w:top w:val="none" w:sz="0" w:space="0" w:color="auto"/>
        <w:left w:val="none" w:sz="0" w:space="0" w:color="auto"/>
        <w:bottom w:val="none" w:sz="0" w:space="0" w:color="auto"/>
        <w:right w:val="none" w:sz="0" w:space="0" w:color="auto"/>
      </w:divBdr>
    </w:div>
    <w:div w:id="1186944214">
      <w:bodyDiv w:val="1"/>
      <w:marLeft w:val="0"/>
      <w:marRight w:val="0"/>
      <w:marTop w:val="0"/>
      <w:marBottom w:val="0"/>
      <w:divBdr>
        <w:top w:val="none" w:sz="0" w:space="0" w:color="auto"/>
        <w:left w:val="none" w:sz="0" w:space="0" w:color="auto"/>
        <w:bottom w:val="none" w:sz="0" w:space="0" w:color="auto"/>
        <w:right w:val="none" w:sz="0" w:space="0" w:color="auto"/>
      </w:divBdr>
    </w:div>
    <w:div w:id="1188955147">
      <w:bodyDiv w:val="1"/>
      <w:marLeft w:val="0"/>
      <w:marRight w:val="0"/>
      <w:marTop w:val="0"/>
      <w:marBottom w:val="0"/>
      <w:divBdr>
        <w:top w:val="none" w:sz="0" w:space="0" w:color="auto"/>
        <w:left w:val="none" w:sz="0" w:space="0" w:color="auto"/>
        <w:bottom w:val="none" w:sz="0" w:space="0" w:color="auto"/>
        <w:right w:val="none" w:sz="0" w:space="0" w:color="auto"/>
      </w:divBdr>
    </w:div>
    <w:div w:id="1190414531">
      <w:bodyDiv w:val="1"/>
      <w:marLeft w:val="0"/>
      <w:marRight w:val="0"/>
      <w:marTop w:val="0"/>
      <w:marBottom w:val="0"/>
      <w:divBdr>
        <w:top w:val="none" w:sz="0" w:space="0" w:color="auto"/>
        <w:left w:val="none" w:sz="0" w:space="0" w:color="auto"/>
        <w:bottom w:val="none" w:sz="0" w:space="0" w:color="auto"/>
        <w:right w:val="none" w:sz="0" w:space="0" w:color="auto"/>
      </w:divBdr>
    </w:div>
    <w:div w:id="1190682554">
      <w:bodyDiv w:val="1"/>
      <w:marLeft w:val="0"/>
      <w:marRight w:val="0"/>
      <w:marTop w:val="0"/>
      <w:marBottom w:val="0"/>
      <w:divBdr>
        <w:top w:val="none" w:sz="0" w:space="0" w:color="auto"/>
        <w:left w:val="none" w:sz="0" w:space="0" w:color="auto"/>
        <w:bottom w:val="none" w:sz="0" w:space="0" w:color="auto"/>
        <w:right w:val="none" w:sz="0" w:space="0" w:color="auto"/>
      </w:divBdr>
    </w:div>
    <w:div w:id="1191380429">
      <w:bodyDiv w:val="1"/>
      <w:marLeft w:val="0"/>
      <w:marRight w:val="0"/>
      <w:marTop w:val="0"/>
      <w:marBottom w:val="0"/>
      <w:divBdr>
        <w:top w:val="none" w:sz="0" w:space="0" w:color="auto"/>
        <w:left w:val="none" w:sz="0" w:space="0" w:color="auto"/>
        <w:bottom w:val="none" w:sz="0" w:space="0" w:color="auto"/>
        <w:right w:val="none" w:sz="0" w:space="0" w:color="auto"/>
      </w:divBdr>
    </w:div>
    <w:div w:id="1192650005">
      <w:bodyDiv w:val="1"/>
      <w:marLeft w:val="0"/>
      <w:marRight w:val="0"/>
      <w:marTop w:val="0"/>
      <w:marBottom w:val="0"/>
      <w:divBdr>
        <w:top w:val="none" w:sz="0" w:space="0" w:color="auto"/>
        <w:left w:val="none" w:sz="0" w:space="0" w:color="auto"/>
        <w:bottom w:val="none" w:sz="0" w:space="0" w:color="auto"/>
        <w:right w:val="none" w:sz="0" w:space="0" w:color="auto"/>
      </w:divBdr>
    </w:div>
    <w:div w:id="1193884622">
      <w:bodyDiv w:val="1"/>
      <w:marLeft w:val="0"/>
      <w:marRight w:val="0"/>
      <w:marTop w:val="0"/>
      <w:marBottom w:val="0"/>
      <w:divBdr>
        <w:top w:val="none" w:sz="0" w:space="0" w:color="auto"/>
        <w:left w:val="none" w:sz="0" w:space="0" w:color="auto"/>
        <w:bottom w:val="none" w:sz="0" w:space="0" w:color="auto"/>
        <w:right w:val="none" w:sz="0" w:space="0" w:color="auto"/>
      </w:divBdr>
    </w:div>
    <w:div w:id="1194878204">
      <w:bodyDiv w:val="1"/>
      <w:marLeft w:val="0"/>
      <w:marRight w:val="0"/>
      <w:marTop w:val="0"/>
      <w:marBottom w:val="0"/>
      <w:divBdr>
        <w:top w:val="none" w:sz="0" w:space="0" w:color="auto"/>
        <w:left w:val="none" w:sz="0" w:space="0" w:color="auto"/>
        <w:bottom w:val="none" w:sz="0" w:space="0" w:color="auto"/>
        <w:right w:val="none" w:sz="0" w:space="0" w:color="auto"/>
      </w:divBdr>
    </w:div>
    <w:div w:id="1199706656">
      <w:bodyDiv w:val="1"/>
      <w:marLeft w:val="0"/>
      <w:marRight w:val="0"/>
      <w:marTop w:val="0"/>
      <w:marBottom w:val="0"/>
      <w:divBdr>
        <w:top w:val="none" w:sz="0" w:space="0" w:color="auto"/>
        <w:left w:val="none" w:sz="0" w:space="0" w:color="auto"/>
        <w:bottom w:val="none" w:sz="0" w:space="0" w:color="auto"/>
        <w:right w:val="none" w:sz="0" w:space="0" w:color="auto"/>
      </w:divBdr>
    </w:div>
    <w:div w:id="1201937175">
      <w:bodyDiv w:val="1"/>
      <w:marLeft w:val="0"/>
      <w:marRight w:val="0"/>
      <w:marTop w:val="0"/>
      <w:marBottom w:val="0"/>
      <w:divBdr>
        <w:top w:val="none" w:sz="0" w:space="0" w:color="auto"/>
        <w:left w:val="none" w:sz="0" w:space="0" w:color="auto"/>
        <w:bottom w:val="none" w:sz="0" w:space="0" w:color="auto"/>
        <w:right w:val="none" w:sz="0" w:space="0" w:color="auto"/>
      </w:divBdr>
    </w:div>
    <w:div w:id="1205017931">
      <w:bodyDiv w:val="1"/>
      <w:marLeft w:val="0"/>
      <w:marRight w:val="0"/>
      <w:marTop w:val="0"/>
      <w:marBottom w:val="0"/>
      <w:divBdr>
        <w:top w:val="none" w:sz="0" w:space="0" w:color="auto"/>
        <w:left w:val="none" w:sz="0" w:space="0" w:color="auto"/>
        <w:bottom w:val="none" w:sz="0" w:space="0" w:color="auto"/>
        <w:right w:val="none" w:sz="0" w:space="0" w:color="auto"/>
      </w:divBdr>
    </w:div>
    <w:div w:id="1206259140">
      <w:bodyDiv w:val="1"/>
      <w:marLeft w:val="0"/>
      <w:marRight w:val="0"/>
      <w:marTop w:val="0"/>
      <w:marBottom w:val="0"/>
      <w:divBdr>
        <w:top w:val="none" w:sz="0" w:space="0" w:color="auto"/>
        <w:left w:val="none" w:sz="0" w:space="0" w:color="auto"/>
        <w:bottom w:val="none" w:sz="0" w:space="0" w:color="auto"/>
        <w:right w:val="none" w:sz="0" w:space="0" w:color="auto"/>
      </w:divBdr>
    </w:div>
    <w:div w:id="1206868308">
      <w:bodyDiv w:val="1"/>
      <w:marLeft w:val="0"/>
      <w:marRight w:val="0"/>
      <w:marTop w:val="0"/>
      <w:marBottom w:val="0"/>
      <w:divBdr>
        <w:top w:val="none" w:sz="0" w:space="0" w:color="auto"/>
        <w:left w:val="none" w:sz="0" w:space="0" w:color="auto"/>
        <w:bottom w:val="none" w:sz="0" w:space="0" w:color="auto"/>
        <w:right w:val="none" w:sz="0" w:space="0" w:color="auto"/>
      </w:divBdr>
    </w:div>
    <w:div w:id="1207570193">
      <w:bodyDiv w:val="1"/>
      <w:marLeft w:val="0"/>
      <w:marRight w:val="0"/>
      <w:marTop w:val="0"/>
      <w:marBottom w:val="0"/>
      <w:divBdr>
        <w:top w:val="none" w:sz="0" w:space="0" w:color="auto"/>
        <w:left w:val="none" w:sz="0" w:space="0" w:color="auto"/>
        <w:bottom w:val="none" w:sz="0" w:space="0" w:color="auto"/>
        <w:right w:val="none" w:sz="0" w:space="0" w:color="auto"/>
      </w:divBdr>
    </w:div>
    <w:div w:id="1209149855">
      <w:bodyDiv w:val="1"/>
      <w:marLeft w:val="0"/>
      <w:marRight w:val="0"/>
      <w:marTop w:val="0"/>
      <w:marBottom w:val="0"/>
      <w:divBdr>
        <w:top w:val="none" w:sz="0" w:space="0" w:color="auto"/>
        <w:left w:val="none" w:sz="0" w:space="0" w:color="auto"/>
        <w:bottom w:val="none" w:sz="0" w:space="0" w:color="auto"/>
        <w:right w:val="none" w:sz="0" w:space="0" w:color="auto"/>
      </w:divBdr>
    </w:div>
    <w:div w:id="1209491962">
      <w:bodyDiv w:val="1"/>
      <w:marLeft w:val="0"/>
      <w:marRight w:val="0"/>
      <w:marTop w:val="0"/>
      <w:marBottom w:val="0"/>
      <w:divBdr>
        <w:top w:val="none" w:sz="0" w:space="0" w:color="auto"/>
        <w:left w:val="none" w:sz="0" w:space="0" w:color="auto"/>
        <w:bottom w:val="none" w:sz="0" w:space="0" w:color="auto"/>
        <w:right w:val="none" w:sz="0" w:space="0" w:color="auto"/>
      </w:divBdr>
    </w:div>
    <w:div w:id="1210918634">
      <w:bodyDiv w:val="1"/>
      <w:marLeft w:val="0"/>
      <w:marRight w:val="0"/>
      <w:marTop w:val="0"/>
      <w:marBottom w:val="0"/>
      <w:divBdr>
        <w:top w:val="none" w:sz="0" w:space="0" w:color="auto"/>
        <w:left w:val="none" w:sz="0" w:space="0" w:color="auto"/>
        <w:bottom w:val="none" w:sz="0" w:space="0" w:color="auto"/>
        <w:right w:val="none" w:sz="0" w:space="0" w:color="auto"/>
      </w:divBdr>
    </w:div>
    <w:div w:id="1211065509">
      <w:bodyDiv w:val="1"/>
      <w:marLeft w:val="0"/>
      <w:marRight w:val="0"/>
      <w:marTop w:val="0"/>
      <w:marBottom w:val="0"/>
      <w:divBdr>
        <w:top w:val="none" w:sz="0" w:space="0" w:color="auto"/>
        <w:left w:val="none" w:sz="0" w:space="0" w:color="auto"/>
        <w:bottom w:val="none" w:sz="0" w:space="0" w:color="auto"/>
        <w:right w:val="none" w:sz="0" w:space="0" w:color="auto"/>
      </w:divBdr>
    </w:div>
    <w:div w:id="1212889523">
      <w:bodyDiv w:val="1"/>
      <w:marLeft w:val="0"/>
      <w:marRight w:val="0"/>
      <w:marTop w:val="0"/>
      <w:marBottom w:val="0"/>
      <w:divBdr>
        <w:top w:val="none" w:sz="0" w:space="0" w:color="auto"/>
        <w:left w:val="none" w:sz="0" w:space="0" w:color="auto"/>
        <w:bottom w:val="none" w:sz="0" w:space="0" w:color="auto"/>
        <w:right w:val="none" w:sz="0" w:space="0" w:color="auto"/>
      </w:divBdr>
    </w:div>
    <w:div w:id="1213343829">
      <w:bodyDiv w:val="1"/>
      <w:marLeft w:val="0"/>
      <w:marRight w:val="0"/>
      <w:marTop w:val="0"/>
      <w:marBottom w:val="0"/>
      <w:divBdr>
        <w:top w:val="none" w:sz="0" w:space="0" w:color="auto"/>
        <w:left w:val="none" w:sz="0" w:space="0" w:color="auto"/>
        <w:bottom w:val="none" w:sz="0" w:space="0" w:color="auto"/>
        <w:right w:val="none" w:sz="0" w:space="0" w:color="auto"/>
      </w:divBdr>
    </w:div>
    <w:div w:id="1216698703">
      <w:bodyDiv w:val="1"/>
      <w:marLeft w:val="0"/>
      <w:marRight w:val="0"/>
      <w:marTop w:val="0"/>
      <w:marBottom w:val="0"/>
      <w:divBdr>
        <w:top w:val="none" w:sz="0" w:space="0" w:color="auto"/>
        <w:left w:val="none" w:sz="0" w:space="0" w:color="auto"/>
        <w:bottom w:val="none" w:sz="0" w:space="0" w:color="auto"/>
        <w:right w:val="none" w:sz="0" w:space="0" w:color="auto"/>
      </w:divBdr>
    </w:div>
    <w:div w:id="1216970475">
      <w:bodyDiv w:val="1"/>
      <w:marLeft w:val="0"/>
      <w:marRight w:val="0"/>
      <w:marTop w:val="0"/>
      <w:marBottom w:val="0"/>
      <w:divBdr>
        <w:top w:val="none" w:sz="0" w:space="0" w:color="auto"/>
        <w:left w:val="none" w:sz="0" w:space="0" w:color="auto"/>
        <w:bottom w:val="none" w:sz="0" w:space="0" w:color="auto"/>
        <w:right w:val="none" w:sz="0" w:space="0" w:color="auto"/>
      </w:divBdr>
    </w:div>
    <w:div w:id="1217160762">
      <w:bodyDiv w:val="1"/>
      <w:marLeft w:val="0"/>
      <w:marRight w:val="0"/>
      <w:marTop w:val="0"/>
      <w:marBottom w:val="0"/>
      <w:divBdr>
        <w:top w:val="none" w:sz="0" w:space="0" w:color="auto"/>
        <w:left w:val="none" w:sz="0" w:space="0" w:color="auto"/>
        <w:bottom w:val="none" w:sz="0" w:space="0" w:color="auto"/>
        <w:right w:val="none" w:sz="0" w:space="0" w:color="auto"/>
      </w:divBdr>
    </w:div>
    <w:div w:id="1218322139">
      <w:bodyDiv w:val="1"/>
      <w:marLeft w:val="0"/>
      <w:marRight w:val="0"/>
      <w:marTop w:val="0"/>
      <w:marBottom w:val="0"/>
      <w:divBdr>
        <w:top w:val="none" w:sz="0" w:space="0" w:color="auto"/>
        <w:left w:val="none" w:sz="0" w:space="0" w:color="auto"/>
        <w:bottom w:val="none" w:sz="0" w:space="0" w:color="auto"/>
        <w:right w:val="none" w:sz="0" w:space="0" w:color="auto"/>
      </w:divBdr>
    </w:div>
    <w:div w:id="1218474197">
      <w:bodyDiv w:val="1"/>
      <w:marLeft w:val="0"/>
      <w:marRight w:val="0"/>
      <w:marTop w:val="0"/>
      <w:marBottom w:val="0"/>
      <w:divBdr>
        <w:top w:val="none" w:sz="0" w:space="0" w:color="auto"/>
        <w:left w:val="none" w:sz="0" w:space="0" w:color="auto"/>
        <w:bottom w:val="none" w:sz="0" w:space="0" w:color="auto"/>
        <w:right w:val="none" w:sz="0" w:space="0" w:color="auto"/>
      </w:divBdr>
    </w:div>
    <w:div w:id="1221863222">
      <w:bodyDiv w:val="1"/>
      <w:marLeft w:val="0"/>
      <w:marRight w:val="0"/>
      <w:marTop w:val="0"/>
      <w:marBottom w:val="0"/>
      <w:divBdr>
        <w:top w:val="none" w:sz="0" w:space="0" w:color="auto"/>
        <w:left w:val="none" w:sz="0" w:space="0" w:color="auto"/>
        <w:bottom w:val="none" w:sz="0" w:space="0" w:color="auto"/>
        <w:right w:val="none" w:sz="0" w:space="0" w:color="auto"/>
      </w:divBdr>
    </w:div>
    <w:div w:id="1225482236">
      <w:bodyDiv w:val="1"/>
      <w:marLeft w:val="0"/>
      <w:marRight w:val="0"/>
      <w:marTop w:val="0"/>
      <w:marBottom w:val="0"/>
      <w:divBdr>
        <w:top w:val="none" w:sz="0" w:space="0" w:color="auto"/>
        <w:left w:val="none" w:sz="0" w:space="0" w:color="auto"/>
        <w:bottom w:val="none" w:sz="0" w:space="0" w:color="auto"/>
        <w:right w:val="none" w:sz="0" w:space="0" w:color="auto"/>
      </w:divBdr>
    </w:div>
    <w:div w:id="1225795641">
      <w:bodyDiv w:val="1"/>
      <w:marLeft w:val="0"/>
      <w:marRight w:val="0"/>
      <w:marTop w:val="0"/>
      <w:marBottom w:val="0"/>
      <w:divBdr>
        <w:top w:val="none" w:sz="0" w:space="0" w:color="auto"/>
        <w:left w:val="none" w:sz="0" w:space="0" w:color="auto"/>
        <w:bottom w:val="none" w:sz="0" w:space="0" w:color="auto"/>
        <w:right w:val="none" w:sz="0" w:space="0" w:color="auto"/>
      </w:divBdr>
    </w:div>
    <w:div w:id="1230458485">
      <w:bodyDiv w:val="1"/>
      <w:marLeft w:val="0"/>
      <w:marRight w:val="0"/>
      <w:marTop w:val="0"/>
      <w:marBottom w:val="0"/>
      <w:divBdr>
        <w:top w:val="none" w:sz="0" w:space="0" w:color="auto"/>
        <w:left w:val="none" w:sz="0" w:space="0" w:color="auto"/>
        <w:bottom w:val="none" w:sz="0" w:space="0" w:color="auto"/>
        <w:right w:val="none" w:sz="0" w:space="0" w:color="auto"/>
      </w:divBdr>
    </w:div>
    <w:div w:id="1232546340">
      <w:bodyDiv w:val="1"/>
      <w:marLeft w:val="0"/>
      <w:marRight w:val="0"/>
      <w:marTop w:val="0"/>
      <w:marBottom w:val="0"/>
      <w:divBdr>
        <w:top w:val="none" w:sz="0" w:space="0" w:color="auto"/>
        <w:left w:val="none" w:sz="0" w:space="0" w:color="auto"/>
        <w:bottom w:val="none" w:sz="0" w:space="0" w:color="auto"/>
        <w:right w:val="none" w:sz="0" w:space="0" w:color="auto"/>
      </w:divBdr>
    </w:div>
    <w:div w:id="1234850714">
      <w:bodyDiv w:val="1"/>
      <w:marLeft w:val="0"/>
      <w:marRight w:val="0"/>
      <w:marTop w:val="0"/>
      <w:marBottom w:val="0"/>
      <w:divBdr>
        <w:top w:val="none" w:sz="0" w:space="0" w:color="auto"/>
        <w:left w:val="none" w:sz="0" w:space="0" w:color="auto"/>
        <w:bottom w:val="none" w:sz="0" w:space="0" w:color="auto"/>
        <w:right w:val="none" w:sz="0" w:space="0" w:color="auto"/>
      </w:divBdr>
    </w:div>
    <w:div w:id="1235701259">
      <w:bodyDiv w:val="1"/>
      <w:marLeft w:val="0"/>
      <w:marRight w:val="0"/>
      <w:marTop w:val="0"/>
      <w:marBottom w:val="0"/>
      <w:divBdr>
        <w:top w:val="none" w:sz="0" w:space="0" w:color="auto"/>
        <w:left w:val="none" w:sz="0" w:space="0" w:color="auto"/>
        <w:bottom w:val="none" w:sz="0" w:space="0" w:color="auto"/>
        <w:right w:val="none" w:sz="0" w:space="0" w:color="auto"/>
      </w:divBdr>
    </w:div>
    <w:div w:id="1236937870">
      <w:bodyDiv w:val="1"/>
      <w:marLeft w:val="0"/>
      <w:marRight w:val="0"/>
      <w:marTop w:val="0"/>
      <w:marBottom w:val="0"/>
      <w:divBdr>
        <w:top w:val="none" w:sz="0" w:space="0" w:color="auto"/>
        <w:left w:val="none" w:sz="0" w:space="0" w:color="auto"/>
        <w:bottom w:val="none" w:sz="0" w:space="0" w:color="auto"/>
        <w:right w:val="none" w:sz="0" w:space="0" w:color="auto"/>
      </w:divBdr>
    </w:div>
    <w:div w:id="1237594319">
      <w:bodyDiv w:val="1"/>
      <w:marLeft w:val="0"/>
      <w:marRight w:val="0"/>
      <w:marTop w:val="0"/>
      <w:marBottom w:val="0"/>
      <w:divBdr>
        <w:top w:val="none" w:sz="0" w:space="0" w:color="auto"/>
        <w:left w:val="none" w:sz="0" w:space="0" w:color="auto"/>
        <w:bottom w:val="none" w:sz="0" w:space="0" w:color="auto"/>
        <w:right w:val="none" w:sz="0" w:space="0" w:color="auto"/>
      </w:divBdr>
    </w:div>
    <w:div w:id="1238398887">
      <w:bodyDiv w:val="1"/>
      <w:marLeft w:val="0"/>
      <w:marRight w:val="0"/>
      <w:marTop w:val="0"/>
      <w:marBottom w:val="0"/>
      <w:divBdr>
        <w:top w:val="none" w:sz="0" w:space="0" w:color="auto"/>
        <w:left w:val="none" w:sz="0" w:space="0" w:color="auto"/>
        <w:bottom w:val="none" w:sz="0" w:space="0" w:color="auto"/>
        <w:right w:val="none" w:sz="0" w:space="0" w:color="auto"/>
      </w:divBdr>
    </w:div>
    <w:div w:id="1238709894">
      <w:bodyDiv w:val="1"/>
      <w:marLeft w:val="0"/>
      <w:marRight w:val="0"/>
      <w:marTop w:val="0"/>
      <w:marBottom w:val="0"/>
      <w:divBdr>
        <w:top w:val="none" w:sz="0" w:space="0" w:color="auto"/>
        <w:left w:val="none" w:sz="0" w:space="0" w:color="auto"/>
        <w:bottom w:val="none" w:sz="0" w:space="0" w:color="auto"/>
        <w:right w:val="none" w:sz="0" w:space="0" w:color="auto"/>
      </w:divBdr>
    </w:div>
    <w:div w:id="1239901856">
      <w:bodyDiv w:val="1"/>
      <w:marLeft w:val="0"/>
      <w:marRight w:val="0"/>
      <w:marTop w:val="0"/>
      <w:marBottom w:val="0"/>
      <w:divBdr>
        <w:top w:val="none" w:sz="0" w:space="0" w:color="auto"/>
        <w:left w:val="none" w:sz="0" w:space="0" w:color="auto"/>
        <w:bottom w:val="none" w:sz="0" w:space="0" w:color="auto"/>
        <w:right w:val="none" w:sz="0" w:space="0" w:color="auto"/>
      </w:divBdr>
    </w:div>
    <w:div w:id="1240138579">
      <w:bodyDiv w:val="1"/>
      <w:marLeft w:val="0"/>
      <w:marRight w:val="0"/>
      <w:marTop w:val="0"/>
      <w:marBottom w:val="0"/>
      <w:divBdr>
        <w:top w:val="none" w:sz="0" w:space="0" w:color="auto"/>
        <w:left w:val="none" w:sz="0" w:space="0" w:color="auto"/>
        <w:bottom w:val="none" w:sz="0" w:space="0" w:color="auto"/>
        <w:right w:val="none" w:sz="0" w:space="0" w:color="auto"/>
      </w:divBdr>
    </w:div>
    <w:div w:id="1247808854">
      <w:bodyDiv w:val="1"/>
      <w:marLeft w:val="0"/>
      <w:marRight w:val="0"/>
      <w:marTop w:val="0"/>
      <w:marBottom w:val="0"/>
      <w:divBdr>
        <w:top w:val="none" w:sz="0" w:space="0" w:color="auto"/>
        <w:left w:val="none" w:sz="0" w:space="0" w:color="auto"/>
        <w:bottom w:val="none" w:sz="0" w:space="0" w:color="auto"/>
        <w:right w:val="none" w:sz="0" w:space="0" w:color="auto"/>
      </w:divBdr>
    </w:div>
    <w:div w:id="1250701873">
      <w:bodyDiv w:val="1"/>
      <w:marLeft w:val="0"/>
      <w:marRight w:val="0"/>
      <w:marTop w:val="0"/>
      <w:marBottom w:val="0"/>
      <w:divBdr>
        <w:top w:val="none" w:sz="0" w:space="0" w:color="auto"/>
        <w:left w:val="none" w:sz="0" w:space="0" w:color="auto"/>
        <w:bottom w:val="none" w:sz="0" w:space="0" w:color="auto"/>
        <w:right w:val="none" w:sz="0" w:space="0" w:color="auto"/>
      </w:divBdr>
    </w:div>
    <w:div w:id="1251160226">
      <w:bodyDiv w:val="1"/>
      <w:marLeft w:val="0"/>
      <w:marRight w:val="0"/>
      <w:marTop w:val="0"/>
      <w:marBottom w:val="0"/>
      <w:divBdr>
        <w:top w:val="none" w:sz="0" w:space="0" w:color="auto"/>
        <w:left w:val="none" w:sz="0" w:space="0" w:color="auto"/>
        <w:bottom w:val="none" w:sz="0" w:space="0" w:color="auto"/>
        <w:right w:val="none" w:sz="0" w:space="0" w:color="auto"/>
      </w:divBdr>
    </w:div>
    <w:div w:id="1252540821">
      <w:bodyDiv w:val="1"/>
      <w:marLeft w:val="0"/>
      <w:marRight w:val="0"/>
      <w:marTop w:val="0"/>
      <w:marBottom w:val="0"/>
      <w:divBdr>
        <w:top w:val="none" w:sz="0" w:space="0" w:color="auto"/>
        <w:left w:val="none" w:sz="0" w:space="0" w:color="auto"/>
        <w:bottom w:val="none" w:sz="0" w:space="0" w:color="auto"/>
        <w:right w:val="none" w:sz="0" w:space="0" w:color="auto"/>
      </w:divBdr>
    </w:div>
    <w:div w:id="1253469422">
      <w:bodyDiv w:val="1"/>
      <w:marLeft w:val="0"/>
      <w:marRight w:val="0"/>
      <w:marTop w:val="0"/>
      <w:marBottom w:val="0"/>
      <w:divBdr>
        <w:top w:val="none" w:sz="0" w:space="0" w:color="auto"/>
        <w:left w:val="none" w:sz="0" w:space="0" w:color="auto"/>
        <w:bottom w:val="none" w:sz="0" w:space="0" w:color="auto"/>
        <w:right w:val="none" w:sz="0" w:space="0" w:color="auto"/>
      </w:divBdr>
    </w:div>
    <w:div w:id="1253978213">
      <w:bodyDiv w:val="1"/>
      <w:marLeft w:val="0"/>
      <w:marRight w:val="0"/>
      <w:marTop w:val="0"/>
      <w:marBottom w:val="0"/>
      <w:divBdr>
        <w:top w:val="none" w:sz="0" w:space="0" w:color="auto"/>
        <w:left w:val="none" w:sz="0" w:space="0" w:color="auto"/>
        <w:bottom w:val="none" w:sz="0" w:space="0" w:color="auto"/>
        <w:right w:val="none" w:sz="0" w:space="0" w:color="auto"/>
      </w:divBdr>
    </w:div>
    <w:div w:id="1255361093">
      <w:bodyDiv w:val="1"/>
      <w:marLeft w:val="0"/>
      <w:marRight w:val="0"/>
      <w:marTop w:val="0"/>
      <w:marBottom w:val="0"/>
      <w:divBdr>
        <w:top w:val="none" w:sz="0" w:space="0" w:color="auto"/>
        <w:left w:val="none" w:sz="0" w:space="0" w:color="auto"/>
        <w:bottom w:val="none" w:sz="0" w:space="0" w:color="auto"/>
        <w:right w:val="none" w:sz="0" w:space="0" w:color="auto"/>
      </w:divBdr>
    </w:div>
    <w:div w:id="1258102396">
      <w:bodyDiv w:val="1"/>
      <w:marLeft w:val="0"/>
      <w:marRight w:val="0"/>
      <w:marTop w:val="0"/>
      <w:marBottom w:val="0"/>
      <w:divBdr>
        <w:top w:val="none" w:sz="0" w:space="0" w:color="auto"/>
        <w:left w:val="none" w:sz="0" w:space="0" w:color="auto"/>
        <w:bottom w:val="none" w:sz="0" w:space="0" w:color="auto"/>
        <w:right w:val="none" w:sz="0" w:space="0" w:color="auto"/>
      </w:divBdr>
    </w:div>
    <w:div w:id="1262029472">
      <w:bodyDiv w:val="1"/>
      <w:marLeft w:val="0"/>
      <w:marRight w:val="0"/>
      <w:marTop w:val="0"/>
      <w:marBottom w:val="0"/>
      <w:divBdr>
        <w:top w:val="none" w:sz="0" w:space="0" w:color="auto"/>
        <w:left w:val="none" w:sz="0" w:space="0" w:color="auto"/>
        <w:bottom w:val="none" w:sz="0" w:space="0" w:color="auto"/>
        <w:right w:val="none" w:sz="0" w:space="0" w:color="auto"/>
      </w:divBdr>
    </w:div>
    <w:div w:id="1265066457">
      <w:bodyDiv w:val="1"/>
      <w:marLeft w:val="0"/>
      <w:marRight w:val="0"/>
      <w:marTop w:val="0"/>
      <w:marBottom w:val="0"/>
      <w:divBdr>
        <w:top w:val="none" w:sz="0" w:space="0" w:color="auto"/>
        <w:left w:val="none" w:sz="0" w:space="0" w:color="auto"/>
        <w:bottom w:val="none" w:sz="0" w:space="0" w:color="auto"/>
        <w:right w:val="none" w:sz="0" w:space="0" w:color="auto"/>
      </w:divBdr>
    </w:div>
    <w:div w:id="1267151103">
      <w:bodyDiv w:val="1"/>
      <w:marLeft w:val="0"/>
      <w:marRight w:val="0"/>
      <w:marTop w:val="0"/>
      <w:marBottom w:val="0"/>
      <w:divBdr>
        <w:top w:val="none" w:sz="0" w:space="0" w:color="auto"/>
        <w:left w:val="none" w:sz="0" w:space="0" w:color="auto"/>
        <w:bottom w:val="none" w:sz="0" w:space="0" w:color="auto"/>
        <w:right w:val="none" w:sz="0" w:space="0" w:color="auto"/>
      </w:divBdr>
    </w:div>
    <w:div w:id="1270701552">
      <w:bodyDiv w:val="1"/>
      <w:marLeft w:val="0"/>
      <w:marRight w:val="0"/>
      <w:marTop w:val="0"/>
      <w:marBottom w:val="0"/>
      <w:divBdr>
        <w:top w:val="none" w:sz="0" w:space="0" w:color="auto"/>
        <w:left w:val="none" w:sz="0" w:space="0" w:color="auto"/>
        <w:bottom w:val="none" w:sz="0" w:space="0" w:color="auto"/>
        <w:right w:val="none" w:sz="0" w:space="0" w:color="auto"/>
      </w:divBdr>
    </w:div>
    <w:div w:id="1274051404">
      <w:bodyDiv w:val="1"/>
      <w:marLeft w:val="0"/>
      <w:marRight w:val="0"/>
      <w:marTop w:val="0"/>
      <w:marBottom w:val="0"/>
      <w:divBdr>
        <w:top w:val="none" w:sz="0" w:space="0" w:color="auto"/>
        <w:left w:val="none" w:sz="0" w:space="0" w:color="auto"/>
        <w:bottom w:val="none" w:sz="0" w:space="0" w:color="auto"/>
        <w:right w:val="none" w:sz="0" w:space="0" w:color="auto"/>
      </w:divBdr>
    </w:div>
    <w:div w:id="1275600509">
      <w:bodyDiv w:val="1"/>
      <w:marLeft w:val="0"/>
      <w:marRight w:val="0"/>
      <w:marTop w:val="0"/>
      <w:marBottom w:val="0"/>
      <w:divBdr>
        <w:top w:val="none" w:sz="0" w:space="0" w:color="auto"/>
        <w:left w:val="none" w:sz="0" w:space="0" w:color="auto"/>
        <w:bottom w:val="none" w:sz="0" w:space="0" w:color="auto"/>
        <w:right w:val="none" w:sz="0" w:space="0" w:color="auto"/>
      </w:divBdr>
    </w:div>
    <w:div w:id="1277981784">
      <w:bodyDiv w:val="1"/>
      <w:marLeft w:val="0"/>
      <w:marRight w:val="0"/>
      <w:marTop w:val="0"/>
      <w:marBottom w:val="0"/>
      <w:divBdr>
        <w:top w:val="none" w:sz="0" w:space="0" w:color="auto"/>
        <w:left w:val="none" w:sz="0" w:space="0" w:color="auto"/>
        <w:bottom w:val="none" w:sz="0" w:space="0" w:color="auto"/>
        <w:right w:val="none" w:sz="0" w:space="0" w:color="auto"/>
      </w:divBdr>
    </w:div>
    <w:div w:id="1280263283">
      <w:bodyDiv w:val="1"/>
      <w:marLeft w:val="0"/>
      <w:marRight w:val="0"/>
      <w:marTop w:val="0"/>
      <w:marBottom w:val="0"/>
      <w:divBdr>
        <w:top w:val="none" w:sz="0" w:space="0" w:color="auto"/>
        <w:left w:val="none" w:sz="0" w:space="0" w:color="auto"/>
        <w:bottom w:val="none" w:sz="0" w:space="0" w:color="auto"/>
        <w:right w:val="none" w:sz="0" w:space="0" w:color="auto"/>
      </w:divBdr>
    </w:div>
    <w:div w:id="1283416764">
      <w:bodyDiv w:val="1"/>
      <w:marLeft w:val="0"/>
      <w:marRight w:val="0"/>
      <w:marTop w:val="0"/>
      <w:marBottom w:val="0"/>
      <w:divBdr>
        <w:top w:val="none" w:sz="0" w:space="0" w:color="auto"/>
        <w:left w:val="none" w:sz="0" w:space="0" w:color="auto"/>
        <w:bottom w:val="none" w:sz="0" w:space="0" w:color="auto"/>
        <w:right w:val="none" w:sz="0" w:space="0" w:color="auto"/>
      </w:divBdr>
    </w:div>
    <w:div w:id="1289121662">
      <w:bodyDiv w:val="1"/>
      <w:marLeft w:val="0"/>
      <w:marRight w:val="0"/>
      <w:marTop w:val="0"/>
      <w:marBottom w:val="0"/>
      <w:divBdr>
        <w:top w:val="none" w:sz="0" w:space="0" w:color="auto"/>
        <w:left w:val="none" w:sz="0" w:space="0" w:color="auto"/>
        <w:bottom w:val="none" w:sz="0" w:space="0" w:color="auto"/>
        <w:right w:val="none" w:sz="0" w:space="0" w:color="auto"/>
      </w:divBdr>
    </w:div>
    <w:div w:id="1289625139">
      <w:bodyDiv w:val="1"/>
      <w:marLeft w:val="0"/>
      <w:marRight w:val="0"/>
      <w:marTop w:val="0"/>
      <w:marBottom w:val="0"/>
      <w:divBdr>
        <w:top w:val="none" w:sz="0" w:space="0" w:color="auto"/>
        <w:left w:val="none" w:sz="0" w:space="0" w:color="auto"/>
        <w:bottom w:val="none" w:sz="0" w:space="0" w:color="auto"/>
        <w:right w:val="none" w:sz="0" w:space="0" w:color="auto"/>
      </w:divBdr>
    </w:div>
    <w:div w:id="1291210746">
      <w:bodyDiv w:val="1"/>
      <w:marLeft w:val="0"/>
      <w:marRight w:val="0"/>
      <w:marTop w:val="0"/>
      <w:marBottom w:val="0"/>
      <w:divBdr>
        <w:top w:val="none" w:sz="0" w:space="0" w:color="auto"/>
        <w:left w:val="none" w:sz="0" w:space="0" w:color="auto"/>
        <w:bottom w:val="none" w:sz="0" w:space="0" w:color="auto"/>
        <w:right w:val="none" w:sz="0" w:space="0" w:color="auto"/>
      </w:divBdr>
    </w:div>
    <w:div w:id="1294212365">
      <w:bodyDiv w:val="1"/>
      <w:marLeft w:val="0"/>
      <w:marRight w:val="0"/>
      <w:marTop w:val="0"/>
      <w:marBottom w:val="0"/>
      <w:divBdr>
        <w:top w:val="none" w:sz="0" w:space="0" w:color="auto"/>
        <w:left w:val="none" w:sz="0" w:space="0" w:color="auto"/>
        <w:bottom w:val="none" w:sz="0" w:space="0" w:color="auto"/>
        <w:right w:val="none" w:sz="0" w:space="0" w:color="auto"/>
      </w:divBdr>
    </w:div>
    <w:div w:id="1294292246">
      <w:bodyDiv w:val="1"/>
      <w:marLeft w:val="0"/>
      <w:marRight w:val="0"/>
      <w:marTop w:val="0"/>
      <w:marBottom w:val="0"/>
      <w:divBdr>
        <w:top w:val="none" w:sz="0" w:space="0" w:color="auto"/>
        <w:left w:val="none" w:sz="0" w:space="0" w:color="auto"/>
        <w:bottom w:val="none" w:sz="0" w:space="0" w:color="auto"/>
        <w:right w:val="none" w:sz="0" w:space="0" w:color="auto"/>
      </w:divBdr>
    </w:div>
    <w:div w:id="1296446409">
      <w:bodyDiv w:val="1"/>
      <w:marLeft w:val="0"/>
      <w:marRight w:val="0"/>
      <w:marTop w:val="0"/>
      <w:marBottom w:val="0"/>
      <w:divBdr>
        <w:top w:val="none" w:sz="0" w:space="0" w:color="auto"/>
        <w:left w:val="none" w:sz="0" w:space="0" w:color="auto"/>
        <w:bottom w:val="none" w:sz="0" w:space="0" w:color="auto"/>
        <w:right w:val="none" w:sz="0" w:space="0" w:color="auto"/>
      </w:divBdr>
    </w:div>
    <w:div w:id="1297300047">
      <w:bodyDiv w:val="1"/>
      <w:marLeft w:val="0"/>
      <w:marRight w:val="0"/>
      <w:marTop w:val="0"/>
      <w:marBottom w:val="0"/>
      <w:divBdr>
        <w:top w:val="none" w:sz="0" w:space="0" w:color="auto"/>
        <w:left w:val="none" w:sz="0" w:space="0" w:color="auto"/>
        <w:bottom w:val="none" w:sz="0" w:space="0" w:color="auto"/>
        <w:right w:val="none" w:sz="0" w:space="0" w:color="auto"/>
      </w:divBdr>
    </w:div>
    <w:div w:id="1297376687">
      <w:bodyDiv w:val="1"/>
      <w:marLeft w:val="0"/>
      <w:marRight w:val="0"/>
      <w:marTop w:val="0"/>
      <w:marBottom w:val="0"/>
      <w:divBdr>
        <w:top w:val="none" w:sz="0" w:space="0" w:color="auto"/>
        <w:left w:val="none" w:sz="0" w:space="0" w:color="auto"/>
        <w:bottom w:val="none" w:sz="0" w:space="0" w:color="auto"/>
        <w:right w:val="none" w:sz="0" w:space="0" w:color="auto"/>
      </w:divBdr>
    </w:div>
    <w:div w:id="1306399216">
      <w:bodyDiv w:val="1"/>
      <w:marLeft w:val="0"/>
      <w:marRight w:val="0"/>
      <w:marTop w:val="0"/>
      <w:marBottom w:val="0"/>
      <w:divBdr>
        <w:top w:val="none" w:sz="0" w:space="0" w:color="auto"/>
        <w:left w:val="none" w:sz="0" w:space="0" w:color="auto"/>
        <w:bottom w:val="none" w:sz="0" w:space="0" w:color="auto"/>
        <w:right w:val="none" w:sz="0" w:space="0" w:color="auto"/>
      </w:divBdr>
    </w:div>
    <w:div w:id="1306660777">
      <w:bodyDiv w:val="1"/>
      <w:marLeft w:val="0"/>
      <w:marRight w:val="0"/>
      <w:marTop w:val="0"/>
      <w:marBottom w:val="0"/>
      <w:divBdr>
        <w:top w:val="none" w:sz="0" w:space="0" w:color="auto"/>
        <w:left w:val="none" w:sz="0" w:space="0" w:color="auto"/>
        <w:bottom w:val="none" w:sz="0" w:space="0" w:color="auto"/>
        <w:right w:val="none" w:sz="0" w:space="0" w:color="auto"/>
      </w:divBdr>
    </w:div>
    <w:div w:id="1307125121">
      <w:bodyDiv w:val="1"/>
      <w:marLeft w:val="0"/>
      <w:marRight w:val="0"/>
      <w:marTop w:val="0"/>
      <w:marBottom w:val="0"/>
      <w:divBdr>
        <w:top w:val="none" w:sz="0" w:space="0" w:color="auto"/>
        <w:left w:val="none" w:sz="0" w:space="0" w:color="auto"/>
        <w:bottom w:val="none" w:sz="0" w:space="0" w:color="auto"/>
        <w:right w:val="none" w:sz="0" w:space="0" w:color="auto"/>
      </w:divBdr>
    </w:div>
    <w:div w:id="1308051175">
      <w:bodyDiv w:val="1"/>
      <w:marLeft w:val="0"/>
      <w:marRight w:val="0"/>
      <w:marTop w:val="0"/>
      <w:marBottom w:val="0"/>
      <w:divBdr>
        <w:top w:val="none" w:sz="0" w:space="0" w:color="auto"/>
        <w:left w:val="none" w:sz="0" w:space="0" w:color="auto"/>
        <w:bottom w:val="none" w:sz="0" w:space="0" w:color="auto"/>
        <w:right w:val="none" w:sz="0" w:space="0" w:color="auto"/>
      </w:divBdr>
    </w:div>
    <w:div w:id="1309942196">
      <w:bodyDiv w:val="1"/>
      <w:marLeft w:val="0"/>
      <w:marRight w:val="0"/>
      <w:marTop w:val="0"/>
      <w:marBottom w:val="0"/>
      <w:divBdr>
        <w:top w:val="none" w:sz="0" w:space="0" w:color="auto"/>
        <w:left w:val="none" w:sz="0" w:space="0" w:color="auto"/>
        <w:bottom w:val="none" w:sz="0" w:space="0" w:color="auto"/>
        <w:right w:val="none" w:sz="0" w:space="0" w:color="auto"/>
      </w:divBdr>
    </w:div>
    <w:div w:id="1311404526">
      <w:bodyDiv w:val="1"/>
      <w:marLeft w:val="0"/>
      <w:marRight w:val="0"/>
      <w:marTop w:val="0"/>
      <w:marBottom w:val="0"/>
      <w:divBdr>
        <w:top w:val="none" w:sz="0" w:space="0" w:color="auto"/>
        <w:left w:val="none" w:sz="0" w:space="0" w:color="auto"/>
        <w:bottom w:val="none" w:sz="0" w:space="0" w:color="auto"/>
        <w:right w:val="none" w:sz="0" w:space="0" w:color="auto"/>
      </w:divBdr>
    </w:div>
    <w:div w:id="1313481267">
      <w:bodyDiv w:val="1"/>
      <w:marLeft w:val="0"/>
      <w:marRight w:val="0"/>
      <w:marTop w:val="0"/>
      <w:marBottom w:val="0"/>
      <w:divBdr>
        <w:top w:val="none" w:sz="0" w:space="0" w:color="auto"/>
        <w:left w:val="none" w:sz="0" w:space="0" w:color="auto"/>
        <w:bottom w:val="none" w:sz="0" w:space="0" w:color="auto"/>
        <w:right w:val="none" w:sz="0" w:space="0" w:color="auto"/>
      </w:divBdr>
    </w:div>
    <w:div w:id="1313868073">
      <w:bodyDiv w:val="1"/>
      <w:marLeft w:val="0"/>
      <w:marRight w:val="0"/>
      <w:marTop w:val="0"/>
      <w:marBottom w:val="0"/>
      <w:divBdr>
        <w:top w:val="none" w:sz="0" w:space="0" w:color="auto"/>
        <w:left w:val="none" w:sz="0" w:space="0" w:color="auto"/>
        <w:bottom w:val="none" w:sz="0" w:space="0" w:color="auto"/>
        <w:right w:val="none" w:sz="0" w:space="0" w:color="auto"/>
      </w:divBdr>
    </w:div>
    <w:div w:id="1314989314">
      <w:bodyDiv w:val="1"/>
      <w:marLeft w:val="0"/>
      <w:marRight w:val="0"/>
      <w:marTop w:val="0"/>
      <w:marBottom w:val="0"/>
      <w:divBdr>
        <w:top w:val="none" w:sz="0" w:space="0" w:color="auto"/>
        <w:left w:val="none" w:sz="0" w:space="0" w:color="auto"/>
        <w:bottom w:val="none" w:sz="0" w:space="0" w:color="auto"/>
        <w:right w:val="none" w:sz="0" w:space="0" w:color="auto"/>
      </w:divBdr>
    </w:div>
    <w:div w:id="1317759497">
      <w:bodyDiv w:val="1"/>
      <w:marLeft w:val="0"/>
      <w:marRight w:val="0"/>
      <w:marTop w:val="0"/>
      <w:marBottom w:val="0"/>
      <w:divBdr>
        <w:top w:val="none" w:sz="0" w:space="0" w:color="auto"/>
        <w:left w:val="none" w:sz="0" w:space="0" w:color="auto"/>
        <w:bottom w:val="none" w:sz="0" w:space="0" w:color="auto"/>
        <w:right w:val="none" w:sz="0" w:space="0" w:color="auto"/>
      </w:divBdr>
    </w:div>
    <w:div w:id="1319109753">
      <w:bodyDiv w:val="1"/>
      <w:marLeft w:val="0"/>
      <w:marRight w:val="0"/>
      <w:marTop w:val="0"/>
      <w:marBottom w:val="0"/>
      <w:divBdr>
        <w:top w:val="none" w:sz="0" w:space="0" w:color="auto"/>
        <w:left w:val="none" w:sz="0" w:space="0" w:color="auto"/>
        <w:bottom w:val="none" w:sz="0" w:space="0" w:color="auto"/>
        <w:right w:val="none" w:sz="0" w:space="0" w:color="auto"/>
      </w:divBdr>
    </w:div>
    <w:div w:id="1325469830">
      <w:bodyDiv w:val="1"/>
      <w:marLeft w:val="0"/>
      <w:marRight w:val="0"/>
      <w:marTop w:val="0"/>
      <w:marBottom w:val="0"/>
      <w:divBdr>
        <w:top w:val="none" w:sz="0" w:space="0" w:color="auto"/>
        <w:left w:val="none" w:sz="0" w:space="0" w:color="auto"/>
        <w:bottom w:val="none" w:sz="0" w:space="0" w:color="auto"/>
        <w:right w:val="none" w:sz="0" w:space="0" w:color="auto"/>
      </w:divBdr>
    </w:div>
    <w:div w:id="1326057459">
      <w:bodyDiv w:val="1"/>
      <w:marLeft w:val="0"/>
      <w:marRight w:val="0"/>
      <w:marTop w:val="0"/>
      <w:marBottom w:val="0"/>
      <w:divBdr>
        <w:top w:val="none" w:sz="0" w:space="0" w:color="auto"/>
        <w:left w:val="none" w:sz="0" w:space="0" w:color="auto"/>
        <w:bottom w:val="none" w:sz="0" w:space="0" w:color="auto"/>
        <w:right w:val="none" w:sz="0" w:space="0" w:color="auto"/>
      </w:divBdr>
    </w:div>
    <w:div w:id="1328439854">
      <w:bodyDiv w:val="1"/>
      <w:marLeft w:val="0"/>
      <w:marRight w:val="0"/>
      <w:marTop w:val="0"/>
      <w:marBottom w:val="0"/>
      <w:divBdr>
        <w:top w:val="none" w:sz="0" w:space="0" w:color="auto"/>
        <w:left w:val="none" w:sz="0" w:space="0" w:color="auto"/>
        <w:bottom w:val="none" w:sz="0" w:space="0" w:color="auto"/>
        <w:right w:val="none" w:sz="0" w:space="0" w:color="auto"/>
      </w:divBdr>
    </w:div>
    <w:div w:id="1330523310">
      <w:bodyDiv w:val="1"/>
      <w:marLeft w:val="0"/>
      <w:marRight w:val="0"/>
      <w:marTop w:val="0"/>
      <w:marBottom w:val="0"/>
      <w:divBdr>
        <w:top w:val="none" w:sz="0" w:space="0" w:color="auto"/>
        <w:left w:val="none" w:sz="0" w:space="0" w:color="auto"/>
        <w:bottom w:val="none" w:sz="0" w:space="0" w:color="auto"/>
        <w:right w:val="none" w:sz="0" w:space="0" w:color="auto"/>
      </w:divBdr>
    </w:div>
    <w:div w:id="1331174993">
      <w:bodyDiv w:val="1"/>
      <w:marLeft w:val="0"/>
      <w:marRight w:val="0"/>
      <w:marTop w:val="0"/>
      <w:marBottom w:val="0"/>
      <w:divBdr>
        <w:top w:val="none" w:sz="0" w:space="0" w:color="auto"/>
        <w:left w:val="none" w:sz="0" w:space="0" w:color="auto"/>
        <w:bottom w:val="none" w:sz="0" w:space="0" w:color="auto"/>
        <w:right w:val="none" w:sz="0" w:space="0" w:color="auto"/>
      </w:divBdr>
    </w:div>
    <w:div w:id="1331634799">
      <w:bodyDiv w:val="1"/>
      <w:marLeft w:val="0"/>
      <w:marRight w:val="0"/>
      <w:marTop w:val="0"/>
      <w:marBottom w:val="0"/>
      <w:divBdr>
        <w:top w:val="none" w:sz="0" w:space="0" w:color="auto"/>
        <w:left w:val="none" w:sz="0" w:space="0" w:color="auto"/>
        <w:bottom w:val="none" w:sz="0" w:space="0" w:color="auto"/>
        <w:right w:val="none" w:sz="0" w:space="0" w:color="auto"/>
      </w:divBdr>
    </w:div>
    <w:div w:id="1337151029">
      <w:bodyDiv w:val="1"/>
      <w:marLeft w:val="0"/>
      <w:marRight w:val="0"/>
      <w:marTop w:val="0"/>
      <w:marBottom w:val="0"/>
      <w:divBdr>
        <w:top w:val="none" w:sz="0" w:space="0" w:color="auto"/>
        <w:left w:val="none" w:sz="0" w:space="0" w:color="auto"/>
        <w:bottom w:val="none" w:sz="0" w:space="0" w:color="auto"/>
        <w:right w:val="none" w:sz="0" w:space="0" w:color="auto"/>
      </w:divBdr>
    </w:div>
    <w:div w:id="1340696399">
      <w:bodyDiv w:val="1"/>
      <w:marLeft w:val="0"/>
      <w:marRight w:val="0"/>
      <w:marTop w:val="0"/>
      <w:marBottom w:val="0"/>
      <w:divBdr>
        <w:top w:val="none" w:sz="0" w:space="0" w:color="auto"/>
        <w:left w:val="none" w:sz="0" w:space="0" w:color="auto"/>
        <w:bottom w:val="none" w:sz="0" w:space="0" w:color="auto"/>
        <w:right w:val="none" w:sz="0" w:space="0" w:color="auto"/>
      </w:divBdr>
    </w:div>
    <w:div w:id="1341468007">
      <w:bodyDiv w:val="1"/>
      <w:marLeft w:val="0"/>
      <w:marRight w:val="0"/>
      <w:marTop w:val="0"/>
      <w:marBottom w:val="0"/>
      <w:divBdr>
        <w:top w:val="none" w:sz="0" w:space="0" w:color="auto"/>
        <w:left w:val="none" w:sz="0" w:space="0" w:color="auto"/>
        <w:bottom w:val="none" w:sz="0" w:space="0" w:color="auto"/>
        <w:right w:val="none" w:sz="0" w:space="0" w:color="auto"/>
      </w:divBdr>
    </w:div>
    <w:div w:id="1341813488">
      <w:bodyDiv w:val="1"/>
      <w:marLeft w:val="0"/>
      <w:marRight w:val="0"/>
      <w:marTop w:val="0"/>
      <w:marBottom w:val="0"/>
      <w:divBdr>
        <w:top w:val="none" w:sz="0" w:space="0" w:color="auto"/>
        <w:left w:val="none" w:sz="0" w:space="0" w:color="auto"/>
        <w:bottom w:val="none" w:sz="0" w:space="0" w:color="auto"/>
        <w:right w:val="none" w:sz="0" w:space="0" w:color="auto"/>
      </w:divBdr>
    </w:div>
    <w:div w:id="1342583272">
      <w:bodyDiv w:val="1"/>
      <w:marLeft w:val="0"/>
      <w:marRight w:val="0"/>
      <w:marTop w:val="0"/>
      <w:marBottom w:val="0"/>
      <w:divBdr>
        <w:top w:val="none" w:sz="0" w:space="0" w:color="auto"/>
        <w:left w:val="none" w:sz="0" w:space="0" w:color="auto"/>
        <w:bottom w:val="none" w:sz="0" w:space="0" w:color="auto"/>
        <w:right w:val="none" w:sz="0" w:space="0" w:color="auto"/>
      </w:divBdr>
    </w:div>
    <w:div w:id="1342927850">
      <w:bodyDiv w:val="1"/>
      <w:marLeft w:val="0"/>
      <w:marRight w:val="0"/>
      <w:marTop w:val="0"/>
      <w:marBottom w:val="0"/>
      <w:divBdr>
        <w:top w:val="none" w:sz="0" w:space="0" w:color="auto"/>
        <w:left w:val="none" w:sz="0" w:space="0" w:color="auto"/>
        <w:bottom w:val="none" w:sz="0" w:space="0" w:color="auto"/>
        <w:right w:val="none" w:sz="0" w:space="0" w:color="auto"/>
      </w:divBdr>
    </w:div>
    <w:div w:id="1344669171">
      <w:bodyDiv w:val="1"/>
      <w:marLeft w:val="0"/>
      <w:marRight w:val="0"/>
      <w:marTop w:val="0"/>
      <w:marBottom w:val="0"/>
      <w:divBdr>
        <w:top w:val="none" w:sz="0" w:space="0" w:color="auto"/>
        <w:left w:val="none" w:sz="0" w:space="0" w:color="auto"/>
        <w:bottom w:val="none" w:sz="0" w:space="0" w:color="auto"/>
        <w:right w:val="none" w:sz="0" w:space="0" w:color="auto"/>
      </w:divBdr>
    </w:div>
    <w:div w:id="1346715029">
      <w:bodyDiv w:val="1"/>
      <w:marLeft w:val="0"/>
      <w:marRight w:val="0"/>
      <w:marTop w:val="0"/>
      <w:marBottom w:val="0"/>
      <w:divBdr>
        <w:top w:val="none" w:sz="0" w:space="0" w:color="auto"/>
        <w:left w:val="none" w:sz="0" w:space="0" w:color="auto"/>
        <w:bottom w:val="none" w:sz="0" w:space="0" w:color="auto"/>
        <w:right w:val="none" w:sz="0" w:space="0" w:color="auto"/>
      </w:divBdr>
    </w:div>
    <w:div w:id="1347976407">
      <w:bodyDiv w:val="1"/>
      <w:marLeft w:val="0"/>
      <w:marRight w:val="0"/>
      <w:marTop w:val="0"/>
      <w:marBottom w:val="0"/>
      <w:divBdr>
        <w:top w:val="none" w:sz="0" w:space="0" w:color="auto"/>
        <w:left w:val="none" w:sz="0" w:space="0" w:color="auto"/>
        <w:bottom w:val="none" w:sz="0" w:space="0" w:color="auto"/>
        <w:right w:val="none" w:sz="0" w:space="0" w:color="auto"/>
      </w:divBdr>
    </w:div>
    <w:div w:id="1349143485">
      <w:bodyDiv w:val="1"/>
      <w:marLeft w:val="0"/>
      <w:marRight w:val="0"/>
      <w:marTop w:val="0"/>
      <w:marBottom w:val="0"/>
      <w:divBdr>
        <w:top w:val="none" w:sz="0" w:space="0" w:color="auto"/>
        <w:left w:val="none" w:sz="0" w:space="0" w:color="auto"/>
        <w:bottom w:val="none" w:sz="0" w:space="0" w:color="auto"/>
        <w:right w:val="none" w:sz="0" w:space="0" w:color="auto"/>
      </w:divBdr>
    </w:div>
    <w:div w:id="1351954941">
      <w:bodyDiv w:val="1"/>
      <w:marLeft w:val="0"/>
      <w:marRight w:val="0"/>
      <w:marTop w:val="0"/>
      <w:marBottom w:val="0"/>
      <w:divBdr>
        <w:top w:val="none" w:sz="0" w:space="0" w:color="auto"/>
        <w:left w:val="none" w:sz="0" w:space="0" w:color="auto"/>
        <w:bottom w:val="none" w:sz="0" w:space="0" w:color="auto"/>
        <w:right w:val="none" w:sz="0" w:space="0" w:color="auto"/>
      </w:divBdr>
    </w:div>
    <w:div w:id="1353147571">
      <w:bodyDiv w:val="1"/>
      <w:marLeft w:val="0"/>
      <w:marRight w:val="0"/>
      <w:marTop w:val="0"/>
      <w:marBottom w:val="0"/>
      <w:divBdr>
        <w:top w:val="none" w:sz="0" w:space="0" w:color="auto"/>
        <w:left w:val="none" w:sz="0" w:space="0" w:color="auto"/>
        <w:bottom w:val="none" w:sz="0" w:space="0" w:color="auto"/>
        <w:right w:val="none" w:sz="0" w:space="0" w:color="auto"/>
      </w:divBdr>
    </w:div>
    <w:div w:id="1355157228">
      <w:bodyDiv w:val="1"/>
      <w:marLeft w:val="0"/>
      <w:marRight w:val="0"/>
      <w:marTop w:val="0"/>
      <w:marBottom w:val="0"/>
      <w:divBdr>
        <w:top w:val="none" w:sz="0" w:space="0" w:color="auto"/>
        <w:left w:val="none" w:sz="0" w:space="0" w:color="auto"/>
        <w:bottom w:val="none" w:sz="0" w:space="0" w:color="auto"/>
        <w:right w:val="none" w:sz="0" w:space="0" w:color="auto"/>
      </w:divBdr>
    </w:div>
    <w:div w:id="1357386604">
      <w:bodyDiv w:val="1"/>
      <w:marLeft w:val="0"/>
      <w:marRight w:val="0"/>
      <w:marTop w:val="0"/>
      <w:marBottom w:val="0"/>
      <w:divBdr>
        <w:top w:val="none" w:sz="0" w:space="0" w:color="auto"/>
        <w:left w:val="none" w:sz="0" w:space="0" w:color="auto"/>
        <w:bottom w:val="none" w:sz="0" w:space="0" w:color="auto"/>
        <w:right w:val="none" w:sz="0" w:space="0" w:color="auto"/>
      </w:divBdr>
    </w:div>
    <w:div w:id="1358389932">
      <w:bodyDiv w:val="1"/>
      <w:marLeft w:val="0"/>
      <w:marRight w:val="0"/>
      <w:marTop w:val="0"/>
      <w:marBottom w:val="0"/>
      <w:divBdr>
        <w:top w:val="none" w:sz="0" w:space="0" w:color="auto"/>
        <w:left w:val="none" w:sz="0" w:space="0" w:color="auto"/>
        <w:bottom w:val="none" w:sz="0" w:space="0" w:color="auto"/>
        <w:right w:val="none" w:sz="0" w:space="0" w:color="auto"/>
      </w:divBdr>
    </w:div>
    <w:div w:id="1365060016">
      <w:bodyDiv w:val="1"/>
      <w:marLeft w:val="0"/>
      <w:marRight w:val="0"/>
      <w:marTop w:val="0"/>
      <w:marBottom w:val="0"/>
      <w:divBdr>
        <w:top w:val="none" w:sz="0" w:space="0" w:color="auto"/>
        <w:left w:val="none" w:sz="0" w:space="0" w:color="auto"/>
        <w:bottom w:val="none" w:sz="0" w:space="0" w:color="auto"/>
        <w:right w:val="none" w:sz="0" w:space="0" w:color="auto"/>
      </w:divBdr>
    </w:div>
    <w:div w:id="1367214260">
      <w:bodyDiv w:val="1"/>
      <w:marLeft w:val="0"/>
      <w:marRight w:val="0"/>
      <w:marTop w:val="0"/>
      <w:marBottom w:val="0"/>
      <w:divBdr>
        <w:top w:val="none" w:sz="0" w:space="0" w:color="auto"/>
        <w:left w:val="none" w:sz="0" w:space="0" w:color="auto"/>
        <w:bottom w:val="none" w:sz="0" w:space="0" w:color="auto"/>
        <w:right w:val="none" w:sz="0" w:space="0" w:color="auto"/>
      </w:divBdr>
    </w:div>
    <w:div w:id="1367440256">
      <w:bodyDiv w:val="1"/>
      <w:marLeft w:val="0"/>
      <w:marRight w:val="0"/>
      <w:marTop w:val="0"/>
      <w:marBottom w:val="0"/>
      <w:divBdr>
        <w:top w:val="none" w:sz="0" w:space="0" w:color="auto"/>
        <w:left w:val="none" w:sz="0" w:space="0" w:color="auto"/>
        <w:bottom w:val="none" w:sz="0" w:space="0" w:color="auto"/>
        <w:right w:val="none" w:sz="0" w:space="0" w:color="auto"/>
      </w:divBdr>
    </w:div>
    <w:div w:id="1372539676">
      <w:bodyDiv w:val="1"/>
      <w:marLeft w:val="0"/>
      <w:marRight w:val="0"/>
      <w:marTop w:val="0"/>
      <w:marBottom w:val="0"/>
      <w:divBdr>
        <w:top w:val="none" w:sz="0" w:space="0" w:color="auto"/>
        <w:left w:val="none" w:sz="0" w:space="0" w:color="auto"/>
        <w:bottom w:val="none" w:sz="0" w:space="0" w:color="auto"/>
        <w:right w:val="none" w:sz="0" w:space="0" w:color="auto"/>
      </w:divBdr>
    </w:div>
    <w:div w:id="1374113561">
      <w:bodyDiv w:val="1"/>
      <w:marLeft w:val="0"/>
      <w:marRight w:val="0"/>
      <w:marTop w:val="0"/>
      <w:marBottom w:val="0"/>
      <w:divBdr>
        <w:top w:val="none" w:sz="0" w:space="0" w:color="auto"/>
        <w:left w:val="none" w:sz="0" w:space="0" w:color="auto"/>
        <w:bottom w:val="none" w:sz="0" w:space="0" w:color="auto"/>
        <w:right w:val="none" w:sz="0" w:space="0" w:color="auto"/>
      </w:divBdr>
    </w:div>
    <w:div w:id="1374571961">
      <w:bodyDiv w:val="1"/>
      <w:marLeft w:val="0"/>
      <w:marRight w:val="0"/>
      <w:marTop w:val="0"/>
      <w:marBottom w:val="0"/>
      <w:divBdr>
        <w:top w:val="none" w:sz="0" w:space="0" w:color="auto"/>
        <w:left w:val="none" w:sz="0" w:space="0" w:color="auto"/>
        <w:bottom w:val="none" w:sz="0" w:space="0" w:color="auto"/>
        <w:right w:val="none" w:sz="0" w:space="0" w:color="auto"/>
      </w:divBdr>
    </w:div>
    <w:div w:id="1376853842">
      <w:bodyDiv w:val="1"/>
      <w:marLeft w:val="0"/>
      <w:marRight w:val="0"/>
      <w:marTop w:val="0"/>
      <w:marBottom w:val="0"/>
      <w:divBdr>
        <w:top w:val="none" w:sz="0" w:space="0" w:color="auto"/>
        <w:left w:val="none" w:sz="0" w:space="0" w:color="auto"/>
        <w:bottom w:val="none" w:sz="0" w:space="0" w:color="auto"/>
        <w:right w:val="none" w:sz="0" w:space="0" w:color="auto"/>
      </w:divBdr>
    </w:div>
    <w:div w:id="1380133042">
      <w:bodyDiv w:val="1"/>
      <w:marLeft w:val="0"/>
      <w:marRight w:val="0"/>
      <w:marTop w:val="0"/>
      <w:marBottom w:val="0"/>
      <w:divBdr>
        <w:top w:val="none" w:sz="0" w:space="0" w:color="auto"/>
        <w:left w:val="none" w:sz="0" w:space="0" w:color="auto"/>
        <w:bottom w:val="none" w:sz="0" w:space="0" w:color="auto"/>
        <w:right w:val="none" w:sz="0" w:space="0" w:color="auto"/>
      </w:divBdr>
    </w:div>
    <w:div w:id="1381830476">
      <w:bodyDiv w:val="1"/>
      <w:marLeft w:val="0"/>
      <w:marRight w:val="0"/>
      <w:marTop w:val="0"/>
      <w:marBottom w:val="0"/>
      <w:divBdr>
        <w:top w:val="none" w:sz="0" w:space="0" w:color="auto"/>
        <w:left w:val="none" w:sz="0" w:space="0" w:color="auto"/>
        <w:bottom w:val="none" w:sz="0" w:space="0" w:color="auto"/>
        <w:right w:val="none" w:sz="0" w:space="0" w:color="auto"/>
      </w:divBdr>
    </w:div>
    <w:div w:id="1382753024">
      <w:bodyDiv w:val="1"/>
      <w:marLeft w:val="0"/>
      <w:marRight w:val="0"/>
      <w:marTop w:val="0"/>
      <w:marBottom w:val="0"/>
      <w:divBdr>
        <w:top w:val="none" w:sz="0" w:space="0" w:color="auto"/>
        <w:left w:val="none" w:sz="0" w:space="0" w:color="auto"/>
        <w:bottom w:val="none" w:sz="0" w:space="0" w:color="auto"/>
        <w:right w:val="none" w:sz="0" w:space="0" w:color="auto"/>
      </w:divBdr>
    </w:div>
    <w:div w:id="1387412319">
      <w:bodyDiv w:val="1"/>
      <w:marLeft w:val="0"/>
      <w:marRight w:val="0"/>
      <w:marTop w:val="0"/>
      <w:marBottom w:val="0"/>
      <w:divBdr>
        <w:top w:val="none" w:sz="0" w:space="0" w:color="auto"/>
        <w:left w:val="none" w:sz="0" w:space="0" w:color="auto"/>
        <w:bottom w:val="none" w:sz="0" w:space="0" w:color="auto"/>
        <w:right w:val="none" w:sz="0" w:space="0" w:color="auto"/>
      </w:divBdr>
    </w:div>
    <w:div w:id="1388996979">
      <w:bodyDiv w:val="1"/>
      <w:marLeft w:val="0"/>
      <w:marRight w:val="0"/>
      <w:marTop w:val="0"/>
      <w:marBottom w:val="0"/>
      <w:divBdr>
        <w:top w:val="none" w:sz="0" w:space="0" w:color="auto"/>
        <w:left w:val="none" w:sz="0" w:space="0" w:color="auto"/>
        <w:bottom w:val="none" w:sz="0" w:space="0" w:color="auto"/>
        <w:right w:val="none" w:sz="0" w:space="0" w:color="auto"/>
      </w:divBdr>
    </w:div>
    <w:div w:id="1391540311">
      <w:bodyDiv w:val="1"/>
      <w:marLeft w:val="0"/>
      <w:marRight w:val="0"/>
      <w:marTop w:val="0"/>
      <w:marBottom w:val="0"/>
      <w:divBdr>
        <w:top w:val="none" w:sz="0" w:space="0" w:color="auto"/>
        <w:left w:val="none" w:sz="0" w:space="0" w:color="auto"/>
        <w:bottom w:val="none" w:sz="0" w:space="0" w:color="auto"/>
        <w:right w:val="none" w:sz="0" w:space="0" w:color="auto"/>
      </w:divBdr>
    </w:div>
    <w:div w:id="1393844199">
      <w:bodyDiv w:val="1"/>
      <w:marLeft w:val="0"/>
      <w:marRight w:val="0"/>
      <w:marTop w:val="0"/>
      <w:marBottom w:val="0"/>
      <w:divBdr>
        <w:top w:val="none" w:sz="0" w:space="0" w:color="auto"/>
        <w:left w:val="none" w:sz="0" w:space="0" w:color="auto"/>
        <w:bottom w:val="none" w:sz="0" w:space="0" w:color="auto"/>
        <w:right w:val="none" w:sz="0" w:space="0" w:color="auto"/>
      </w:divBdr>
    </w:div>
    <w:div w:id="1399790629">
      <w:bodyDiv w:val="1"/>
      <w:marLeft w:val="0"/>
      <w:marRight w:val="0"/>
      <w:marTop w:val="0"/>
      <w:marBottom w:val="0"/>
      <w:divBdr>
        <w:top w:val="none" w:sz="0" w:space="0" w:color="auto"/>
        <w:left w:val="none" w:sz="0" w:space="0" w:color="auto"/>
        <w:bottom w:val="none" w:sz="0" w:space="0" w:color="auto"/>
        <w:right w:val="none" w:sz="0" w:space="0" w:color="auto"/>
      </w:divBdr>
    </w:div>
    <w:div w:id="1404525637">
      <w:bodyDiv w:val="1"/>
      <w:marLeft w:val="0"/>
      <w:marRight w:val="0"/>
      <w:marTop w:val="0"/>
      <w:marBottom w:val="0"/>
      <w:divBdr>
        <w:top w:val="none" w:sz="0" w:space="0" w:color="auto"/>
        <w:left w:val="none" w:sz="0" w:space="0" w:color="auto"/>
        <w:bottom w:val="none" w:sz="0" w:space="0" w:color="auto"/>
        <w:right w:val="none" w:sz="0" w:space="0" w:color="auto"/>
      </w:divBdr>
    </w:div>
    <w:div w:id="1411148996">
      <w:bodyDiv w:val="1"/>
      <w:marLeft w:val="0"/>
      <w:marRight w:val="0"/>
      <w:marTop w:val="0"/>
      <w:marBottom w:val="0"/>
      <w:divBdr>
        <w:top w:val="none" w:sz="0" w:space="0" w:color="auto"/>
        <w:left w:val="none" w:sz="0" w:space="0" w:color="auto"/>
        <w:bottom w:val="none" w:sz="0" w:space="0" w:color="auto"/>
        <w:right w:val="none" w:sz="0" w:space="0" w:color="auto"/>
      </w:divBdr>
    </w:div>
    <w:div w:id="1413431084">
      <w:bodyDiv w:val="1"/>
      <w:marLeft w:val="0"/>
      <w:marRight w:val="0"/>
      <w:marTop w:val="0"/>
      <w:marBottom w:val="0"/>
      <w:divBdr>
        <w:top w:val="none" w:sz="0" w:space="0" w:color="auto"/>
        <w:left w:val="none" w:sz="0" w:space="0" w:color="auto"/>
        <w:bottom w:val="none" w:sz="0" w:space="0" w:color="auto"/>
        <w:right w:val="none" w:sz="0" w:space="0" w:color="auto"/>
      </w:divBdr>
    </w:div>
    <w:div w:id="1417167697">
      <w:bodyDiv w:val="1"/>
      <w:marLeft w:val="0"/>
      <w:marRight w:val="0"/>
      <w:marTop w:val="0"/>
      <w:marBottom w:val="0"/>
      <w:divBdr>
        <w:top w:val="none" w:sz="0" w:space="0" w:color="auto"/>
        <w:left w:val="none" w:sz="0" w:space="0" w:color="auto"/>
        <w:bottom w:val="none" w:sz="0" w:space="0" w:color="auto"/>
        <w:right w:val="none" w:sz="0" w:space="0" w:color="auto"/>
      </w:divBdr>
    </w:div>
    <w:div w:id="1417820816">
      <w:bodyDiv w:val="1"/>
      <w:marLeft w:val="0"/>
      <w:marRight w:val="0"/>
      <w:marTop w:val="0"/>
      <w:marBottom w:val="0"/>
      <w:divBdr>
        <w:top w:val="none" w:sz="0" w:space="0" w:color="auto"/>
        <w:left w:val="none" w:sz="0" w:space="0" w:color="auto"/>
        <w:bottom w:val="none" w:sz="0" w:space="0" w:color="auto"/>
        <w:right w:val="none" w:sz="0" w:space="0" w:color="auto"/>
      </w:divBdr>
    </w:div>
    <w:div w:id="1419450114">
      <w:bodyDiv w:val="1"/>
      <w:marLeft w:val="0"/>
      <w:marRight w:val="0"/>
      <w:marTop w:val="0"/>
      <w:marBottom w:val="0"/>
      <w:divBdr>
        <w:top w:val="none" w:sz="0" w:space="0" w:color="auto"/>
        <w:left w:val="none" w:sz="0" w:space="0" w:color="auto"/>
        <w:bottom w:val="none" w:sz="0" w:space="0" w:color="auto"/>
        <w:right w:val="none" w:sz="0" w:space="0" w:color="auto"/>
      </w:divBdr>
    </w:div>
    <w:div w:id="1422137864">
      <w:bodyDiv w:val="1"/>
      <w:marLeft w:val="0"/>
      <w:marRight w:val="0"/>
      <w:marTop w:val="0"/>
      <w:marBottom w:val="0"/>
      <w:divBdr>
        <w:top w:val="none" w:sz="0" w:space="0" w:color="auto"/>
        <w:left w:val="none" w:sz="0" w:space="0" w:color="auto"/>
        <w:bottom w:val="none" w:sz="0" w:space="0" w:color="auto"/>
        <w:right w:val="none" w:sz="0" w:space="0" w:color="auto"/>
      </w:divBdr>
    </w:div>
    <w:div w:id="1422532994">
      <w:bodyDiv w:val="1"/>
      <w:marLeft w:val="0"/>
      <w:marRight w:val="0"/>
      <w:marTop w:val="0"/>
      <w:marBottom w:val="0"/>
      <w:divBdr>
        <w:top w:val="none" w:sz="0" w:space="0" w:color="auto"/>
        <w:left w:val="none" w:sz="0" w:space="0" w:color="auto"/>
        <w:bottom w:val="none" w:sz="0" w:space="0" w:color="auto"/>
        <w:right w:val="none" w:sz="0" w:space="0" w:color="auto"/>
      </w:divBdr>
    </w:div>
    <w:div w:id="1423602645">
      <w:bodyDiv w:val="1"/>
      <w:marLeft w:val="0"/>
      <w:marRight w:val="0"/>
      <w:marTop w:val="0"/>
      <w:marBottom w:val="0"/>
      <w:divBdr>
        <w:top w:val="none" w:sz="0" w:space="0" w:color="auto"/>
        <w:left w:val="none" w:sz="0" w:space="0" w:color="auto"/>
        <w:bottom w:val="none" w:sz="0" w:space="0" w:color="auto"/>
        <w:right w:val="none" w:sz="0" w:space="0" w:color="auto"/>
      </w:divBdr>
    </w:div>
    <w:div w:id="1423799960">
      <w:bodyDiv w:val="1"/>
      <w:marLeft w:val="0"/>
      <w:marRight w:val="0"/>
      <w:marTop w:val="0"/>
      <w:marBottom w:val="0"/>
      <w:divBdr>
        <w:top w:val="none" w:sz="0" w:space="0" w:color="auto"/>
        <w:left w:val="none" w:sz="0" w:space="0" w:color="auto"/>
        <w:bottom w:val="none" w:sz="0" w:space="0" w:color="auto"/>
        <w:right w:val="none" w:sz="0" w:space="0" w:color="auto"/>
      </w:divBdr>
    </w:div>
    <w:div w:id="1425685281">
      <w:bodyDiv w:val="1"/>
      <w:marLeft w:val="0"/>
      <w:marRight w:val="0"/>
      <w:marTop w:val="0"/>
      <w:marBottom w:val="0"/>
      <w:divBdr>
        <w:top w:val="none" w:sz="0" w:space="0" w:color="auto"/>
        <w:left w:val="none" w:sz="0" w:space="0" w:color="auto"/>
        <w:bottom w:val="none" w:sz="0" w:space="0" w:color="auto"/>
        <w:right w:val="none" w:sz="0" w:space="0" w:color="auto"/>
      </w:divBdr>
    </w:div>
    <w:div w:id="1435125331">
      <w:bodyDiv w:val="1"/>
      <w:marLeft w:val="0"/>
      <w:marRight w:val="0"/>
      <w:marTop w:val="0"/>
      <w:marBottom w:val="0"/>
      <w:divBdr>
        <w:top w:val="none" w:sz="0" w:space="0" w:color="auto"/>
        <w:left w:val="none" w:sz="0" w:space="0" w:color="auto"/>
        <w:bottom w:val="none" w:sz="0" w:space="0" w:color="auto"/>
        <w:right w:val="none" w:sz="0" w:space="0" w:color="auto"/>
      </w:divBdr>
    </w:div>
    <w:div w:id="1438141426">
      <w:bodyDiv w:val="1"/>
      <w:marLeft w:val="0"/>
      <w:marRight w:val="0"/>
      <w:marTop w:val="0"/>
      <w:marBottom w:val="0"/>
      <w:divBdr>
        <w:top w:val="none" w:sz="0" w:space="0" w:color="auto"/>
        <w:left w:val="none" w:sz="0" w:space="0" w:color="auto"/>
        <w:bottom w:val="none" w:sz="0" w:space="0" w:color="auto"/>
        <w:right w:val="none" w:sz="0" w:space="0" w:color="auto"/>
      </w:divBdr>
    </w:div>
    <w:div w:id="1438990681">
      <w:bodyDiv w:val="1"/>
      <w:marLeft w:val="0"/>
      <w:marRight w:val="0"/>
      <w:marTop w:val="0"/>
      <w:marBottom w:val="0"/>
      <w:divBdr>
        <w:top w:val="none" w:sz="0" w:space="0" w:color="auto"/>
        <w:left w:val="none" w:sz="0" w:space="0" w:color="auto"/>
        <w:bottom w:val="none" w:sz="0" w:space="0" w:color="auto"/>
        <w:right w:val="none" w:sz="0" w:space="0" w:color="auto"/>
      </w:divBdr>
    </w:div>
    <w:div w:id="1440829900">
      <w:bodyDiv w:val="1"/>
      <w:marLeft w:val="0"/>
      <w:marRight w:val="0"/>
      <w:marTop w:val="0"/>
      <w:marBottom w:val="0"/>
      <w:divBdr>
        <w:top w:val="none" w:sz="0" w:space="0" w:color="auto"/>
        <w:left w:val="none" w:sz="0" w:space="0" w:color="auto"/>
        <w:bottom w:val="none" w:sz="0" w:space="0" w:color="auto"/>
        <w:right w:val="none" w:sz="0" w:space="0" w:color="auto"/>
      </w:divBdr>
    </w:div>
    <w:div w:id="1441414134">
      <w:bodyDiv w:val="1"/>
      <w:marLeft w:val="0"/>
      <w:marRight w:val="0"/>
      <w:marTop w:val="0"/>
      <w:marBottom w:val="0"/>
      <w:divBdr>
        <w:top w:val="none" w:sz="0" w:space="0" w:color="auto"/>
        <w:left w:val="none" w:sz="0" w:space="0" w:color="auto"/>
        <w:bottom w:val="none" w:sz="0" w:space="0" w:color="auto"/>
        <w:right w:val="none" w:sz="0" w:space="0" w:color="auto"/>
      </w:divBdr>
    </w:div>
    <w:div w:id="1443109850">
      <w:bodyDiv w:val="1"/>
      <w:marLeft w:val="0"/>
      <w:marRight w:val="0"/>
      <w:marTop w:val="0"/>
      <w:marBottom w:val="0"/>
      <w:divBdr>
        <w:top w:val="none" w:sz="0" w:space="0" w:color="auto"/>
        <w:left w:val="none" w:sz="0" w:space="0" w:color="auto"/>
        <w:bottom w:val="none" w:sz="0" w:space="0" w:color="auto"/>
        <w:right w:val="none" w:sz="0" w:space="0" w:color="auto"/>
      </w:divBdr>
    </w:div>
    <w:div w:id="1445879039">
      <w:bodyDiv w:val="1"/>
      <w:marLeft w:val="0"/>
      <w:marRight w:val="0"/>
      <w:marTop w:val="0"/>
      <w:marBottom w:val="0"/>
      <w:divBdr>
        <w:top w:val="none" w:sz="0" w:space="0" w:color="auto"/>
        <w:left w:val="none" w:sz="0" w:space="0" w:color="auto"/>
        <w:bottom w:val="none" w:sz="0" w:space="0" w:color="auto"/>
        <w:right w:val="none" w:sz="0" w:space="0" w:color="auto"/>
      </w:divBdr>
    </w:div>
    <w:div w:id="1447696472">
      <w:bodyDiv w:val="1"/>
      <w:marLeft w:val="0"/>
      <w:marRight w:val="0"/>
      <w:marTop w:val="0"/>
      <w:marBottom w:val="0"/>
      <w:divBdr>
        <w:top w:val="none" w:sz="0" w:space="0" w:color="auto"/>
        <w:left w:val="none" w:sz="0" w:space="0" w:color="auto"/>
        <w:bottom w:val="none" w:sz="0" w:space="0" w:color="auto"/>
        <w:right w:val="none" w:sz="0" w:space="0" w:color="auto"/>
      </w:divBdr>
    </w:div>
    <w:div w:id="1447963717">
      <w:bodyDiv w:val="1"/>
      <w:marLeft w:val="0"/>
      <w:marRight w:val="0"/>
      <w:marTop w:val="0"/>
      <w:marBottom w:val="0"/>
      <w:divBdr>
        <w:top w:val="none" w:sz="0" w:space="0" w:color="auto"/>
        <w:left w:val="none" w:sz="0" w:space="0" w:color="auto"/>
        <w:bottom w:val="none" w:sz="0" w:space="0" w:color="auto"/>
        <w:right w:val="none" w:sz="0" w:space="0" w:color="auto"/>
      </w:divBdr>
    </w:div>
    <w:div w:id="1448618210">
      <w:bodyDiv w:val="1"/>
      <w:marLeft w:val="0"/>
      <w:marRight w:val="0"/>
      <w:marTop w:val="0"/>
      <w:marBottom w:val="0"/>
      <w:divBdr>
        <w:top w:val="none" w:sz="0" w:space="0" w:color="auto"/>
        <w:left w:val="none" w:sz="0" w:space="0" w:color="auto"/>
        <w:bottom w:val="none" w:sz="0" w:space="0" w:color="auto"/>
        <w:right w:val="none" w:sz="0" w:space="0" w:color="auto"/>
      </w:divBdr>
    </w:div>
    <w:div w:id="1450589124">
      <w:bodyDiv w:val="1"/>
      <w:marLeft w:val="0"/>
      <w:marRight w:val="0"/>
      <w:marTop w:val="0"/>
      <w:marBottom w:val="0"/>
      <w:divBdr>
        <w:top w:val="none" w:sz="0" w:space="0" w:color="auto"/>
        <w:left w:val="none" w:sz="0" w:space="0" w:color="auto"/>
        <w:bottom w:val="none" w:sz="0" w:space="0" w:color="auto"/>
        <w:right w:val="none" w:sz="0" w:space="0" w:color="auto"/>
      </w:divBdr>
    </w:div>
    <w:div w:id="1450663787">
      <w:bodyDiv w:val="1"/>
      <w:marLeft w:val="0"/>
      <w:marRight w:val="0"/>
      <w:marTop w:val="0"/>
      <w:marBottom w:val="0"/>
      <w:divBdr>
        <w:top w:val="none" w:sz="0" w:space="0" w:color="auto"/>
        <w:left w:val="none" w:sz="0" w:space="0" w:color="auto"/>
        <w:bottom w:val="none" w:sz="0" w:space="0" w:color="auto"/>
        <w:right w:val="none" w:sz="0" w:space="0" w:color="auto"/>
      </w:divBdr>
    </w:div>
    <w:div w:id="1455826360">
      <w:bodyDiv w:val="1"/>
      <w:marLeft w:val="0"/>
      <w:marRight w:val="0"/>
      <w:marTop w:val="0"/>
      <w:marBottom w:val="0"/>
      <w:divBdr>
        <w:top w:val="none" w:sz="0" w:space="0" w:color="auto"/>
        <w:left w:val="none" w:sz="0" w:space="0" w:color="auto"/>
        <w:bottom w:val="none" w:sz="0" w:space="0" w:color="auto"/>
        <w:right w:val="none" w:sz="0" w:space="0" w:color="auto"/>
      </w:divBdr>
    </w:div>
    <w:div w:id="1456172213">
      <w:bodyDiv w:val="1"/>
      <w:marLeft w:val="0"/>
      <w:marRight w:val="0"/>
      <w:marTop w:val="0"/>
      <w:marBottom w:val="0"/>
      <w:divBdr>
        <w:top w:val="none" w:sz="0" w:space="0" w:color="auto"/>
        <w:left w:val="none" w:sz="0" w:space="0" w:color="auto"/>
        <w:bottom w:val="none" w:sz="0" w:space="0" w:color="auto"/>
        <w:right w:val="none" w:sz="0" w:space="0" w:color="auto"/>
      </w:divBdr>
    </w:div>
    <w:div w:id="1456213019">
      <w:bodyDiv w:val="1"/>
      <w:marLeft w:val="0"/>
      <w:marRight w:val="0"/>
      <w:marTop w:val="0"/>
      <w:marBottom w:val="0"/>
      <w:divBdr>
        <w:top w:val="none" w:sz="0" w:space="0" w:color="auto"/>
        <w:left w:val="none" w:sz="0" w:space="0" w:color="auto"/>
        <w:bottom w:val="none" w:sz="0" w:space="0" w:color="auto"/>
        <w:right w:val="none" w:sz="0" w:space="0" w:color="auto"/>
      </w:divBdr>
    </w:div>
    <w:div w:id="1459029760">
      <w:bodyDiv w:val="1"/>
      <w:marLeft w:val="0"/>
      <w:marRight w:val="0"/>
      <w:marTop w:val="0"/>
      <w:marBottom w:val="0"/>
      <w:divBdr>
        <w:top w:val="none" w:sz="0" w:space="0" w:color="auto"/>
        <w:left w:val="none" w:sz="0" w:space="0" w:color="auto"/>
        <w:bottom w:val="none" w:sz="0" w:space="0" w:color="auto"/>
        <w:right w:val="none" w:sz="0" w:space="0" w:color="auto"/>
      </w:divBdr>
    </w:div>
    <w:div w:id="1465344052">
      <w:bodyDiv w:val="1"/>
      <w:marLeft w:val="0"/>
      <w:marRight w:val="0"/>
      <w:marTop w:val="0"/>
      <w:marBottom w:val="0"/>
      <w:divBdr>
        <w:top w:val="none" w:sz="0" w:space="0" w:color="auto"/>
        <w:left w:val="none" w:sz="0" w:space="0" w:color="auto"/>
        <w:bottom w:val="none" w:sz="0" w:space="0" w:color="auto"/>
        <w:right w:val="none" w:sz="0" w:space="0" w:color="auto"/>
      </w:divBdr>
    </w:div>
    <w:div w:id="1468161586">
      <w:bodyDiv w:val="1"/>
      <w:marLeft w:val="0"/>
      <w:marRight w:val="0"/>
      <w:marTop w:val="0"/>
      <w:marBottom w:val="0"/>
      <w:divBdr>
        <w:top w:val="none" w:sz="0" w:space="0" w:color="auto"/>
        <w:left w:val="none" w:sz="0" w:space="0" w:color="auto"/>
        <w:bottom w:val="none" w:sz="0" w:space="0" w:color="auto"/>
        <w:right w:val="none" w:sz="0" w:space="0" w:color="auto"/>
      </w:divBdr>
    </w:div>
    <w:div w:id="1469131220">
      <w:bodyDiv w:val="1"/>
      <w:marLeft w:val="0"/>
      <w:marRight w:val="0"/>
      <w:marTop w:val="0"/>
      <w:marBottom w:val="0"/>
      <w:divBdr>
        <w:top w:val="none" w:sz="0" w:space="0" w:color="auto"/>
        <w:left w:val="none" w:sz="0" w:space="0" w:color="auto"/>
        <w:bottom w:val="none" w:sz="0" w:space="0" w:color="auto"/>
        <w:right w:val="none" w:sz="0" w:space="0" w:color="auto"/>
      </w:divBdr>
    </w:div>
    <w:div w:id="1470512621">
      <w:bodyDiv w:val="1"/>
      <w:marLeft w:val="0"/>
      <w:marRight w:val="0"/>
      <w:marTop w:val="0"/>
      <w:marBottom w:val="0"/>
      <w:divBdr>
        <w:top w:val="none" w:sz="0" w:space="0" w:color="auto"/>
        <w:left w:val="none" w:sz="0" w:space="0" w:color="auto"/>
        <w:bottom w:val="none" w:sz="0" w:space="0" w:color="auto"/>
        <w:right w:val="none" w:sz="0" w:space="0" w:color="auto"/>
      </w:divBdr>
    </w:div>
    <w:div w:id="1472167928">
      <w:bodyDiv w:val="1"/>
      <w:marLeft w:val="0"/>
      <w:marRight w:val="0"/>
      <w:marTop w:val="0"/>
      <w:marBottom w:val="0"/>
      <w:divBdr>
        <w:top w:val="none" w:sz="0" w:space="0" w:color="auto"/>
        <w:left w:val="none" w:sz="0" w:space="0" w:color="auto"/>
        <w:bottom w:val="none" w:sz="0" w:space="0" w:color="auto"/>
        <w:right w:val="none" w:sz="0" w:space="0" w:color="auto"/>
      </w:divBdr>
    </w:div>
    <w:div w:id="1473522207">
      <w:bodyDiv w:val="1"/>
      <w:marLeft w:val="0"/>
      <w:marRight w:val="0"/>
      <w:marTop w:val="0"/>
      <w:marBottom w:val="0"/>
      <w:divBdr>
        <w:top w:val="none" w:sz="0" w:space="0" w:color="auto"/>
        <w:left w:val="none" w:sz="0" w:space="0" w:color="auto"/>
        <w:bottom w:val="none" w:sz="0" w:space="0" w:color="auto"/>
        <w:right w:val="none" w:sz="0" w:space="0" w:color="auto"/>
      </w:divBdr>
    </w:div>
    <w:div w:id="1477643580">
      <w:bodyDiv w:val="1"/>
      <w:marLeft w:val="0"/>
      <w:marRight w:val="0"/>
      <w:marTop w:val="0"/>
      <w:marBottom w:val="0"/>
      <w:divBdr>
        <w:top w:val="none" w:sz="0" w:space="0" w:color="auto"/>
        <w:left w:val="none" w:sz="0" w:space="0" w:color="auto"/>
        <w:bottom w:val="none" w:sz="0" w:space="0" w:color="auto"/>
        <w:right w:val="none" w:sz="0" w:space="0" w:color="auto"/>
      </w:divBdr>
    </w:div>
    <w:div w:id="1485126141">
      <w:bodyDiv w:val="1"/>
      <w:marLeft w:val="0"/>
      <w:marRight w:val="0"/>
      <w:marTop w:val="0"/>
      <w:marBottom w:val="0"/>
      <w:divBdr>
        <w:top w:val="none" w:sz="0" w:space="0" w:color="auto"/>
        <w:left w:val="none" w:sz="0" w:space="0" w:color="auto"/>
        <w:bottom w:val="none" w:sz="0" w:space="0" w:color="auto"/>
        <w:right w:val="none" w:sz="0" w:space="0" w:color="auto"/>
      </w:divBdr>
    </w:div>
    <w:div w:id="1486162637">
      <w:bodyDiv w:val="1"/>
      <w:marLeft w:val="0"/>
      <w:marRight w:val="0"/>
      <w:marTop w:val="0"/>
      <w:marBottom w:val="0"/>
      <w:divBdr>
        <w:top w:val="none" w:sz="0" w:space="0" w:color="auto"/>
        <w:left w:val="none" w:sz="0" w:space="0" w:color="auto"/>
        <w:bottom w:val="none" w:sz="0" w:space="0" w:color="auto"/>
        <w:right w:val="none" w:sz="0" w:space="0" w:color="auto"/>
      </w:divBdr>
    </w:div>
    <w:div w:id="1487356431">
      <w:bodyDiv w:val="1"/>
      <w:marLeft w:val="0"/>
      <w:marRight w:val="0"/>
      <w:marTop w:val="0"/>
      <w:marBottom w:val="0"/>
      <w:divBdr>
        <w:top w:val="none" w:sz="0" w:space="0" w:color="auto"/>
        <w:left w:val="none" w:sz="0" w:space="0" w:color="auto"/>
        <w:bottom w:val="none" w:sz="0" w:space="0" w:color="auto"/>
        <w:right w:val="none" w:sz="0" w:space="0" w:color="auto"/>
      </w:divBdr>
    </w:div>
    <w:div w:id="1487548682">
      <w:bodyDiv w:val="1"/>
      <w:marLeft w:val="0"/>
      <w:marRight w:val="0"/>
      <w:marTop w:val="0"/>
      <w:marBottom w:val="0"/>
      <w:divBdr>
        <w:top w:val="none" w:sz="0" w:space="0" w:color="auto"/>
        <w:left w:val="none" w:sz="0" w:space="0" w:color="auto"/>
        <w:bottom w:val="none" w:sz="0" w:space="0" w:color="auto"/>
        <w:right w:val="none" w:sz="0" w:space="0" w:color="auto"/>
      </w:divBdr>
    </w:div>
    <w:div w:id="1487867256">
      <w:bodyDiv w:val="1"/>
      <w:marLeft w:val="0"/>
      <w:marRight w:val="0"/>
      <w:marTop w:val="0"/>
      <w:marBottom w:val="0"/>
      <w:divBdr>
        <w:top w:val="none" w:sz="0" w:space="0" w:color="auto"/>
        <w:left w:val="none" w:sz="0" w:space="0" w:color="auto"/>
        <w:bottom w:val="none" w:sz="0" w:space="0" w:color="auto"/>
        <w:right w:val="none" w:sz="0" w:space="0" w:color="auto"/>
      </w:divBdr>
    </w:div>
    <w:div w:id="1489906135">
      <w:bodyDiv w:val="1"/>
      <w:marLeft w:val="0"/>
      <w:marRight w:val="0"/>
      <w:marTop w:val="0"/>
      <w:marBottom w:val="0"/>
      <w:divBdr>
        <w:top w:val="none" w:sz="0" w:space="0" w:color="auto"/>
        <w:left w:val="none" w:sz="0" w:space="0" w:color="auto"/>
        <w:bottom w:val="none" w:sz="0" w:space="0" w:color="auto"/>
        <w:right w:val="none" w:sz="0" w:space="0" w:color="auto"/>
      </w:divBdr>
    </w:div>
    <w:div w:id="1490826960">
      <w:bodyDiv w:val="1"/>
      <w:marLeft w:val="0"/>
      <w:marRight w:val="0"/>
      <w:marTop w:val="0"/>
      <w:marBottom w:val="0"/>
      <w:divBdr>
        <w:top w:val="none" w:sz="0" w:space="0" w:color="auto"/>
        <w:left w:val="none" w:sz="0" w:space="0" w:color="auto"/>
        <w:bottom w:val="none" w:sz="0" w:space="0" w:color="auto"/>
        <w:right w:val="none" w:sz="0" w:space="0" w:color="auto"/>
      </w:divBdr>
    </w:div>
    <w:div w:id="1495414355">
      <w:bodyDiv w:val="1"/>
      <w:marLeft w:val="0"/>
      <w:marRight w:val="0"/>
      <w:marTop w:val="0"/>
      <w:marBottom w:val="0"/>
      <w:divBdr>
        <w:top w:val="none" w:sz="0" w:space="0" w:color="auto"/>
        <w:left w:val="none" w:sz="0" w:space="0" w:color="auto"/>
        <w:bottom w:val="none" w:sz="0" w:space="0" w:color="auto"/>
        <w:right w:val="none" w:sz="0" w:space="0" w:color="auto"/>
      </w:divBdr>
    </w:div>
    <w:div w:id="1499538631">
      <w:bodyDiv w:val="1"/>
      <w:marLeft w:val="0"/>
      <w:marRight w:val="0"/>
      <w:marTop w:val="0"/>
      <w:marBottom w:val="0"/>
      <w:divBdr>
        <w:top w:val="none" w:sz="0" w:space="0" w:color="auto"/>
        <w:left w:val="none" w:sz="0" w:space="0" w:color="auto"/>
        <w:bottom w:val="none" w:sz="0" w:space="0" w:color="auto"/>
        <w:right w:val="none" w:sz="0" w:space="0" w:color="auto"/>
      </w:divBdr>
    </w:div>
    <w:div w:id="1501654716">
      <w:bodyDiv w:val="1"/>
      <w:marLeft w:val="0"/>
      <w:marRight w:val="0"/>
      <w:marTop w:val="0"/>
      <w:marBottom w:val="0"/>
      <w:divBdr>
        <w:top w:val="none" w:sz="0" w:space="0" w:color="auto"/>
        <w:left w:val="none" w:sz="0" w:space="0" w:color="auto"/>
        <w:bottom w:val="none" w:sz="0" w:space="0" w:color="auto"/>
        <w:right w:val="none" w:sz="0" w:space="0" w:color="auto"/>
      </w:divBdr>
    </w:div>
    <w:div w:id="1505120630">
      <w:bodyDiv w:val="1"/>
      <w:marLeft w:val="0"/>
      <w:marRight w:val="0"/>
      <w:marTop w:val="0"/>
      <w:marBottom w:val="0"/>
      <w:divBdr>
        <w:top w:val="none" w:sz="0" w:space="0" w:color="auto"/>
        <w:left w:val="none" w:sz="0" w:space="0" w:color="auto"/>
        <w:bottom w:val="none" w:sz="0" w:space="0" w:color="auto"/>
        <w:right w:val="none" w:sz="0" w:space="0" w:color="auto"/>
      </w:divBdr>
    </w:div>
    <w:div w:id="1505241127">
      <w:bodyDiv w:val="1"/>
      <w:marLeft w:val="0"/>
      <w:marRight w:val="0"/>
      <w:marTop w:val="0"/>
      <w:marBottom w:val="0"/>
      <w:divBdr>
        <w:top w:val="none" w:sz="0" w:space="0" w:color="auto"/>
        <w:left w:val="none" w:sz="0" w:space="0" w:color="auto"/>
        <w:bottom w:val="none" w:sz="0" w:space="0" w:color="auto"/>
        <w:right w:val="none" w:sz="0" w:space="0" w:color="auto"/>
      </w:divBdr>
    </w:div>
    <w:div w:id="1506435114">
      <w:bodyDiv w:val="1"/>
      <w:marLeft w:val="0"/>
      <w:marRight w:val="0"/>
      <w:marTop w:val="0"/>
      <w:marBottom w:val="0"/>
      <w:divBdr>
        <w:top w:val="none" w:sz="0" w:space="0" w:color="auto"/>
        <w:left w:val="none" w:sz="0" w:space="0" w:color="auto"/>
        <w:bottom w:val="none" w:sz="0" w:space="0" w:color="auto"/>
        <w:right w:val="none" w:sz="0" w:space="0" w:color="auto"/>
      </w:divBdr>
    </w:div>
    <w:div w:id="1507745603">
      <w:bodyDiv w:val="1"/>
      <w:marLeft w:val="0"/>
      <w:marRight w:val="0"/>
      <w:marTop w:val="0"/>
      <w:marBottom w:val="0"/>
      <w:divBdr>
        <w:top w:val="none" w:sz="0" w:space="0" w:color="auto"/>
        <w:left w:val="none" w:sz="0" w:space="0" w:color="auto"/>
        <w:bottom w:val="none" w:sz="0" w:space="0" w:color="auto"/>
        <w:right w:val="none" w:sz="0" w:space="0" w:color="auto"/>
      </w:divBdr>
    </w:div>
    <w:div w:id="1508665917">
      <w:bodyDiv w:val="1"/>
      <w:marLeft w:val="0"/>
      <w:marRight w:val="0"/>
      <w:marTop w:val="0"/>
      <w:marBottom w:val="0"/>
      <w:divBdr>
        <w:top w:val="none" w:sz="0" w:space="0" w:color="auto"/>
        <w:left w:val="none" w:sz="0" w:space="0" w:color="auto"/>
        <w:bottom w:val="none" w:sz="0" w:space="0" w:color="auto"/>
        <w:right w:val="none" w:sz="0" w:space="0" w:color="auto"/>
      </w:divBdr>
    </w:div>
    <w:div w:id="1512600160">
      <w:bodyDiv w:val="1"/>
      <w:marLeft w:val="0"/>
      <w:marRight w:val="0"/>
      <w:marTop w:val="0"/>
      <w:marBottom w:val="0"/>
      <w:divBdr>
        <w:top w:val="none" w:sz="0" w:space="0" w:color="auto"/>
        <w:left w:val="none" w:sz="0" w:space="0" w:color="auto"/>
        <w:bottom w:val="none" w:sz="0" w:space="0" w:color="auto"/>
        <w:right w:val="none" w:sz="0" w:space="0" w:color="auto"/>
      </w:divBdr>
    </w:div>
    <w:div w:id="1513298638">
      <w:bodyDiv w:val="1"/>
      <w:marLeft w:val="0"/>
      <w:marRight w:val="0"/>
      <w:marTop w:val="0"/>
      <w:marBottom w:val="0"/>
      <w:divBdr>
        <w:top w:val="none" w:sz="0" w:space="0" w:color="auto"/>
        <w:left w:val="none" w:sz="0" w:space="0" w:color="auto"/>
        <w:bottom w:val="none" w:sz="0" w:space="0" w:color="auto"/>
        <w:right w:val="none" w:sz="0" w:space="0" w:color="auto"/>
      </w:divBdr>
    </w:div>
    <w:div w:id="1513715651">
      <w:bodyDiv w:val="1"/>
      <w:marLeft w:val="0"/>
      <w:marRight w:val="0"/>
      <w:marTop w:val="0"/>
      <w:marBottom w:val="0"/>
      <w:divBdr>
        <w:top w:val="none" w:sz="0" w:space="0" w:color="auto"/>
        <w:left w:val="none" w:sz="0" w:space="0" w:color="auto"/>
        <w:bottom w:val="none" w:sz="0" w:space="0" w:color="auto"/>
        <w:right w:val="none" w:sz="0" w:space="0" w:color="auto"/>
      </w:divBdr>
    </w:div>
    <w:div w:id="1514765630">
      <w:bodyDiv w:val="1"/>
      <w:marLeft w:val="0"/>
      <w:marRight w:val="0"/>
      <w:marTop w:val="0"/>
      <w:marBottom w:val="0"/>
      <w:divBdr>
        <w:top w:val="none" w:sz="0" w:space="0" w:color="auto"/>
        <w:left w:val="none" w:sz="0" w:space="0" w:color="auto"/>
        <w:bottom w:val="none" w:sz="0" w:space="0" w:color="auto"/>
        <w:right w:val="none" w:sz="0" w:space="0" w:color="auto"/>
      </w:divBdr>
    </w:div>
    <w:div w:id="1515805979">
      <w:bodyDiv w:val="1"/>
      <w:marLeft w:val="0"/>
      <w:marRight w:val="0"/>
      <w:marTop w:val="0"/>
      <w:marBottom w:val="0"/>
      <w:divBdr>
        <w:top w:val="none" w:sz="0" w:space="0" w:color="auto"/>
        <w:left w:val="none" w:sz="0" w:space="0" w:color="auto"/>
        <w:bottom w:val="none" w:sz="0" w:space="0" w:color="auto"/>
        <w:right w:val="none" w:sz="0" w:space="0" w:color="auto"/>
      </w:divBdr>
    </w:div>
    <w:div w:id="1516114355">
      <w:bodyDiv w:val="1"/>
      <w:marLeft w:val="0"/>
      <w:marRight w:val="0"/>
      <w:marTop w:val="0"/>
      <w:marBottom w:val="0"/>
      <w:divBdr>
        <w:top w:val="none" w:sz="0" w:space="0" w:color="auto"/>
        <w:left w:val="none" w:sz="0" w:space="0" w:color="auto"/>
        <w:bottom w:val="none" w:sz="0" w:space="0" w:color="auto"/>
        <w:right w:val="none" w:sz="0" w:space="0" w:color="auto"/>
      </w:divBdr>
    </w:div>
    <w:div w:id="1516650318">
      <w:bodyDiv w:val="1"/>
      <w:marLeft w:val="0"/>
      <w:marRight w:val="0"/>
      <w:marTop w:val="0"/>
      <w:marBottom w:val="0"/>
      <w:divBdr>
        <w:top w:val="none" w:sz="0" w:space="0" w:color="auto"/>
        <w:left w:val="none" w:sz="0" w:space="0" w:color="auto"/>
        <w:bottom w:val="none" w:sz="0" w:space="0" w:color="auto"/>
        <w:right w:val="none" w:sz="0" w:space="0" w:color="auto"/>
      </w:divBdr>
    </w:div>
    <w:div w:id="1521702995">
      <w:bodyDiv w:val="1"/>
      <w:marLeft w:val="0"/>
      <w:marRight w:val="0"/>
      <w:marTop w:val="0"/>
      <w:marBottom w:val="0"/>
      <w:divBdr>
        <w:top w:val="none" w:sz="0" w:space="0" w:color="auto"/>
        <w:left w:val="none" w:sz="0" w:space="0" w:color="auto"/>
        <w:bottom w:val="none" w:sz="0" w:space="0" w:color="auto"/>
        <w:right w:val="none" w:sz="0" w:space="0" w:color="auto"/>
      </w:divBdr>
    </w:div>
    <w:div w:id="1522741572">
      <w:bodyDiv w:val="1"/>
      <w:marLeft w:val="0"/>
      <w:marRight w:val="0"/>
      <w:marTop w:val="0"/>
      <w:marBottom w:val="0"/>
      <w:divBdr>
        <w:top w:val="none" w:sz="0" w:space="0" w:color="auto"/>
        <w:left w:val="none" w:sz="0" w:space="0" w:color="auto"/>
        <w:bottom w:val="none" w:sz="0" w:space="0" w:color="auto"/>
        <w:right w:val="none" w:sz="0" w:space="0" w:color="auto"/>
      </w:divBdr>
    </w:div>
    <w:div w:id="1524593581">
      <w:bodyDiv w:val="1"/>
      <w:marLeft w:val="0"/>
      <w:marRight w:val="0"/>
      <w:marTop w:val="0"/>
      <w:marBottom w:val="0"/>
      <w:divBdr>
        <w:top w:val="none" w:sz="0" w:space="0" w:color="auto"/>
        <w:left w:val="none" w:sz="0" w:space="0" w:color="auto"/>
        <w:bottom w:val="none" w:sz="0" w:space="0" w:color="auto"/>
        <w:right w:val="none" w:sz="0" w:space="0" w:color="auto"/>
      </w:divBdr>
    </w:div>
    <w:div w:id="1527597933">
      <w:bodyDiv w:val="1"/>
      <w:marLeft w:val="0"/>
      <w:marRight w:val="0"/>
      <w:marTop w:val="0"/>
      <w:marBottom w:val="0"/>
      <w:divBdr>
        <w:top w:val="none" w:sz="0" w:space="0" w:color="auto"/>
        <w:left w:val="none" w:sz="0" w:space="0" w:color="auto"/>
        <w:bottom w:val="none" w:sz="0" w:space="0" w:color="auto"/>
        <w:right w:val="none" w:sz="0" w:space="0" w:color="auto"/>
      </w:divBdr>
    </w:div>
    <w:div w:id="1528178854">
      <w:bodyDiv w:val="1"/>
      <w:marLeft w:val="0"/>
      <w:marRight w:val="0"/>
      <w:marTop w:val="0"/>
      <w:marBottom w:val="0"/>
      <w:divBdr>
        <w:top w:val="none" w:sz="0" w:space="0" w:color="auto"/>
        <w:left w:val="none" w:sz="0" w:space="0" w:color="auto"/>
        <w:bottom w:val="none" w:sz="0" w:space="0" w:color="auto"/>
        <w:right w:val="none" w:sz="0" w:space="0" w:color="auto"/>
      </w:divBdr>
    </w:div>
    <w:div w:id="1529101133">
      <w:bodyDiv w:val="1"/>
      <w:marLeft w:val="0"/>
      <w:marRight w:val="0"/>
      <w:marTop w:val="0"/>
      <w:marBottom w:val="0"/>
      <w:divBdr>
        <w:top w:val="none" w:sz="0" w:space="0" w:color="auto"/>
        <w:left w:val="none" w:sz="0" w:space="0" w:color="auto"/>
        <w:bottom w:val="none" w:sz="0" w:space="0" w:color="auto"/>
        <w:right w:val="none" w:sz="0" w:space="0" w:color="auto"/>
      </w:divBdr>
    </w:div>
    <w:div w:id="1533958275">
      <w:bodyDiv w:val="1"/>
      <w:marLeft w:val="0"/>
      <w:marRight w:val="0"/>
      <w:marTop w:val="0"/>
      <w:marBottom w:val="0"/>
      <w:divBdr>
        <w:top w:val="none" w:sz="0" w:space="0" w:color="auto"/>
        <w:left w:val="none" w:sz="0" w:space="0" w:color="auto"/>
        <w:bottom w:val="none" w:sz="0" w:space="0" w:color="auto"/>
        <w:right w:val="none" w:sz="0" w:space="0" w:color="auto"/>
      </w:divBdr>
    </w:div>
    <w:div w:id="1534731671">
      <w:bodyDiv w:val="1"/>
      <w:marLeft w:val="0"/>
      <w:marRight w:val="0"/>
      <w:marTop w:val="0"/>
      <w:marBottom w:val="0"/>
      <w:divBdr>
        <w:top w:val="none" w:sz="0" w:space="0" w:color="auto"/>
        <w:left w:val="none" w:sz="0" w:space="0" w:color="auto"/>
        <w:bottom w:val="none" w:sz="0" w:space="0" w:color="auto"/>
        <w:right w:val="none" w:sz="0" w:space="0" w:color="auto"/>
      </w:divBdr>
    </w:div>
    <w:div w:id="1538665995">
      <w:bodyDiv w:val="1"/>
      <w:marLeft w:val="0"/>
      <w:marRight w:val="0"/>
      <w:marTop w:val="0"/>
      <w:marBottom w:val="0"/>
      <w:divBdr>
        <w:top w:val="none" w:sz="0" w:space="0" w:color="auto"/>
        <w:left w:val="none" w:sz="0" w:space="0" w:color="auto"/>
        <w:bottom w:val="none" w:sz="0" w:space="0" w:color="auto"/>
        <w:right w:val="none" w:sz="0" w:space="0" w:color="auto"/>
      </w:divBdr>
    </w:div>
    <w:div w:id="1539396015">
      <w:bodyDiv w:val="1"/>
      <w:marLeft w:val="0"/>
      <w:marRight w:val="0"/>
      <w:marTop w:val="0"/>
      <w:marBottom w:val="0"/>
      <w:divBdr>
        <w:top w:val="none" w:sz="0" w:space="0" w:color="auto"/>
        <w:left w:val="none" w:sz="0" w:space="0" w:color="auto"/>
        <w:bottom w:val="none" w:sz="0" w:space="0" w:color="auto"/>
        <w:right w:val="none" w:sz="0" w:space="0" w:color="auto"/>
      </w:divBdr>
    </w:div>
    <w:div w:id="1542590501">
      <w:bodyDiv w:val="1"/>
      <w:marLeft w:val="0"/>
      <w:marRight w:val="0"/>
      <w:marTop w:val="0"/>
      <w:marBottom w:val="0"/>
      <w:divBdr>
        <w:top w:val="none" w:sz="0" w:space="0" w:color="auto"/>
        <w:left w:val="none" w:sz="0" w:space="0" w:color="auto"/>
        <w:bottom w:val="none" w:sz="0" w:space="0" w:color="auto"/>
        <w:right w:val="none" w:sz="0" w:space="0" w:color="auto"/>
      </w:divBdr>
    </w:div>
    <w:div w:id="1544559904">
      <w:bodyDiv w:val="1"/>
      <w:marLeft w:val="0"/>
      <w:marRight w:val="0"/>
      <w:marTop w:val="0"/>
      <w:marBottom w:val="0"/>
      <w:divBdr>
        <w:top w:val="none" w:sz="0" w:space="0" w:color="auto"/>
        <w:left w:val="none" w:sz="0" w:space="0" w:color="auto"/>
        <w:bottom w:val="none" w:sz="0" w:space="0" w:color="auto"/>
        <w:right w:val="none" w:sz="0" w:space="0" w:color="auto"/>
      </w:divBdr>
    </w:div>
    <w:div w:id="1547371578">
      <w:bodyDiv w:val="1"/>
      <w:marLeft w:val="0"/>
      <w:marRight w:val="0"/>
      <w:marTop w:val="0"/>
      <w:marBottom w:val="0"/>
      <w:divBdr>
        <w:top w:val="none" w:sz="0" w:space="0" w:color="auto"/>
        <w:left w:val="none" w:sz="0" w:space="0" w:color="auto"/>
        <w:bottom w:val="none" w:sz="0" w:space="0" w:color="auto"/>
        <w:right w:val="none" w:sz="0" w:space="0" w:color="auto"/>
      </w:divBdr>
    </w:div>
    <w:div w:id="1547644340">
      <w:bodyDiv w:val="1"/>
      <w:marLeft w:val="0"/>
      <w:marRight w:val="0"/>
      <w:marTop w:val="0"/>
      <w:marBottom w:val="0"/>
      <w:divBdr>
        <w:top w:val="none" w:sz="0" w:space="0" w:color="auto"/>
        <w:left w:val="none" w:sz="0" w:space="0" w:color="auto"/>
        <w:bottom w:val="none" w:sz="0" w:space="0" w:color="auto"/>
        <w:right w:val="none" w:sz="0" w:space="0" w:color="auto"/>
      </w:divBdr>
    </w:div>
    <w:div w:id="1552032331">
      <w:bodyDiv w:val="1"/>
      <w:marLeft w:val="0"/>
      <w:marRight w:val="0"/>
      <w:marTop w:val="0"/>
      <w:marBottom w:val="0"/>
      <w:divBdr>
        <w:top w:val="none" w:sz="0" w:space="0" w:color="auto"/>
        <w:left w:val="none" w:sz="0" w:space="0" w:color="auto"/>
        <w:bottom w:val="none" w:sz="0" w:space="0" w:color="auto"/>
        <w:right w:val="none" w:sz="0" w:space="0" w:color="auto"/>
      </w:divBdr>
    </w:div>
    <w:div w:id="1553495994">
      <w:bodyDiv w:val="1"/>
      <w:marLeft w:val="0"/>
      <w:marRight w:val="0"/>
      <w:marTop w:val="0"/>
      <w:marBottom w:val="0"/>
      <w:divBdr>
        <w:top w:val="none" w:sz="0" w:space="0" w:color="auto"/>
        <w:left w:val="none" w:sz="0" w:space="0" w:color="auto"/>
        <w:bottom w:val="none" w:sz="0" w:space="0" w:color="auto"/>
        <w:right w:val="none" w:sz="0" w:space="0" w:color="auto"/>
      </w:divBdr>
    </w:div>
    <w:div w:id="1554580879">
      <w:bodyDiv w:val="1"/>
      <w:marLeft w:val="0"/>
      <w:marRight w:val="0"/>
      <w:marTop w:val="0"/>
      <w:marBottom w:val="0"/>
      <w:divBdr>
        <w:top w:val="none" w:sz="0" w:space="0" w:color="auto"/>
        <w:left w:val="none" w:sz="0" w:space="0" w:color="auto"/>
        <w:bottom w:val="none" w:sz="0" w:space="0" w:color="auto"/>
        <w:right w:val="none" w:sz="0" w:space="0" w:color="auto"/>
      </w:divBdr>
    </w:div>
    <w:div w:id="1554921572">
      <w:bodyDiv w:val="1"/>
      <w:marLeft w:val="0"/>
      <w:marRight w:val="0"/>
      <w:marTop w:val="0"/>
      <w:marBottom w:val="0"/>
      <w:divBdr>
        <w:top w:val="none" w:sz="0" w:space="0" w:color="auto"/>
        <w:left w:val="none" w:sz="0" w:space="0" w:color="auto"/>
        <w:bottom w:val="none" w:sz="0" w:space="0" w:color="auto"/>
        <w:right w:val="none" w:sz="0" w:space="0" w:color="auto"/>
      </w:divBdr>
    </w:div>
    <w:div w:id="1556039827">
      <w:bodyDiv w:val="1"/>
      <w:marLeft w:val="0"/>
      <w:marRight w:val="0"/>
      <w:marTop w:val="0"/>
      <w:marBottom w:val="0"/>
      <w:divBdr>
        <w:top w:val="none" w:sz="0" w:space="0" w:color="auto"/>
        <w:left w:val="none" w:sz="0" w:space="0" w:color="auto"/>
        <w:bottom w:val="none" w:sz="0" w:space="0" w:color="auto"/>
        <w:right w:val="none" w:sz="0" w:space="0" w:color="auto"/>
      </w:divBdr>
    </w:div>
    <w:div w:id="1557549305">
      <w:bodyDiv w:val="1"/>
      <w:marLeft w:val="0"/>
      <w:marRight w:val="0"/>
      <w:marTop w:val="0"/>
      <w:marBottom w:val="0"/>
      <w:divBdr>
        <w:top w:val="none" w:sz="0" w:space="0" w:color="auto"/>
        <w:left w:val="none" w:sz="0" w:space="0" w:color="auto"/>
        <w:bottom w:val="none" w:sz="0" w:space="0" w:color="auto"/>
        <w:right w:val="none" w:sz="0" w:space="0" w:color="auto"/>
      </w:divBdr>
    </w:div>
    <w:div w:id="1562133962">
      <w:bodyDiv w:val="1"/>
      <w:marLeft w:val="0"/>
      <w:marRight w:val="0"/>
      <w:marTop w:val="0"/>
      <w:marBottom w:val="0"/>
      <w:divBdr>
        <w:top w:val="none" w:sz="0" w:space="0" w:color="auto"/>
        <w:left w:val="none" w:sz="0" w:space="0" w:color="auto"/>
        <w:bottom w:val="none" w:sz="0" w:space="0" w:color="auto"/>
        <w:right w:val="none" w:sz="0" w:space="0" w:color="auto"/>
      </w:divBdr>
    </w:div>
    <w:div w:id="1565943426">
      <w:bodyDiv w:val="1"/>
      <w:marLeft w:val="0"/>
      <w:marRight w:val="0"/>
      <w:marTop w:val="0"/>
      <w:marBottom w:val="0"/>
      <w:divBdr>
        <w:top w:val="none" w:sz="0" w:space="0" w:color="auto"/>
        <w:left w:val="none" w:sz="0" w:space="0" w:color="auto"/>
        <w:bottom w:val="none" w:sz="0" w:space="0" w:color="auto"/>
        <w:right w:val="none" w:sz="0" w:space="0" w:color="auto"/>
      </w:divBdr>
    </w:div>
    <w:div w:id="1567185826">
      <w:bodyDiv w:val="1"/>
      <w:marLeft w:val="0"/>
      <w:marRight w:val="0"/>
      <w:marTop w:val="0"/>
      <w:marBottom w:val="0"/>
      <w:divBdr>
        <w:top w:val="none" w:sz="0" w:space="0" w:color="auto"/>
        <w:left w:val="none" w:sz="0" w:space="0" w:color="auto"/>
        <w:bottom w:val="none" w:sz="0" w:space="0" w:color="auto"/>
        <w:right w:val="none" w:sz="0" w:space="0" w:color="auto"/>
      </w:divBdr>
    </w:div>
    <w:div w:id="1568615942">
      <w:bodyDiv w:val="1"/>
      <w:marLeft w:val="0"/>
      <w:marRight w:val="0"/>
      <w:marTop w:val="0"/>
      <w:marBottom w:val="0"/>
      <w:divBdr>
        <w:top w:val="none" w:sz="0" w:space="0" w:color="auto"/>
        <w:left w:val="none" w:sz="0" w:space="0" w:color="auto"/>
        <w:bottom w:val="none" w:sz="0" w:space="0" w:color="auto"/>
        <w:right w:val="none" w:sz="0" w:space="0" w:color="auto"/>
      </w:divBdr>
    </w:div>
    <w:div w:id="1569806409">
      <w:bodyDiv w:val="1"/>
      <w:marLeft w:val="0"/>
      <w:marRight w:val="0"/>
      <w:marTop w:val="0"/>
      <w:marBottom w:val="0"/>
      <w:divBdr>
        <w:top w:val="none" w:sz="0" w:space="0" w:color="auto"/>
        <w:left w:val="none" w:sz="0" w:space="0" w:color="auto"/>
        <w:bottom w:val="none" w:sz="0" w:space="0" w:color="auto"/>
        <w:right w:val="none" w:sz="0" w:space="0" w:color="auto"/>
      </w:divBdr>
    </w:div>
    <w:div w:id="1571187960">
      <w:bodyDiv w:val="1"/>
      <w:marLeft w:val="0"/>
      <w:marRight w:val="0"/>
      <w:marTop w:val="0"/>
      <w:marBottom w:val="0"/>
      <w:divBdr>
        <w:top w:val="none" w:sz="0" w:space="0" w:color="auto"/>
        <w:left w:val="none" w:sz="0" w:space="0" w:color="auto"/>
        <w:bottom w:val="none" w:sz="0" w:space="0" w:color="auto"/>
        <w:right w:val="none" w:sz="0" w:space="0" w:color="auto"/>
      </w:divBdr>
    </w:div>
    <w:div w:id="1571958238">
      <w:bodyDiv w:val="1"/>
      <w:marLeft w:val="0"/>
      <w:marRight w:val="0"/>
      <w:marTop w:val="0"/>
      <w:marBottom w:val="0"/>
      <w:divBdr>
        <w:top w:val="none" w:sz="0" w:space="0" w:color="auto"/>
        <w:left w:val="none" w:sz="0" w:space="0" w:color="auto"/>
        <w:bottom w:val="none" w:sz="0" w:space="0" w:color="auto"/>
        <w:right w:val="none" w:sz="0" w:space="0" w:color="auto"/>
      </w:divBdr>
    </w:div>
    <w:div w:id="1575433688">
      <w:bodyDiv w:val="1"/>
      <w:marLeft w:val="0"/>
      <w:marRight w:val="0"/>
      <w:marTop w:val="0"/>
      <w:marBottom w:val="0"/>
      <w:divBdr>
        <w:top w:val="none" w:sz="0" w:space="0" w:color="auto"/>
        <w:left w:val="none" w:sz="0" w:space="0" w:color="auto"/>
        <w:bottom w:val="none" w:sz="0" w:space="0" w:color="auto"/>
        <w:right w:val="none" w:sz="0" w:space="0" w:color="auto"/>
      </w:divBdr>
    </w:div>
    <w:div w:id="1582183240">
      <w:bodyDiv w:val="1"/>
      <w:marLeft w:val="0"/>
      <w:marRight w:val="0"/>
      <w:marTop w:val="0"/>
      <w:marBottom w:val="0"/>
      <w:divBdr>
        <w:top w:val="none" w:sz="0" w:space="0" w:color="auto"/>
        <w:left w:val="none" w:sz="0" w:space="0" w:color="auto"/>
        <w:bottom w:val="none" w:sz="0" w:space="0" w:color="auto"/>
        <w:right w:val="none" w:sz="0" w:space="0" w:color="auto"/>
      </w:divBdr>
    </w:div>
    <w:div w:id="1582445371">
      <w:bodyDiv w:val="1"/>
      <w:marLeft w:val="0"/>
      <w:marRight w:val="0"/>
      <w:marTop w:val="0"/>
      <w:marBottom w:val="0"/>
      <w:divBdr>
        <w:top w:val="none" w:sz="0" w:space="0" w:color="auto"/>
        <w:left w:val="none" w:sz="0" w:space="0" w:color="auto"/>
        <w:bottom w:val="none" w:sz="0" w:space="0" w:color="auto"/>
        <w:right w:val="none" w:sz="0" w:space="0" w:color="auto"/>
      </w:divBdr>
    </w:div>
    <w:div w:id="1582907236">
      <w:bodyDiv w:val="1"/>
      <w:marLeft w:val="0"/>
      <w:marRight w:val="0"/>
      <w:marTop w:val="0"/>
      <w:marBottom w:val="0"/>
      <w:divBdr>
        <w:top w:val="none" w:sz="0" w:space="0" w:color="auto"/>
        <w:left w:val="none" w:sz="0" w:space="0" w:color="auto"/>
        <w:bottom w:val="none" w:sz="0" w:space="0" w:color="auto"/>
        <w:right w:val="none" w:sz="0" w:space="0" w:color="auto"/>
      </w:divBdr>
    </w:div>
    <w:div w:id="1583370347">
      <w:bodyDiv w:val="1"/>
      <w:marLeft w:val="0"/>
      <w:marRight w:val="0"/>
      <w:marTop w:val="0"/>
      <w:marBottom w:val="0"/>
      <w:divBdr>
        <w:top w:val="none" w:sz="0" w:space="0" w:color="auto"/>
        <w:left w:val="none" w:sz="0" w:space="0" w:color="auto"/>
        <w:bottom w:val="none" w:sz="0" w:space="0" w:color="auto"/>
        <w:right w:val="none" w:sz="0" w:space="0" w:color="auto"/>
      </w:divBdr>
    </w:div>
    <w:div w:id="1585266366">
      <w:bodyDiv w:val="1"/>
      <w:marLeft w:val="0"/>
      <w:marRight w:val="0"/>
      <w:marTop w:val="0"/>
      <w:marBottom w:val="0"/>
      <w:divBdr>
        <w:top w:val="none" w:sz="0" w:space="0" w:color="auto"/>
        <w:left w:val="none" w:sz="0" w:space="0" w:color="auto"/>
        <w:bottom w:val="none" w:sz="0" w:space="0" w:color="auto"/>
        <w:right w:val="none" w:sz="0" w:space="0" w:color="auto"/>
      </w:divBdr>
    </w:div>
    <w:div w:id="1591037267">
      <w:bodyDiv w:val="1"/>
      <w:marLeft w:val="0"/>
      <w:marRight w:val="0"/>
      <w:marTop w:val="0"/>
      <w:marBottom w:val="0"/>
      <w:divBdr>
        <w:top w:val="none" w:sz="0" w:space="0" w:color="auto"/>
        <w:left w:val="none" w:sz="0" w:space="0" w:color="auto"/>
        <w:bottom w:val="none" w:sz="0" w:space="0" w:color="auto"/>
        <w:right w:val="none" w:sz="0" w:space="0" w:color="auto"/>
      </w:divBdr>
    </w:div>
    <w:div w:id="1592005316">
      <w:bodyDiv w:val="1"/>
      <w:marLeft w:val="0"/>
      <w:marRight w:val="0"/>
      <w:marTop w:val="0"/>
      <w:marBottom w:val="0"/>
      <w:divBdr>
        <w:top w:val="none" w:sz="0" w:space="0" w:color="auto"/>
        <w:left w:val="none" w:sz="0" w:space="0" w:color="auto"/>
        <w:bottom w:val="none" w:sz="0" w:space="0" w:color="auto"/>
        <w:right w:val="none" w:sz="0" w:space="0" w:color="auto"/>
      </w:divBdr>
    </w:div>
    <w:div w:id="1592010430">
      <w:bodyDiv w:val="1"/>
      <w:marLeft w:val="0"/>
      <w:marRight w:val="0"/>
      <w:marTop w:val="0"/>
      <w:marBottom w:val="0"/>
      <w:divBdr>
        <w:top w:val="none" w:sz="0" w:space="0" w:color="auto"/>
        <w:left w:val="none" w:sz="0" w:space="0" w:color="auto"/>
        <w:bottom w:val="none" w:sz="0" w:space="0" w:color="auto"/>
        <w:right w:val="none" w:sz="0" w:space="0" w:color="auto"/>
      </w:divBdr>
    </w:div>
    <w:div w:id="1592197533">
      <w:bodyDiv w:val="1"/>
      <w:marLeft w:val="0"/>
      <w:marRight w:val="0"/>
      <w:marTop w:val="0"/>
      <w:marBottom w:val="0"/>
      <w:divBdr>
        <w:top w:val="none" w:sz="0" w:space="0" w:color="auto"/>
        <w:left w:val="none" w:sz="0" w:space="0" w:color="auto"/>
        <w:bottom w:val="none" w:sz="0" w:space="0" w:color="auto"/>
        <w:right w:val="none" w:sz="0" w:space="0" w:color="auto"/>
      </w:divBdr>
    </w:div>
    <w:div w:id="1592816878">
      <w:bodyDiv w:val="1"/>
      <w:marLeft w:val="0"/>
      <w:marRight w:val="0"/>
      <w:marTop w:val="0"/>
      <w:marBottom w:val="0"/>
      <w:divBdr>
        <w:top w:val="none" w:sz="0" w:space="0" w:color="auto"/>
        <w:left w:val="none" w:sz="0" w:space="0" w:color="auto"/>
        <w:bottom w:val="none" w:sz="0" w:space="0" w:color="auto"/>
        <w:right w:val="none" w:sz="0" w:space="0" w:color="auto"/>
      </w:divBdr>
    </w:div>
    <w:div w:id="1594237519">
      <w:bodyDiv w:val="1"/>
      <w:marLeft w:val="0"/>
      <w:marRight w:val="0"/>
      <w:marTop w:val="0"/>
      <w:marBottom w:val="0"/>
      <w:divBdr>
        <w:top w:val="none" w:sz="0" w:space="0" w:color="auto"/>
        <w:left w:val="none" w:sz="0" w:space="0" w:color="auto"/>
        <w:bottom w:val="none" w:sz="0" w:space="0" w:color="auto"/>
        <w:right w:val="none" w:sz="0" w:space="0" w:color="auto"/>
      </w:divBdr>
    </w:div>
    <w:div w:id="1594313146">
      <w:bodyDiv w:val="1"/>
      <w:marLeft w:val="0"/>
      <w:marRight w:val="0"/>
      <w:marTop w:val="0"/>
      <w:marBottom w:val="0"/>
      <w:divBdr>
        <w:top w:val="none" w:sz="0" w:space="0" w:color="auto"/>
        <w:left w:val="none" w:sz="0" w:space="0" w:color="auto"/>
        <w:bottom w:val="none" w:sz="0" w:space="0" w:color="auto"/>
        <w:right w:val="none" w:sz="0" w:space="0" w:color="auto"/>
      </w:divBdr>
    </w:div>
    <w:div w:id="1596746873">
      <w:bodyDiv w:val="1"/>
      <w:marLeft w:val="0"/>
      <w:marRight w:val="0"/>
      <w:marTop w:val="0"/>
      <w:marBottom w:val="0"/>
      <w:divBdr>
        <w:top w:val="none" w:sz="0" w:space="0" w:color="auto"/>
        <w:left w:val="none" w:sz="0" w:space="0" w:color="auto"/>
        <w:bottom w:val="none" w:sz="0" w:space="0" w:color="auto"/>
        <w:right w:val="none" w:sz="0" w:space="0" w:color="auto"/>
      </w:divBdr>
    </w:div>
    <w:div w:id="1599605376">
      <w:bodyDiv w:val="1"/>
      <w:marLeft w:val="0"/>
      <w:marRight w:val="0"/>
      <w:marTop w:val="0"/>
      <w:marBottom w:val="0"/>
      <w:divBdr>
        <w:top w:val="none" w:sz="0" w:space="0" w:color="auto"/>
        <w:left w:val="none" w:sz="0" w:space="0" w:color="auto"/>
        <w:bottom w:val="none" w:sz="0" w:space="0" w:color="auto"/>
        <w:right w:val="none" w:sz="0" w:space="0" w:color="auto"/>
      </w:divBdr>
    </w:div>
    <w:div w:id="1604217886">
      <w:bodyDiv w:val="1"/>
      <w:marLeft w:val="0"/>
      <w:marRight w:val="0"/>
      <w:marTop w:val="0"/>
      <w:marBottom w:val="0"/>
      <w:divBdr>
        <w:top w:val="none" w:sz="0" w:space="0" w:color="auto"/>
        <w:left w:val="none" w:sz="0" w:space="0" w:color="auto"/>
        <w:bottom w:val="none" w:sz="0" w:space="0" w:color="auto"/>
        <w:right w:val="none" w:sz="0" w:space="0" w:color="auto"/>
      </w:divBdr>
    </w:div>
    <w:div w:id="1604806271">
      <w:bodyDiv w:val="1"/>
      <w:marLeft w:val="0"/>
      <w:marRight w:val="0"/>
      <w:marTop w:val="0"/>
      <w:marBottom w:val="0"/>
      <w:divBdr>
        <w:top w:val="none" w:sz="0" w:space="0" w:color="auto"/>
        <w:left w:val="none" w:sz="0" w:space="0" w:color="auto"/>
        <w:bottom w:val="none" w:sz="0" w:space="0" w:color="auto"/>
        <w:right w:val="none" w:sz="0" w:space="0" w:color="auto"/>
      </w:divBdr>
    </w:div>
    <w:div w:id="1605915130">
      <w:bodyDiv w:val="1"/>
      <w:marLeft w:val="0"/>
      <w:marRight w:val="0"/>
      <w:marTop w:val="0"/>
      <w:marBottom w:val="0"/>
      <w:divBdr>
        <w:top w:val="none" w:sz="0" w:space="0" w:color="auto"/>
        <w:left w:val="none" w:sz="0" w:space="0" w:color="auto"/>
        <w:bottom w:val="none" w:sz="0" w:space="0" w:color="auto"/>
        <w:right w:val="none" w:sz="0" w:space="0" w:color="auto"/>
      </w:divBdr>
    </w:div>
    <w:div w:id="1613245013">
      <w:bodyDiv w:val="1"/>
      <w:marLeft w:val="0"/>
      <w:marRight w:val="0"/>
      <w:marTop w:val="0"/>
      <w:marBottom w:val="0"/>
      <w:divBdr>
        <w:top w:val="none" w:sz="0" w:space="0" w:color="auto"/>
        <w:left w:val="none" w:sz="0" w:space="0" w:color="auto"/>
        <w:bottom w:val="none" w:sz="0" w:space="0" w:color="auto"/>
        <w:right w:val="none" w:sz="0" w:space="0" w:color="auto"/>
      </w:divBdr>
    </w:div>
    <w:div w:id="1614634602">
      <w:bodyDiv w:val="1"/>
      <w:marLeft w:val="0"/>
      <w:marRight w:val="0"/>
      <w:marTop w:val="0"/>
      <w:marBottom w:val="0"/>
      <w:divBdr>
        <w:top w:val="none" w:sz="0" w:space="0" w:color="auto"/>
        <w:left w:val="none" w:sz="0" w:space="0" w:color="auto"/>
        <w:bottom w:val="none" w:sz="0" w:space="0" w:color="auto"/>
        <w:right w:val="none" w:sz="0" w:space="0" w:color="auto"/>
      </w:divBdr>
    </w:div>
    <w:div w:id="1614939068">
      <w:bodyDiv w:val="1"/>
      <w:marLeft w:val="0"/>
      <w:marRight w:val="0"/>
      <w:marTop w:val="0"/>
      <w:marBottom w:val="0"/>
      <w:divBdr>
        <w:top w:val="none" w:sz="0" w:space="0" w:color="auto"/>
        <w:left w:val="none" w:sz="0" w:space="0" w:color="auto"/>
        <w:bottom w:val="none" w:sz="0" w:space="0" w:color="auto"/>
        <w:right w:val="none" w:sz="0" w:space="0" w:color="auto"/>
      </w:divBdr>
    </w:div>
    <w:div w:id="1620650504">
      <w:bodyDiv w:val="1"/>
      <w:marLeft w:val="0"/>
      <w:marRight w:val="0"/>
      <w:marTop w:val="0"/>
      <w:marBottom w:val="0"/>
      <w:divBdr>
        <w:top w:val="none" w:sz="0" w:space="0" w:color="auto"/>
        <w:left w:val="none" w:sz="0" w:space="0" w:color="auto"/>
        <w:bottom w:val="none" w:sz="0" w:space="0" w:color="auto"/>
        <w:right w:val="none" w:sz="0" w:space="0" w:color="auto"/>
      </w:divBdr>
    </w:div>
    <w:div w:id="1623725412">
      <w:bodyDiv w:val="1"/>
      <w:marLeft w:val="0"/>
      <w:marRight w:val="0"/>
      <w:marTop w:val="0"/>
      <w:marBottom w:val="0"/>
      <w:divBdr>
        <w:top w:val="none" w:sz="0" w:space="0" w:color="auto"/>
        <w:left w:val="none" w:sz="0" w:space="0" w:color="auto"/>
        <w:bottom w:val="none" w:sz="0" w:space="0" w:color="auto"/>
        <w:right w:val="none" w:sz="0" w:space="0" w:color="auto"/>
      </w:divBdr>
    </w:div>
    <w:div w:id="1629626669">
      <w:bodyDiv w:val="1"/>
      <w:marLeft w:val="0"/>
      <w:marRight w:val="0"/>
      <w:marTop w:val="0"/>
      <w:marBottom w:val="0"/>
      <w:divBdr>
        <w:top w:val="none" w:sz="0" w:space="0" w:color="auto"/>
        <w:left w:val="none" w:sz="0" w:space="0" w:color="auto"/>
        <w:bottom w:val="none" w:sz="0" w:space="0" w:color="auto"/>
        <w:right w:val="none" w:sz="0" w:space="0" w:color="auto"/>
      </w:divBdr>
    </w:div>
    <w:div w:id="1635329589">
      <w:bodyDiv w:val="1"/>
      <w:marLeft w:val="0"/>
      <w:marRight w:val="0"/>
      <w:marTop w:val="0"/>
      <w:marBottom w:val="0"/>
      <w:divBdr>
        <w:top w:val="none" w:sz="0" w:space="0" w:color="auto"/>
        <w:left w:val="none" w:sz="0" w:space="0" w:color="auto"/>
        <w:bottom w:val="none" w:sz="0" w:space="0" w:color="auto"/>
        <w:right w:val="none" w:sz="0" w:space="0" w:color="auto"/>
      </w:divBdr>
    </w:div>
    <w:div w:id="1637642091">
      <w:bodyDiv w:val="1"/>
      <w:marLeft w:val="0"/>
      <w:marRight w:val="0"/>
      <w:marTop w:val="0"/>
      <w:marBottom w:val="0"/>
      <w:divBdr>
        <w:top w:val="none" w:sz="0" w:space="0" w:color="auto"/>
        <w:left w:val="none" w:sz="0" w:space="0" w:color="auto"/>
        <w:bottom w:val="none" w:sz="0" w:space="0" w:color="auto"/>
        <w:right w:val="none" w:sz="0" w:space="0" w:color="auto"/>
      </w:divBdr>
    </w:div>
    <w:div w:id="1638027418">
      <w:bodyDiv w:val="1"/>
      <w:marLeft w:val="0"/>
      <w:marRight w:val="0"/>
      <w:marTop w:val="0"/>
      <w:marBottom w:val="0"/>
      <w:divBdr>
        <w:top w:val="none" w:sz="0" w:space="0" w:color="auto"/>
        <w:left w:val="none" w:sz="0" w:space="0" w:color="auto"/>
        <w:bottom w:val="none" w:sz="0" w:space="0" w:color="auto"/>
        <w:right w:val="none" w:sz="0" w:space="0" w:color="auto"/>
      </w:divBdr>
    </w:div>
    <w:div w:id="1639918128">
      <w:bodyDiv w:val="1"/>
      <w:marLeft w:val="0"/>
      <w:marRight w:val="0"/>
      <w:marTop w:val="0"/>
      <w:marBottom w:val="0"/>
      <w:divBdr>
        <w:top w:val="none" w:sz="0" w:space="0" w:color="auto"/>
        <w:left w:val="none" w:sz="0" w:space="0" w:color="auto"/>
        <w:bottom w:val="none" w:sz="0" w:space="0" w:color="auto"/>
        <w:right w:val="none" w:sz="0" w:space="0" w:color="auto"/>
      </w:divBdr>
    </w:div>
    <w:div w:id="1640186312">
      <w:bodyDiv w:val="1"/>
      <w:marLeft w:val="0"/>
      <w:marRight w:val="0"/>
      <w:marTop w:val="0"/>
      <w:marBottom w:val="0"/>
      <w:divBdr>
        <w:top w:val="none" w:sz="0" w:space="0" w:color="auto"/>
        <w:left w:val="none" w:sz="0" w:space="0" w:color="auto"/>
        <w:bottom w:val="none" w:sz="0" w:space="0" w:color="auto"/>
        <w:right w:val="none" w:sz="0" w:space="0" w:color="auto"/>
      </w:divBdr>
    </w:div>
    <w:div w:id="1640191036">
      <w:bodyDiv w:val="1"/>
      <w:marLeft w:val="0"/>
      <w:marRight w:val="0"/>
      <w:marTop w:val="0"/>
      <w:marBottom w:val="0"/>
      <w:divBdr>
        <w:top w:val="none" w:sz="0" w:space="0" w:color="auto"/>
        <w:left w:val="none" w:sz="0" w:space="0" w:color="auto"/>
        <w:bottom w:val="none" w:sz="0" w:space="0" w:color="auto"/>
        <w:right w:val="none" w:sz="0" w:space="0" w:color="auto"/>
      </w:divBdr>
    </w:div>
    <w:div w:id="1641423548">
      <w:bodyDiv w:val="1"/>
      <w:marLeft w:val="0"/>
      <w:marRight w:val="0"/>
      <w:marTop w:val="0"/>
      <w:marBottom w:val="0"/>
      <w:divBdr>
        <w:top w:val="none" w:sz="0" w:space="0" w:color="auto"/>
        <w:left w:val="none" w:sz="0" w:space="0" w:color="auto"/>
        <w:bottom w:val="none" w:sz="0" w:space="0" w:color="auto"/>
        <w:right w:val="none" w:sz="0" w:space="0" w:color="auto"/>
      </w:divBdr>
    </w:div>
    <w:div w:id="1641425226">
      <w:bodyDiv w:val="1"/>
      <w:marLeft w:val="0"/>
      <w:marRight w:val="0"/>
      <w:marTop w:val="0"/>
      <w:marBottom w:val="0"/>
      <w:divBdr>
        <w:top w:val="none" w:sz="0" w:space="0" w:color="auto"/>
        <w:left w:val="none" w:sz="0" w:space="0" w:color="auto"/>
        <w:bottom w:val="none" w:sz="0" w:space="0" w:color="auto"/>
        <w:right w:val="none" w:sz="0" w:space="0" w:color="auto"/>
      </w:divBdr>
    </w:div>
    <w:div w:id="1646277007">
      <w:bodyDiv w:val="1"/>
      <w:marLeft w:val="0"/>
      <w:marRight w:val="0"/>
      <w:marTop w:val="0"/>
      <w:marBottom w:val="0"/>
      <w:divBdr>
        <w:top w:val="none" w:sz="0" w:space="0" w:color="auto"/>
        <w:left w:val="none" w:sz="0" w:space="0" w:color="auto"/>
        <w:bottom w:val="none" w:sz="0" w:space="0" w:color="auto"/>
        <w:right w:val="none" w:sz="0" w:space="0" w:color="auto"/>
      </w:divBdr>
    </w:div>
    <w:div w:id="1651444495">
      <w:bodyDiv w:val="1"/>
      <w:marLeft w:val="0"/>
      <w:marRight w:val="0"/>
      <w:marTop w:val="0"/>
      <w:marBottom w:val="0"/>
      <w:divBdr>
        <w:top w:val="none" w:sz="0" w:space="0" w:color="auto"/>
        <w:left w:val="none" w:sz="0" w:space="0" w:color="auto"/>
        <w:bottom w:val="none" w:sz="0" w:space="0" w:color="auto"/>
        <w:right w:val="none" w:sz="0" w:space="0" w:color="auto"/>
      </w:divBdr>
    </w:div>
    <w:div w:id="1655527794">
      <w:bodyDiv w:val="1"/>
      <w:marLeft w:val="0"/>
      <w:marRight w:val="0"/>
      <w:marTop w:val="0"/>
      <w:marBottom w:val="0"/>
      <w:divBdr>
        <w:top w:val="none" w:sz="0" w:space="0" w:color="auto"/>
        <w:left w:val="none" w:sz="0" w:space="0" w:color="auto"/>
        <w:bottom w:val="none" w:sz="0" w:space="0" w:color="auto"/>
        <w:right w:val="none" w:sz="0" w:space="0" w:color="auto"/>
      </w:divBdr>
    </w:div>
    <w:div w:id="1655839553">
      <w:bodyDiv w:val="1"/>
      <w:marLeft w:val="0"/>
      <w:marRight w:val="0"/>
      <w:marTop w:val="0"/>
      <w:marBottom w:val="0"/>
      <w:divBdr>
        <w:top w:val="none" w:sz="0" w:space="0" w:color="auto"/>
        <w:left w:val="none" w:sz="0" w:space="0" w:color="auto"/>
        <w:bottom w:val="none" w:sz="0" w:space="0" w:color="auto"/>
        <w:right w:val="none" w:sz="0" w:space="0" w:color="auto"/>
      </w:divBdr>
    </w:div>
    <w:div w:id="1658268367">
      <w:bodyDiv w:val="1"/>
      <w:marLeft w:val="0"/>
      <w:marRight w:val="0"/>
      <w:marTop w:val="0"/>
      <w:marBottom w:val="0"/>
      <w:divBdr>
        <w:top w:val="none" w:sz="0" w:space="0" w:color="auto"/>
        <w:left w:val="none" w:sz="0" w:space="0" w:color="auto"/>
        <w:bottom w:val="none" w:sz="0" w:space="0" w:color="auto"/>
        <w:right w:val="none" w:sz="0" w:space="0" w:color="auto"/>
      </w:divBdr>
    </w:div>
    <w:div w:id="1659186355">
      <w:bodyDiv w:val="1"/>
      <w:marLeft w:val="0"/>
      <w:marRight w:val="0"/>
      <w:marTop w:val="0"/>
      <w:marBottom w:val="0"/>
      <w:divBdr>
        <w:top w:val="none" w:sz="0" w:space="0" w:color="auto"/>
        <w:left w:val="none" w:sz="0" w:space="0" w:color="auto"/>
        <w:bottom w:val="none" w:sz="0" w:space="0" w:color="auto"/>
        <w:right w:val="none" w:sz="0" w:space="0" w:color="auto"/>
      </w:divBdr>
    </w:div>
    <w:div w:id="1660111615">
      <w:bodyDiv w:val="1"/>
      <w:marLeft w:val="0"/>
      <w:marRight w:val="0"/>
      <w:marTop w:val="0"/>
      <w:marBottom w:val="0"/>
      <w:divBdr>
        <w:top w:val="none" w:sz="0" w:space="0" w:color="auto"/>
        <w:left w:val="none" w:sz="0" w:space="0" w:color="auto"/>
        <w:bottom w:val="none" w:sz="0" w:space="0" w:color="auto"/>
        <w:right w:val="none" w:sz="0" w:space="0" w:color="auto"/>
      </w:divBdr>
    </w:div>
    <w:div w:id="1666326520">
      <w:bodyDiv w:val="1"/>
      <w:marLeft w:val="0"/>
      <w:marRight w:val="0"/>
      <w:marTop w:val="0"/>
      <w:marBottom w:val="0"/>
      <w:divBdr>
        <w:top w:val="none" w:sz="0" w:space="0" w:color="auto"/>
        <w:left w:val="none" w:sz="0" w:space="0" w:color="auto"/>
        <w:bottom w:val="none" w:sz="0" w:space="0" w:color="auto"/>
        <w:right w:val="none" w:sz="0" w:space="0" w:color="auto"/>
      </w:divBdr>
    </w:div>
    <w:div w:id="1668046912">
      <w:bodyDiv w:val="1"/>
      <w:marLeft w:val="0"/>
      <w:marRight w:val="0"/>
      <w:marTop w:val="0"/>
      <w:marBottom w:val="0"/>
      <w:divBdr>
        <w:top w:val="none" w:sz="0" w:space="0" w:color="auto"/>
        <w:left w:val="none" w:sz="0" w:space="0" w:color="auto"/>
        <w:bottom w:val="none" w:sz="0" w:space="0" w:color="auto"/>
        <w:right w:val="none" w:sz="0" w:space="0" w:color="auto"/>
      </w:divBdr>
    </w:div>
    <w:div w:id="1672753837">
      <w:bodyDiv w:val="1"/>
      <w:marLeft w:val="0"/>
      <w:marRight w:val="0"/>
      <w:marTop w:val="0"/>
      <w:marBottom w:val="0"/>
      <w:divBdr>
        <w:top w:val="none" w:sz="0" w:space="0" w:color="auto"/>
        <w:left w:val="none" w:sz="0" w:space="0" w:color="auto"/>
        <w:bottom w:val="none" w:sz="0" w:space="0" w:color="auto"/>
        <w:right w:val="none" w:sz="0" w:space="0" w:color="auto"/>
      </w:divBdr>
    </w:div>
    <w:div w:id="1674260839">
      <w:bodyDiv w:val="1"/>
      <w:marLeft w:val="0"/>
      <w:marRight w:val="0"/>
      <w:marTop w:val="0"/>
      <w:marBottom w:val="0"/>
      <w:divBdr>
        <w:top w:val="none" w:sz="0" w:space="0" w:color="auto"/>
        <w:left w:val="none" w:sz="0" w:space="0" w:color="auto"/>
        <w:bottom w:val="none" w:sz="0" w:space="0" w:color="auto"/>
        <w:right w:val="none" w:sz="0" w:space="0" w:color="auto"/>
      </w:divBdr>
    </w:div>
    <w:div w:id="1678848375">
      <w:bodyDiv w:val="1"/>
      <w:marLeft w:val="0"/>
      <w:marRight w:val="0"/>
      <w:marTop w:val="0"/>
      <w:marBottom w:val="0"/>
      <w:divBdr>
        <w:top w:val="none" w:sz="0" w:space="0" w:color="auto"/>
        <w:left w:val="none" w:sz="0" w:space="0" w:color="auto"/>
        <w:bottom w:val="none" w:sz="0" w:space="0" w:color="auto"/>
        <w:right w:val="none" w:sz="0" w:space="0" w:color="auto"/>
      </w:divBdr>
    </w:div>
    <w:div w:id="1680422454">
      <w:bodyDiv w:val="1"/>
      <w:marLeft w:val="0"/>
      <w:marRight w:val="0"/>
      <w:marTop w:val="0"/>
      <w:marBottom w:val="0"/>
      <w:divBdr>
        <w:top w:val="none" w:sz="0" w:space="0" w:color="auto"/>
        <w:left w:val="none" w:sz="0" w:space="0" w:color="auto"/>
        <w:bottom w:val="none" w:sz="0" w:space="0" w:color="auto"/>
        <w:right w:val="none" w:sz="0" w:space="0" w:color="auto"/>
      </w:divBdr>
    </w:div>
    <w:div w:id="1683554537">
      <w:bodyDiv w:val="1"/>
      <w:marLeft w:val="0"/>
      <w:marRight w:val="0"/>
      <w:marTop w:val="0"/>
      <w:marBottom w:val="0"/>
      <w:divBdr>
        <w:top w:val="none" w:sz="0" w:space="0" w:color="auto"/>
        <w:left w:val="none" w:sz="0" w:space="0" w:color="auto"/>
        <w:bottom w:val="none" w:sz="0" w:space="0" w:color="auto"/>
        <w:right w:val="none" w:sz="0" w:space="0" w:color="auto"/>
      </w:divBdr>
    </w:div>
    <w:div w:id="1683896014">
      <w:bodyDiv w:val="1"/>
      <w:marLeft w:val="0"/>
      <w:marRight w:val="0"/>
      <w:marTop w:val="0"/>
      <w:marBottom w:val="0"/>
      <w:divBdr>
        <w:top w:val="none" w:sz="0" w:space="0" w:color="auto"/>
        <w:left w:val="none" w:sz="0" w:space="0" w:color="auto"/>
        <w:bottom w:val="none" w:sz="0" w:space="0" w:color="auto"/>
        <w:right w:val="none" w:sz="0" w:space="0" w:color="auto"/>
      </w:divBdr>
    </w:div>
    <w:div w:id="1684548538">
      <w:bodyDiv w:val="1"/>
      <w:marLeft w:val="0"/>
      <w:marRight w:val="0"/>
      <w:marTop w:val="0"/>
      <w:marBottom w:val="0"/>
      <w:divBdr>
        <w:top w:val="none" w:sz="0" w:space="0" w:color="auto"/>
        <w:left w:val="none" w:sz="0" w:space="0" w:color="auto"/>
        <w:bottom w:val="none" w:sz="0" w:space="0" w:color="auto"/>
        <w:right w:val="none" w:sz="0" w:space="0" w:color="auto"/>
      </w:divBdr>
    </w:div>
    <w:div w:id="1687052907">
      <w:bodyDiv w:val="1"/>
      <w:marLeft w:val="0"/>
      <w:marRight w:val="0"/>
      <w:marTop w:val="0"/>
      <w:marBottom w:val="0"/>
      <w:divBdr>
        <w:top w:val="none" w:sz="0" w:space="0" w:color="auto"/>
        <w:left w:val="none" w:sz="0" w:space="0" w:color="auto"/>
        <w:bottom w:val="none" w:sz="0" w:space="0" w:color="auto"/>
        <w:right w:val="none" w:sz="0" w:space="0" w:color="auto"/>
      </w:divBdr>
    </w:div>
    <w:div w:id="1688216707">
      <w:bodyDiv w:val="1"/>
      <w:marLeft w:val="0"/>
      <w:marRight w:val="0"/>
      <w:marTop w:val="0"/>
      <w:marBottom w:val="0"/>
      <w:divBdr>
        <w:top w:val="none" w:sz="0" w:space="0" w:color="auto"/>
        <w:left w:val="none" w:sz="0" w:space="0" w:color="auto"/>
        <w:bottom w:val="none" w:sz="0" w:space="0" w:color="auto"/>
        <w:right w:val="none" w:sz="0" w:space="0" w:color="auto"/>
      </w:divBdr>
    </w:div>
    <w:div w:id="1689484406">
      <w:bodyDiv w:val="1"/>
      <w:marLeft w:val="0"/>
      <w:marRight w:val="0"/>
      <w:marTop w:val="0"/>
      <w:marBottom w:val="0"/>
      <w:divBdr>
        <w:top w:val="none" w:sz="0" w:space="0" w:color="auto"/>
        <w:left w:val="none" w:sz="0" w:space="0" w:color="auto"/>
        <w:bottom w:val="none" w:sz="0" w:space="0" w:color="auto"/>
        <w:right w:val="none" w:sz="0" w:space="0" w:color="auto"/>
      </w:divBdr>
    </w:div>
    <w:div w:id="1690063806">
      <w:bodyDiv w:val="1"/>
      <w:marLeft w:val="0"/>
      <w:marRight w:val="0"/>
      <w:marTop w:val="0"/>
      <w:marBottom w:val="0"/>
      <w:divBdr>
        <w:top w:val="none" w:sz="0" w:space="0" w:color="auto"/>
        <w:left w:val="none" w:sz="0" w:space="0" w:color="auto"/>
        <w:bottom w:val="none" w:sz="0" w:space="0" w:color="auto"/>
        <w:right w:val="none" w:sz="0" w:space="0" w:color="auto"/>
      </w:divBdr>
    </w:div>
    <w:div w:id="1691682569">
      <w:bodyDiv w:val="1"/>
      <w:marLeft w:val="0"/>
      <w:marRight w:val="0"/>
      <w:marTop w:val="0"/>
      <w:marBottom w:val="0"/>
      <w:divBdr>
        <w:top w:val="none" w:sz="0" w:space="0" w:color="auto"/>
        <w:left w:val="none" w:sz="0" w:space="0" w:color="auto"/>
        <w:bottom w:val="none" w:sz="0" w:space="0" w:color="auto"/>
        <w:right w:val="none" w:sz="0" w:space="0" w:color="auto"/>
      </w:divBdr>
    </w:div>
    <w:div w:id="1693531637">
      <w:bodyDiv w:val="1"/>
      <w:marLeft w:val="0"/>
      <w:marRight w:val="0"/>
      <w:marTop w:val="0"/>
      <w:marBottom w:val="0"/>
      <w:divBdr>
        <w:top w:val="none" w:sz="0" w:space="0" w:color="auto"/>
        <w:left w:val="none" w:sz="0" w:space="0" w:color="auto"/>
        <w:bottom w:val="none" w:sz="0" w:space="0" w:color="auto"/>
        <w:right w:val="none" w:sz="0" w:space="0" w:color="auto"/>
      </w:divBdr>
    </w:div>
    <w:div w:id="1694918435">
      <w:bodyDiv w:val="1"/>
      <w:marLeft w:val="0"/>
      <w:marRight w:val="0"/>
      <w:marTop w:val="0"/>
      <w:marBottom w:val="0"/>
      <w:divBdr>
        <w:top w:val="none" w:sz="0" w:space="0" w:color="auto"/>
        <w:left w:val="none" w:sz="0" w:space="0" w:color="auto"/>
        <w:bottom w:val="none" w:sz="0" w:space="0" w:color="auto"/>
        <w:right w:val="none" w:sz="0" w:space="0" w:color="auto"/>
      </w:divBdr>
    </w:div>
    <w:div w:id="1694961051">
      <w:bodyDiv w:val="1"/>
      <w:marLeft w:val="0"/>
      <w:marRight w:val="0"/>
      <w:marTop w:val="0"/>
      <w:marBottom w:val="0"/>
      <w:divBdr>
        <w:top w:val="none" w:sz="0" w:space="0" w:color="auto"/>
        <w:left w:val="none" w:sz="0" w:space="0" w:color="auto"/>
        <w:bottom w:val="none" w:sz="0" w:space="0" w:color="auto"/>
        <w:right w:val="none" w:sz="0" w:space="0" w:color="auto"/>
      </w:divBdr>
    </w:div>
    <w:div w:id="1695379024">
      <w:bodyDiv w:val="1"/>
      <w:marLeft w:val="0"/>
      <w:marRight w:val="0"/>
      <w:marTop w:val="0"/>
      <w:marBottom w:val="0"/>
      <w:divBdr>
        <w:top w:val="none" w:sz="0" w:space="0" w:color="auto"/>
        <w:left w:val="none" w:sz="0" w:space="0" w:color="auto"/>
        <w:bottom w:val="none" w:sz="0" w:space="0" w:color="auto"/>
        <w:right w:val="none" w:sz="0" w:space="0" w:color="auto"/>
      </w:divBdr>
    </w:div>
    <w:div w:id="1699623593">
      <w:bodyDiv w:val="1"/>
      <w:marLeft w:val="0"/>
      <w:marRight w:val="0"/>
      <w:marTop w:val="0"/>
      <w:marBottom w:val="0"/>
      <w:divBdr>
        <w:top w:val="none" w:sz="0" w:space="0" w:color="auto"/>
        <w:left w:val="none" w:sz="0" w:space="0" w:color="auto"/>
        <w:bottom w:val="none" w:sz="0" w:space="0" w:color="auto"/>
        <w:right w:val="none" w:sz="0" w:space="0" w:color="auto"/>
      </w:divBdr>
    </w:div>
    <w:div w:id="1700936430">
      <w:bodyDiv w:val="1"/>
      <w:marLeft w:val="0"/>
      <w:marRight w:val="0"/>
      <w:marTop w:val="0"/>
      <w:marBottom w:val="0"/>
      <w:divBdr>
        <w:top w:val="none" w:sz="0" w:space="0" w:color="auto"/>
        <w:left w:val="none" w:sz="0" w:space="0" w:color="auto"/>
        <w:bottom w:val="none" w:sz="0" w:space="0" w:color="auto"/>
        <w:right w:val="none" w:sz="0" w:space="0" w:color="auto"/>
      </w:divBdr>
    </w:div>
    <w:div w:id="1702121446">
      <w:bodyDiv w:val="1"/>
      <w:marLeft w:val="0"/>
      <w:marRight w:val="0"/>
      <w:marTop w:val="0"/>
      <w:marBottom w:val="0"/>
      <w:divBdr>
        <w:top w:val="none" w:sz="0" w:space="0" w:color="auto"/>
        <w:left w:val="none" w:sz="0" w:space="0" w:color="auto"/>
        <w:bottom w:val="none" w:sz="0" w:space="0" w:color="auto"/>
        <w:right w:val="none" w:sz="0" w:space="0" w:color="auto"/>
      </w:divBdr>
    </w:div>
    <w:div w:id="1703676157">
      <w:bodyDiv w:val="1"/>
      <w:marLeft w:val="0"/>
      <w:marRight w:val="0"/>
      <w:marTop w:val="0"/>
      <w:marBottom w:val="0"/>
      <w:divBdr>
        <w:top w:val="none" w:sz="0" w:space="0" w:color="auto"/>
        <w:left w:val="none" w:sz="0" w:space="0" w:color="auto"/>
        <w:bottom w:val="none" w:sz="0" w:space="0" w:color="auto"/>
        <w:right w:val="none" w:sz="0" w:space="0" w:color="auto"/>
      </w:divBdr>
    </w:div>
    <w:div w:id="1706246407">
      <w:bodyDiv w:val="1"/>
      <w:marLeft w:val="0"/>
      <w:marRight w:val="0"/>
      <w:marTop w:val="0"/>
      <w:marBottom w:val="0"/>
      <w:divBdr>
        <w:top w:val="none" w:sz="0" w:space="0" w:color="auto"/>
        <w:left w:val="none" w:sz="0" w:space="0" w:color="auto"/>
        <w:bottom w:val="none" w:sz="0" w:space="0" w:color="auto"/>
        <w:right w:val="none" w:sz="0" w:space="0" w:color="auto"/>
      </w:divBdr>
    </w:div>
    <w:div w:id="1706324965">
      <w:bodyDiv w:val="1"/>
      <w:marLeft w:val="0"/>
      <w:marRight w:val="0"/>
      <w:marTop w:val="0"/>
      <w:marBottom w:val="0"/>
      <w:divBdr>
        <w:top w:val="none" w:sz="0" w:space="0" w:color="auto"/>
        <w:left w:val="none" w:sz="0" w:space="0" w:color="auto"/>
        <w:bottom w:val="none" w:sz="0" w:space="0" w:color="auto"/>
        <w:right w:val="none" w:sz="0" w:space="0" w:color="auto"/>
      </w:divBdr>
    </w:div>
    <w:div w:id="1706372868">
      <w:bodyDiv w:val="1"/>
      <w:marLeft w:val="0"/>
      <w:marRight w:val="0"/>
      <w:marTop w:val="0"/>
      <w:marBottom w:val="0"/>
      <w:divBdr>
        <w:top w:val="none" w:sz="0" w:space="0" w:color="auto"/>
        <w:left w:val="none" w:sz="0" w:space="0" w:color="auto"/>
        <w:bottom w:val="none" w:sz="0" w:space="0" w:color="auto"/>
        <w:right w:val="none" w:sz="0" w:space="0" w:color="auto"/>
      </w:divBdr>
    </w:div>
    <w:div w:id="1708994143">
      <w:bodyDiv w:val="1"/>
      <w:marLeft w:val="0"/>
      <w:marRight w:val="0"/>
      <w:marTop w:val="0"/>
      <w:marBottom w:val="0"/>
      <w:divBdr>
        <w:top w:val="none" w:sz="0" w:space="0" w:color="auto"/>
        <w:left w:val="none" w:sz="0" w:space="0" w:color="auto"/>
        <w:bottom w:val="none" w:sz="0" w:space="0" w:color="auto"/>
        <w:right w:val="none" w:sz="0" w:space="0" w:color="auto"/>
      </w:divBdr>
    </w:div>
    <w:div w:id="1712731709">
      <w:bodyDiv w:val="1"/>
      <w:marLeft w:val="0"/>
      <w:marRight w:val="0"/>
      <w:marTop w:val="0"/>
      <w:marBottom w:val="0"/>
      <w:divBdr>
        <w:top w:val="none" w:sz="0" w:space="0" w:color="auto"/>
        <w:left w:val="none" w:sz="0" w:space="0" w:color="auto"/>
        <w:bottom w:val="none" w:sz="0" w:space="0" w:color="auto"/>
        <w:right w:val="none" w:sz="0" w:space="0" w:color="auto"/>
      </w:divBdr>
    </w:div>
    <w:div w:id="1719863642">
      <w:bodyDiv w:val="1"/>
      <w:marLeft w:val="0"/>
      <w:marRight w:val="0"/>
      <w:marTop w:val="0"/>
      <w:marBottom w:val="0"/>
      <w:divBdr>
        <w:top w:val="none" w:sz="0" w:space="0" w:color="auto"/>
        <w:left w:val="none" w:sz="0" w:space="0" w:color="auto"/>
        <w:bottom w:val="none" w:sz="0" w:space="0" w:color="auto"/>
        <w:right w:val="none" w:sz="0" w:space="0" w:color="auto"/>
      </w:divBdr>
    </w:div>
    <w:div w:id="1722317156">
      <w:bodyDiv w:val="1"/>
      <w:marLeft w:val="0"/>
      <w:marRight w:val="0"/>
      <w:marTop w:val="0"/>
      <w:marBottom w:val="0"/>
      <w:divBdr>
        <w:top w:val="none" w:sz="0" w:space="0" w:color="auto"/>
        <w:left w:val="none" w:sz="0" w:space="0" w:color="auto"/>
        <w:bottom w:val="none" w:sz="0" w:space="0" w:color="auto"/>
        <w:right w:val="none" w:sz="0" w:space="0" w:color="auto"/>
      </w:divBdr>
    </w:div>
    <w:div w:id="1733234890">
      <w:bodyDiv w:val="1"/>
      <w:marLeft w:val="0"/>
      <w:marRight w:val="0"/>
      <w:marTop w:val="0"/>
      <w:marBottom w:val="0"/>
      <w:divBdr>
        <w:top w:val="none" w:sz="0" w:space="0" w:color="auto"/>
        <w:left w:val="none" w:sz="0" w:space="0" w:color="auto"/>
        <w:bottom w:val="none" w:sz="0" w:space="0" w:color="auto"/>
        <w:right w:val="none" w:sz="0" w:space="0" w:color="auto"/>
      </w:divBdr>
    </w:div>
    <w:div w:id="1734623738">
      <w:bodyDiv w:val="1"/>
      <w:marLeft w:val="0"/>
      <w:marRight w:val="0"/>
      <w:marTop w:val="0"/>
      <w:marBottom w:val="0"/>
      <w:divBdr>
        <w:top w:val="none" w:sz="0" w:space="0" w:color="auto"/>
        <w:left w:val="none" w:sz="0" w:space="0" w:color="auto"/>
        <w:bottom w:val="none" w:sz="0" w:space="0" w:color="auto"/>
        <w:right w:val="none" w:sz="0" w:space="0" w:color="auto"/>
      </w:divBdr>
    </w:div>
    <w:div w:id="1739091961">
      <w:bodyDiv w:val="1"/>
      <w:marLeft w:val="0"/>
      <w:marRight w:val="0"/>
      <w:marTop w:val="0"/>
      <w:marBottom w:val="0"/>
      <w:divBdr>
        <w:top w:val="none" w:sz="0" w:space="0" w:color="auto"/>
        <w:left w:val="none" w:sz="0" w:space="0" w:color="auto"/>
        <w:bottom w:val="none" w:sz="0" w:space="0" w:color="auto"/>
        <w:right w:val="none" w:sz="0" w:space="0" w:color="auto"/>
      </w:divBdr>
    </w:div>
    <w:div w:id="1742488385">
      <w:bodyDiv w:val="1"/>
      <w:marLeft w:val="0"/>
      <w:marRight w:val="0"/>
      <w:marTop w:val="0"/>
      <w:marBottom w:val="0"/>
      <w:divBdr>
        <w:top w:val="none" w:sz="0" w:space="0" w:color="auto"/>
        <w:left w:val="none" w:sz="0" w:space="0" w:color="auto"/>
        <w:bottom w:val="none" w:sz="0" w:space="0" w:color="auto"/>
        <w:right w:val="none" w:sz="0" w:space="0" w:color="auto"/>
      </w:divBdr>
    </w:div>
    <w:div w:id="1746877996">
      <w:bodyDiv w:val="1"/>
      <w:marLeft w:val="0"/>
      <w:marRight w:val="0"/>
      <w:marTop w:val="0"/>
      <w:marBottom w:val="0"/>
      <w:divBdr>
        <w:top w:val="none" w:sz="0" w:space="0" w:color="auto"/>
        <w:left w:val="none" w:sz="0" w:space="0" w:color="auto"/>
        <w:bottom w:val="none" w:sz="0" w:space="0" w:color="auto"/>
        <w:right w:val="none" w:sz="0" w:space="0" w:color="auto"/>
      </w:divBdr>
    </w:div>
    <w:div w:id="1753623917">
      <w:bodyDiv w:val="1"/>
      <w:marLeft w:val="0"/>
      <w:marRight w:val="0"/>
      <w:marTop w:val="0"/>
      <w:marBottom w:val="0"/>
      <w:divBdr>
        <w:top w:val="none" w:sz="0" w:space="0" w:color="auto"/>
        <w:left w:val="none" w:sz="0" w:space="0" w:color="auto"/>
        <w:bottom w:val="none" w:sz="0" w:space="0" w:color="auto"/>
        <w:right w:val="none" w:sz="0" w:space="0" w:color="auto"/>
      </w:divBdr>
    </w:div>
    <w:div w:id="1758864229">
      <w:bodyDiv w:val="1"/>
      <w:marLeft w:val="0"/>
      <w:marRight w:val="0"/>
      <w:marTop w:val="0"/>
      <w:marBottom w:val="0"/>
      <w:divBdr>
        <w:top w:val="none" w:sz="0" w:space="0" w:color="auto"/>
        <w:left w:val="none" w:sz="0" w:space="0" w:color="auto"/>
        <w:bottom w:val="none" w:sz="0" w:space="0" w:color="auto"/>
        <w:right w:val="none" w:sz="0" w:space="0" w:color="auto"/>
      </w:divBdr>
    </w:div>
    <w:div w:id="1759406210">
      <w:bodyDiv w:val="1"/>
      <w:marLeft w:val="0"/>
      <w:marRight w:val="0"/>
      <w:marTop w:val="0"/>
      <w:marBottom w:val="0"/>
      <w:divBdr>
        <w:top w:val="none" w:sz="0" w:space="0" w:color="auto"/>
        <w:left w:val="none" w:sz="0" w:space="0" w:color="auto"/>
        <w:bottom w:val="none" w:sz="0" w:space="0" w:color="auto"/>
        <w:right w:val="none" w:sz="0" w:space="0" w:color="auto"/>
      </w:divBdr>
    </w:div>
    <w:div w:id="1761179028">
      <w:bodyDiv w:val="1"/>
      <w:marLeft w:val="0"/>
      <w:marRight w:val="0"/>
      <w:marTop w:val="0"/>
      <w:marBottom w:val="0"/>
      <w:divBdr>
        <w:top w:val="none" w:sz="0" w:space="0" w:color="auto"/>
        <w:left w:val="none" w:sz="0" w:space="0" w:color="auto"/>
        <w:bottom w:val="none" w:sz="0" w:space="0" w:color="auto"/>
        <w:right w:val="none" w:sz="0" w:space="0" w:color="auto"/>
      </w:divBdr>
    </w:div>
    <w:div w:id="1764256889">
      <w:bodyDiv w:val="1"/>
      <w:marLeft w:val="0"/>
      <w:marRight w:val="0"/>
      <w:marTop w:val="0"/>
      <w:marBottom w:val="0"/>
      <w:divBdr>
        <w:top w:val="none" w:sz="0" w:space="0" w:color="auto"/>
        <w:left w:val="none" w:sz="0" w:space="0" w:color="auto"/>
        <w:bottom w:val="none" w:sz="0" w:space="0" w:color="auto"/>
        <w:right w:val="none" w:sz="0" w:space="0" w:color="auto"/>
      </w:divBdr>
    </w:div>
    <w:div w:id="1765958481">
      <w:bodyDiv w:val="1"/>
      <w:marLeft w:val="0"/>
      <w:marRight w:val="0"/>
      <w:marTop w:val="0"/>
      <w:marBottom w:val="0"/>
      <w:divBdr>
        <w:top w:val="none" w:sz="0" w:space="0" w:color="auto"/>
        <w:left w:val="none" w:sz="0" w:space="0" w:color="auto"/>
        <w:bottom w:val="none" w:sz="0" w:space="0" w:color="auto"/>
        <w:right w:val="none" w:sz="0" w:space="0" w:color="auto"/>
      </w:divBdr>
    </w:div>
    <w:div w:id="1766539266">
      <w:bodyDiv w:val="1"/>
      <w:marLeft w:val="0"/>
      <w:marRight w:val="0"/>
      <w:marTop w:val="0"/>
      <w:marBottom w:val="0"/>
      <w:divBdr>
        <w:top w:val="none" w:sz="0" w:space="0" w:color="auto"/>
        <w:left w:val="none" w:sz="0" w:space="0" w:color="auto"/>
        <w:bottom w:val="none" w:sz="0" w:space="0" w:color="auto"/>
        <w:right w:val="none" w:sz="0" w:space="0" w:color="auto"/>
      </w:divBdr>
    </w:div>
    <w:div w:id="1769547418">
      <w:bodyDiv w:val="1"/>
      <w:marLeft w:val="0"/>
      <w:marRight w:val="0"/>
      <w:marTop w:val="0"/>
      <w:marBottom w:val="0"/>
      <w:divBdr>
        <w:top w:val="none" w:sz="0" w:space="0" w:color="auto"/>
        <w:left w:val="none" w:sz="0" w:space="0" w:color="auto"/>
        <w:bottom w:val="none" w:sz="0" w:space="0" w:color="auto"/>
        <w:right w:val="none" w:sz="0" w:space="0" w:color="auto"/>
      </w:divBdr>
    </w:div>
    <w:div w:id="1769613599">
      <w:bodyDiv w:val="1"/>
      <w:marLeft w:val="0"/>
      <w:marRight w:val="0"/>
      <w:marTop w:val="0"/>
      <w:marBottom w:val="0"/>
      <w:divBdr>
        <w:top w:val="none" w:sz="0" w:space="0" w:color="auto"/>
        <w:left w:val="none" w:sz="0" w:space="0" w:color="auto"/>
        <w:bottom w:val="none" w:sz="0" w:space="0" w:color="auto"/>
        <w:right w:val="none" w:sz="0" w:space="0" w:color="auto"/>
      </w:divBdr>
    </w:div>
    <w:div w:id="1772554116">
      <w:bodyDiv w:val="1"/>
      <w:marLeft w:val="0"/>
      <w:marRight w:val="0"/>
      <w:marTop w:val="0"/>
      <w:marBottom w:val="0"/>
      <w:divBdr>
        <w:top w:val="none" w:sz="0" w:space="0" w:color="auto"/>
        <w:left w:val="none" w:sz="0" w:space="0" w:color="auto"/>
        <w:bottom w:val="none" w:sz="0" w:space="0" w:color="auto"/>
        <w:right w:val="none" w:sz="0" w:space="0" w:color="auto"/>
      </w:divBdr>
    </w:div>
    <w:div w:id="1776170339">
      <w:bodyDiv w:val="1"/>
      <w:marLeft w:val="0"/>
      <w:marRight w:val="0"/>
      <w:marTop w:val="0"/>
      <w:marBottom w:val="0"/>
      <w:divBdr>
        <w:top w:val="none" w:sz="0" w:space="0" w:color="auto"/>
        <w:left w:val="none" w:sz="0" w:space="0" w:color="auto"/>
        <w:bottom w:val="none" w:sz="0" w:space="0" w:color="auto"/>
        <w:right w:val="none" w:sz="0" w:space="0" w:color="auto"/>
      </w:divBdr>
    </w:div>
    <w:div w:id="1777217117">
      <w:bodyDiv w:val="1"/>
      <w:marLeft w:val="0"/>
      <w:marRight w:val="0"/>
      <w:marTop w:val="0"/>
      <w:marBottom w:val="0"/>
      <w:divBdr>
        <w:top w:val="none" w:sz="0" w:space="0" w:color="auto"/>
        <w:left w:val="none" w:sz="0" w:space="0" w:color="auto"/>
        <w:bottom w:val="none" w:sz="0" w:space="0" w:color="auto"/>
        <w:right w:val="none" w:sz="0" w:space="0" w:color="auto"/>
      </w:divBdr>
    </w:div>
    <w:div w:id="1779525336">
      <w:bodyDiv w:val="1"/>
      <w:marLeft w:val="0"/>
      <w:marRight w:val="0"/>
      <w:marTop w:val="0"/>
      <w:marBottom w:val="0"/>
      <w:divBdr>
        <w:top w:val="none" w:sz="0" w:space="0" w:color="auto"/>
        <w:left w:val="none" w:sz="0" w:space="0" w:color="auto"/>
        <w:bottom w:val="none" w:sz="0" w:space="0" w:color="auto"/>
        <w:right w:val="none" w:sz="0" w:space="0" w:color="auto"/>
      </w:divBdr>
    </w:div>
    <w:div w:id="1783068262">
      <w:bodyDiv w:val="1"/>
      <w:marLeft w:val="0"/>
      <w:marRight w:val="0"/>
      <w:marTop w:val="0"/>
      <w:marBottom w:val="0"/>
      <w:divBdr>
        <w:top w:val="none" w:sz="0" w:space="0" w:color="auto"/>
        <w:left w:val="none" w:sz="0" w:space="0" w:color="auto"/>
        <w:bottom w:val="none" w:sz="0" w:space="0" w:color="auto"/>
        <w:right w:val="none" w:sz="0" w:space="0" w:color="auto"/>
      </w:divBdr>
    </w:div>
    <w:div w:id="1783109246">
      <w:bodyDiv w:val="1"/>
      <w:marLeft w:val="0"/>
      <w:marRight w:val="0"/>
      <w:marTop w:val="0"/>
      <w:marBottom w:val="0"/>
      <w:divBdr>
        <w:top w:val="none" w:sz="0" w:space="0" w:color="auto"/>
        <w:left w:val="none" w:sz="0" w:space="0" w:color="auto"/>
        <w:bottom w:val="none" w:sz="0" w:space="0" w:color="auto"/>
        <w:right w:val="none" w:sz="0" w:space="0" w:color="auto"/>
      </w:divBdr>
    </w:div>
    <w:div w:id="1783963552">
      <w:bodyDiv w:val="1"/>
      <w:marLeft w:val="0"/>
      <w:marRight w:val="0"/>
      <w:marTop w:val="0"/>
      <w:marBottom w:val="0"/>
      <w:divBdr>
        <w:top w:val="none" w:sz="0" w:space="0" w:color="auto"/>
        <w:left w:val="none" w:sz="0" w:space="0" w:color="auto"/>
        <w:bottom w:val="none" w:sz="0" w:space="0" w:color="auto"/>
        <w:right w:val="none" w:sz="0" w:space="0" w:color="auto"/>
      </w:divBdr>
    </w:div>
    <w:div w:id="1786194523">
      <w:bodyDiv w:val="1"/>
      <w:marLeft w:val="0"/>
      <w:marRight w:val="0"/>
      <w:marTop w:val="0"/>
      <w:marBottom w:val="0"/>
      <w:divBdr>
        <w:top w:val="none" w:sz="0" w:space="0" w:color="auto"/>
        <w:left w:val="none" w:sz="0" w:space="0" w:color="auto"/>
        <w:bottom w:val="none" w:sz="0" w:space="0" w:color="auto"/>
        <w:right w:val="none" w:sz="0" w:space="0" w:color="auto"/>
      </w:divBdr>
    </w:div>
    <w:div w:id="1786582219">
      <w:bodyDiv w:val="1"/>
      <w:marLeft w:val="0"/>
      <w:marRight w:val="0"/>
      <w:marTop w:val="0"/>
      <w:marBottom w:val="0"/>
      <w:divBdr>
        <w:top w:val="none" w:sz="0" w:space="0" w:color="auto"/>
        <w:left w:val="none" w:sz="0" w:space="0" w:color="auto"/>
        <w:bottom w:val="none" w:sz="0" w:space="0" w:color="auto"/>
        <w:right w:val="none" w:sz="0" w:space="0" w:color="auto"/>
      </w:divBdr>
    </w:div>
    <w:div w:id="1786652558">
      <w:bodyDiv w:val="1"/>
      <w:marLeft w:val="0"/>
      <w:marRight w:val="0"/>
      <w:marTop w:val="0"/>
      <w:marBottom w:val="0"/>
      <w:divBdr>
        <w:top w:val="none" w:sz="0" w:space="0" w:color="auto"/>
        <w:left w:val="none" w:sz="0" w:space="0" w:color="auto"/>
        <w:bottom w:val="none" w:sz="0" w:space="0" w:color="auto"/>
        <w:right w:val="none" w:sz="0" w:space="0" w:color="auto"/>
      </w:divBdr>
    </w:div>
    <w:div w:id="1793942014">
      <w:bodyDiv w:val="1"/>
      <w:marLeft w:val="0"/>
      <w:marRight w:val="0"/>
      <w:marTop w:val="0"/>
      <w:marBottom w:val="0"/>
      <w:divBdr>
        <w:top w:val="none" w:sz="0" w:space="0" w:color="auto"/>
        <w:left w:val="none" w:sz="0" w:space="0" w:color="auto"/>
        <w:bottom w:val="none" w:sz="0" w:space="0" w:color="auto"/>
        <w:right w:val="none" w:sz="0" w:space="0" w:color="auto"/>
      </w:divBdr>
    </w:div>
    <w:div w:id="1797135066">
      <w:bodyDiv w:val="1"/>
      <w:marLeft w:val="0"/>
      <w:marRight w:val="0"/>
      <w:marTop w:val="0"/>
      <w:marBottom w:val="0"/>
      <w:divBdr>
        <w:top w:val="none" w:sz="0" w:space="0" w:color="auto"/>
        <w:left w:val="none" w:sz="0" w:space="0" w:color="auto"/>
        <w:bottom w:val="none" w:sz="0" w:space="0" w:color="auto"/>
        <w:right w:val="none" w:sz="0" w:space="0" w:color="auto"/>
      </w:divBdr>
    </w:div>
    <w:div w:id="1804417967">
      <w:bodyDiv w:val="1"/>
      <w:marLeft w:val="0"/>
      <w:marRight w:val="0"/>
      <w:marTop w:val="0"/>
      <w:marBottom w:val="0"/>
      <w:divBdr>
        <w:top w:val="none" w:sz="0" w:space="0" w:color="auto"/>
        <w:left w:val="none" w:sz="0" w:space="0" w:color="auto"/>
        <w:bottom w:val="none" w:sz="0" w:space="0" w:color="auto"/>
        <w:right w:val="none" w:sz="0" w:space="0" w:color="auto"/>
      </w:divBdr>
    </w:div>
    <w:div w:id="1805079905">
      <w:bodyDiv w:val="1"/>
      <w:marLeft w:val="0"/>
      <w:marRight w:val="0"/>
      <w:marTop w:val="0"/>
      <w:marBottom w:val="0"/>
      <w:divBdr>
        <w:top w:val="none" w:sz="0" w:space="0" w:color="auto"/>
        <w:left w:val="none" w:sz="0" w:space="0" w:color="auto"/>
        <w:bottom w:val="none" w:sz="0" w:space="0" w:color="auto"/>
        <w:right w:val="none" w:sz="0" w:space="0" w:color="auto"/>
      </w:divBdr>
    </w:div>
    <w:div w:id="1807309440">
      <w:bodyDiv w:val="1"/>
      <w:marLeft w:val="0"/>
      <w:marRight w:val="0"/>
      <w:marTop w:val="0"/>
      <w:marBottom w:val="0"/>
      <w:divBdr>
        <w:top w:val="none" w:sz="0" w:space="0" w:color="auto"/>
        <w:left w:val="none" w:sz="0" w:space="0" w:color="auto"/>
        <w:bottom w:val="none" w:sz="0" w:space="0" w:color="auto"/>
        <w:right w:val="none" w:sz="0" w:space="0" w:color="auto"/>
      </w:divBdr>
    </w:div>
    <w:div w:id="1808471286">
      <w:bodyDiv w:val="1"/>
      <w:marLeft w:val="0"/>
      <w:marRight w:val="0"/>
      <w:marTop w:val="0"/>
      <w:marBottom w:val="0"/>
      <w:divBdr>
        <w:top w:val="none" w:sz="0" w:space="0" w:color="auto"/>
        <w:left w:val="none" w:sz="0" w:space="0" w:color="auto"/>
        <w:bottom w:val="none" w:sz="0" w:space="0" w:color="auto"/>
        <w:right w:val="none" w:sz="0" w:space="0" w:color="auto"/>
      </w:divBdr>
    </w:div>
    <w:div w:id="1808622264">
      <w:bodyDiv w:val="1"/>
      <w:marLeft w:val="0"/>
      <w:marRight w:val="0"/>
      <w:marTop w:val="0"/>
      <w:marBottom w:val="0"/>
      <w:divBdr>
        <w:top w:val="none" w:sz="0" w:space="0" w:color="auto"/>
        <w:left w:val="none" w:sz="0" w:space="0" w:color="auto"/>
        <w:bottom w:val="none" w:sz="0" w:space="0" w:color="auto"/>
        <w:right w:val="none" w:sz="0" w:space="0" w:color="auto"/>
      </w:divBdr>
    </w:div>
    <w:div w:id="1809320738">
      <w:bodyDiv w:val="1"/>
      <w:marLeft w:val="0"/>
      <w:marRight w:val="0"/>
      <w:marTop w:val="0"/>
      <w:marBottom w:val="0"/>
      <w:divBdr>
        <w:top w:val="none" w:sz="0" w:space="0" w:color="auto"/>
        <w:left w:val="none" w:sz="0" w:space="0" w:color="auto"/>
        <w:bottom w:val="none" w:sz="0" w:space="0" w:color="auto"/>
        <w:right w:val="none" w:sz="0" w:space="0" w:color="auto"/>
      </w:divBdr>
    </w:div>
    <w:div w:id="1810438336">
      <w:bodyDiv w:val="1"/>
      <w:marLeft w:val="0"/>
      <w:marRight w:val="0"/>
      <w:marTop w:val="0"/>
      <w:marBottom w:val="0"/>
      <w:divBdr>
        <w:top w:val="none" w:sz="0" w:space="0" w:color="auto"/>
        <w:left w:val="none" w:sz="0" w:space="0" w:color="auto"/>
        <w:bottom w:val="none" w:sz="0" w:space="0" w:color="auto"/>
        <w:right w:val="none" w:sz="0" w:space="0" w:color="auto"/>
      </w:divBdr>
    </w:div>
    <w:div w:id="1814130604">
      <w:bodyDiv w:val="1"/>
      <w:marLeft w:val="0"/>
      <w:marRight w:val="0"/>
      <w:marTop w:val="0"/>
      <w:marBottom w:val="0"/>
      <w:divBdr>
        <w:top w:val="none" w:sz="0" w:space="0" w:color="auto"/>
        <w:left w:val="none" w:sz="0" w:space="0" w:color="auto"/>
        <w:bottom w:val="none" w:sz="0" w:space="0" w:color="auto"/>
        <w:right w:val="none" w:sz="0" w:space="0" w:color="auto"/>
      </w:divBdr>
    </w:div>
    <w:div w:id="1815025608">
      <w:bodyDiv w:val="1"/>
      <w:marLeft w:val="0"/>
      <w:marRight w:val="0"/>
      <w:marTop w:val="0"/>
      <w:marBottom w:val="0"/>
      <w:divBdr>
        <w:top w:val="none" w:sz="0" w:space="0" w:color="auto"/>
        <w:left w:val="none" w:sz="0" w:space="0" w:color="auto"/>
        <w:bottom w:val="none" w:sz="0" w:space="0" w:color="auto"/>
        <w:right w:val="none" w:sz="0" w:space="0" w:color="auto"/>
      </w:divBdr>
    </w:div>
    <w:div w:id="1815873297">
      <w:bodyDiv w:val="1"/>
      <w:marLeft w:val="0"/>
      <w:marRight w:val="0"/>
      <w:marTop w:val="0"/>
      <w:marBottom w:val="0"/>
      <w:divBdr>
        <w:top w:val="none" w:sz="0" w:space="0" w:color="auto"/>
        <w:left w:val="none" w:sz="0" w:space="0" w:color="auto"/>
        <w:bottom w:val="none" w:sz="0" w:space="0" w:color="auto"/>
        <w:right w:val="none" w:sz="0" w:space="0" w:color="auto"/>
      </w:divBdr>
    </w:div>
    <w:div w:id="1820539582">
      <w:bodyDiv w:val="1"/>
      <w:marLeft w:val="0"/>
      <w:marRight w:val="0"/>
      <w:marTop w:val="0"/>
      <w:marBottom w:val="0"/>
      <w:divBdr>
        <w:top w:val="none" w:sz="0" w:space="0" w:color="auto"/>
        <w:left w:val="none" w:sz="0" w:space="0" w:color="auto"/>
        <w:bottom w:val="none" w:sz="0" w:space="0" w:color="auto"/>
        <w:right w:val="none" w:sz="0" w:space="0" w:color="auto"/>
      </w:divBdr>
    </w:div>
    <w:div w:id="1820881109">
      <w:bodyDiv w:val="1"/>
      <w:marLeft w:val="0"/>
      <w:marRight w:val="0"/>
      <w:marTop w:val="0"/>
      <w:marBottom w:val="0"/>
      <w:divBdr>
        <w:top w:val="none" w:sz="0" w:space="0" w:color="auto"/>
        <w:left w:val="none" w:sz="0" w:space="0" w:color="auto"/>
        <w:bottom w:val="none" w:sz="0" w:space="0" w:color="auto"/>
        <w:right w:val="none" w:sz="0" w:space="0" w:color="auto"/>
      </w:divBdr>
    </w:div>
    <w:div w:id="1822111272">
      <w:bodyDiv w:val="1"/>
      <w:marLeft w:val="0"/>
      <w:marRight w:val="0"/>
      <w:marTop w:val="0"/>
      <w:marBottom w:val="0"/>
      <w:divBdr>
        <w:top w:val="none" w:sz="0" w:space="0" w:color="auto"/>
        <w:left w:val="none" w:sz="0" w:space="0" w:color="auto"/>
        <w:bottom w:val="none" w:sz="0" w:space="0" w:color="auto"/>
        <w:right w:val="none" w:sz="0" w:space="0" w:color="auto"/>
      </w:divBdr>
    </w:div>
    <w:div w:id="1825589011">
      <w:bodyDiv w:val="1"/>
      <w:marLeft w:val="0"/>
      <w:marRight w:val="0"/>
      <w:marTop w:val="0"/>
      <w:marBottom w:val="0"/>
      <w:divBdr>
        <w:top w:val="none" w:sz="0" w:space="0" w:color="auto"/>
        <w:left w:val="none" w:sz="0" w:space="0" w:color="auto"/>
        <w:bottom w:val="none" w:sz="0" w:space="0" w:color="auto"/>
        <w:right w:val="none" w:sz="0" w:space="0" w:color="auto"/>
      </w:divBdr>
    </w:div>
    <w:div w:id="1830556393">
      <w:bodyDiv w:val="1"/>
      <w:marLeft w:val="0"/>
      <w:marRight w:val="0"/>
      <w:marTop w:val="0"/>
      <w:marBottom w:val="0"/>
      <w:divBdr>
        <w:top w:val="none" w:sz="0" w:space="0" w:color="auto"/>
        <w:left w:val="none" w:sz="0" w:space="0" w:color="auto"/>
        <w:bottom w:val="none" w:sz="0" w:space="0" w:color="auto"/>
        <w:right w:val="none" w:sz="0" w:space="0" w:color="auto"/>
      </w:divBdr>
    </w:div>
    <w:div w:id="1836611116">
      <w:bodyDiv w:val="1"/>
      <w:marLeft w:val="0"/>
      <w:marRight w:val="0"/>
      <w:marTop w:val="0"/>
      <w:marBottom w:val="0"/>
      <w:divBdr>
        <w:top w:val="none" w:sz="0" w:space="0" w:color="auto"/>
        <w:left w:val="none" w:sz="0" w:space="0" w:color="auto"/>
        <w:bottom w:val="none" w:sz="0" w:space="0" w:color="auto"/>
        <w:right w:val="none" w:sz="0" w:space="0" w:color="auto"/>
      </w:divBdr>
    </w:div>
    <w:div w:id="1838961056">
      <w:bodyDiv w:val="1"/>
      <w:marLeft w:val="0"/>
      <w:marRight w:val="0"/>
      <w:marTop w:val="0"/>
      <w:marBottom w:val="0"/>
      <w:divBdr>
        <w:top w:val="none" w:sz="0" w:space="0" w:color="auto"/>
        <w:left w:val="none" w:sz="0" w:space="0" w:color="auto"/>
        <w:bottom w:val="none" w:sz="0" w:space="0" w:color="auto"/>
        <w:right w:val="none" w:sz="0" w:space="0" w:color="auto"/>
      </w:divBdr>
    </w:div>
    <w:div w:id="1841240344">
      <w:bodyDiv w:val="1"/>
      <w:marLeft w:val="0"/>
      <w:marRight w:val="0"/>
      <w:marTop w:val="0"/>
      <w:marBottom w:val="0"/>
      <w:divBdr>
        <w:top w:val="none" w:sz="0" w:space="0" w:color="auto"/>
        <w:left w:val="none" w:sz="0" w:space="0" w:color="auto"/>
        <w:bottom w:val="none" w:sz="0" w:space="0" w:color="auto"/>
        <w:right w:val="none" w:sz="0" w:space="0" w:color="auto"/>
      </w:divBdr>
    </w:div>
    <w:div w:id="1845851189">
      <w:bodyDiv w:val="1"/>
      <w:marLeft w:val="0"/>
      <w:marRight w:val="0"/>
      <w:marTop w:val="0"/>
      <w:marBottom w:val="0"/>
      <w:divBdr>
        <w:top w:val="none" w:sz="0" w:space="0" w:color="auto"/>
        <w:left w:val="none" w:sz="0" w:space="0" w:color="auto"/>
        <w:bottom w:val="none" w:sz="0" w:space="0" w:color="auto"/>
        <w:right w:val="none" w:sz="0" w:space="0" w:color="auto"/>
      </w:divBdr>
    </w:div>
    <w:div w:id="1846549058">
      <w:bodyDiv w:val="1"/>
      <w:marLeft w:val="0"/>
      <w:marRight w:val="0"/>
      <w:marTop w:val="0"/>
      <w:marBottom w:val="0"/>
      <w:divBdr>
        <w:top w:val="none" w:sz="0" w:space="0" w:color="auto"/>
        <w:left w:val="none" w:sz="0" w:space="0" w:color="auto"/>
        <w:bottom w:val="none" w:sz="0" w:space="0" w:color="auto"/>
        <w:right w:val="none" w:sz="0" w:space="0" w:color="auto"/>
      </w:divBdr>
    </w:div>
    <w:div w:id="1846939441">
      <w:bodyDiv w:val="1"/>
      <w:marLeft w:val="0"/>
      <w:marRight w:val="0"/>
      <w:marTop w:val="0"/>
      <w:marBottom w:val="0"/>
      <w:divBdr>
        <w:top w:val="none" w:sz="0" w:space="0" w:color="auto"/>
        <w:left w:val="none" w:sz="0" w:space="0" w:color="auto"/>
        <w:bottom w:val="none" w:sz="0" w:space="0" w:color="auto"/>
        <w:right w:val="none" w:sz="0" w:space="0" w:color="auto"/>
      </w:divBdr>
    </w:div>
    <w:div w:id="1847935328">
      <w:bodyDiv w:val="1"/>
      <w:marLeft w:val="0"/>
      <w:marRight w:val="0"/>
      <w:marTop w:val="0"/>
      <w:marBottom w:val="0"/>
      <w:divBdr>
        <w:top w:val="none" w:sz="0" w:space="0" w:color="auto"/>
        <w:left w:val="none" w:sz="0" w:space="0" w:color="auto"/>
        <w:bottom w:val="none" w:sz="0" w:space="0" w:color="auto"/>
        <w:right w:val="none" w:sz="0" w:space="0" w:color="auto"/>
      </w:divBdr>
    </w:div>
    <w:div w:id="1860191379">
      <w:bodyDiv w:val="1"/>
      <w:marLeft w:val="0"/>
      <w:marRight w:val="0"/>
      <w:marTop w:val="0"/>
      <w:marBottom w:val="0"/>
      <w:divBdr>
        <w:top w:val="none" w:sz="0" w:space="0" w:color="auto"/>
        <w:left w:val="none" w:sz="0" w:space="0" w:color="auto"/>
        <w:bottom w:val="none" w:sz="0" w:space="0" w:color="auto"/>
        <w:right w:val="none" w:sz="0" w:space="0" w:color="auto"/>
      </w:divBdr>
    </w:div>
    <w:div w:id="1860847062">
      <w:bodyDiv w:val="1"/>
      <w:marLeft w:val="0"/>
      <w:marRight w:val="0"/>
      <w:marTop w:val="0"/>
      <w:marBottom w:val="0"/>
      <w:divBdr>
        <w:top w:val="none" w:sz="0" w:space="0" w:color="auto"/>
        <w:left w:val="none" w:sz="0" w:space="0" w:color="auto"/>
        <w:bottom w:val="none" w:sz="0" w:space="0" w:color="auto"/>
        <w:right w:val="none" w:sz="0" w:space="0" w:color="auto"/>
      </w:divBdr>
    </w:div>
    <w:div w:id="1862427672">
      <w:bodyDiv w:val="1"/>
      <w:marLeft w:val="0"/>
      <w:marRight w:val="0"/>
      <w:marTop w:val="0"/>
      <w:marBottom w:val="0"/>
      <w:divBdr>
        <w:top w:val="none" w:sz="0" w:space="0" w:color="auto"/>
        <w:left w:val="none" w:sz="0" w:space="0" w:color="auto"/>
        <w:bottom w:val="none" w:sz="0" w:space="0" w:color="auto"/>
        <w:right w:val="none" w:sz="0" w:space="0" w:color="auto"/>
      </w:divBdr>
    </w:div>
    <w:div w:id="1862814841">
      <w:bodyDiv w:val="1"/>
      <w:marLeft w:val="0"/>
      <w:marRight w:val="0"/>
      <w:marTop w:val="0"/>
      <w:marBottom w:val="0"/>
      <w:divBdr>
        <w:top w:val="none" w:sz="0" w:space="0" w:color="auto"/>
        <w:left w:val="none" w:sz="0" w:space="0" w:color="auto"/>
        <w:bottom w:val="none" w:sz="0" w:space="0" w:color="auto"/>
        <w:right w:val="none" w:sz="0" w:space="0" w:color="auto"/>
      </w:divBdr>
    </w:div>
    <w:div w:id="1865903116">
      <w:bodyDiv w:val="1"/>
      <w:marLeft w:val="0"/>
      <w:marRight w:val="0"/>
      <w:marTop w:val="0"/>
      <w:marBottom w:val="0"/>
      <w:divBdr>
        <w:top w:val="none" w:sz="0" w:space="0" w:color="auto"/>
        <w:left w:val="none" w:sz="0" w:space="0" w:color="auto"/>
        <w:bottom w:val="none" w:sz="0" w:space="0" w:color="auto"/>
        <w:right w:val="none" w:sz="0" w:space="0" w:color="auto"/>
      </w:divBdr>
    </w:div>
    <w:div w:id="1868449831">
      <w:bodyDiv w:val="1"/>
      <w:marLeft w:val="0"/>
      <w:marRight w:val="0"/>
      <w:marTop w:val="0"/>
      <w:marBottom w:val="0"/>
      <w:divBdr>
        <w:top w:val="none" w:sz="0" w:space="0" w:color="auto"/>
        <w:left w:val="none" w:sz="0" w:space="0" w:color="auto"/>
        <w:bottom w:val="none" w:sz="0" w:space="0" w:color="auto"/>
        <w:right w:val="none" w:sz="0" w:space="0" w:color="auto"/>
      </w:divBdr>
    </w:div>
    <w:div w:id="1871532790">
      <w:bodyDiv w:val="1"/>
      <w:marLeft w:val="0"/>
      <w:marRight w:val="0"/>
      <w:marTop w:val="0"/>
      <w:marBottom w:val="0"/>
      <w:divBdr>
        <w:top w:val="none" w:sz="0" w:space="0" w:color="auto"/>
        <w:left w:val="none" w:sz="0" w:space="0" w:color="auto"/>
        <w:bottom w:val="none" w:sz="0" w:space="0" w:color="auto"/>
        <w:right w:val="none" w:sz="0" w:space="0" w:color="auto"/>
      </w:divBdr>
    </w:div>
    <w:div w:id="1874686798">
      <w:bodyDiv w:val="1"/>
      <w:marLeft w:val="0"/>
      <w:marRight w:val="0"/>
      <w:marTop w:val="0"/>
      <w:marBottom w:val="0"/>
      <w:divBdr>
        <w:top w:val="none" w:sz="0" w:space="0" w:color="auto"/>
        <w:left w:val="none" w:sz="0" w:space="0" w:color="auto"/>
        <w:bottom w:val="none" w:sz="0" w:space="0" w:color="auto"/>
        <w:right w:val="none" w:sz="0" w:space="0" w:color="auto"/>
      </w:divBdr>
    </w:div>
    <w:div w:id="1878078806">
      <w:bodyDiv w:val="1"/>
      <w:marLeft w:val="0"/>
      <w:marRight w:val="0"/>
      <w:marTop w:val="0"/>
      <w:marBottom w:val="0"/>
      <w:divBdr>
        <w:top w:val="none" w:sz="0" w:space="0" w:color="auto"/>
        <w:left w:val="none" w:sz="0" w:space="0" w:color="auto"/>
        <w:bottom w:val="none" w:sz="0" w:space="0" w:color="auto"/>
        <w:right w:val="none" w:sz="0" w:space="0" w:color="auto"/>
      </w:divBdr>
    </w:div>
    <w:div w:id="1880555982">
      <w:bodyDiv w:val="1"/>
      <w:marLeft w:val="0"/>
      <w:marRight w:val="0"/>
      <w:marTop w:val="0"/>
      <w:marBottom w:val="0"/>
      <w:divBdr>
        <w:top w:val="none" w:sz="0" w:space="0" w:color="auto"/>
        <w:left w:val="none" w:sz="0" w:space="0" w:color="auto"/>
        <w:bottom w:val="none" w:sz="0" w:space="0" w:color="auto"/>
        <w:right w:val="none" w:sz="0" w:space="0" w:color="auto"/>
      </w:divBdr>
    </w:div>
    <w:div w:id="1886258178">
      <w:bodyDiv w:val="1"/>
      <w:marLeft w:val="0"/>
      <w:marRight w:val="0"/>
      <w:marTop w:val="0"/>
      <w:marBottom w:val="0"/>
      <w:divBdr>
        <w:top w:val="none" w:sz="0" w:space="0" w:color="auto"/>
        <w:left w:val="none" w:sz="0" w:space="0" w:color="auto"/>
        <w:bottom w:val="none" w:sz="0" w:space="0" w:color="auto"/>
        <w:right w:val="none" w:sz="0" w:space="0" w:color="auto"/>
      </w:divBdr>
    </w:div>
    <w:div w:id="1886872164">
      <w:bodyDiv w:val="1"/>
      <w:marLeft w:val="0"/>
      <w:marRight w:val="0"/>
      <w:marTop w:val="0"/>
      <w:marBottom w:val="0"/>
      <w:divBdr>
        <w:top w:val="none" w:sz="0" w:space="0" w:color="auto"/>
        <w:left w:val="none" w:sz="0" w:space="0" w:color="auto"/>
        <w:bottom w:val="none" w:sz="0" w:space="0" w:color="auto"/>
        <w:right w:val="none" w:sz="0" w:space="0" w:color="auto"/>
      </w:divBdr>
    </w:div>
    <w:div w:id="1889954195">
      <w:bodyDiv w:val="1"/>
      <w:marLeft w:val="0"/>
      <w:marRight w:val="0"/>
      <w:marTop w:val="0"/>
      <w:marBottom w:val="0"/>
      <w:divBdr>
        <w:top w:val="none" w:sz="0" w:space="0" w:color="auto"/>
        <w:left w:val="none" w:sz="0" w:space="0" w:color="auto"/>
        <w:bottom w:val="none" w:sz="0" w:space="0" w:color="auto"/>
        <w:right w:val="none" w:sz="0" w:space="0" w:color="auto"/>
      </w:divBdr>
    </w:div>
    <w:div w:id="1895315593">
      <w:bodyDiv w:val="1"/>
      <w:marLeft w:val="0"/>
      <w:marRight w:val="0"/>
      <w:marTop w:val="0"/>
      <w:marBottom w:val="0"/>
      <w:divBdr>
        <w:top w:val="none" w:sz="0" w:space="0" w:color="auto"/>
        <w:left w:val="none" w:sz="0" w:space="0" w:color="auto"/>
        <w:bottom w:val="none" w:sz="0" w:space="0" w:color="auto"/>
        <w:right w:val="none" w:sz="0" w:space="0" w:color="auto"/>
      </w:divBdr>
    </w:div>
    <w:div w:id="1896381821">
      <w:bodyDiv w:val="1"/>
      <w:marLeft w:val="0"/>
      <w:marRight w:val="0"/>
      <w:marTop w:val="0"/>
      <w:marBottom w:val="0"/>
      <w:divBdr>
        <w:top w:val="none" w:sz="0" w:space="0" w:color="auto"/>
        <w:left w:val="none" w:sz="0" w:space="0" w:color="auto"/>
        <w:bottom w:val="none" w:sz="0" w:space="0" w:color="auto"/>
        <w:right w:val="none" w:sz="0" w:space="0" w:color="auto"/>
      </w:divBdr>
    </w:div>
    <w:div w:id="1896961908">
      <w:bodyDiv w:val="1"/>
      <w:marLeft w:val="0"/>
      <w:marRight w:val="0"/>
      <w:marTop w:val="0"/>
      <w:marBottom w:val="0"/>
      <w:divBdr>
        <w:top w:val="none" w:sz="0" w:space="0" w:color="auto"/>
        <w:left w:val="none" w:sz="0" w:space="0" w:color="auto"/>
        <w:bottom w:val="none" w:sz="0" w:space="0" w:color="auto"/>
        <w:right w:val="none" w:sz="0" w:space="0" w:color="auto"/>
      </w:divBdr>
    </w:div>
    <w:div w:id="1897860197">
      <w:bodyDiv w:val="1"/>
      <w:marLeft w:val="0"/>
      <w:marRight w:val="0"/>
      <w:marTop w:val="0"/>
      <w:marBottom w:val="0"/>
      <w:divBdr>
        <w:top w:val="none" w:sz="0" w:space="0" w:color="auto"/>
        <w:left w:val="none" w:sz="0" w:space="0" w:color="auto"/>
        <w:bottom w:val="none" w:sz="0" w:space="0" w:color="auto"/>
        <w:right w:val="none" w:sz="0" w:space="0" w:color="auto"/>
      </w:divBdr>
    </w:div>
    <w:div w:id="1902326622">
      <w:bodyDiv w:val="1"/>
      <w:marLeft w:val="0"/>
      <w:marRight w:val="0"/>
      <w:marTop w:val="0"/>
      <w:marBottom w:val="0"/>
      <w:divBdr>
        <w:top w:val="none" w:sz="0" w:space="0" w:color="auto"/>
        <w:left w:val="none" w:sz="0" w:space="0" w:color="auto"/>
        <w:bottom w:val="none" w:sz="0" w:space="0" w:color="auto"/>
        <w:right w:val="none" w:sz="0" w:space="0" w:color="auto"/>
      </w:divBdr>
    </w:div>
    <w:div w:id="1905026559">
      <w:bodyDiv w:val="1"/>
      <w:marLeft w:val="0"/>
      <w:marRight w:val="0"/>
      <w:marTop w:val="0"/>
      <w:marBottom w:val="0"/>
      <w:divBdr>
        <w:top w:val="none" w:sz="0" w:space="0" w:color="auto"/>
        <w:left w:val="none" w:sz="0" w:space="0" w:color="auto"/>
        <w:bottom w:val="none" w:sz="0" w:space="0" w:color="auto"/>
        <w:right w:val="none" w:sz="0" w:space="0" w:color="auto"/>
      </w:divBdr>
    </w:div>
    <w:div w:id="1905263206">
      <w:bodyDiv w:val="1"/>
      <w:marLeft w:val="0"/>
      <w:marRight w:val="0"/>
      <w:marTop w:val="0"/>
      <w:marBottom w:val="0"/>
      <w:divBdr>
        <w:top w:val="none" w:sz="0" w:space="0" w:color="auto"/>
        <w:left w:val="none" w:sz="0" w:space="0" w:color="auto"/>
        <w:bottom w:val="none" w:sz="0" w:space="0" w:color="auto"/>
        <w:right w:val="none" w:sz="0" w:space="0" w:color="auto"/>
      </w:divBdr>
    </w:div>
    <w:div w:id="1907302004">
      <w:bodyDiv w:val="1"/>
      <w:marLeft w:val="0"/>
      <w:marRight w:val="0"/>
      <w:marTop w:val="0"/>
      <w:marBottom w:val="0"/>
      <w:divBdr>
        <w:top w:val="none" w:sz="0" w:space="0" w:color="auto"/>
        <w:left w:val="none" w:sz="0" w:space="0" w:color="auto"/>
        <w:bottom w:val="none" w:sz="0" w:space="0" w:color="auto"/>
        <w:right w:val="none" w:sz="0" w:space="0" w:color="auto"/>
      </w:divBdr>
    </w:div>
    <w:div w:id="1913082434">
      <w:bodyDiv w:val="1"/>
      <w:marLeft w:val="0"/>
      <w:marRight w:val="0"/>
      <w:marTop w:val="0"/>
      <w:marBottom w:val="0"/>
      <w:divBdr>
        <w:top w:val="none" w:sz="0" w:space="0" w:color="auto"/>
        <w:left w:val="none" w:sz="0" w:space="0" w:color="auto"/>
        <w:bottom w:val="none" w:sz="0" w:space="0" w:color="auto"/>
        <w:right w:val="none" w:sz="0" w:space="0" w:color="auto"/>
      </w:divBdr>
    </w:div>
    <w:div w:id="1913420403">
      <w:bodyDiv w:val="1"/>
      <w:marLeft w:val="0"/>
      <w:marRight w:val="0"/>
      <w:marTop w:val="0"/>
      <w:marBottom w:val="0"/>
      <w:divBdr>
        <w:top w:val="none" w:sz="0" w:space="0" w:color="auto"/>
        <w:left w:val="none" w:sz="0" w:space="0" w:color="auto"/>
        <w:bottom w:val="none" w:sz="0" w:space="0" w:color="auto"/>
        <w:right w:val="none" w:sz="0" w:space="0" w:color="auto"/>
      </w:divBdr>
    </w:div>
    <w:div w:id="1918592296">
      <w:bodyDiv w:val="1"/>
      <w:marLeft w:val="0"/>
      <w:marRight w:val="0"/>
      <w:marTop w:val="0"/>
      <w:marBottom w:val="0"/>
      <w:divBdr>
        <w:top w:val="none" w:sz="0" w:space="0" w:color="auto"/>
        <w:left w:val="none" w:sz="0" w:space="0" w:color="auto"/>
        <w:bottom w:val="none" w:sz="0" w:space="0" w:color="auto"/>
        <w:right w:val="none" w:sz="0" w:space="0" w:color="auto"/>
      </w:divBdr>
    </w:div>
    <w:div w:id="1923828738">
      <w:bodyDiv w:val="1"/>
      <w:marLeft w:val="0"/>
      <w:marRight w:val="0"/>
      <w:marTop w:val="0"/>
      <w:marBottom w:val="0"/>
      <w:divBdr>
        <w:top w:val="none" w:sz="0" w:space="0" w:color="auto"/>
        <w:left w:val="none" w:sz="0" w:space="0" w:color="auto"/>
        <w:bottom w:val="none" w:sz="0" w:space="0" w:color="auto"/>
        <w:right w:val="none" w:sz="0" w:space="0" w:color="auto"/>
      </w:divBdr>
    </w:div>
    <w:div w:id="1924484101">
      <w:bodyDiv w:val="1"/>
      <w:marLeft w:val="0"/>
      <w:marRight w:val="0"/>
      <w:marTop w:val="0"/>
      <w:marBottom w:val="0"/>
      <w:divBdr>
        <w:top w:val="none" w:sz="0" w:space="0" w:color="auto"/>
        <w:left w:val="none" w:sz="0" w:space="0" w:color="auto"/>
        <w:bottom w:val="none" w:sz="0" w:space="0" w:color="auto"/>
        <w:right w:val="none" w:sz="0" w:space="0" w:color="auto"/>
      </w:divBdr>
    </w:div>
    <w:div w:id="1926454319">
      <w:bodyDiv w:val="1"/>
      <w:marLeft w:val="0"/>
      <w:marRight w:val="0"/>
      <w:marTop w:val="0"/>
      <w:marBottom w:val="0"/>
      <w:divBdr>
        <w:top w:val="none" w:sz="0" w:space="0" w:color="auto"/>
        <w:left w:val="none" w:sz="0" w:space="0" w:color="auto"/>
        <w:bottom w:val="none" w:sz="0" w:space="0" w:color="auto"/>
        <w:right w:val="none" w:sz="0" w:space="0" w:color="auto"/>
      </w:divBdr>
    </w:div>
    <w:div w:id="1927303442">
      <w:bodyDiv w:val="1"/>
      <w:marLeft w:val="0"/>
      <w:marRight w:val="0"/>
      <w:marTop w:val="0"/>
      <w:marBottom w:val="0"/>
      <w:divBdr>
        <w:top w:val="none" w:sz="0" w:space="0" w:color="auto"/>
        <w:left w:val="none" w:sz="0" w:space="0" w:color="auto"/>
        <w:bottom w:val="none" w:sz="0" w:space="0" w:color="auto"/>
        <w:right w:val="none" w:sz="0" w:space="0" w:color="auto"/>
      </w:divBdr>
    </w:div>
    <w:div w:id="1931811827">
      <w:bodyDiv w:val="1"/>
      <w:marLeft w:val="0"/>
      <w:marRight w:val="0"/>
      <w:marTop w:val="0"/>
      <w:marBottom w:val="0"/>
      <w:divBdr>
        <w:top w:val="none" w:sz="0" w:space="0" w:color="auto"/>
        <w:left w:val="none" w:sz="0" w:space="0" w:color="auto"/>
        <w:bottom w:val="none" w:sz="0" w:space="0" w:color="auto"/>
        <w:right w:val="none" w:sz="0" w:space="0" w:color="auto"/>
      </w:divBdr>
    </w:div>
    <w:div w:id="1932276338">
      <w:bodyDiv w:val="1"/>
      <w:marLeft w:val="0"/>
      <w:marRight w:val="0"/>
      <w:marTop w:val="0"/>
      <w:marBottom w:val="0"/>
      <w:divBdr>
        <w:top w:val="none" w:sz="0" w:space="0" w:color="auto"/>
        <w:left w:val="none" w:sz="0" w:space="0" w:color="auto"/>
        <w:bottom w:val="none" w:sz="0" w:space="0" w:color="auto"/>
        <w:right w:val="none" w:sz="0" w:space="0" w:color="auto"/>
      </w:divBdr>
    </w:div>
    <w:div w:id="1932737565">
      <w:bodyDiv w:val="1"/>
      <w:marLeft w:val="0"/>
      <w:marRight w:val="0"/>
      <w:marTop w:val="0"/>
      <w:marBottom w:val="0"/>
      <w:divBdr>
        <w:top w:val="none" w:sz="0" w:space="0" w:color="auto"/>
        <w:left w:val="none" w:sz="0" w:space="0" w:color="auto"/>
        <w:bottom w:val="none" w:sz="0" w:space="0" w:color="auto"/>
        <w:right w:val="none" w:sz="0" w:space="0" w:color="auto"/>
      </w:divBdr>
    </w:div>
    <w:div w:id="1937055637">
      <w:bodyDiv w:val="1"/>
      <w:marLeft w:val="0"/>
      <w:marRight w:val="0"/>
      <w:marTop w:val="0"/>
      <w:marBottom w:val="0"/>
      <w:divBdr>
        <w:top w:val="none" w:sz="0" w:space="0" w:color="auto"/>
        <w:left w:val="none" w:sz="0" w:space="0" w:color="auto"/>
        <w:bottom w:val="none" w:sz="0" w:space="0" w:color="auto"/>
        <w:right w:val="none" w:sz="0" w:space="0" w:color="auto"/>
      </w:divBdr>
    </w:div>
    <w:div w:id="1937976643">
      <w:bodyDiv w:val="1"/>
      <w:marLeft w:val="0"/>
      <w:marRight w:val="0"/>
      <w:marTop w:val="0"/>
      <w:marBottom w:val="0"/>
      <w:divBdr>
        <w:top w:val="none" w:sz="0" w:space="0" w:color="auto"/>
        <w:left w:val="none" w:sz="0" w:space="0" w:color="auto"/>
        <w:bottom w:val="none" w:sz="0" w:space="0" w:color="auto"/>
        <w:right w:val="none" w:sz="0" w:space="0" w:color="auto"/>
      </w:divBdr>
    </w:div>
    <w:div w:id="1939673738">
      <w:bodyDiv w:val="1"/>
      <w:marLeft w:val="0"/>
      <w:marRight w:val="0"/>
      <w:marTop w:val="0"/>
      <w:marBottom w:val="0"/>
      <w:divBdr>
        <w:top w:val="none" w:sz="0" w:space="0" w:color="auto"/>
        <w:left w:val="none" w:sz="0" w:space="0" w:color="auto"/>
        <w:bottom w:val="none" w:sz="0" w:space="0" w:color="auto"/>
        <w:right w:val="none" w:sz="0" w:space="0" w:color="auto"/>
      </w:divBdr>
    </w:div>
    <w:div w:id="1940212791">
      <w:bodyDiv w:val="1"/>
      <w:marLeft w:val="0"/>
      <w:marRight w:val="0"/>
      <w:marTop w:val="0"/>
      <w:marBottom w:val="0"/>
      <w:divBdr>
        <w:top w:val="none" w:sz="0" w:space="0" w:color="auto"/>
        <w:left w:val="none" w:sz="0" w:space="0" w:color="auto"/>
        <w:bottom w:val="none" w:sz="0" w:space="0" w:color="auto"/>
        <w:right w:val="none" w:sz="0" w:space="0" w:color="auto"/>
      </w:divBdr>
    </w:div>
    <w:div w:id="1940987839">
      <w:bodyDiv w:val="1"/>
      <w:marLeft w:val="0"/>
      <w:marRight w:val="0"/>
      <w:marTop w:val="0"/>
      <w:marBottom w:val="0"/>
      <w:divBdr>
        <w:top w:val="none" w:sz="0" w:space="0" w:color="auto"/>
        <w:left w:val="none" w:sz="0" w:space="0" w:color="auto"/>
        <w:bottom w:val="none" w:sz="0" w:space="0" w:color="auto"/>
        <w:right w:val="none" w:sz="0" w:space="0" w:color="auto"/>
      </w:divBdr>
    </w:div>
    <w:div w:id="1941256825">
      <w:bodyDiv w:val="1"/>
      <w:marLeft w:val="0"/>
      <w:marRight w:val="0"/>
      <w:marTop w:val="0"/>
      <w:marBottom w:val="0"/>
      <w:divBdr>
        <w:top w:val="none" w:sz="0" w:space="0" w:color="auto"/>
        <w:left w:val="none" w:sz="0" w:space="0" w:color="auto"/>
        <w:bottom w:val="none" w:sz="0" w:space="0" w:color="auto"/>
        <w:right w:val="none" w:sz="0" w:space="0" w:color="auto"/>
      </w:divBdr>
    </w:div>
    <w:div w:id="1942763913">
      <w:bodyDiv w:val="1"/>
      <w:marLeft w:val="0"/>
      <w:marRight w:val="0"/>
      <w:marTop w:val="0"/>
      <w:marBottom w:val="0"/>
      <w:divBdr>
        <w:top w:val="none" w:sz="0" w:space="0" w:color="auto"/>
        <w:left w:val="none" w:sz="0" w:space="0" w:color="auto"/>
        <w:bottom w:val="none" w:sz="0" w:space="0" w:color="auto"/>
        <w:right w:val="none" w:sz="0" w:space="0" w:color="auto"/>
      </w:divBdr>
    </w:div>
    <w:div w:id="1946113408">
      <w:bodyDiv w:val="1"/>
      <w:marLeft w:val="0"/>
      <w:marRight w:val="0"/>
      <w:marTop w:val="0"/>
      <w:marBottom w:val="0"/>
      <w:divBdr>
        <w:top w:val="none" w:sz="0" w:space="0" w:color="auto"/>
        <w:left w:val="none" w:sz="0" w:space="0" w:color="auto"/>
        <w:bottom w:val="none" w:sz="0" w:space="0" w:color="auto"/>
        <w:right w:val="none" w:sz="0" w:space="0" w:color="auto"/>
      </w:divBdr>
    </w:div>
    <w:div w:id="1947812017">
      <w:bodyDiv w:val="1"/>
      <w:marLeft w:val="0"/>
      <w:marRight w:val="0"/>
      <w:marTop w:val="0"/>
      <w:marBottom w:val="0"/>
      <w:divBdr>
        <w:top w:val="none" w:sz="0" w:space="0" w:color="auto"/>
        <w:left w:val="none" w:sz="0" w:space="0" w:color="auto"/>
        <w:bottom w:val="none" w:sz="0" w:space="0" w:color="auto"/>
        <w:right w:val="none" w:sz="0" w:space="0" w:color="auto"/>
      </w:divBdr>
    </w:div>
    <w:div w:id="1951038456">
      <w:bodyDiv w:val="1"/>
      <w:marLeft w:val="0"/>
      <w:marRight w:val="0"/>
      <w:marTop w:val="0"/>
      <w:marBottom w:val="0"/>
      <w:divBdr>
        <w:top w:val="none" w:sz="0" w:space="0" w:color="auto"/>
        <w:left w:val="none" w:sz="0" w:space="0" w:color="auto"/>
        <w:bottom w:val="none" w:sz="0" w:space="0" w:color="auto"/>
        <w:right w:val="none" w:sz="0" w:space="0" w:color="auto"/>
      </w:divBdr>
    </w:div>
    <w:div w:id="1954633572">
      <w:bodyDiv w:val="1"/>
      <w:marLeft w:val="0"/>
      <w:marRight w:val="0"/>
      <w:marTop w:val="0"/>
      <w:marBottom w:val="0"/>
      <w:divBdr>
        <w:top w:val="none" w:sz="0" w:space="0" w:color="auto"/>
        <w:left w:val="none" w:sz="0" w:space="0" w:color="auto"/>
        <w:bottom w:val="none" w:sz="0" w:space="0" w:color="auto"/>
        <w:right w:val="none" w:sz="0" w:space="0" w:color="auto"/>
      </w:divBdr>
    </w:div>
    <w:div w:id="1955670113">
      <w:bodyDiv w:val="1"/>
      <w:marLeft w:val="0"/>
      <w:marRight w:val="0"/>
      <w:marTop w:val="0"/>
      <w:marBottom w:val="0"/>
      <w:divBdr>
        <w:top w:val="none" w:sz="0" w:space="0" w:color="auto"/>
        <w:left w:val="none" w:sz="0" w:space="0" w:color="auto"/>
        <w:bottom w:val="none" w:sz="0" w:space="0" w:color="auto"/>
        <w:right w:val="none" w:sz="0" w:space="0" w:color="auto"/>
      </w:divBdr>
    </w:div>
    <w:div w:id="1958177012">
      <w:bodyDiv w:val="1"/>
      <w:marLeft w:val="0"/>
      <w:marRight w:val="0"/>
      <w:marTop w:val="0"/>
      <w:marBottom w:val="0"/>
      <w:divBdr>
        <w:top w:val="none" w:sz="0" w:space="0" w:color="auto"/>
        <w:left w:val="none" w:sz="0" w:space="0" w:color="auto"/>
        <w:bottom w:val="none" w:sz="0" w:space="0" w:color="auto"/>
        <w:right w:val="none" w:sz="0" w:space="0" w:color="auto"/>
      </w:divBdr>
    </w:div>
    <w:div w:id="1962179738">
      <w:bodyDiv w:val="1"/>
      <w:marLeft w:val="0"/>
      <w:marRight w:val="0"/>
      <w:marTop w:val="0"/>
      <w:marBottom w:val="0"/>
      <w:divBdr>
        <w:top w:val="none" w:sz="0" w:space="0" w:color="auto"/>
        <w:left w:val="none" w:sz="0" w:space="0" w:color="auto"/>
        <w:bottom w:val="none" w:sz="0" w:space="0" w:color="auto"/>
        <w:right w:val="none" w:sz="0" w:space="0" w:color="auto"/>
      </w:divBdr>
    </w:div>
    <w:div w:id="1963418670">
      <w:bodyDiv w:val="1"/>
      <w:marLeft w:val="0"/>
      <w:marRight w:val="0"/>
      <w:marTop w:val="0"/>
      <w:marBottom w:val="0"/>
      <w:divBdr>
        <w:top w:val="none" w:sz="0" w:space="0" w:color="auto"/>
        <w:left w:val="none" w:sz="0" w:space="0" w:color="auto"/>
        <w:bottom w:val="none" w:sz="0" w:space="0" w:color="auto"/>
        <w:right w:val="none" w:sz="0" w:space="0" w:color="auto"/>
      </w:divBdr>
    </w:div>
    <w:div w:id="1966571050">
      <w:bodyDiv w:val="1"/>
      <w:marLeft w:val="0"/>
      <w:marRight w:val="0"/>
      <w:marTop w:val="0"/>
      <w:marBottom w:val="0"/>
      <w:divBdr>
        <w:top w:val="none" w:sz="0" w:space="0" w:color="auto"/>
        <w:left w:val="none" w:sz="0" w:space="0" w:color="auto"/>
        <w:bottom w:val="none" w:sz="0" w:space="0" w:color="auto"/>
        <w:right w:val="none" w:sz="0" w:space="0" w:color="auto"/>
      </w:divBdr>
    </w:div>
    <w:div w:id="1970357483">
      <w:bodyDiv w:val="1"/>
      <w:marLeft w:val="0"/>
      <w:marRight w:val="0"/>
      <w:marTop w:val="0"/>
      <w:marBottom w:val="0"/>
      <w:divBdr>
        <w:top w:val="none" w:sz="0" w:space="0" w:color="auto"/>
        <w:left w:val="none" w:sz="0" w:space="0" w:color="auto"/>
        <w:bottom w:val="none" w:sz="0" w:space="0" w:color="auto"/>
        <w:right w:val="none" w:sz="0" w:space="0" w:color="auto"/>
      </w:divBdr>
    </w:div>
    <w:div w:id="1975017924">
      <w:bodyDiv w:val="1"/>
      <w:marLeft w:val="0"/>
      <w:marRight w:val="0"/>
      <w:marTop w:val="0"/>
      <w:marBottom w:val="0"/>
      <w:divBdr>
        <w:top w:val="none" w:sz="0" w:space="0" w:color="auto"/>
        <w:left w:val="none" w:sz="0" w:space="0" w:color="auto"/>
        <w:bottom w:val="none" w:sz="0" w:space="0" w:color="auto"/>
        <w:right w:val="none" w:sz="0" w:space="0" w:color="auto"/>
      </w:divBdr>
    </w:div>
    <w:div w:id="1977952540">
      <w:bodyDiv w:val="1"/>
      <w:marLeft w:val="0"/>
      <w:marRight w:val="0"/>
      <w:marTop w:val="0"/>
      <w:marBottom w:val="0"/>
      <w:divBdr>
        <w:top w:val="none" w:sz="0" w:space="0" w:color="auto"/>
        <w:left w:val="none" w:sz="0" w:space="0" w:color="auto"/>
        <w:bottom w:val="none" w:sz="0" w:space="0" w:color="auto"/>
        <w:right w:val="none" w:sz="0" w:space="0" w:color="auto"/>
      </w:divBdr>
    </w:div>
    <w:div w:id="1982733952">
      <w:bodyDiv w:val="1"/>
      <w:marLeft w:val="0"/>
      <w:marRight w:val="0"/>
      <w:marTop w:val="0"/>
      <w:marBottom w:val="0"/>
      <w:divBdr>
        <w:top w:val="none" w:sz="0" w:space="0" w:color="auto"/>
        <w:left w:val="none" w:sz="0" w:space="0" w:color="auto"/>
        <w:bottom w:val="none" w:sz="0" w:space="0" w:color="auto"/>
        <w:right w:val="none" w:sz="0" w:space="0" w:color="auto"/>
      </w:divBdr>
    </w:div>
    <w:div w:id="1984504580">
      <w:bodyDiv w:val="1"/>
      <w:marLeft w:val="0"/>
      <w:marRight w:val="0"/>
      <w:marTop w:val="0"/>
      <w:marBottom w:val="0"/>
      <w:divBdr>
        <w:top w:val="none" w:sz="0" w:space="0" w:color="auto"/>
        <w:left w:val="none" w:sz="0" w:space="0" w:color="auto"/>
        <w:bottom w:val="none" w:sz="0" w:space="0" w:color="auto"/>
        <w:right w:val="none" w:sz="0" w:space="0" w:color="auto"/>
      </w:divBdr>
    </w:div>
    <w:div w:id="1985353186">
      <w:bodyDiv w:val="1"/>
      <w:marLeft w:val="0"/>
      <w:marRight w:val="0"/>
      <w:marTop w:val="0"/>
      <w:marBottom w:val="0"/>
      <w:divBdr>
        <w:top w:val="none" w:sz="0" w:space="0" w:color="auto"/>
        <w:left w:val="none" w:sz="0" w:space="0" w:color="auto"/>
        <w:bottom w:val="none" w:sz="0" w:space="0" w:color="auto"/>
        <w:right w:val="none" w:sz="0" w:space="0" w:color="auto"/>
      </w:divBdr>
    </w:div>
    <w:div w:id="1985960585">
      <w:bodyDiv w:val="1"/>
      <w:marLeft w:val="0"/>
      <w:marRight w:val="0"/>
      <w:marTop w:val="0"/>
      <w:marBottom w:val="0"/>
      <w:divBdr>
        <w:top w:val="none" w:sz="0" w:space="0" w:color="auto"/>
        <w:left w:val="none" w:sz="0" w:space="0" w:color="auto"/>
        <w:bottom w:val="none" w:sz="0" w:space="0" w:color="auto"/>
        <w:right w:val="none" w:sz="0" w:space="0" w:color="auto"/>
      </w:divBdr>
    </w:div>
    <w:div w:id="1989747481">
      <w:bodyDiv w:val="1"/>
      <w:marLeft w:val="0"/>
      <w:marRight w:val="0"/>
      <w:marTop w:val="0"/>
      <w:marBottom w:val="0"/>
      <w:divBdr>
        <w:top w:val="none" w:sz="0" w:space="0" w:color="auto"/>
        <w:left w:val="none" w:sz="0" w:space="0" w:color="auto"/>
        <w:bottom w:val="none" w:sz="0" w:space="0" w:color="auto"/>
        <w:right w:val="none" w:sz="0" w:space="0" w:color="auto"/>
      </w:divBdr>
    </w:div>
    <w:div w:id="1994677068">
      <w:bodyDiv w:val="1"/>
      <w:marLeft w:val="0"/>
      <w:marRight w:val="0"/>
      <w:marTop w:val="0"/>
      <w:marBottom w:val="0"/>
      <w:divBdr>
        <w:top w:val="none" w:sz="0" w:space="0" w:color="auto"/>
        <w:left w:val="none" w:sz="0" w:space="0" w:color="auto"/>
        <w:bottom w:val="none" w:sz="0" w:space="0" w:color="auto"/>
        <w:right w:val="none" w:sz="0" w:space="0" w:color="auto"/>
      </w:divBdr>
    </w:div>
    <w:div w:id="1997609235">
      <w:bodyDiv w:val="1"/>
      <w:marLeft w:val="0"/>
      <w:marRight w:val="0"/>
      <w:marTop w:val="0"/>
      <w:marBottom w:val="0"/>
      <w:divBdr>
        <w:top w:val="none" w:sz="0" w:space="0" w:color="auto"/>
        <w:left w:val="none" w:sz="0" w:space="0" w:color="auto"/>
        <w:bottom w:val="none" w:sz="0" w:space="0" w:color="auto"/>
        <w:right w:val="none" w:sz="0" w:space="0" w:color="auto"/>
      </w:divBdr>
    </w:div>
    <w:div w:id="1998683247">
      <w:bodyDiv w:val="1"/>
      <w:marLeft w:val="0"/>
      <w:marRight w:val="0"/>
      <w:marTop w:val="0"/>
      <w:marBottom w:val="0"/>
      <w:divBdr>
        <w:top w:val="none" w:sz="0" w:space="0" w:color="auto"/>
        <w:left w:val="none" w:sz="0" w:space="0" w:color="auto"/>
        <w:bottom w:val="none" w:sz="0" w:space="0" w:color="auto"/>
        <w:right w:val="none" w:sz="0" w:space="0" w:color="auto"/>
      </w:divBdr>
    </w:div>
    <w:div w:id="1998799034">
      <w:bodyDiv w:val="1"/>
      <w:marLeft w:val="0"/>
      <w:marRight w:val="0"/>
      <w:marTop w:val="0"/>
      <w:marBottom w:val="0"/>
      <w:divBdr>
        <w:top w:val="none" w:sz="0" w:space="0" w:color="auto"/>
        <w:left w:val="none" w:sz="0" w:space="0" w:color="auto"/>
        <w:bottom w:val="none" w:sz="0" w:space="0" w:color="auto"/>
        <w:right w:val="none" w:sz="0" w:space="0" w:color="auto"/>
      </w:divBdr>
    </w:div>
    <w:div w:id="2003391107">
      <w:bodyDiv w:val="1"/>
      <w:marLeft w:val="0"/>
      <w:marRight w:val="0"/>
      <w:marTop w:val="0"/>
      <w:marBottom w:val="0"/>
      <w:divBdr>
        <w:top w:val="none" w:sz="0" w:space="0" w:color="auto"/>
        <w:left w:val="none" w:sz="0" w:space="0" w:color="auto"/>
        <w:bottom w:val="none" w:sz="0" w:space="0" w:color="auto"/>
        <w:right w:val="none" w:sz="0" w:space="0" w:color="auto"/>
      </w:divBdr>
    </w:div>
    <w:div w:id="2007316180">
      <w:bodyDiv w:val="1"/>
      <w:marLeft w:val="0"/>
      <w:marRight w:val="0"/>
      <w:marTop w:val="0"/>
      <w:marBottom w:val="0"/>
      <w:divBdr>
        <w:top w:val="none" w:sz="0" w:space="0" w:color="auto"/>
        <w:left w:val="none" w:sz="0" w:space="0" w:color="auto"/>
        <w:bottom w:val="none" w:sz="0" w:space="0" w:color="auto"/>
        <w:right w:val="none" w:sz="0" w:space="0" w:color="auto"/>
      </w:divBdr>
    </w:div>
    <w:div w:id="2009404343">
      <w:bodyDiv w:val="1"/>
      <w:marLeft w:val="0"/>
      <w:marRight w:val="0"/>
      <w:marTop w:val="0"/>
      <w:marBottom w:val="0"/>
      <w:divBdr>
        <w:top w:val="none" w:sz="0" w:space="0" w:color="auto"/>
        <w:left w:val="none" w:sz="0" w:space="0" w:color="auto"/>
        <w:bottom w:val="none" w:sz="0" w:space="0" w:color="auto"/>
        <w:right w:val="none" w:sz="0" w:space="0" w:color="auto"/>
      </w:divBdr>
    </w:div>
    <w:div w:id="2012873325">
      <w:bodyDiv w:val="1"/>
      <w:marLeft w:val="0"/>
      <w:marRight w:val="0"/>
      <w:marTop w:val="0"/>
      <w:marBottom w:val="0"/>
      <w:divBdr>
        <w:top w:val="none" w:sz="0" w:space="0" w:color="auto"/>
        <w:left w:val="none" w:sz="0" w:space="0" w:color="auto"/>
        <w:bottom w:val="none" w:sz="0" w:space="0" w:color="auto"/>
        <w:right w:val="none" w:sz="0" w:space="0" w:color="auto"/>
      </w:divBdr>
    </w:div>
    <w:div w:id="2015525082">
      <w:bodyDiv w:val="1"/>
      <w:marLeft w:val="0"/>
      <w:marRight w:val="0"/>
      <w:marTop w:val="0"/>
      <w:marBottom w:val="0"/>
      <w:divBdr>
        <w:top w:val="none" w:sz="0" w:space="0" w:color="auto"/>
        <w:left w:val="none" w:sz="0" w:space="0" w:color="auto"/>
        <w:bottom w:val="none" w:sz="0" w:space="0" w:color="auto"/>
        <w:right w:val="none" w:sz="0" w:space="0" w:color="auto"/>
      </w:divBdr>
    </w:div>
    <w:div w:id="2016494374">
      <w:bodyDiv w:val="1"/>
      <w:marLeft w:val="0"/>
      <w:marRight w:val="0"/>
      <w:marTop w:val="0"/>
      <w:marBottom w:val="0"/>
      <w:divBdr>
        <w:top w:val="none" w:sz="0" w:space="0" w:color="auto"/>
        <w:left w:val="none" w:sz="0" w:space="0" w:color="auto"/>
        <w:bottom w:val="none" w:sz="0" w:space="0" w:color="auto"/>
        <w:right w:val="none" w:sz="0" w:space="0" w:color="auto"/>
      </w:divBdr>
    </w:div>
    <w:div w:id="2018841993">
      <w:bodyDiv w:val="1"/>
      <w:marLeft w:val="0"/>
      <w:marRight w:val="0"/>
      <w:marTop w:val="0"/>
      <w:marBottom w:val="0"/>
      <w:divBdr>
        <w:top w:val="none" w:sz="0" w:space="0" w:color="auto"/>
        <w:left w:val="none" w:sz="0" w:space="0" w:color="auto"/>
        <w:bottom w:val="none" w:sz="0" w:space="0" w:color="auto"/>
        <w:right w:val="none" w:sz="0" w:space="0" w:color="auto"/>
      </w:divBdr>
    </w:div>
    <w:div w:id="2022394289">
      <w:bodyDiv w:val="1"/>
      <w:marLeft w:val="0"/>
      <w:marRight w:val="0"/>
      <w:marTop w:val="0"/>
      <w:marBottom w:val="0"/>
      <w:divBdr>
        <w:top w:val="none" w:sz="0" w:space="0" w:color="auto"/>
        <w:left w:val="none" w:sz="0" w:space="0" w:color="auto"/>
        <w:bottom w:val="none" w:sz="0" w:space="0" w:color="auto"/>
        <w:right w:val="none" w:sz="0" w:space="0" w:color="auto"/>
      </w:divBdr>
    </w:div>
    <w:div w:id="2022512128">
      <w:bodyDiv w:val="1"/>
      <w:marLeft w:val="0"/>
      <w:marRight w:val="0"/>
      <w:marTop w:val="0"/>
      <w:marBottom w:val="0"/>
      <w:divBdr>
        <w:top w:val="none" w:sz="0" w:space="0" w:color="auto"/>
        <w:left w:val="none" w:sz="0" w:space="0" w:color="auto"/>
        <w:bottom w:val="none" w:sz="0" w:space="0" w:color="auto"/>
        <w:right w:val="none" w:sz="0" w:space="0" w:color="auto"/>
      </w:divBdr>
    </w:div>
    <w:div w:id="2022658923">
      <w:bodyDiv w:val="1"/>
      <w:marLeft w:val="0"/>
      <w:marRight w:val="0"/>
      <w:marTop w:val="0"/>
      <w:marBottom w:val="0"/>
      <w:divBdr>
        <w:top w:val="none" w:sz="0" w:space="0" w:color="auto"/>
        <w:left w:val="none" w:sz="0" w:space="0" w:color="auto"/>
        <w:bottom w:val="none" w:sz="0" w:space="0" w:color="auto"/>
        <w:right w:val="none" w:sz="0" w:space="0" w:color="auto"/>
      </w:divBdr>
    </w:div>
    <w:div w:id="2023510192">
      <w:bodyDiv w:val="1"/>
      <w:marLeft w:val="0"/>
      <w:marRight w:val="0"/>
      <w:marTop w:val="0"/>
      <w:marBottom w:val="0"/>
      <w:divBdr>
        <w:top w:val="none" w:sz="0" w:space="0" w:color="auto"/>
        <w:left w:val="none" w:sz="0" w:space="0" w:color="auto"/>
        <w:bottom w:val="none" w:sz="0" w:space="0" w:color="auto"/>
        <w:right w:val="none" w:sz="0" w:space="0" w:color="auto"/>
      </w:divBdr>
    </w:div>
    <w:div w:id="2023898384">
      <w:bodyDiv w:val="1"/>
      <w:marLeft w:val="0"/>
      <w:marRight w:val="0"/>
      <w:marTop w:val="0"/>
      <w:marBottom w:val="0"/>
      <w:divBdr>
        <w:top w:val="none" w:sz="0" w:space="0" w:color="auto"/>
        <w:left w:val="none" w:sz="0" w:space="0" w:color="auto"/>
        <w:bottom w:val="none" w:sz="0" w:space="0" w:color="auto"/>
        <w:right w:val="none" w:sz="0" w:space="0" w:color="auto"/>
      </w:divBdr>
    </w:div>
    <w:div w:id="2025091068">
      <w:bodyDiv w:val="1"/>
      <w:marLeft w:val="0"/>
      <w:marRight w:val="0"/>
      <w:marTop w:val="0"/>
      <w:marBottom w:val="0"/>
      <w:divBdr>
        <w:top w:val="none" w:sz="0" w:space="0" w:color="auto"/>
        <w:left w:val="none" w:sz="0" w:space="0" w:color="auto"/>
        <w:bottom w:val="none" w:sz="0" w:space="0" w:color="auto"/>
        <w:right w:val="none" w:sz="0" w:space="0" w:color="auto"/>
      </w:divBdr>
    </w:div>
    <w:div w:id="2026132008">
      <w:bodyDiv w:val="1"/>
      <w:marLeft w:val="0"/>
      <w:marRight w:val="0"/>
      <w:marTop w:val="0"/>
      <w:marBottom w:val="0"/>
      <w:divBdr>
        <w:top w:val="none" w:sz="0" w:space="0" w:color="auto"/>
        <w:left w:val="none" w:sz="0" w:space="0" w:color="auto"/>
        <w:bottom w:val="none" w:sz="0" w:space="0" w:color="auto"/>
        <w:right w:val="none" w:sz="0" w:space="0" w:color="auto"/>
      </w:divBdr>
    </w:div>
    <w:div w:id="2035423461">
      <w:bodyDiv w:val="1"/>
      <w:marLeft w:val="0"/>
      <w:marRight w:val="0"/>
      <w:marTop w:val="0"/>
      <w:marBottom w:val="0"/>
      <w:divBdr>
        <w:top w:val="none" w:sz="0" w:space="0" w:color="auto"/>
        <w:left w:val="none" w:sz="0" w:space="0" w:color="auto"/>
        <w:bottom w:val="none" w:sz="0" w:space="0" w:color="auto"/>
        <w:right w:val="none" w:sz="0" w:space="0" w:color="auto"/>
      </w:divBdr>
    </w:div>
    <w:div w:id="2037151423">
      <w:bodyDiv w:val="1"/>
      <w:marLeft w:val="0"/>
      <w:marRight w:val="0"/>
      <w:marTop w:val="0"/>
      <w:marBottom w:val="0"/>
      <w:divBdr>
        <w:top w:val="none" w:sz="0" w:space="0" w:color="auto"/>
        <w:left w:val="none" w:sz="0" w:space="0" w:color="auto"/>
        <w:bottom w:val="none" w:sz="0" w:space="0" w:color="auto"/>
        <w:right w:val="none" w:sz="0" w:space="0" w:color="auto"/>
      </w:divBdr>
    </w:div>
    <w:div w:id="2037192282">
      <w:bodyDiv w:val="1"/>
      <w:marLeft w:val="0"/>
      <w:marRight w:val="0"/>
      <w:marTop w:val="0"/>
      <w:marBottom w:val="0"/>
      <w:divBdr>
        <w:top w:val="none" w:sz="0" w:space="0" w:color="auto"/>
        <w:left w:val="none" w:sz="0" w:space="0" w:color="auto"/>
        <w:bottom w:val="none" w:sz="0" w:space="0" w:color="auto"/>
        <w:right w:val="none" w:sz="0" w:space="0" w:color="auto"/>
      </w:divBdr>
    </w:div>
    <w:div w:id="2040861734">
      <w:bodyDiv w:val="1"/>
      <w:marLeft w:val="0"/>
      <w:marRight w:val="0"/>
      <w:marTop w:val="0"/>
      <w:marBottom w:val="0"/>
      <w:divBdr>
        <w:top w:val="none" w:sz="0" w:space="0" w:color="auto"/>
        <w:left w:val="none" w:sz="0" w:space="0" w:color="auto"/>
        <w:bottom w:val="none" w:sz="0" w:space="0" w:color="auto"/>
        <w:right w:val="none" w:sz="0" w:space="0" w:color="auto"/>
      </w:divBdr>
    </w:div>
    <w:div w:id="2042588905">
      <w:bodyDiv w:val="1"/>
      <w:marLeft w:val="0"/>
      <w:marRight w:val="0"/>
      <w:marTop w:val="0"/>
      <w:marBottom w:val="0"/>
      <w:divBdr>
        <w:top w:val="none" w:sz="0" w:space="0" w:color="auto"/>
        <w:left w:val="none" w:sz="0" w:space="0" w:color="auto"/>
        <w:bottom w:val="none" w:sz="0" w:space="0" w:color="auto"/>
        <w:right w:val="none" w:sz="0" w:space="0" w:color="auto"/>
      </w:divBdr>
    </w:div>
    <w:div w:id="2042896526">
      <w:bodyDiv w:val="1"/>
      <w:marLeft w:val="0"/>
      <w:marRight w:val="0"/>
      <w:marTop w:val="0"/>
      <w:marBottom w:val="0"/>
      <w:divBdr>
        <w:top w:val="none" w:sz="0" w:space="0" w:color="auto"/>
        <w:left w:val="none" w:sz="0" w:space="0" w:color="auto"/>
        <w:bottom w:val="none" w:sz="0" w:space="0" w:color="auto"/>
        <w:right w:val="none" w:sz="0" w:space="0" w:color="auto"/>
      </w:divBdr>
    </w:div>
    <w:div w:id="2043704405">
      <w:bodyDiv w:val="1"/>
      <w:marLeft w:val="0"/>
      <w:marRight w:val="0"/>
      <w:marTop w:val="0"/>
      <w:marBottom w:val="0"/>
      <w:divBdr>
        <w:top w:val="none" w:sz="0" w:space="0" w:color="auto"/>
        <w:left w:val="none" w:sz="0" w:space="0" w:color="auto"/>
        <w:bottom w:val="none" w:sz="0" w:space="0" w:color="auto"/>
        <w:right w:val="none" w:sz="0" w:space="0" w:color="auto"/>
      </w:divBdr>
    </w:div>
    <w:div w:id="2043896256">
      <w:bodyDiv w:val="1"/>
      <w:marLeft w:val="0"/>
      <w:marRight w:val="0"/>
      <w:marTop w:val="0"/>
      <w:marBottom w:val="0"/>
      <w:divBdr>
        <w:top w:val="none" w:sz="0" w:space="0" w:color="auto"/>
        <w:left w:val="none" w:sz="0" w:space="0" w:color="auto"/>
        <w:bottom w:val="none" w:sz="0" w:space="0" w:color="auto"/>
        <w:right w:val="none" w:sz="0" w:space="0" w:color="auto"/>
      </w:divBdr>
    </w:div>
    <w:div w:id="2045324676">
      <w:bodyDiv w:val="1"/>
      <w:marLeft w:val="0"/>
      <w:marRight w:val="0"/>
      <w:marTop w:val="0"/>
      <w:marBottom w:val="0"/>
      <w:divBdr>
        <w:top w:val="none" w:sz="0" w:space="0" w:color="auto"/>
        <w:left w:val="none" w:sz="0" w:space="0" w:color="auto"/>
        <w:bottom w:val="none" w:sz="0" w:space="0" w:color="auto"/>
        <w:right w:val="none" w:sz="0" w:space="0" w:color="auto"/>
      </w:divBdr>
    </w:div>
    <w:div w:id="2047169265">
      <w:bodyDiv w:val="1"/>
      <w:marLeft w:val="0"/>
      <w:marRight w:val="0"/>
      <w:marTop w:val="0"/>
      <w:marBottom w:val="0"/>
      <w:divBdr>
        <w:top w:val="none" w:sz="0" w:space="0" w:color="auto"/>
        <w:left w:val="none" w:sz="0" w:space="0" w:color="auto"/>
        <w:bottom w:val="none" w:sz="0" w:space="0" w:color="auto"/>
        <w:right w:val="none" w:sz="0" w:space="0" w:color="auto"/>
      </w:divBdr>
    </w:div>
    <w:div w:id="2051150219">
      <w:bodyDiv w:val="1"/>
      <w:marLeft w:val="0"/>
      <w:marRight w:val="0"/>
      <w:marTop w:val="0"/>
      <w:marBottom w:val="0"/>
      <w:divBdr>
        <w:top w:val="none" w:sz="0" w:space="0" w:color="auto"/>
        <w:left w:val="none" w:sz="0" w:space="0" w:color="auto"/>
        <w:bottom w:val="none" w:sz="0" w:space="0" w:color="auto"/>
        <w:right w:val="none" w:sz="0" w:space="0" w:color="auto"/>
      </w:divBdr>
    </w:div>
    <w:div w:id="2052149091">
      <w:bodyDiv w:val="1"/>
      <w:marLeft w:val="0"/>
      <w:marRight w:val="0"/>
      <w:marTop w:val="0"/>
      <w:marBottom w:val="0"/>
      <w:divBdr>
        <w:top w:val="none" w:sz="0" w:space="0" w:color="auto"/>
        <w:left w:val="none" w:sz="0" w:space="0" w:color="auto"/>
        <w:bottom w:val="none" w:sz="0" w:space="0" w:color="auto"/>
        <w:right w:val="none" w:sz="0" w:space="0" w:color="auto"/>
      </w:divBdr>
    </w:div>
    <w:div w:id="2053335112">
      <w:bodyDiv w:val="1"/>
      <w:marLeft w:val="0"/>
      <w:marRight w:val="0"/>
      <w:marTop w:val="0"/>
      <w:marBottom w:val="0"/>
      <w:divBdr>
        <w:top w:val="none" w:sz="0" w:space="0" w:color="auto"/>
        <w:left w:val="none" w:sz="0" w:space="0" w:color="auto"/>
        <w:bottom w:val="none" w:sz="0" w:space="0" w:color="auto"/>
        <w:right w:val="none" w:sz="0" w:space="0" w:color="auto"/>
      </w:divBdr>
    </w:div>
    <w:div w:id="2053726845">
      <w:bodyDiv w:val="1"/>
      <w:marLeft w:val="0"/>
      <w:marRight w:val="0"/>
      <w:marTop w:val="0"/>
      <w:marBottom w:val="0"/>
      <w:divBdr>
        <w:top w:val="none" w:sz="0" w:space="0" w:color="auto"/>
        <w:left w:val="none" w:sz="0" w:space="0" w:color="auto"/>
        <w:bottom w:val="none" w:sz="0" w:space="0" w:color="auto"/>
        <w:right w:val="none" w:sz="0" w:space="0" w:color="auto"/>
      </w:divBdr>
    </w:div>
    <w:div w:id="2056193299">
      <w:bodyDiv w:val="1"/>
      <w:marLeft w:val="0"/>
      <w:marRight w:val="0"/>
      <w:marTop w:val="0"/>
      <w:marBottom w:val="0"/>
      <w:divBdr>
        <w:top w:val="none" w:sz="0" w:space="0" w:color="auto"/>
        <w:left w:val="none" w:sz="0" w:space="0" w:color="auto"/>
        <w:bottom w:val="none" w:sz="0" w:space="0" w:color="auto"/>
        <w:right w:val="none" w:sz="0" w:space="0" w:color="auto"/>
      </w:divBdr>
    </w:div>
    <w:div w:id="2058814781">
      <w:bodyDiv w:val="1"/>
      <w:marLeft w:val="0"/>
      <w:marRight w:val="0"/>
      <w:marTop w:val="0"/>
      <w:marBottom w:val="0"/>
      <w:divBdr>
        <w:top w:val="none" w:sz="0" w:space="0" w:color="auto"/>
        <w:left w:val="none" w:sz="0" w:space="0" w:color="auto"/>
        <w:bottom w:val="none" w:sz="0" w:space="0" w:color="auto"/>
        <w:right w:val="none" w:sz="0" w:space="0" w:color="auto"/>
      </w:divBdr>
    </w:div>
    <w:div w:id="2060351886">
      <w:bodyDiv w:val="1"/>
      <w:marLeft w:val="0"/>
      <w:marRight w:val="0"/>
      <w:marTop w:val="0"/>
      <w:marBottom w:val="0"/>
      <w:divBdr>
        <w:top w:val="none" w:sz="0" w:space="0" w:color="auto"/>
        <w:left w:val="none" w:sz="0" w:space="0" w:color="auto"/>
        <w:bottom w:val="none" w:sz="0" w:space="0" w:color="auto"/>
        <w:right w:val="none" w:sz="0" w:space="0" w:color="auto"/>
      </w:divBdr>
    </w:div>
    <w:div w:id="2068187092">
      <w:bodyDiv w:val="1"/>
      <w:marLeft w:val="0"/>
      <w:marRight w:val="0"/>
      <w:marTop w:val="0"/>
      <w:marBottom w:val="0"/>
      <w:divBdr>
        <w:top w:val="none" w:sz="0" w:space="0" w:color="auto"/>
        <w:left w:val="none" w:sz="0" w:space="0" w:color="auto"/>
        <w:bottom w:val="none" w:sz="0" w:space="0" w:color="auto"/>
        <w:right w:val="none" w:sz="0" w:space="0" w:color="auto"/>
      </w:divBdr>
    </w:div>
    <w:div w:id="2068721377">
      <w:bodyDiv w:val="1"/>
      <w:marLeft w:val="0"/>
      <w:marRight w:val="0"/>
      <w:marTop w:val="0"/>
      <w:marBottom w:val="0"/>
      <w:divBdr>
        <w:top w:val="none" w:sz="0" w:space="0" w:color="auto"/>
        <w:left w:val="none" w:sz="0" w:space="0" w:color="auto"/>
        <w:bottom w:val="none" w:sz="0" w:space="0" w:color="auto"/>
        <w:right w:val="none" w:sz="0" w:space="0" w:color="auto"/>
      </w:divBdr>
    </w:div>
    <w:div w:id="2069836136">
      <w:bodyDiv w:val="1"/>
      <w:marLeft w:val="0"/>
      <w:marRight w:val="0"/>
      <w:marTop w:val="0"/>
      <w:marBottom w:val="0"/>
      <w:divBdr>
        <w:top w:val="none" w:sz="0" w:space="0" w:color="auto"/>
        <w:left w:val="none" w:sz="0" w:space="0" w:color="auto"/>
        <w:bottom w:val="none" w:sz="0" w:space="0" w:color="auto"/>
        <w:right w:val="none" w:sz="0" w:space="0" w:color="auto"/>
      </w:divBdr>
    </w:div>
    <w:div w:id="2072457758">
      <w:bodyDiv w:val="1"/>
      <w:marLeft w:val="0"/>
      <w:marRight w:val="0"/>
      <w:marTop w:val="0"/>
      <w:marBottom w:val="0"/>
      <w:divBdr>
        <w:top w:val="none" w:sz="0" w:space="0" w:color="auto"/>
        <w:left w:val="none" w:sz="0" w:space="0" w:color="auto"/>
        <w:bottom w:val="none" w:sz="0" w:space="0" w:color="auto"/>
        <w:right w:val="none" w:sz="0" w:space="0" w:color="auto"/>
      </w:divBdr>
    </w:div>
    <w:div w:id="2073844882">
      <w:bodyDiv w:val="1"/>
      <w:marLeft w:val="0"/>
      <w:marRight w:val="0"/>
      <w:marTop w:val="0"/>
      <w:marBottom w:val="0"/>
      <w:divBdr>
        <w:top w:val="none" w:sz="0" w:space="0" w:color="auto"/>
        <w:left w:val="none" w:sz="0" w:space="0" w:color="auto"/>
        <w:bottom w:val="none" w:sz="0" w:space="0" w:color="auto"/>
        <w:right w:val="none" w:sz="0" w:space="0" w:color="auto"/>
      </w:divBdr>
    </w:div>
    <w:div w:id="2075080748">
      <w:bodyDiv w:val="1"/>
      <w:marLeft w:val="0"/>
      <w:marRight w:val="0"/>
      <w:marTop w:val="0"/>
      <w:marBottom w:val="0"/>
      <w:divBdr>
        <w:top w:val="none" w:sz="0" w:space="0" w:color="auto"/>
        <w:left w:val="none" w:sz="0" w:space="0" w:color="auto"/>
        <w:bottom w:val="none" w:sz="0" w:space="0" w:color="auto"/>
        <w:right w:val="none" w:sz="0" w:space="0" w:color="auto"/>
      </w:divBdr>
    </w:div>
    <w:div w:id="2075542315">
      <w:bodyDiv w:val="1"/>
      <w:marLeft w:val="0"/>
      <w:marRight w:val="0"/>
      <w:marTop w:val="0"/>
      <w:marBottom w:val="0"/>
      <w:divBdr>
        <w:top w:val="none" w:sz="0" w:space="0" w:color="auto"/>
        <w:left w:val="none" w:sz="0" w:space="0" w:color="auto"/>
        <w:bottom w:val="none" w:sz="0" w:space="0" w:color="auto"/>
        <w:right w:val="none" w:sz="0" w:space="0" w:color="auto"/>
      </w:divBdr>
    </w:div>
    <w:div w:id="2077119793">
      <w:bodyDiv w:val="1"/>
      <w:marLeft w:val="0"/>
      <w:marRight w:val="0"/>
      <w:marTop w:val="0"/>
      <w:marBottom w:val="0"/>
      <w:divBdr>
        <w:top w:val="none" w:sz="0" w:space="0" w:color="auto"/>
        <w:left w:val="none" w:sz="0" w:space="0" w:color="auto"/>
        <w:bottom w:val="none" w:sz="0" w:space="0" w:color="auto"/>
        <w:right w:val="none" w:sz="0" w:space="0" w:color="auto"/>
      </w:divBdr>
    </w:div>
    <w:div w:id="2081051507">
      <w:bodyDiv w:val="1"/>
      <w:marLeft w:val="0"/>
      <w:marRight w:val="0"/>
      <w:marTop w:val="0"/>
      <w:marBottom w:val="0"/>
      <w:divBdr>
        <w:top w:val="none" w:sz="0" w:space="0" w:color="auto"/>
        <w:left w:val="none" w:sz="0" w:space="0" w:color="auto"/>
        <w:bottom w:val="none" w:sz="0" w:space="0" w:color="auto"/>
        <w:right w:val="none" w:sz="0" w:space="0" w:color="auto"/>
      </w:divBdr>
    </w:div>
    <w:div w:id="2090079224">
      <w:bodyDiv w:val="1"/>
      <w:marLeft w:val="0"/>
      <w:marRight w:val="0"/>
      <w:marTop w:val="0"/>
      <w:marBottom w:val="0"/>
      <w:divBdr>
        <w:top w:val="none" w:sz="0" w:space="0" w:color="auto"/>
        <w:left w:val="none" w:sz="0" w:space="0" w:color="auto"/>
        <w:bottom w:val="none" w:sz="0" w:space="0" w:color="auto"/>
        <w:right w:val="none" w:sz="0" w:space="0" w:color="auto"/>
      </w:divBdr>
    </w:div>
    <w:div w:id="2090762011">
      <w:bodyDiv w:val="1"/>
      <w:marLeft w:val="0"/>
      <w:marRight w:val="0"/>
      <w:marTop w:val="0"/>
      <w:marBottom w:val="0"/>
      <w:divBdr>
        <w:top w:val="none" w:sz="0" w:space="0" w:color="auto"/>
        <w:left w:val="none" w:sz="0" w:space="0" w:color="auto"/>
        <w:bottom w:val="none" w:sz="0" w:space="0" w:color="auto"/>
        <w:right w:val="none" w:sz="0" w:space="0" w:color="auto"/>
      </w:divBdr>
    </w:div>
    <w:div w:id="2092265810">
      <w:bodyDiv w:val="1"/>
      <w:marLeft w:val="0"/>
      <w:marRight w:val="0"/>
      <w:marTop w:val="0"/>
      <w:marBottom w:val="0"/>
      <w:divBdr>
        <w:top w:val="none" w:sz="0" w:space="0" w:color="auto"/>
        <w:left w:val="none" w:sz="0" w:space="0" w:color="auto"/>
        <w:bottom w:val="none" w:sz="0" w:space="0" w:color="auto"/>
        <w:right w:val="none" w:sz="0" w:space="0" w:color="auto"/>
      </w:divBdr>
    </w:div>
    <w:div w:id="2098016608">
      <w:bodyDiv w:val="1"/>
      <w:marLeft w:val="0"/>
      <w:marRight w:val="0"/>
      <w:marTop w:val="0"/>
      <w:marBottom w:val="0"/>
      <w:divBdr>
        <w:top w:val="none" w:sz="0" w:space="0" w:color="auto"/>
        <w:left w:val="none" w:sz="0" w:space="0" w:color="auto"/>
        <w:bottom w:val="none" w:sz="0" w:space="0" w:color="auto"/>
        <w:right w:val="none" w:sz="0" w:space="0" w:color="auto"/>
      </w:divBdr>
    </w:div>
    <w:div w:id="2102681109">
      <w:bodyDiv w:val="1"/>
      <w:marLeft w:val="0"/>
      <w:marRight w:val="0"/>
      <w:marTop w:val="0"/>
      <w:marBottom w:val="0"/>
      <w:divBdr>
        <w:top w:val="none" w:sz="0" w:space="0" w:color="auto"/>
        <w:left w:val="none" w:sz="0" w:space="0" w:color="auto"/>
        <w:bottom w:val="none" w:sz="0" w:space="0" w:color="auto"/>
        <w:right w:val="none" w:sz="0" w:space="0" w:color="auto"/>
      </w:divBdr>
    </w:div>
    <w:div w:id="2103528209">
      <w:bodyDiv w:val="1"/>
      <w:marLeft w:val="0"/>
      <w:marRight w:val="0"/>
      <w:marTop w:val="0"/>
      <w:marBottom w:val="0"/>
      <w:divBdr>
        <w:top w:val="none" w:sz="0" w:space="0" w:color="auto"/>
        <w:left w:val="none" w:sz="0" w:space="0" w:color="auto"/>
        <w:bottom w:val="none" w:sz="0" w:space="0" w:color="auto"/>
        <w:right w:val="none" w:sz="0" w:space="0" w:color="auto"/>
      </w:divBdr>
    </w:div>
    <w:div w:id="2111196332">
      <w:bodyDiv w:val="1"/>
      <w:marLeft w:val="0"/>
      <w:marRight w:val="0"/>
      <w:marTop w:val="0"/>
      <w:marBottom w:val="0"/>
      <w:divBdr>
        <w:top w:val="none" w:sz="0" w:space="0" w:color="auto"/>
        <w:left w:val="none" w:sz="0" w:space="0" w:color="auto"/>
        <w:bottom w:val="none" w:sz="0" w:space="0" w:color="auto"/>
        <w:right w:val="none" w:sz="0" w:space="0" w:color="auto"/>
      </w:divBdr>
    </w:div>
    <w:div w:id="2112777459">
      <w:bodyDiv w:val="1"/>
      <w:marLeft w:val="0"/>
      <w:marRight w:val="0"/>
      <w:marTop w:val="0"/>
      <w:marBottom w:val="0"/>
      <w:divBdr>
        <w:top w:val="none" w:sz="0" w:space="0" w:color="auto"/>
        <w:left w:val="none" w:sz="0" w:space="0" w:color="auto"/>
        <w:bottom w:val="none" w:sz="0" w:space="0" w:color="auto"/>
        <w:right w:val="none" w:sz="0" w:space="0" w:color="auto"/>
      </w:divBdr>
    </w:div>
    <w:div w:id="2119831495">
      <w:bodyDiv w:val="1"/>
      <w:marLeft w:val="0"/>
      <w:marRight w:val="0"/>
      <w:marTop w:val="0"/>
      <w:marBottom w:val="0"/>
      <w:divBdr>
        <w:top w:val="none" w:sz="0" w:space="0" w:color="auto"/>
        <w:left w:val="none" w:sz="0" w:space="0" w:color="auto"/>
        <w:bottom w:val="none" w:sz="0" w:space="0" w:color="auto"/>
        <w:right w:val="none" w:sz="0" w:space="0" w:color="auto"/>
      </w:divBdr>
    </w:div>
    <w:div w:id="2120876237">
      <w:bodyDiv w:val="1"/>
      <w:marLeft w:val="0"/>
      <w:marRight w:val="0"/>
      <w:marTop w:val="0"/>
      <w:marBottom w:val="0"/>
      <w:divBdr>
        <w:top w:val="none" w:sz="0" w:space="0" w:color="auto"/>
        <w:left w:val="none" w:sz="0" w:space="0" w:color="auto"/>
        <w:bottom w:val="none" w:sz="0" w:space="0" w:color="auto"/>
        <w:right w:val="none" w:sz="0" w:space="0" w:color="auto"/>
      </w:divBdr>
    </w:div>
    <w:div w:id="2121684245">
      <w:bodyDiv w:val="1"/>
      <w:marLeft w:val="0"/>
      <w:marRight w:val="0"/>
      <w:marTop w:val="0"/>
      <w:marBottom w:val="0"/>
      <w:divBdr>
        <w:top w:val="none" w:sz="0" w:space="0" w:color="auto"/>
        <w:left w:val="none" w:sz="0" w:space="0" w:color="auto"/>
        <w:bottom w:val="none" w:sz="0" w:space="0" w:color="auto"/>
        <w:right w:val="none" w:sz="0" w:space="0" w:color="auto"/>
      </w:divBdr>
    </w:div>
    <w:div w:id="2122408739">
      <w:bodyDiv w:val="1"/>
      <w:marLeft w:val="0"/>
      <w:marRight w:val="0"/>
      <w:marTop w:val="0"/>
      <w:marBottom w:val="0"/>
      <w:divBdr>
        <w:top w:val="none" w:sz="0" w:space="0" w:color="auto"/>
        <w:left w:val="none" w:sz="0" w:space="0" w:color="auto"/>
        <w:bottom w:val="none" w:sz="0" w:space="0" w:color="auto"/>
        <w:right w:val="none" w:sz="0" w:space="0" w:color="auto"/>
      </w:divBdr>
    </w:div>
    <w:div w:id="2124692507">
      <w:bodyDiv w:val="1"/>
      <w:marLeft w:val="0"/>
      <w:marRight w:val="0"/>
      <w:marTop w:val="0"/>
      <w:marBottom w:val="0"/>
      <w:divBdr>
        <w:top w:val="none" w:sz="0" w:space="0" w:color="auto"/>
        <w:left w:val="none" w:sz="0" w:space="0" w:color="auto"/>
        <w:bottom w:val="none" w:sz="0" w:space="0" w:color="auto"/>
        <w:right w:val="none" w:sz="0" w:space="0" w:color="auto"/>
      </w:divBdr>
    </w:div>
    <w:div w:id="2125225163">
      <w:bodyDiv w:val="1"/>
      <w:marLeft w:val="0"/>
      <w:marRight w:val="0"/>
      <w:marTop w:val="0"/>
      <w:marBottom w:val="0"/>
      <w:divBdr>
        <w:top w:val="none" w:sz="0" w:space="0" w:color="auto"/>
        <w:left w:val="none" w:sz="0" w:space="0" w:color="auto"/>
        <w:bottom w:val="none" w:sz="0" w:space="0" w:color="auto"/>
        <w:right w:val="none" w:sz="0" w:space="0" w:color="auto"/>
      </w:divBdr>
    </w:div>
    <w:div w:id="2125495183">
      <w:bodyDiv w:val="1"/>
      <w:marLeft w:val="0"/>
      <w:marRight w:val="0"/>
      <w:marTop w:val="0"/>
      <w:marBottom w:val="0"/>
      <w:divBdr>
        <w:top w:val="none" w:sz="0" w:space="0" w:color="auto"/>
        <w:left w:val="none" w:sz="0" w:space="0" w:color="auto"/>
        <w:bottom w:val="none" w:sz="0" w:space="0" w:color="auto"/>
        <w:right w:val="none" w:sz="0" w:space="0" w:color="auto"/>
      </w:divBdr>
    </w:div>
    <w:div w:id="2126344455">
      <w:bodyDiv w:val="1"/>
      <w:marLeft w:val="0"/>
      <w:marRight w:val="0"/>
      <w:marTop w:val="0"/>
      <w:marBottom w:val="0"/>
      <w:divBdr>
        <w:top w:val="none" w:sz="0" w:space="0" w:color="auto"/>
        <w:left w:val="none" w:sz="0" w:space="0" w:color="auto"/>
        <w:bottom w:val="none" w:sz="0" w:space="0" w:color="auto"/>
        <w:right w:val="none" w:sz="0" w:space="0" w:color="auto"/>
      </w:divBdr>
    </w:div>
    <w:div w:id="2131043526">
      <w:bodyDiv w:val="1"/>
      <w:marLeft w:val="0"/>
      <w:marRight w:val="0"/>
      <w:marTop w:val="0"/>
      <w:marBottom w:val="0"/>
      <w:divBdr>
        <w:top w:val="none" w:sz="0" w:space="0" w:color="auto"/>
        <w:left w:val="none" w:sz="0" w:space="0" w:color="auto"/>
        <w:bottom w:val="none" w:sz="0" w:space="0" w:color="auto"/>
        <w:right w:val="none" w:sz="0" w:space="0" w:color="auto"/>
      </w:divBdr>
    </w:div>
    <w:div w:id="2132092863">
      <w:bodyDiv w:val="1"/>
      <w:marLeft w:val="0"/>
      <w:marRight w:val="0"/>
      <w:marTop w:val="0"/>
      <w:marBottom w:val="0"/>
      <w:divBdr>
        <w:top w:val="none" w:sz="0" w:space="0" w:color="auto"/>
        <w:left w:val="none" w:sz="0" w:space="0" w:color="auto"/>
        <w:bottom w:val="none" w:sz="0" w:space="0" w:color="auto"/>
        <w:right w:val="none" w:sz="0" w:space="0" w:color="auto"/>
      </w:divBdr>
    </w:div>
    <w:div w:id="2133476993">
      <w:bodyDiv w:val="1"/>
      <w:marLeft w:val="0"/>
      <w:marRight w:val="0"/>
      <w:marTop w:val="0"/>
      <w:marBottom w:val="0"/>
      <w:divBdr>
        <w:top w:val="none" w:sz="0" w:space="0" w:color="auto"/>
        <w:left w:val="none" w:sz="0" w:space="0" w:color="auto"/>
        <w:bottom w:val="none" w:sz="0" w:space="0" w:color="auto"/>
        <w:right w:val="none" w:sz="0" w:space="0" w:color="auto"/>
      </w:divBdr>
    </w:div>
    <w:div w:id="2134522086">
      <w:bodyDiv w:val="1"/>
      <w:marLeft w:val="0"/>
      <w:marRight w:val="0"/>
      <w:marTop w:val="0"/>
      <w:marBottom w:val="0"/>
      <w:divBdr>
        <w:top w:val="none" w:sz="0" w:space="0" w:color="auto"/>
        <w:left w:val="none" w:sz="0" w:space="0" w:color="auto"/>
        <w:bottom w:val="none" w:sz="0" w:space="0" w:color="auto"/>
        <w:right w:val="none" w:sz="0" w:space="0" w:color="auto"/>
      </w:divBdr>
    </w:div>
    <w:div w:id="2140605715">
      <w:bodyDiv w:val="1"/>
      <w:marLeft w:val="0"/>
      <w:marRight w:val="0"/>
      <w:marTop w:val="0"/>
      <w:marBottom w:val="0"/>
      <w:divBdr>
        <w:top w:val="none" w:sz="0" w:space="0" w:color="auto"/>
        <w:left w:val="none" w:sz="0" w:space="0" w:color="auto"/>
        <w:bottom w:val="none" w:sz="0" w:space="0" w:color="auto"/>
        <w:right w:val="none" w:sz="0" w:space="0" w:color="auto"/>
      </w:divBdr>
    </w:div>
    <w:div w:id="2143426473">
      <w:bodyDiv w:val="1"/>
      <w:marLeft w:val="0"/>
      <w:marRight w:val="0"/>
      <w:marTop w:val="0"/>
      <w:marBottom w:val="0"/>
      <w:divBdr>
        <w:top w:val="none" w:sz="0" w:space="0" w:color="auto"/>
        <w:left w:val="none" w:sz="0" w:space="0" w:color="auto"/>
        <w:bottom w:val="none" w:sz="0" w:space="0" w:color="auto"/>
        <w:right w:val="none" w:sz="0" w:space="0" w:color="auto"/>
      </w:divBdr>
    </w:div>
    <w:div w:id="214723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microsoft.com/office/2007/relationships/hdphoto" Target="media/hdphoto1.wdp"/><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3.emf"/><Relationship Id="rId47" Type="http://schemas.openxmlformats.org/officeDocument/2006/relationships/package" Target="embeddings/Microsoft_Excel_Worksheet2.xlsx"/><Relationship Id="rId50" Type="http://schemas.openxmlformats.org/officeDocument/2006/relationships/image" Target="media/image37.emf"/><Relationship Id="rId55" Type="http://schemas.openxmlformats.org/officeDocument/2006/relationships/package" Target="embeddings/Microsoft_Excel_Worksheet6.xlsx"/><Relationship Id="rId63" Type="http://schemas.openxmlformats.org/officeDocument/2006/relationships/package" Target="embeddings/Microsoft_Excel_Worksheet10.xlsx"/><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emf"/><Relationship Id="rId45" Type="http://schemas.openxmlformats.org/officeDocument/2006/relationships/package" Target="embeddings/Microsoft_Excel_Worksheet1.xlsx"/><Relationship Id="rId53" Type="http://schemas.openxmlformats.org/officeDocument/2006/relationships/package" Target="embeddings/Microsoft_Excel_Worksheet5.xlsx"/><Relationship Id="rId58" Type="http://schemas.openxmlformats.org/officeDocument/2006/relationships/image" Target="media/image41.emf"/><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emf"/><Relationship Id="rId49" Type="http://schemas.openxmlformats.org/officeDocument/2006/relationships/package" Target="embeddings/Microsoft_Excel_Worksheet3.xlsx"/><Relationship Id="rId57" Type="http://schemas.openxmlformats.org/officeDocument/2006/relationships/package" Target="embeddings/Microsoft_Excel_Worksheet7.xlsx"/><Relationship Id="rId61" Type="http://schemas.openxmlformats.org/officeDocument/2006/relationships/package" Target="embeddings/Microsoft_Excel_Worksheet9.xlsx"/><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4.emf"/><Relationship Id="rId52" Type="http://schemas.openxmlformats.org/officeDocument/2006/relationships/image" Target="media/image38.emf"/><Relationship Id="rId60" Type="http://schemas.openxmlformats.org/officeDocument/2006/relationships/image" Target="media/image42.emf"/><Relationship Id="rId65" Type="http://schemas.openxmlformats.org/officeDocument/2006/relationships/package" Target="embeddings/Microsoft_Excel_Worksheet11.xlsx"/><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emf"/><Relationship Id="rId43" Type="http://schemas.openxmlformats.org/officeDocument/2006/relationships/oleObject" Target="embeddings/Microsoft_Excel_97-2003_Worksheet.xls"/><Relationship Id="rId48" Type="http://schemas.openxmlformats.org/officeDocument/2006/relationships/image" Target="media/image36.emf"/><Relationship Id="rId56" Type="http://schemas.openxmlformats.org/officeDocument/2006/relationships/image" Target="media/image40.emf"/><Relationship Id="rId64" Type="http://schemas.openxmlformats.org/officeDocument/2006/relationships/image" Target="media/image44.emf"/><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package" Target="embeddings/Microsoft_Excel_Worksheet4.xlsx"/><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5.emf"/><Relationship Id="rId59" Type="http://schemas.openxmlformats.org/officeDocument/2006/relationships/package" Target="embeddings/Microsoft_Excel_Worksheet8.xlsx"/><Relationship Id="rId67" Type="http://schemas.openxmlformats.org/officeDocument/2006/relationships/footer" Target="footer1.xml"/><Relationship Id="rId20" Type="http://schemas.openxmlformats.org/officeDocument/2006/relationships/image" Target="media/image12.png"/><Relationship Id="rId41" Type="http://schemas.openxmlformats.org/officeDocument/2006/relationships/package" Target="embeddings/Microsoft_Excel_Worksheet.xlsx"/><Relationship Id="rId54" Type="http://schemas.openxmlformats.org/officeDocument/2006/relationships/image" Target="media/image39.emf"/><Relationship Id="rId62" Type="http://schemas.openxmlformats.org/officeDocument/2006/relationships/image" Target="media/image4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30</b:Tag>
    <b:SourceType>InternetSite</b:SourceType>
    <b:Guid>{73069DA9-0331-4BD3-ACB1-1BC4E6F4838E}</b:Guid>
    <b:Title>Neutrino Emission From Supernovae</b:Title>
    <b:URL>arxiv.org/pdf/1702.08713.pdf</b:URL>
    <b:RefOrder>24</b:RefOrder>
  </b:Source>
  <b:Source>
    <b:Tag>01</b:Tag>
    <b:SourceType>InternetSite</b:SourceType>
    <b:Guid>{6EBB06E4-4861-4D1D-B72B-A5687622F207}</b:Guid>
    <b:Title>What Is Quantum Gravity</b:Title>
    <b:URL>space.com/quantum-gravity.html</b:URL>
    <b:RefOrder>62</b:RefOrder>
  </b:Source>
  <b:Source>
    <b:Tag>02</b:Tag>
    <b:SourceType>InternetSite</b:SourceType>
    <b:Guid>{FEC684B3-07AC-471E-9DD1-B61722329C03}</b:Guid>
    <b:Title>New Hubble Data</b:Title>
    <b:URL>phys.org/news/2020-09-hubble-ingredient-current-dark-theories.html</b:URL>
    <b:RefOrder>63</b:RefOrder>
  </b:Source>
  <b:Source>
    <b:Tag>03</b:Tag>
    <b:SourceType>InternetSite</b:SourceType>
    <b:Guid>{39C96D7B-786D-4346-BF61-97BE3A1266CB}</b:Guid>
    <b:Title>All Things Neutrino-Mysteries</b:Title>
    <b:URL>neutrinos.fnal.gov/mysteries/</b:URL>
    <b:RefOrder>64</b:RefOrder>
  </b:Source>
  <b:Source>
    <b:Tag>06</b:Tag>
    <b:SourceType>InternetSite</b:SourceType>
    <b:Guid>{ABA78D41-2B6D-457D-9688-A4CDAC797D9F}</b:Guid>
    <b:Title>Galaxy Rotation Curve</b:Title>
    <b:URL>en.wikipedia.org/wiki/Galaxy_rotation_curve</b:URL>
    <b:RefOrder>1</b:RefOrder>
  </b:Source>
  <b:Source>
    <b:Tag>07</b:Tag>
    <b:SourceType>InternetSite</b:SourceType>
    <b:Guid>{D336F359-B48B-494D-9921-7DADDB2572E6}</b:Guid>
    <b:Title>Deriving The Galactic Mass From The Rotation Curve</b:Title>
    <b:URL>astronomynotes.com/ismnotes/s7.htm</b:URL>
    <b:RefOrder>65</b:RefOrder>
  </b:Source>
  <b:Source>
    <b:Tag>08</b:Tag>
    <b:SourceType>InternetSite</b:SourceType>
    <b:Guid>{7245BBA0-43DA-4B33-ADFE-9F29B71ACBEB}</b:Guid>
    <b:Title>The Baryonic Tully-Fisher Relation</b:Title>
    <b:URL>arxiv.org/pdf/astro-ph/0003001.pdf</b:URL>
    <b:RefOrder>3</b:RefOrder>
  </b:Source>
  <b:Source>
    <b:Tag>10</b:Tag>
    <b:SourceType>InternetSite</b:SourceType>
    <b:Guid>{931941B9-6561-4959-A0FF-D16AB798E2FD}</b:Guid>
    <b:Title>Proton-Proton Chain Reaction</b:Title>
    <b:URL>en.wikipedia.org/wiki/-proton_chain_reaction</b:URL>
    <b:RefOrder>4</b:RefOrder>
  </b:Source>
  <b:Source>
    <b:Tag>12</b:Tag>
    <b:SourceType>InternetSite</b:SourceType>
    <b:Guid>{113960AF-3517-4CB4-8B23-EA5CFB88A293}</b:Guid>
    <b:Title>CNO Cycle</b:Title>
    <b:Publisher>en.wikipedia.org/wiki/CNO_cycle</b:Publisher>
    <b:URL>en.wikipedia.org/wiki/CNO_cycle</b:URL>
    <b:RefOrder>6</b:RefOrder>
  </b:Source>
  <b:Source>
    <b:Tag>13</b:Tag>
    <b:SourceType>InternetSite</b:SourceType>
    <b:Guid>{F59BDCCD-879B-4D30-95E3-1B531D22865E}</b:Guid>
    <b:Title>Baryonic Distributions In The Halo Of NGC5005</b:Title>
    <b:URL>arxiv-vanity.com/papers/1503.05981/</b:URL>
    <b:RefOrder>7</b:RefOrder>
  </b:Source>
  <b:Source>
    <b:Tag>14</b:Tag>
    <b:SourceType>InternetSite</b:SourceType>
    <b:Guid>{B8CEEE81-74D1-4973-A474-FB3F54B525F5}</b:Guid>
    <b:Title>The Rotation And Mass Of NGC 5005</b:Title>
    <b:URL>adsabs.harvard.edu/full/1961ApJ…133..814B</b:URL>
    <b:RefOrder>8</b:RefOrder>
  </b:Source>
  <b:Source>
    <b:Tag>15</b:Tag>
    <b:SourceType>InternetSite</b:SourceType>
    <b:Guid>{68447959-6E90-4AB8-A590-36BE6408E2EC}</b:Guid>
    <b:URL>hyperphysics.phy-astr.gsu.edu/hbase/Particles/neutrino3.html</b:URL>
    <b:Title>Left-Handed Neutrinos</b:Title>
    <b:RefOrder>9</b:RefOrder>
  </b:Source>
  <b:Source>
    <b:Tag>16</b:Tag>
    <b:SourceType>InternetSite</b:SourceType>
    <b:Guid>{10A09331-0A4A-43A7-B8E3-8D2640ABC221}</b:Guid>
    <b:Title>Tully-Fisher Relation</b:Title>
    <b:URL>astrosun2.astro.cornell.edu/~masters/lisadistances/tf.htm</b:URL>
    <b:RefOrder>10</b:RefOrder>
  </b:Source>
  <b:Source>
    <b:Tag>17</b:Tag>
    <b:SourceType>InternetSite</b:SourceType>
    <b:Guid>{07E9C92F-E520-42DB-BBFF-D37EA398583D}</b:Guid>
    <b:Title>The Colour Of The Young Universe</b:Title>
    <b:URL>eso.org/public/news/eso0339/</b:URL>
    <b:RefOrder>11</b:RefOrder>
  </b:Source>
  <b:Source>
    <b:Tag>18</b:Tag>
    <b:SourceType>InternetSite</b:SourceType>
    <b:Guid>{C5232530-67BD-4DDF-8B8A-7409AE391912}</b:Guid>
    <b:Title>Data Recorded By The Rome Room Temperature Gravitational Wave Antenna, During The Supernova SN1987A In The Large Magellanic Cloud</b:Title>
    <b:URL>Iopscience.iop.org/article/10.1209/0295-5075/3/12/013/pdf</b:URL>
    <b:RefOrder>12</b:RefOrder>
  </b:Source>
  <b:Source>
    <b:Tag>19</b:Tag>
    <b:SourceType>InternetSite</b:SourceType>
    <b:Guid>{BAD8F025-DF85-4C67-BE80-C81811A0B8BB}</b:Guid>
    <b:Title>Early History Of Gravitational Wave Astronomy: The Weber Bar Antenna Development</b:Title>
    <b:URL>engage.aps.org/fhp/resources/newsletters/spring-2018</b:URL>
    <b:RefOrder>13</b:RefOrder>
  </b:Source>
  <b:Source>
    <b:Tag>20</b:Tag>
    <b:SourceType>InternetSite</b:SourceType>
    <b:Guid>{AC547DB4-C4CB-4B45-9809-A07A13893137}</b:Guid>
    <b:Title>SN1987A: Correlations Between the Maryland And Rome Gravitational Wave Detector Data And The Mont Blanc And Kamiokande Neutrino Detector Data</b:Title>
    <b:URL>Link.springer.com/content/pdf/10.1007%2FBF02515772.pdf</b:URL>
    <b:RefOrder>14</b:RefOrder>
  </b:Source>
  <b:Source>
    <b:Tag>11</b:Tag>
    <b:SourceType>Book</b:SourceType>
    <b:Guid>{8C13DCEE-5AB6-44A7-88F9-EE0F4AC662CB}</b:Guid>
    <b:Title>Frank Close, Neutrino, ISBN 978-0-19-969599-7</b:Title>
    <b:RefOrder>5</b:RefOrder>
  </b:Source>
  <b:Source>
    <b:Tag>21</b:Tag>
    <b:SourceType>InternetSite</b:SourceType>
    <b:Guid>{57292DD7-A9FC-4B21-9EED-297094D46835}</b:Guid>
    <b:Title>Detection of the Neutrino Signal from SN 1987S using the INR Baksan Underground Scintillation Telescope</b:Title>
    <b:URL>adsabs.harvard.edu/full/1987ESOC…26..237A</b:URL>
    <b:RefOrder>15</b:RefOrder>
  </b:Source>
  <b:Source>
    <b:Tag>22</b:Tag>
    <b:SourceType>InternetSite</b:SourceType>
    <b:Guid>{3D782357-E797-4FDF-A438-3961182B309E}</b:Guid>
    <b:Title>Supernova Neutrinos Detected in the Mont Blanc Experiment</b:Title>
    <b:URL>adsabs.harvard.edu/full/1987ESOC…26..207A</b:URL>
    <b:RefOrder>16</b:RefOrder>
  </b:Source>
  <b:Source>
    <b:Tag>23</b:Tag>
    <b:SourceType>InternetSite</b:SourceType>
    <b:Guid>{6E7E14A0-178A-4073-BDBF-537C83162362}</b:Guid>
    <b:Title>The IMB Experiment</b:Title>
    <b:URL>www-personal.umich.edu/~jcv/imb/imb.html</b:URL>
    <b:RefOrder>17</b:RefOrder>
  </b:Source>
  <b:Source>
    <b:Tag>24</b:Tag>
    <b:SourceType>InternetSite</b:SourceType>
    <b:Guid>{5779735C-94E3-4E02-8BD8-57086D74B7A1}</b:Guid>
    <b:Title>Observation of Neutrinos from SN1987A by Kamiokande-II</b:Title>
    <b:URL>adsabs.harvard.edu/full/1987ESOC…26..219K</b:URL>
    <b:RefOrder>18</b:RefOrder>
  </b:Source>
  <b:Source>
    <b:Tag>25</b:Tag>
    <b:SourceType>InternetSite</b:SourceType>
    <b:Guid>{3C79D60F-43CC-4DBB-8330-CE714ABD596E}</b:Guid>
    <b:Title>Periodicities of the Neutrino Burst from Supernova 1987A</b:Title>
    <b:URL>link.springer.com/article/10.1007/BF00643839</b:URL>
    <b:RefOrder>19</b:RefOrder>
  </b:Source>
  <b:Source>
    <b:Tag>26</b:Tag>
    <b:SourceType>InternetSite</b:SourceType>
    <b:Guid>{204AD171-DA7A-49DC-91EA-7DFE954454CA}</b:Guid>
    <b:Title>Neutrinos from SN1987a in the IMB Detector</b:Title>
    <b:URL>Sciencedirect.com/science/article/pii/0168900288910972</b:URL>
    <b:RefOrder>20</b:RefOrder>
  </b:Source>
  <b:Source>
    <b:Tag>27</b:Tag>
    <b:SourceType>InternetSite</b:SourceType>
    <b:Guid>{B3BA2746-7EBA-4E45-92ED-CF82004B0498}</b:Guid>
    <b:Title>Comparative analysis of SN1987A antineutrino fluence</b:Title>
    <b:URL>Arxiv:1409.4710.pdf</b:URL>
    <b:RefOrder>21</b:RefOrder>
  </b:Source>
  <b:Source>
    <b:Tag>28</b:Tag>
    <b:SourceType>InternetSite</b:SourceType>
    <b:Guid>{0276900D-3C48-4C2C-859D-ED79357DF076}</b:Guid>
    <b:Title>Supernova 1987A, 30 years later</b:Title>
    <b:URL>Link.springer.com/content/pdf/10.1134/S1063778818010106.pdf</b:URL>
    <b:RefOrder>22</b:RefOrder>
  </b:Source>
  <b:Source>
    <b:Tag>29</b:Tag>
    <b:SourceType>InternetSite</b:SourceType>
    <b:Guid>{3C5AFA6D-0A79-4953-9138-5CEF9D8659BB}</b:Guid>
    <b:Title>New analysis for the correlation between gravitational wave and neutrino detectors during SN1987A</b:Title>
    <b:URL>link.springer.com/article/10.1140/epjc/s10052-016-4277-4</b:URL>
    <b:RefOrder>23</b:RefOrder>
  </b:Source>
  <b:Source>
    <b:Tag>31</b:Tag>
    <b:SourceType>InternetSite</b:SourceType>
    <b:Guid>{C7701905-9918-42D4-899C-97A6B58AFEAF}</b:Guid>
    <b:Title>Neutrino physics with JUNO</b:Title>
    <b:URL>iopscience.iop.org/article/10.1088/0954-3899/43/3/030401/pdf</b:URL>
    <b:RefOrder>25</b:RefOrder>
  </b:Source>
  <b:Source>
    <b:Tag>32</b:Tag>
    <b:SourceType>InternetSite</b:SourceType>
    <b:Guid>{43A4759F-B765-413F-936E-3A2BA7E9BD31}</b:Guid>
    <b:Title>Neutrino Emission as Diagnostics of Core-Collapse Supernovae</b:Title>
    <b:URL>arxiv.org/pdf/1904.11067.pdf</b:URL>
    <b:RefOrder>26</b:RefOrder>
  </b:Source>
  <b:Source>
    <b:Tag>33</b:Tag>
    <b:SourceType>InternetSite</b:SourceType>
    <b:Guid>{3838FAF6-DABE-419E-8774-2A9B4C190ED0}</b:Guid>
    <b:Title>Neutrinos From Gravitational Collapse</b:Title>
    <b:URL>adsabs.harvard.edu/full/1987ApJ...318..288M</b:URL>
    <b:RefOrder>27</b:RefOrder>
  </b:Source>
  <b:Source>
    <b:Tag>34</b:Tag>
    <b:SourceType>InternetSite</b:SourceType>
    <b:Guid>{B7CE448B-0A35-4109-BC52-BBF450804E8C}</b:Guid>
    <b:Title>Probing Supernova Shock Waves and Neutrino Flavour Transitions in Next-Generation Water-Cherenkov Detectors</b:Title>
    <b:URL>arxiv.org/pdf/hep-ph/0412046.pdf</b:URL>
    <b:RefOrder>28</b:RefOrder>
  </b:Source>
  <b:Source>
    <b:Tag>35</b:Tag>
    <b:SourceType>InternetSite</b:SourceType>
    <b:Guid>{5134AC3B-5F98-4012-8EC0-F711FBE2FE29}</b:Guid>
    <b:Title>May A Supernova Bang Twice?</b:Title>
    <b:URL>Sciencedirect.com/science/article/pii/0370269387917096</b:URL>
    <b:RefOrder>29</b:RefOrder>
  </b:Source>
  <b:Source>
    <b:Tag>36</b:Tag>
    <b:SourceType>InternetSite</b:SourceType>
    <b:Guid>{E8CAE6EE-75ED-44DE-92F5-861E5AEFC01A}</b:Guid>
    <b:Title>Observation of a Neutrino Burst from the Supernova SN1987A</b:Title>
    <b:URL>journals.aps.org/prl/pdf/10.1103/PhysRevLett.58.1490</b:URL>
    <b:RefOrder>30</b:RefOrder>
  </b:Source>
  <b:Source>
    <b:Tag>37</b:Tag>
    <b:SourceType>InternetSite</b:SourceType>
    <b:Guid>{E7012314-7C28-472C-93B6-4BCE2E239CE1}</b:Guid>
    <b:Title>Detection of a Neutrino Signal from SN 1987A on February 23, 1987 at 7:35 UT: Data from the Baksan Underground Scintillation Telescope</b:Title>
    <b:URL>link.springer.com/article/10.1134/S1063773708110030</b:URL>
    <b:RefOrder>31</b:RefOrder>
  </b:Source>
  <b:Source>
    <b:Tag>38</b:Tag>
    <b:SourceType>InternetSite</b:SourceType>
    <b:Guid>{0E346537-62BE-48E0-A0C2-12E0C680C38C}</b:Guid>
    <b:Title>Statistical Analysis of the Neutrino Burst from SN1987A</b:Title>
    <b:URL>academic.oup.com/ptp/article/79/4/725/1860726</b:URL>
    <b:RefOrder>32</b:RefOrder>
  </b:Source>
  <b:Source>
    <b:Tag>39</b:Tag>
    <b:SourceType>InternetSite</b:SourceType>
    <b:Guid>{8949006D-317C-4C82-AF12-C4262C3EF9B6}</b:Guid>
    <b:Title>Time Profile of the Neutrino Burst from SN 1987A in the Large Magellanic cloud</b:Title>
    <b:URL>adsabs.harvard.edu/full/1987PASJ...39..521S</b:URL>
    <b:RefOrder>33</b:RefOrder>
  </b:Source>
  <b:Source>
    <b:Tag>40</b:Tag>
    <b:SourceType>InternetSite</b:SourceType>
    <b:Guid>{2FC1557A-97AD-485F-940E-EA7768886B57}</b:Guid>
    <b:Title>Observation of branched flow of light</b:Title>
    <b:URL>nature.com/articles/s41586-020-2376-8</b:URL>
    <b:RefOrder>34</b:RefOrder>
  </b:Source>
  <b:Source>
    <b:Tag>41</b:Tag>
    <b:SourceType>InternetSite</b:SourceType>
    <b:Guid>{BFAF2D22-2A92-4B5D-BABD-B4AC7CBB1C90}</b:Guid>
    <b:Title>SN1987A: Revisiting the Data and the Correlation between Neutrino and Gravitational Detectors</b:Title>
    <b:URL>arxiv.org/pdf/0810.3759.pdf</b:URL>
    <b:RefOrder>35</b:RefOrder>
  </b:Source>
  <b:Source>
    <b:Tag>05</b:Tag>
    <b:SourceType>Book</b:SourceType>
    <b:Guid>{D6273F90-81BD-4DFB-818C-B384FD6CA159}</b:Guid>
    <b:Title>The New Physics ISBN-10: 0521304202</b:Title>
    <b:RefOrder>37</b:RefOrder>
  </b:Source>
  <b:Source>
    <b:Tag>42</b:Tag>
    <b:SourceType>InternetSite</b:SourceType>
    <b:Guid>{A783026C-633D-4360-AE2E-0A2B16AE9AD2}</b:Guid>
    <b:Title>Neutron Star Mergers Might Not Be the Only Source of r-process Elements in the Milky Way</b:Title>
    <b:URL>iopscience.iop.org/article/10.3847/1538-4357/ab10db/pdf</b:URL>
    <b:RefOrder>39</b:RefOrder>
  </b:Source>
  <b:Source>
    <b:Tag>43</b:Tag>
    <b:SourceType>Book</b:SourceType>
    <b:Guid>{B81C85B6-7857-44E2-A998-D0629BEDC02A}</b:Guid>
    <b:Title>The Synthesis of the Elements: ISBN 978-3-642-28384-0</b:Title>
    <b:RefOrder>40</b:RefOrder>
  </b:Source>
  <b:Source>
    <b:Tag>44</b:Tag>
    <b:SourceType>InternetSite</b:SourceType>
    <b:Guid>{B368EBFA-03A1-449C-B5DC-2DABE0FD45CA}</b:Guid>
    <b:Title>Origin of the heaviest elements: The rapid neutron-capture process</b:Title>
    <b:URL>arxiv.org/pdf/1901.01410.pdf</b:URL>
    <b:RefOrder>41</b:RefOrder>
  </b:Source>
  <b:Source>
    <b:Tag>45</b:Tag>
    <b:SourceType>InternetSite</b:SourceType>
    <b:Guid>{8D5E37E0-EDC2-4104-9F84-CC20CB5F494B}</b:Guid>
    <b:Title>Beta-decay half-lives for the r-process nuclei</b:Title>
    <b:URL>sciencedirect.com/science/article/pii/S0375947415002833</b:URL>
    <b:RefOrder>42</b:RefOrder>
  </b:Source>
  <b:Source>
    <b:Tag>46</b:Tag>
    <b:SourceType>Book</b:SourceType>
    <b:Guid>{1261214B-80C6-4A2B-8093-C9A3D3E56655}</b:Guid>
    <b:Title>The Physics of Stars: ISBN 13: 978-0-471-98798-7</b:Title>
    <b:RefOrder>43</b:RefOrder>
  </b:Source>
  <b:Source>
    <b:Tag>47</b:Tag>
    <b:SourceType>InternetSite</b:SourceType>
    <b:Guid>{DE805157-EE78-4DB3-83FC-7751F4804548}</b:Guid>
    <b:Title>The Fallback Mechanisms in Core-Collapse Supernovae</b:Title>
    <b:URL>arxiv.org/pdf/1401.3032.pdf</b:URL>
    <b:RefOrder>44</b:RefOrder>
  </b:Source>
  <b:Source>
    <b:Tag>48</b:Tag>
    <b:SourceType>InternetSite</b:SourceType>
    <b:Guid>{4D41D97F-73B2-4DD3-A2C4-DB0080B7735F}</b:Guid>
    <b:Title>Core-collapse supernova explosion theory</b:Title>
    <b:URL>nature.com/articles/s41586-020-03059-w</b:URL>
    <b:RefOrder>45</b:RefOrder>
  </b:Source>
  <b:Source>
    <b:Tag>49</b:Tag>
    <b:SourceType>InternetSite</b:SourceType>
    <b:Guid>{0A22025B-E7B3-4637-85AA-E4DC320BD1A0}</b:Guid>
    <b:Title>Astronomy 112: The Physics of Stars</b:Title>
    <b:URL>websites.pmc.ucsc.edu/~glatz/astr_112/lectures/notes17.pdf</b:URL>
    <b:RefOrder>46</b:RefOrder>
  </b:Source>
  <b:Source>
    <b:Tag>50</b:Tag>
    <b:SourceType>InternetSite</b:SourceType>
    <b:Guid>{A372FB9E-9202-4AD0-AA1F-BDEF0F855366}</b:Guid>
    <b:Title>Coincidences among the Data Recorded by the Baksan, Kamioka and Mont Blanc Underground Neutrino Detectors, and by the Maryland and Rome Gravitational-Wave Detectors during Supernova 1987 A</b:Title>
    <b:URL>link.springer.com/content/pdf/10.1007/BF02509396.pdf</b:URL>
    <b:RefOrder>36</b:RefOrder>
  </b:Source>
  <b:Source>
    <b:Tag>51</b:Tag>
    <b:SourceType>InternetSite</b:SourceType>
    <b:Guid>{912E62B1-A3C6-41CF-8E40-173C12E45332}</b:Guid>
    <b:Title>Possible antineutrino pulse of extraterrestial origin</b:Title>
    <b:URL>nature.com/articles/251485a0.pdf</b:URL>
    <b:RefOrder>47</b:RefOrder>
  </b:Source>
  <b:Source>
    <b:Tag>52</b:Tag>
    <b:SourceType>InternetSite</b:SourceType>
    <b:Guid>{43DA6038-B085-4829-8A84-9172AE37EF98}</b:Guid>
    <b:Title>The Open Supernova Catalogue</b:Title>
    <b:URL>sne.space</b:URL>
    <b:RefOrder>48</b:RefOrder>
  </b:Source>
  <b:Source>
    <b:Tag>53</b:Tag>
    <b:SourceType>InternetSite</b:SourceType>
    <b:Guid>{3061DAC9-5E21-47BF-94C9-35C945662E87}</b:Guid>
    <b:Title>A catalog of gamma-ray bursts with Earth crossing times</b:Title>
    <b:URL>adsabs.harvard.edu/full/1982Apj...259L..51K</b:URL>
    <b:RefOrder>49</b:RefOrder>
  </b:Source>
  <b:Source>
    <b:Tag>54</b:Tag>
    <b:SourceType>InternetSite</b:SourceType>
    <b:Guid>{CBFB2C97-5872-41C4-A254-A7EB55E8CC72}</b:Guid>
    <b:Title>How Big Are Superdense Neutron Stars, Really?</b:Title>
    <b:URL>space.com/38974-neutron-star-size-from-gravitational-waves.html</b:URL>
    <b:RefOrder>50</b:RefOrder>
  </b:Source>
  <b:Source>
    <b:Tag>55</b:Tag>
    <b:SourceType>InternetSite</b:SourceType>
    <b:Guid>{2356A120-54C0-4409-B033-45C610B1C559}</b:Guid>
    <b:Title>Astronomers Detect the Most Massive Neutron Star Yet</b:Title>
    <b:URL>space.com/most-massive-neutron-star-detected.html</b:URL>
    <b:RefOrder>51</b:RefOrder>
  </b:Source>
  <b:Source>
    <b:Tag>56</b:Tag>
    <b:SourceType>InternetSite</b:SourceType>
    <b:Guid>{C3D76B6C-007E-45F9-8765-C69AE8DDA87D}</b:Guid>
    <b:Title>Neutrino-Driven Winds from Young, Hot Neutron Stars</b:Title>
    <b:URL>articles.adsabs.harvard.edu/cgi-bin/nph-iarticle_query?1986Apj...309..141D&amp;classic=YES</b:URL>
    <b:RefOrder>52</b:RefOrder>
  </b:Source>
  <b:Source>
    <b:Tag>57</b:Tag>
    <b:SourceType>InternetSite</b:SourceType>
    <b:Guid>{E2179FDE-93F7-45BC-BC98-A1E9644B1E4A}</b:Guid>
    <b:Title>A NICER View of PSR J0030+0451: Millisecond Pulsar Parameter Estimation</b:Title>
    <b:URL>iopscience.iop.org/article/10.3847/2041-8213/ab481c/pdf</b:URL>
    <b:RefOrder>53</b:RefOrder>
  </b:Source>
  <b:Source>
    <b:Tag>58</b:Tag>
    <b:SourceType>InternetSite</b:SourceType>
    <b:Guid>{35BC507A-32C3-41B8-889D-5BA4C8ABC202}</b:Guid>
    <b:Title>PSR J0030+0451 Mass and Radius from NICER Data and Implications for the Properties of Neutron Star Matter</b:Title>
    <b:URL>iopscience.iop.org/article/10.3847/2041-8213/ab50c5/pdf</b:URL>
    <b:RefOrder>54</b:RefOrder>
  </b:Source>
  <b:Source>
    <b:Tag>59</b:Tag>
    <b:SourceType>InternetSite</b:SourceType>
    <b:Guid>{5CE4C808-ED09-4728-92F0-B3EB9C477B81}</b:Guid>
    <b:Title>What are Neutron Stars?</b:Title>
    <b:URL>study.com/academy/lesson/what-is-a-neutron-star-mass-density-weight.html</b:URL>
    <b:RefOrder>55</b:RefOrder>
  </b:Source>
  <b:Source>
    <b:Tag>60</b:Tag>
    <b:SourceType>InternetSite</b:SourceType>
    <b:Guid>{2F65CBFF-7E9B-4A0A-B18D-B57184DE5B96}</b:Guid>
    <b:Title>Neutron star with eleven kilometres radius</b:Title>
    <b:URL>mpg.de/14575466/how-big-is-a-neutron-star</b:URL>
    <b:RefOrder>56</b:RefOrder>
  </b:Source>
  <b:Source>
    <b:Tag>61</b:Tag>
    <b:SourceType>Book</b:SourceType>
    <b:Guid>{5EFD5F0D-685A-40DB-8344-3FAB5780B087}</b:Guid>
    <b:Title>Compact Stars: Nuclear Physics, Particle Physics and General Relativity</b:Title>
    <b:URL>ISBN-13: 978-1-4684-0493-7</b:URL>
    <b:RefOrder>57</b:RefOrder>
  </b:Source>
  <b:Source>
    <b:Tag>62</b:Tag>
    <b:SourceType>InternetSite</b:SourceType>
    <b:Guid>{8D3F4F50-6070-45BA-B62A-E88E382DF549}</b:Guid>
    <b:Title>Masses, Radii, and Equation of State of Neutron Stars</b:Title>
    <b:URL>arxiv.org/abs/1603.02698</b:URL>
    <b:RefOrder>58</b:RefOrder>
  </b:Source>
  <b:Source>
    <b:Tag>63</b:Tag>
    <b:SourceType>InternetSite</b:SourceType>
    <b:Guid>{D316F06D-E69B-4A6E-AF5D-432AF2D2A339}</b:Guid>
    <b:Title>Scientist have just discovered the biggest Neutron Star ever</b:Title>
    <b:URL>medium.com/technicality/scientists-have-just-discovered-the-biggest-neutron-star-ever-8587e93a4131</b:URL>
    <b:RefOrder>59</b:RefOrder>
  </b:Source>
  <b:Source>
    <b:Tag>64</b:Tag>
    <b:SourceType>InternetSite</b:SourceType>
    <b:Guid>{5D890549-D051-4F56-9178-72243E1BD300}</b:Guid>
    <b:Title>Five extreme facts about neutron stars</b:Title>
    <b:URL>symmetrymagazine.org/article/five-extreme-facts-about-neutron-stars</b:URL>
    <b:RefOrder>60</b:RefOrder>
  </b:Source>
  <b:Source>
    <b:Tag>65</b:Tag>
    <b:SourceType>InternetSite</b:SourceType>
    <b:Guid>{D41B5730-3240-4941-B8B1-63083098E221}</b:Guid>
    <b:Title>Neutrino Emission and Mass Ejection in Quark Novae</b:Title>
    <b:RefOrder>61</b:RefOrder>
  </b:Source>
  <b:Source>
    <b:Tag>66</b:Tag>
    <b:SourceType>InternetSite</b:SourceType>
    <b:Guid>{11E0136D-98BE-4F8A-A794-88E7945DA8FD}</b:Guid>
    <b:Title>Binary Star</b:Title>
    <b:URL>en.wikipedia.org/wiki/Binary_star</b:URL>
    <b:RefOrder>66</b:RefOrder>
  </b:Source>
  <b:Source xmlns:b="http://schemas.openxmlformats.org/officeDocument/2006/bibliography">
    <b:Tag>67</b:Tag>
    <b:SourceType>InternetSite</b:SourceType>
    <b:Guid>{1D958748-38D5-41B7-96FF-F1B8263337AD}</b:Guid>
    <b:Title>Investigating stellar-mass black hole kicks</b:Title>
    <b:URL>arxiv.org/abs/1203.3077	</b:URL>
    <b:RefOrder>67</b:RefOrder>
  </b:Source>
  <b:Source xmlns:b="http://schemas.openxmlformats.org/officeDocument/2006/bibliography">
    <b:Tag>04</b:Tag>
    <b:SourceType>InternetSite</b:SourceType>
    <b:Guid>{F5E74161-2312-46B7-A6E6-38C6E3179800}</b:Guid>
    <b:Title>Matter Distribution Around Galaxies</b:Title>
    <b:URL>arxiv.org/pdf/1105.3005.pdf</b:URL>
    <b:RefOrder>38</b:RefOrder>
  </b:Source>
  <b:Source xmlns:b="http://schemas.openxmlformats.org/officeDocument/2006/bibliography">
    <b:Tag>09</b:Tag>
    <b:SourceType>InternetSite</b:SourceType>
    <b:Guid>{47E1EC49-6959-48DA-B708-64646E8BDC6B}</b:Guid>
    <b:Title>Tull-Fisher Relation</b:Title>
    <b:URL>en.wikipedia.org/wiki/Tully-Fisher_relation</b:URL>
    <b:RefOrder>6</b:RefOrder>
  </b:Source>
</b:Sources>
</file>

<file path=customXml/itemProps1.xml><?xml version="1.0" encoding="utf-8"?>
<ds:datastoreItem xmlns:ds="http://schemas.openxmlformats.org/officeDocument/2006/customXml" ds:itemID="{C04BB2BA-1A97-4E05-A3F2-CAE5DD4C8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135</Pages>
  <Words>42512</Words>
  <Characters>242319</Characters>
  <Application>Microsoft Office Word</Application>
  <DocSecurity>0</DocSecurity>
  <Lines>2019</Lines>
  <Paragraphs>568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Garry Maise</dc:creator>
  <cp:keywords/>
  <dc:description/>
  <cp:lastModifiedBy>Gareth Mayze</cp:lastModifiedBy>
  <cp:revision>6</cp:revision>
  <dcterms:created xsi:type="dcterms:W3CDTF">2023-08-24T13:23:00Z</dcterms:created>
  <dcterms:modified xsi:type="dcterms:W3CDTF">2023-09-13T11:36:00Z</dcterms:modified>
</cp:coreProperties>
</file>